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70" w:rsidRDefault="000D5DEF" w:rsidP="000D5DEF">
      <w:pPr>
        <w:jc w:val="center"/>
        <w:rPr>
          <w:rFonts w:ascii="Times New Roman" w:hAnsi="Times New Roman" w:cs="Times New Roman"/>
          <w:sz w:val="28"/>
          <w:u w:val="single"/>
        </w:rPr>
      </w:pPr>
      <w:r w:rsidRPr="000D5DEF">
        <w:rPr>
          <w:rFonts w:ascii="Times New Roman" w:hAnsi="Times New Roman" w:cs="Times New Roman"/>
          <w:sz w:val="28"/>
          <w:u w:val="single"/>
        </w:rPr>
        <w:t>Общая информация об органах, обеспечивающих и организующих исполнение бюджета:</w:t>
      </w:r>
    </w:p>
    <w:p w:rsidR="0027379F" w:rsidRDefault="0027379F" w:rsidP="000D5DEF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27379F" w:rsidRPr="0027379F" w:rsidRDefault="0027379F" w:rsidP="0027379F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27379F">
        <w:rPr>
          <w:rFonts w:ascii="Times New Roman" w:hAnsi="Times New Roman" w:cs="Times New Roman"/>
          <w:sz w:val="28"/>
        </w:rPr>
        <w:t>Согласно</w:t>
      </w:r>
      <w:r>
        <w:rPr>
          <w:rFonts w:ascii="Times New Roman" w:hAnsi="Times New Roman" w:cs="Times New Roman"/>
          <w:sz w:val="28"/>
        </w:rPr>
        <w:t xml:space="preserve"> Положени</w:t>
      </w:r>
      <w:r w:rsidR="0037738E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 о финансовом управлении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район», утвержденного Решением Совета </w:t>
      </w:r>
      <w:r>
        <w:rPr>
          <w:rFonts w:ascii="Times New Roman" w:hAnsi="Times New Roman" w:cs="Times New Roman"/>
          <w:sz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район»</w:t>
      </w:r>
      <w:r>
        <w:rPr>
          <w:rFonts w:ascii="Times New Roman" w:hAnsi="Times New Roman" w:cs="Times New Roman"/>
          <w:sz w:val="28"/>
        </w:rPr>
        <w:t xml:space="preserve"> от 22.03.2018 от 429 </w:t>
      </w:r>
      <w:r w:rsidR="0037738E">
        <w:rPr>
          <w:rFonts w:ascii="Times New Roman" w:hAnsi="Times New Roman" w:cs="Times New Roman"/>
          <w:sz w:val="28"/>
        </w:rPr>
        <w:t xml:space="preserve">- финансовое управление </w:t>
      </w:r>
      <w:r w:rsidR="0037738E">
        <w:rPr>
          <w:rFonts w:ascii="Times New Roman" w:hAnsi="Times New Roman" w:cs="Times New Roman"/>
          <w:sz w:val="28"/>
        </w:rPr>
        <w:t>администрации муниципального образования «</w:t>
      </w:r>
      <w:proofErr w:type="spellStart"/>
      <w:r w:rsidR="0037738E">
        <w:rPr>
          <w:rFonts w:ascii="Times New Roman" w:hAnsi="Times New Roman" w:cs="Times New Roman"/>
          <w:sz w:val="28"/>
        </w:rPr>
        <w:t>Ахтубинский</w:t>
      </w:r>
      <w:proofErr w:type="spellEnd"/>
      <w:r w:rsidR="0037738E">
        <w:rPr>
          <w:rFonts w:ascii="Times New Roman" w:hAnsi="Times New Roman" w:cs="Times New Roman"/>
          <w:sz w:val="28"/>
        </w:rPr>
        <w:t xml:space="preserve"> район»</w:t>
      </w:r>
      <w:r w:rsidR="0037738E">
        <w:rPr>
          <w:rFonts w:ascii="Times New Roman" w:hAnsi="Times New Roman" w:cs="Times New Roman"/>
          <w:sz w:val="28"/>
        </w:rPr>
        <w:t xml:space="preserve"> является уполномоченным финансовым органом </w:t>
      </w:r>
      <w:r w:rsidR="0037738E">
        <w:rPr>
          <w:rFonts w:ascii="Times New Roman" w:hAnsi="Times New Roman" w:cs="Times New Roman"/>
          <w:sz w:val="28"/>
        </w:rPr>
        <w:t>администрации муниципального образования «</w:t>
      </w:r>
      <w:proofErr w:type="spellStart"/>
      <w:r w:rsidR="0037738E">
        <w:rPr>
          <w:rFonts w:ascii="Times New Roman" w:hAnsi="Times New Roman" w:cs="Times New Roman"/>
          <w:sz w:val="28"/>
        </w:rPr>
        <w:t>Ахтубинский</w:t>
      </w:r>
      <w:proofErr w:type="spellEnd"/>
      <w:r w:rsidR="0037738E">
        <w:rPr>
          <w:rFonts w:ascii="Times New Roman" w:hAnsi="Times New Roman" w:cs="Times New Roman"/>
          <w:sz w:val="28"/>
        </w:rPr>
        <w:t xml:space="preserve"> район»</w:t>
      </w:r>
      <w:r w:rsidR="0037738E">
        <w:rPr>
          <w:rFonts w:ascii="Times New Roman" w:hAnsi="Times New Roman" w:cs="Times New Roman"/>
          <w:sz w:val="28"/>
        </w:rPr>
        <w:t xml:space="preserve">, обеспечивающим управление средствами бюджета </w:t>
      </w:r>
      <w:r w:rsidR="0037738E">
        <w:rPr>
          <w:rFonts w:ascii="Times New Roman" w:hAnsi="Times New Roman" w:cs="Times New Roman"/>
          <w:sz w:val="28"/>
        </w:rPr>
        <w:t>администрации муниципального образования «</w:t>
      </w:r>
      <w:proofErr w:type="spellStart"/>
      <w:r w:rsidR="0037738E">
        <w:rPr>
          <w:rFonts w:ascii="Times New Roman" w:hAnsi="Times New Roman" w:cs="Times New Roman"/>
          <w:sz w:val="28"/>
        </w:rPr>
        <w:t>Ахтубинский</w:t>
      </w:r>
      <w:proofErr w:type="spellEnd"/>
      <w:r w:rsidR="0037738E">
        <w:rPr>
          <w:rFonts w:ascii="Times New Roman" w:hAnsi="Times New Roman" w:cs="Times New Roman"/>
          <w:sz w:val="28"/>
        </w:rPr>
        <w:t xml:space="preserve"> район»</w:t>
      </w:r>
      <w:r w:rsidR="0037738E">
        <w:rPr>
          <w:rFonts w:ascii="Times New Roman" w:hAnsi="Times New Roman" w:cs="Times New Roman"/>
          <w:sz w:val="28"/>
        </w:rPr>
        <w:t>, проведение единой финансовой политики, осущ</w:t>
      </w:r>
      <w:bookmarkStart w:id="0" w:name="_GoBack"/>
      <w:bookmarkEnd w:id="0"/>
      <w:r w:rsidR="0037738E">
        <w:rPr>
          <w:rFonts w:ascii="Times New Roman" w:hAnsi="Times New Roman" w:cs="Times New Roman"/>
          <w:sz w:val="28"/>
        </w:rPr>
        <w:t>ествляющим функции по организации исполнения местного бюджета.</w:t>
      </w:r>
      <w:proofErr w:type="gramEnd"/>
    </w:p>
    <w:sectPr w:rsidR="0027379F" w:rsidRPr="00273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82"/>
    <w:rsid w:val="000D5DEF"/>
    <w:rsid w:val="0027379F"/>
    <w:rsid w:val="0037738E"/>
    <w:rsid w:val="00642282"/>
    <w:rsid w:val="00D1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2018-09-25T06:34:00Z</dcterms:created>
  <dcterms:modified xsi:type="dcterms:W3CDTF">2018-09-25T06:48:00Z</dcterms:modified>
</cp:coreProperties>
</file>