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7C3" w:rsidRDefault="001617C3" w:rsidP="00FE2AEB">
      <w:pPr>
        <w:spacing w:before="240"/>
        <w:jc w:val="center"/>
        <w:rPr>
          <w:color w:val="000000"/>
          <w:sz w:val="28"/>
          <w:szCs w:val="28"/>
          <w:u w:val="single"/>
          <w:lang w:val="en-US"/>
        </w:rPr>
      </w:pPr>
      <w:bookmarkStart w:id="0" w:name="_GoBack"/>
      <w:bookmarkEnd w:id="0"/>
    </w:p>
    <w:p w:rsidR="00617DD1" w:rsidRPr="00632532" w:rsidRDefault="00617DD1" w:rsidP="00617DD1">
      <w:pPr>
        <w:jc w:val="center"/>
        <w:rPr>
          <w:sz w:val="28"/>
          <w:szCs w:val="28"/>
        </w:rPr>
      </w:pPr>
      <w:r w:rsidRPr="00632532">
        <w:rPr>
          <w:sz w:val="28"/>
          <w:szCs w:val="28"/>
        </w:rPr>
        <w:t>ИЗБИРАТЕЛЬНАЯ КОМИССИЯ АСТРАХАНСКОЙ ОБЛАСТИ</w:t>
      </w:r>
    </w:p>
    <w:p w:rsidR="00617DD1" w:rsidRPr="00632532" w:rsidRDefault="00617DD1" w:rsidP="00617DD1">
      <w:pPr>
        <w:jc w:val="center"/>
        <w:rPr>
          <w:sz w:val="28"/>
          <w:szCs w:val="28"/>
        </w:rPr>
      </w:pPr>
    </w:p>
    <w:p w:rsidR="00617DD1" w:rsidRDefault="00617DD1" w:rsidP="00617DD1">
      <w:pPr>
        <w:spacing w:before="240"/>
        <w:jc w:val="center"/>
        <w:rPr>
          <w:color w:val="000000"/>
          <w:sz w:val="28"/>
          <w:szCs w:val="28"/>
          <w:u w:val="single"/>
          <w:lang w:val="en-US"/>
        </w:rPr>
      </w:pPr>
      <w:r w:rsidRPr="00632532">
        <w:rPr>
          <w:sz w:val="28"/>
          <w:szCs w:val="28"/>
        </w:rPr>
        <w:t>ПОСТАНОВЛЕНИЕ</w:t>
      </w:r>
      <w:r w:rsidRPr="00FE2AEB">
        <w:rPr>
          <w:color w:val="000000"/>
          <w:sz w:val="28"/>
          <w:szCs w:val="28"/>
          <w:u w:val="single"/>
        </w:rPr>
        <w:t xml:space="preserve"> </w:t>
      </w:r>
    </w:p>
    <w:p w:rsidR="00FE2AEB" w:rsidRPr="00FE2AEB" w:rsidRDefault="00FE2AEB" w:rsidP="00617DD1">
      <w:pPr>
        <w:spacing w:before="240"/>
        <w:jc w:val="center"/>
        <w:rPr>
          <w:color w:val="000000"/>
          <w:sz w:val="28"/>
          <w:szCs w:val="28"/>
        </w:rPr>
      </w:pPr>
      <w:r w:rsidRPr="00FE2AEB">
        <w:rPr>
          <w:color w:val="000000"/>
          <w:sz w:val="28"/>
          <w:szCs w:val="28"/>
          <w:u w:val="single"/>
        </w:rPr>
        <w:t>6 июня 2014 год</w:t>
      </w:r>
      <w:r w:rsidRPr="00FE2AEB">
        <w:rPr>
          <w:color w:val="000000"/>
          <w:sz w:val="28"/>
          <w:szCs w:val="28"/>
        </w:rPr>
        <w:t xml:space="preserve">                                                               </w:t>
      </w:r>
      <w:r w:rsidRPr="00FE2AEB">
        <w:rPr>
          <w:color w:val="000000"/>
          <w:sz w:val="28"/>
          <w:szCs w:val="28"/>
          <w:u w:val="single"/>
        </w:rPr>
        <w:t>№ 120/7</w:t>
      </w:r>
      <w:r>
        <w:rPr>
          <w:color w:val="000000"/>
          <w:sz w:val="28"/>
          <w:szCs w:val="28"/>
          <w:u w:val="single"/>
        </w:rPr>
        <w:t>38</w:t>
      </w:r>
      <w:r w:rsidRPr="00FE2AEB">
        <w:rPr>
          <w:color w:val="000000"/>
          <w:sz w:val="28"/>
          <w:szCs w:val="28"/>
          <w:u w:val="single"/>
        </w:rPr>
        <w:t>-5</w:t>
      </w:r>
    </w:p>
    <w:p w:rsidR="00FE2AEB" w:rsidRDefault="00FE2AEB" w:rsidP="007D7840">
      <w:pPr>
        <w:spacing w:before="240" w:line="360" w:lineRule="auto"/>
        <w:jc w:val="center"/>
        <w:rPr>
          <w:color w:val="000000"/>
          <w:sz w:val="28"/>
          <w:szCs w:val="28"/>
        </w:rPr>
      </w:pPr>
    </w:p>
    <w:p w:rsidR="007D7840" w:rsidRPr="007D7840" w:rsidRDefault="007D7840" w:rsidP="007D7840">
      <w:pPr>
        <w:spacing w:before="240" w:line="360" w:lineRule="auto"/>
        <w:jc w:val="center"/>
        <w:rPr>
          <w:color w:val="000000"/>
          <w:sz w:val="28"/>
          <w:szCs w:val="28"/>
        </w:rPr>
      </w:pPr>
      <w:r w:rsidRPr="007D7840">
        <w:rPr>
          <w:color w:val="000000"/>
          <w:sz w:val="28"/>
          <w:szCs w:val="28"/>
        </w:rPr>
        <w:t>г. Астрахань</w:t>
      </w:r>
    </w:p>
    <w:p w:rsidR="007D7840" w:rsidRPr="007D7840" w:rsidRDefault="007D7840" w:rsidP="007D7840">
      <w:pPr>
        <w:ind w:right="-159"/>
        <w:jc w:val="both"/>
        <w:rPr>
          <w:sz w:val="20"/>
          <w:szCs w:val="20"/>
        </w:rPr>
      </w:pPr>
    </w:p>
    <w:p w:rsidR="007D7840" w:rsidRPr="007D7840" w:rsidRDefault="007D7840" w:rsidP="007D7840">
      <w:pPr>
        <w:widowControl w:val="0"/>
        <w:autoSpaceDE w:val="0"/>
        <w:autoSpaceDN w:val="0"/>
        <w:adjustRightInd w:val="0"/>
        <w:jc w:val="center"/>
        <w:rPr>
          <w:b/>
          <w:sz w:val="28"/>
          <w:szCs w:val="28"/>
        </w:rPr>
      </w:pPr>
      <w:r w:rsidRPr="007D7840">
        <w:rPr>
          <w:b/>
          <w:sz w:val="28"/>
          <w:szCs w:val="20"/>
        </w:rPr>
        <w:t>О П</w:t>
      </w:r>
      <w:r w:rsidRPr="007D7840">
        <w:rPr>
          <w:b/>
          <w:sz w:val="28"/>
          <w:szCs w:val="28"/>
        </w:rPr>
        <w:t xml:space="preserve">орядке открытия, ведения и закрытия специальных </w:t>
      </w:r>
    </w:p>
    <w:p w:rsidR="007D7840" w:rsidRPr="007D7840" w:rsidRDefault="007D7840" w:rsidP="007D7840">
      <w:pPr>
        <w:widowControl w:val="0"/>
        <w:autoSpaceDE w:val="0"/>
        <w:autoSpaceDN w:val="0"/>
        <w:adjustRightInd w:val="0"/>
        <w:jc w:val="center"/>
        <w:rPr>
          <w:b/>
          <w:sz w:val="28"/>
          <w:szCs w:val="20"/>
        </w:rPr>
      </w:pPr>
      <w:r w:rsidRPr="007D7840">
        <w:rPr>
          <w:b/>
          <w:sz w:val="28"/>
          <w:szCs w:val="28"/>
        </w:rPr>
        <w:t xml:space="preserve">избирательных счетов </w:t>
      </w:r>
      <w:r w:rsidR="006D4E22">
        <w:rPr>
          <w:b/>
          <w:sz w:val="28"/>
          <w:szCs w:val="28"/>
        </w:rPr>
        <w:t xml:space="preserve">для формирования избирательных фондов </w:t>
      </w:r>
      <w:r w:rsidRPr="007D7840">
        <w:rPr>
          <w:b/>
          <w:sz w:val="28"/>
          <w:szCs w:val="28"/>
        </w:rPr>
        <w:t>кандидатов</w:t>
      </w:r>
      <w:r w:rsidR="00A83B71">
        <w:rPr>
          <w:b/>
          <w:sz w:val="28"/>
          <w:szCs w:val="28"/>
        </w:rPr>
        <w:t>, избирательных объединений</w:t>
      </w:r>
      <w:r w:rsidRPr="007D7840">
        <w:rPr>
          <w:b/>
          <w:sz w:val="28"/>
          <w:szCs w:val="28"/>
        </w:rPr>
        <w:t xml:space="preserve"> при проведении выборов </w:t>
      </w:r>
      <w:r w:rsidR="00A83B71">
        <w:rPr>
          <w:b/>
          <w:sz w:val="28"/>
          <w:szCs w:val="28"/>
        </w:rPr>
        <w:t>в органы местного самоуправления в</w:t>
      </w:r>
      <w:r w:rsidRPr="007D7840">
        <w:rPr>
          <w:b/>
          <w:sz w:val="28"/>
          <w:szCs w:val="28"/>
        </w:rPr>
        <w:t xml:space="preserve"> Астраханской области </w:t>
      </w:r>
    </w:p>
    <w:p w:rsidR="00004BB5" w:rsidRPr="0032381D" w:rsidRDefault="00004BB5" w:rsidP="00004BB5">
      <w:pPr>
        <w:jc w:val="center"/>
      </w:pPr>
      <w:r w:rsidRPr="0032381D">
        <w:t xml:space="preserve">( с изменениями, внесенными постановлением ИКАО от 23.06.2016 г. № </w:t>
      </w:r>
      <w:r>
        <w:t>206/</w:t>
      </w:r>
      <w:r w:rsidRPr="0032381D">
        <w:t>1229-5</w:t>
      </w:r>
      <w:r>
        <w:t>, от 11.04.2018 г. № 51/285-6</w:t>
      </w:r>
      <w:r w:rsidRPr="0032381D">
        <w:t xml:space="preserve">) </w:t>
      </w:r>
    </w:p>
    <w:p w:rsidR="007D7840" w:rsidRPr="007D7840" w:rsidRDefault="007D7840" w:rsidP="007D7840">
      <w:pPr>
        <w:jc w:val="center"/>
        <w:rPr>
          <w:sz w:val="28"/>
          <w:szCs w:val="28"/>
        </w:rPr>
      </w:pPr>
    </w:p>
    <w:p w:rsidR="007D7840" w:rsidRDefault="007D7840" w:rsidP="00D71A6B">
      <w:pPr>
        <w:widowControl w:val="0"/>
        <w:autoSpaceDE w:val="0"/>
        <w:autoSpaceDN w:val="0"/>
        <w:adjustRightInd w:val="0"/>
        <w:spacing w:line="360" w:lineRule="auto"/>
        <w:ind w:firstLine="709"/>
        <w:jc w:val="both"/>
        <w:rPr>
          <w:b/>
          <w:sz w:val="28"/>
          <w:szCs w:val="20"/>
        </w:rPr>
      </w:pPr>
      <w:r w:rsidRPr="007D7840">
        <w:rPr>
          <w:sz w:val="28"/>
          <w:szCs w:val="20"/>
        </w:rPr>
        <w:t>В соответствии с пунктом 12 статьи 58 Федерального закона «Об основных гарантиях избирательных прав и права на участие в референдуме граждан</w:t>
      </w:r>
      <w:r w:rsidR="00C02CE6">
        <w:rPr>
          <w:sz w:val="28"/>
          <w:szCs w:val="20"/>
        </w:rPr>
        <w:t xml:space="preserve"> Российской Федерации», частью 9</w:t>
      </w:r>
      <w:r w:rsidRPr="007D7840">
        <w:rPr>
          <w:sz w:val="28"/>
          <w:szCs w:val="20"/>
        </w:rPr>
        <w:t xml:space="preserve"> статьи </w:t>
      </w:r>
      <w:r w:rsidR="00C02CE6">
        <w:rPr>
          <w:sz w:val="28"/>
          <w:szCs w:val="20"/>
        </w:rPr>
        <w:t>67</w:t>
      </w:r>
      <w:r w:rsidRPr="007D7840">
        <w:rPr>
          <w:sz w:val="28"/>
          <w:szCs w:val="20"/>
        </w:rPr>
        <w:t xml:space="preserve"> Закона Астраханской области «О выборах </w:t>
      </w:r>
      <w:r w:rsidR="00C02CE6">
        <w:rPr>
          <w:sz w:val="28"/>
          <w:szCs w:val="20"/>
        </w:rPr>
        <w:t>в органы местного самоуправления в</w:t>
      </w:r>
      <w:r w:rsidRPr="007D7840">
        <w:rPr>
          <w:sz w:val="28"/>
          <w:szCs w:val="20"/>
        </w:rPr>
        <w:t xml:space="preserve"> Астраханской области» избирательная комиссия Астраханской области</w:t>
      </w:r>
      <w:r w:rsidR="00D71A6B">
        <w:rPr>
          <w:sz w:val="28"/>
          <w:szCs w:val="20"/>
        </w:rPr>
        <w:t xml:space="preserve"> </w:t>
      </w:r>
    </w:p>
    <w:p w:rsidR="00BE6F2C" w:rsidRPr="00D71A6B" w:rsidRDefault="00BE6F2C" w:rsidP="00D71A6B">
      <w:pPr>
        <w:widowControl w:val="0"/>
        <w:autoSpaceDE w:val="0"/>
        <w:autoSpaceDN w:val="0"/>
        <w:adjustRightInd w:val="0"/>
        <w:spacing w:line="360" w:lineRule="auto"/>
        <w:ind w:firstLine="709"/>
        <w:jc w:val="both"/>
        <w:rPr>
          <w:sz w:val="28"/>
          <w:szCs w:val="20"/>
        </w:rPr>
      </w:pPr>
      <w:r>
        <w:rPr>
          <w:b/>
          <w:sz w:val="28"/>
          <w:szCs w:val="20"/>
        </w:rPr>
        <w:t>П О С Т А Н О В Л Я Е Т:</w:t>
      </w:r>
    </w:p>
    <w:p w:rsidR="007D7840" w:rsidRPr="007D7840" w:rsidRDefault="007D7840" w:rsidP="007D7840">
      <w:pPr>
        <w:spacing w:line="360" w:lineRule="auto"/>
        <w:jc w:val="both"/>
        <w:rPr>
          <w:sz w:val="28"/>
          <w:szCs w:val="28"/>
        </w:rPr>
      </w:pPr>
      <w:r w:rsidRPr="007D7840">
        <w:rPr>
          <w:sz w:val="28"/>
          <w:szCs w:val="28"/>
        </w:rPr>
        <w:tab/>
        <w:t xml:space="preserve">1. </w:t>
      </w:r>
      <w:r w:rsidR="009607B4">
        <w:rPr>
          <w:sz w:val="28"/>
          <w:szCs w:val="28"/>
        </w:rPr>
        <w:t>Утвердить</w:t>
      </w:r>
      <w:r w:rsidR="00D71A6B">
        <w:rPr>
          <w:sz w:val="28"/>
          <w:szCs w:val="28"/>
        </w:rPr>
        <w:t xml:space="preserve"> </w:t>
      </w:r>
      <w:r w:rsidRPr="007D7840">
        <w:rPr>
          <w:sz w:val="28"/>
          <w:szCs w:val="28"/>
        </w:rPr>
        <w:t xml:space="preserve">Порядок открытия, ведения и закрытия специальных избирательных счетов </w:t>
      </w:r>
      <w:r w:rsidR="001D1E5E">
        <w:rPr>
          <w:sz w:val="28"/>
          <w:szCs w:val="28"/>
        </w:rPr>
        <w:t xml:space="preserve">для формирования избирательных фондов </w:t>
      </w:r>
      <w:r w:rsidRPr="007D7840">
        <w:rPr>
          <w:sz w:val="28"/>
          <w:szCs w:val="28"/>
        </w:rPr>
        <w:t>кандидатов</w:t>
      </w:r>
      <w:r w:rsidR="00C02CE6">
        <w:rPr>
          <w:sz w:val="28"/>
          <w:szCs w:val="28"/>
        </w:rPr>
        <w:t>, избирательных объединений</w:t>
      </w:r>
      <w:r w:rsidRPr="007D7840">
        <w:rPr>
          <w:sz w:val="28"/>
          <w:szCs w:val="28"/>
        </w:rPr>
        <w:t xml:space="preserve"> при проведении выборов </w:t>
      </w:r>
      <w:r w:rsidR="00C02CE6">
        <w:rPr>
          <w:sz w:val="28"/>
          <w:szCs w:val="28"/>
        </w:rPr>
        <w:t xml:space="preserve">в органы местного самоуправления в </w:t>
      </w:r>
      <w:r w:rsidRPr="007D7840">
        <w:rPr>
          <w:sz w:val="28"/>
          <w:szCs w:val="28"/>
        </w:rPr>
        <w:t>Астраханской области (прилагается).</w:t>
      </w:r>
    </w:p>
    <w:p w:rsidR="007D7840" w:rsidRPr="007D7840" w:rsidRDefault="007D7840" w:rsidP="00463C88">
      <w:pPr>
        <w:spacing w:line="360" w:lineRule="auto"/>
        <w:jc w:val="both"/>
        <w:rPr>
          <w:sz w:val="28"/>
          <w:szCs w:val="28"/>
        </w:rPr>
      </w:pPr>
      <w:r w:rsidRPr="007D7840">
        <w:rPr>
          <w:sz w:val="28"/>
          <w:szCs w:val="28"/>
        </w:rPr>
        <w:tab/>
        <w:t xml:space="preserve">2. </w:t>
      </w:r>
      <w:r w:rsidR="009607B4">
        <w:rPr>
          <w:sz w:val="28"/>
          <w:szCs w:val="28"/>
        </w:rPr>
        <w:t>Признать утратившим</w:t>
      </w:r>
      <w:r w:rsidR="00463C88">
        <w:rPr>
          <w:sz w:val="28"/>
          <w:szCs w:val="28"/>
        </w:rPr>
        <w:t>и</w:t>
      </w:r>
      <w:r w:rsidR="009607B4">
        <w:rPr>
          <w:sz w:val="28"/>
          <w:szCs w:val="28"/>
        </w:rPr>
        <w:t xml:space="preserve"> силу постановлени</w:t>
      </w:r>
      <w:r w:rsidR="00463C88">
        <w:rPr>
          <w:sz w:val="28"/>
          <w:szCs w:val="28"/>
        </w:rPr>
        <w:t>я</w:t>
      </w:r>
      <w:r w:rsidR="009607B4">
        <w:rPr>
          <w:sz w:val="28"/>
          <w:szCs w:val="28"/>
        </w:rPr>
        <w:t xml:space="preserve"> избирательной комиссии Астраханской области от </w:t>
      </w:r>
      <w:r w:rsidR="00463C88" w:rsidRPr="00463C88">
        <w:rPr>
          <w:sz w:val="28"/>
          <w:szCs w:val="28"/>
        </w:rPr>
        <w:t>08.07.2009 № 76/420-4</w:t>
      </w:r>
      <w:r w:rsidR="00463C88">
        <w:rPr>
          <w:sz w:val="28"/>
          <w:szCs w:val="28"/>
        </w:rPr>
        <w:t xml:space="preserve"> «</w:t>
      </w:r>
      <w:r w:rsidR="00463C88" w:rsidRPr="00463C88">
        <w:rPr>
          <w:sz w:val="28"/>
          <w:szCs w:val="28"/>
        </w:rPr>
        <w:t>Об Инструкции о порядке открытия и ведения специальных избирательных счетов, учета и отчетности кандидатов, избирательных объединений о поступлении и расходовании средств их избирательных фондов при проведении выборов в органы местного самоуправления в Астраханской области</w:t>
      </w:r>
      <w:r w:rsidR="00463C88">
        <w:rPr>
          <w:sz w:val="28"/>
          <w:szCs w:val="28"/>
        </w:rPr>
        <w:t xml:space="preserve">», от </w:t>
      </w:r>
      <w:r w:rsidR="00463C88" w:rsidRPr="00463C88">
        <w:rPr>
          <w:sz w:val="28"/>
          <w:szCs w:val="28"/>
        </w:rPr>
        <w:t>15.03.2011 № 137/738-4</w:t>
      </w:r>
      <w:r w:rsidR="00463C88">
        <w:rPr>
          <w:sz w:val="28"/>
          <w:szCs w:val="28"/>
        </w:rPr>
        <w:t xml:space="preserve"> «</w:t>
      </w:r>
      <w:r w:rsidR="00463C88" w:rsidRPr="00463C88">
        <w:rPr>
          <w:sz w:val="28"/>
          <w:szCs w:val="28"/>
        </w:rPr>
        <w:t>О внесении изменений в Инструкцию</w:t>
      </w:r>
      <w:r w:rsidR="00463C88">
        <w:rPr>
          <w:sz w:val="28"/>
          <w:szCs w:val="28"/>
        </w:rPr>
        <w:t xml:space="preserve"> </w:t>
      </w:r>
      <w:r w:rsidR="00463C88" w:rsidRPr="00463C88">
        <w:rPr>
          <w:sz w:val="28"/>
          <w:szCs w:val="28"/>
        </w:rPr>
        <w:t xml:space="preserve">о порядке открытия и ведения специальных избирательных счетов, учета и отчетности кандидатов, избирательных объединений о поступлении и расходовании средств их избирательных фондов </w:t>
      </w:r>
      <w:r w:rsidR="00463C88" w:rsidRPr="00463C88">
        <w:rPr>
          <w:sz w:val="28"/>
          <w:szCs w:val="28"/>
        </w:rPr>
        <w:lastRenderedPageBreak/>
        <w:t>при проведении выборов в органы местного самоуправления в Астраханской области, утвержденную постановлением избирательной комиссии Астраханской области от 08.07.2009 № 76/420-4</w:t>
      </w:r>
      <w:r w:rsidR="00463C88">
        <w:rPr>
          <w:sz w:val="28"/>
          <w:szCs w:val="28"/>
        </w:rPr>
        <w:t>».</w:t>
      </w:r>
    </w:p>
    <w:p w:rsidR="009607B4" w:rsidRDefault="007D7840" w:rsidP="009607B4">
      <w:pPr>
        <w:spacing w:line="360" w:lineRule="auto"/>
        <w:jc w:val="both"/>
        <w:rPr>
          <w:sz w:val="28"/>
          <w:szCs w:val="28"/>
        </w:rPr>
      </w:pPr>
      <w:r w:rsidRPr="007D7840">
        <w:rPr>
          <w:sz w:val="28"/>
          <w:szCs w:val="28"/>
        </w:rPr>
        <w:tab/>
      </w:r>
      <w:r w:rsidR="009607B4">
        <w:rPr>
          <w:sz w:val="28"/>
          <w:szCs w:val="28"/>
        </w:rPr>
        <w:t xml:space="preserve">3. </w:t>
      </w:r>
      <w:r w:rsidR="009607B4" w:rsidRPr="007D7840">
        <w:rPr>
          <w:sz w:val="28"/>
          <w:szCs w:val="28"/>
        </w:rPr>
        <w:t xml:space="preserve">Направить </w:t>
      </w:r>
      <w:r w:rsidR="009607B4">
        <w:rPr>
          <w:sz w:val="28"/>
          <w:szCs w:val="28"/>
        </w:rPr>
        <w:t>настоящее постановление</w:t>
      </w:r>
      <w:r w:rsidR="009607B4" w:rsidRPr="00D71A6B">
        <w:rPr>
          <w:sz w:val="28"/>
          <w:szCs w:val="28"/>
        </w:rPr>
        <w:t xml:space="preserve"> </w:t>
      </w:r>
      <w:r w:rsidR="009607B4" w:rsidRPr="007D7840">
        <w:rPr>
          <w:sz w:val="28"/>
          <w:szCs w:val="28"/>
        </w:rPr>
        <w:t xml:space="preserve">в </w:t>
      </w:r>
      <w:r w:rsidR="009607B4">
        <w:rPr>
          <w:sz w:val="28"/>
          <w:szCs w:val="28"/>
        </w:rPr>
        <w:t>Отделение по Астраханской области Южного главного управления</w:t>
      </w:r>
      <w:r w:rsidR="009607B4" w:rsidRPr="007D7840">
        <w:rPr>
          <w:sz w:val="28"/>
          <w:szCs w:val="28"/>
        </w:rPr>
        <w:t xml:space="preserve"> Центрального банка Российской Федерации.</w:t>
      </w:r>
    </w:p>
    <w:p w:rsidR="00463C88" w:rsidRPr="007D7840" w:rsidRDefault="00463C88" w:rsidP="009607B4">
      <w:pPr>
        <w:spacing w:line="360" w:lineRule="auto"/>
        <w:jc w:val="both"/>
        <w:rPr>
          <w:sz w:val="28"/>
          <w:szCs w:val="28"/>
        </w:rPr>
      </w:pPr>
      <w:r>
        <w:rPr>
          <w:sz w:val="28"/>
          <w:szCs w:val="28"/>
        </w:rPr>
        <w:tab/>
        <w:t xml:space="preserve">4. Опубликовать настоящее постановление в средствах массовой информации и разместить его на </w:t>
      </w:r>
      <w:r w:rsidR="00066F76">
        <w:rPr>
          <w:sz w:val="28"/>
          <w:szCs w:val="28"/>
        </w:rPr>
        <w:t>официальном сайте избирательной комиссии Астраханской области.</w:t>
      </w:r>
    </w:p>
    <w:p w:rsidR="00D71A6B" w:rsidRPr="00D71A6B" w:rsidRDefault="00D71A6B" w:rsidP="00D71A6B">
      <w:pPr>
        <w:spacing w:line="360" w:lineRule="auto"/>
        <w:jc w:val="both"/>
        <w:rPr>
          <w:sz w:val="28"/>
          <w:szCs w:val="28"/>
        </w:rPr>
      </w:pPr>
    </w:p>
    <w:p w:rsidR="00D40306" w:rsidRDefault="00D40306" w:rsidP="007D7840">
      <w:pPr>
        <w:keepNext/>
        <w:outlineLvl w:val="1"/>
        <w:rPr>
          <w:sz w:val="28"/>
          <w:szCs w:val="20"/>
        </w:rPr>
      </w:pPr>
    </w:p>
    <w:p w:rsidR="007D7840" w:rsidRDefault="007D7840" w:rsidP="007D7840">
      <w:pPr>
        <w:keepNext/>
        <w:outlineLvl w:val="1"/>
        <w:rPr>
          <w:sz w:val="28"/>
          <w:szCs w:val="20"/>
        </w:rPr>
      </w:pPr>
      <w:r w:rsidRPr="007D7840">
        <w:rPr>
          <w:sz w:val="28"/>
          <w:szCs w:val="20"/>
        </w:rPr>
        <w:t>Председатель  комиссии</w:t>
      </w:r>
      <w:r w:rsidRPr="007D7840">
        <w:rPr>
          <w:sz w:val="28"/>
          <w:szCs w:val="20"/>
        </w:rPr>
        <w:tab/>
      </w:r>
      <w:r w:rsidRPr="007D7840">
        <w:rPr>
          <w:sz w:val="28"/>
          <w:szCs w:val="20"/>
        </w:rPr>
        <w:tab/>
      </w:r>
      <w:r w:rsidRPr="007D7840">
        <w:rPr>
          <w:sz w:val="28"/>
          <w:szCs w:val="20"/>
        </w:rPr>
        <w:tab/>
      </w:r>
      <w:r w:rsidRPr="007D7840">
        <w:rPr>
          <w:sz w:val="28"/>
          <w:szCs w:val="20"/>
        </w:rPr>
        <w:tab/>
      </w:r>
      <w:r w:rsidRPr="007D7840">
        <w:rPr>
          <w:sz w:val="28"/>
          <w:szCs w:val="20"/>
        </w:rPr>
        <w:tab/>
      </w:r>
      <w:r w:rsidRPr="007D7840">
        <w:rPr>
          <w:sz w:val="28"/>
          <w:szCs w:val="20"/>
        </w:rPr>
        <w:tab/>
      </w:r>
      <w:r w:rsidRPr="007D7840">
        <w:rPr>
          <w:sz w:val="28"/>
          <w:szCs w:val="20"/>
        </w:rPr>
        <w:tab/>
        <w:t>И.М. Коровин</w:t>
      </w:r>
    </w:p>
    <w:p w:rsidR="00D40306" w:rsidRDefault="00D40306" w:rsidP="007D7840">
      <w:pPr>
        <w:keepNext/>
        <w:outlineLvl w:val="1"/>
        <w:rPr>
          <w:sz w:val="28"/>
          <w:szCs w:val="20"/>
        </w:rPr>
      </w:pPr>
    </w:p>
    <w:p w:rsidR="00D40306" w:rsidRPr="007D7840" w:rsidRDefault="00D40306" w:rsidP="007D7840">
      <w:pPr>
        <w:keepNext/>
        <w:outlineLvl w:val="1"/>
        <w:rPr>
          <w:sz w:val="28"/>
          <w:szCs w:val="20"/>
        </w:rPr>
      </w:pPr>
    </w:p>
    <w:p w:rsidR="001F157D" w:rsidRDefault="007D7840" w:rsidP="00046310">
      <w:pPr>
        <w:spacing w:line="360" w:lineRule="auto"/>
        <w:jc w:val="both"/>
        <w:rPr>
          <w:rStyle w:val="a3"/>
          <w:rFonts w:ascii="Times New Roman" w:hAnsi="Times New Roman"/>
          <w:bCs/>
          <w:color w:val="auto"/>
          <w:sz w:val="28"/>
          <w:szCs w:val="28"/>
        </w:rPr>
      </w:pPr>
      <w:r w:rsidRPr="007D7840">
        <w:rPr>
          <w:sz w:val="28"/>
          <w:szCs w:val="20"/>
        </w:rPr>
        <w:t>Секретарь комиссии</w:t>
      </w:r>
      <w:r w:rsidRPr="007D7840">
        <w:rPr>
          <w:sz w:val="28"/>
          <w:szCs w:val="20"/>
        </w:rPr>
        <w:tab/>
      </w:r>
      <w:r w:rsidRPr="007D7840">
        <w:rPr>
          <w:sz w:val="28"/>
          <w:szCs w:val="20"/>
        </w:rPr>
        <w:tab/>
      </w:r>
      <w:r w:rsidRPr="007D7840">
        <w:rPr>
          <w:sz w:val="28"/>
          <w:szCs w:val="20"/>
        </w:rPr>
        <w:tab/>
      </w:r>
      <w:r w:rsidRPr="007D7840">
        <w:rPr>
          <w:sz w:val="28"/>
          <w:szCs w:val="20"/>
        </w:rPr>
        <w:tab/>
      </w:r>
      <w:r w:rsidRPr="007D7840">
        <w:rPr>
          <w:sz w:val="28"/>
          <w:szCs w:val="20"/>
        </w:rPr>
        <w:tab/>
      </w:r>
      <w:r w:rsidRPr="007D7840">
        <w:rPr>
          <w:sz w:val="28"/>
          <w:szCs w:val="20"/>
        </w:rPr>
        <w:tab/>
      </w:r>
      <w:r w:rsidRPr="007D7840">
        <w:rPr>
          <w:sz w:val="28"/>
          <w:szCs w:val="20"/>
        </w:rPr>
        <w:tab/>
      </w:r>
      <w:r w:rsidRPr="007D7840">
        <w:rPr>
          <w:sz w:val="28"/>
          <w:szCs w:val="20"/>
        </w:rPr>
        <w:tab/>
        <w:t>В.М. Мизова</w:t>
      </w:r>
      <w:r w:rsidR="00046310">
        <w:rPr>
          <w:sz w:val="28"/>
          <w:szCs w:val="20"/>
        </w:rPr>
        <w:t xml:space="preserve"> </w:t>
      </w:r>
    </w:p>
    <w:p w:rsidR="001F157D" w:rsidRDefault="001F157D" w:rsidP="006163C3">
      <w:pPr>
        <w:pStyle w:val="a4"/>
        <w:spacing w:before="0" w:beforeAutospacing="0" w:after="0" w:afterAutospacing="0"/>
        <w:jc w:val="center"/>
        <w:rPr>
          <w:rStyle w:val="a3"/>
          <w:rFonts w:ascii="Times New Roman" w:hAnsi="Times New Roman"/>
          <w:bCs/>
          <w:color w:val="auto"/>
          <w:sz w:val="28"/>
          <w:szCs w:val="28"/>
        </w:rPr>
        <w:sectPr w:rsidR="001F157D" w:rsidSect="00D40306">
          <w:headerReference w:type="even" r:id="rId7"/>
          <w:headerReference w:type="default" r:id="rId8"/>
          <w:pgSz w:w="11906" w:h="16838"/>
          <w:pgMar w:top="426" w:right="566" w:bottom="1135" w:left="1701" w:header="708" w:footer="708" w:gutter="0"/>
          <w:cols w:space="708"/>
          <w:titlePg/>
          <w:docGrid w:linePitch="360"/>
        </w:sectPr>
      </w:pPr>
    </w:p>
    <w:tbl>
      <w:tblPr>
        <w:tblpPr w:leftFromText="180" w:rightFromText="180" w:vertAnchor="page" w:horzAnchor="margin" w:tblpXSpec="center" w:tblpY="1651"/>
        <w:tblW w:w="10386" w:type="dxa"/>
        <w:tblCellMar>
          <w:left w:w="0" w:type="dxa"/>
          <w:right w:w="0" w:type="dxa"/>
        </w:tblCellMar>
        <w:tblLook w:val="00A0" w:firstRow="1" w:lastRow="0" w:firstColumn="1" w:lastColumn="0" w:noHBand="0" w:noVBand="0"/>
      </w:tblPr>
      <w:tblGrid>
        <w:gridCol w:w="5069"/>
        <w:gridCol w:w="360"/>
        <w:gridCol w:w="4957"/>
      </w:tblGrid>
      <w:tr w:rsidR="001F157D" w:rsidTr="00AD4F9F">
        <w:tc>
          <w:tcPr>
            <w:tcW w:w="5069" w:type="dxa"/>
            <w:vAlign w:val="center"/>
          </w:tcPr>
          <w:p w:rsidR="001F157D" w:rsidRDefault="001F157D" w:rsidP="00AD4F9F">
            <w:pPr>
              <w:pStyle w:val="a4"/>
              <w:jc w:val="center"/>
              <w:rPr>
                <w:b/>
                <w:caps/>
                <w:sz w:val="28"/>
                <w:szCs w:val="28"/>
              </w:rPr>
            </w:pPr>
            <w:r>
              <w:rPr>
                <w:sz w:val="28"/>
              </w:rPr>
              <w:lastRenderedPageBreak/>
              <w:br w:type="page"/>
            </w:r>
            <w:r>
              <w:rPr>
                <w:b/>
                <w:caps/>
                <w:sz w:val="28"/>
                <w:szCs w:val="28"/>
              </w:rPr>
              <w:t>Согласован</w:t>
            </w:r>
          </w:p>
        </w:tc>
        <w:tc>
          <w:tcPr>
            <w:tcW w:w="360" w:type="dxa"/>
          </w:tcPr>
          <w:p w:rsidR="001F157D" w:rsidRDefault="001F157D" w:rsidP="00AD4F9F">
            <w:pPr>
              <w:jc w:val="both"/>
              <w:rPr>
                <w:b/>
                <w:sz w:val="28"/>
                <w:szCs w:val="28"/>
              </w:rPr>
            </w:pPr>
          </w:p>
        </w:tc>
        <w:tc>
          <w:tcPr>
            <w:tcW w:w="4957" w:type="dxa"/>
            <w:vAlign w:val="center"/>
          </w:tcPr>
          <w:p w:rsidR="001F157D" w:rsidRDefault="001F157D" w:rsidP="00AD4F9F">
            <w:pPr>
              <w:pStyle w:val="a4"/>
              <w:jc w:val="center"/>
              <w:rPr>
                <w:b/>
                <w:caps/>
                <w:sz w:val="28"/>
                <w:szCs w:val="28"/>
              </w:rPr>
            </w:pPr>
            <w:r>
              <w:rPr>
                <w:b/>
                <w:caps/>
                <w:sz w:val="28"/>
                <w:szCs w:val="28"/>
              </w:rPr>
              <w:t>Утвержден</w:t>
            </w:r>
          </w:p>
        </w:tc>
      </w:tr>
      <w:tr w:rsidR="001F157D" w:rsidTr="00AD4F9F">
        <w:tc>
          <w:tcPr>
            <w:tcW w:w="5069" w:type="dxa"/>
            <w:vAlign w:val="center"/>
          </w:tcPr>
          <w:p w:rsidR="001F157D" w:rsidRDefault="001F157D" w:rsidP="00AD4F9F">
            <w:pPr>
              <w:pStyle w:val="a4"/>
              <w:jc w:val="both"/>
              <w:rPr>
                <w:sz w:val="28"/>
                <w:szCs w:val="28"/>
              </w:rPr>
            </w:pPr>
          </w:p>
        </w:tc>
        <w:tc>
          <w:tcPr>
            <w:tcW w:w="360" w:type="dxa"/>
          </w:tcPr>
          <w:p w:rsidR="001F157D" w:rsidRDefault="001F157D" w:rsidP="00AD4F9F">
            <w:pPr>
              <w:jc w:val="both"/>
              <w:rPr>
                <w:sz w:val="28"/>
                <w:szCs w:val="28"/>
              </w:rPr>
            </w:pPr>
          </w:p>
        </w:tc>
        <w:tc>
          <w:tcPr>
            <w:tcW w:w="4957" w:type="dxa"/>
            <w:vAlign w:val="center"/>
          </w:tcPr>
          <w:p w:rsidR="001F157D" w:rsidRDefault="001F157D" w:rsidP="00AD4F9F">
            <w:pPr>
              <w:pStyle w:val="a4"/>
              <w:jc w:val="both"/>
              <w:rPr>
                <w:sz w:val="28"/>
                <w:szCs w:val="28"/>
              </w:rPr>
            </w:pPr>
          </w:p>
        </w:tc>
      </w:tr>
      <w:tr w:rsidR="001F157D" w:rsidTr="00AD4F9F">
        <w:tc>
          <w:tcPr>
            <w:tcW w:w="5069" w:type="dxa"/>
          </w:tcPr>
          <w:p w:rsidR="00244DCE" w:rsidRDefault="00244DCE" w:rsidP="00244DCE">
            <w:pPr>
              <w:pStyle w:val="a4"/>
              <w:spacing w:before="0" w:beforeAutospacing="0" w:after="0" w:afterAutospacing="0"/>
              <w:jc w:val="center"/>
              <w:rPr>
                <w:sz w:val="28"/>
                <w:szCs w:val="28"/>
              </w:rPr>
            </w:pPr>
            <w:r>
              <w:rPr>
                <w:sz w:val="28"/>
                <w:szCs w:val="28"/>
              </w:rPr>
              <w:t xml:space="preserve">Управляющий Отделением </w:t>
            </w:r>
          </w:p>
          <w:p w:rsidR="00244DCE" w:rsidRDefault="00244DCE" w:rsidP="00244DCE">
            <w:pPr>
              <w:pStyle w:val="a4"/>
              <w:spacing w:before="0" w:beforeAutospacing="0" w:after="0" w:afterAutospacing="0"/>
              <w:jc w:val="center"/>
              <w:rPr>
                <w:sz w:val="28"/>
                <w:szCs w:val="28"/>
              </w:rPr>
            </w:pPr>
            <w:r>
              <w:rPr>
                <w:sz w:val="28"/>
                <w:szCs w:val="28"/>
              </w:rPr>
              <w:t>по Астраханской области</w:t>
            </w:r>
          </w:p>
          <w:p w:rsidR="00244DCE" w:rsidRDefault="00244DCE" w:rsidP="00244DCE">
            <w:pPr>
              <w:pStyle w:val="a4"/>
              <w:spacing w:before="0" w:beforeAutospacing="0" w:after="0" w:afterAutospacing="0"/>
              <w:jc w:val="center"/>
              <w:rPr>
                <w:sz w:val="28"/>
                <w:szCs w:val="28"/>
              </w:rPr>
            </w:pPr>
            <w:r>
              <w:rPr>
                <w:sz w:val="28"/>
                <w:szCs w:val="28"/>
              </w:rPr>
              <w:t>Южного главного управления</w:t>
            </w:r>
          </w:p>
          <w:p w:rsidR="00244DCE" w:rsidRDefault="00A66EB0" w:rsidP="00244DCE">
            <w:pPr>
              <w:pStyle w:val="a4"/>
              <w:spacing w:before="0" w:beforeAutospacing="0" w:after="0" w:afterAutospacing="0"/>
              <w:jc w:val="center"/>
              <w:rPr>
                <w:sz w:val="28"/>
                <w:szCs w:val="28"/>
              </w:rPr>
            </w:pPr>
            <w:r>
              <w:rPr>
                <w:sz w:val="28"/>
                <w:szCs w:val="28"/>
              </w:rPr>
              <w:t xml:space="preserve">Центрального банка </w:t>
            </w:r>
          </w:p>
          <w:p w:rsidR="001F157D" w:rsidRDefault="00A66EB0" w:rsidP="00244DCE">
            <w:pPr>
              <w:pStyle w:val="a4"/>
              <w:spacing w:before="0" w:beforeAutospacing="0" w:after="0" w:afterAutospacing="0"/>
              <w:jc w:val="center"/>
              <w:rPr>
                <w:sz w:val="28"/>
                <w:szCs w:val="28"/>
              </w:rPr>
            </w:pPr>
            <w:r>
              <w:rPr>
                <w:sz w:val="28"/>
                <w:szCs w:val="28"/>
              </w:rPr>
              <w:t xml:space="preserve">Российской Федерации </w:t>
            </w:r>
          </w:p>
        </w:tc>
        <w:tc>
          <w:tcPr>
            <w:tcW w:w="360" w:type="dxa"/>
          </w:tcPr>
          <w:p w:rsidR="001F157D" w:rsidRDefault="001F157D" w:rsidP="00AD4F9F">
            <w:pPr>
              <w:rPr>
                <w:sz w:val="28"/>
                <w:szCs w:val="28"/>
              </w:rPr>
            </w:pPr>
          </w:p>
        </w:tc>
        <w:tc>
          <w:tcPr>
            <w:tcW w:w="4957" w:type="dxa"/>
          </w:tcPr>
          <w:p w:rsidR="001F157D" w:rsidRDefault="00A66EB0" w:rsidP="00A66EB0">
            <w:pPr>
              <w:pStyle w:val="a4"/>
              <w:spacing w:before="0" w:beforeAutospacing="0" w:after="0" w:afterAutospacing="0"/>
              <w:jc w:val="center"/>
              <w:rPr>
                <w:sz w:val="28"/>
                <w:szCs w:val="28"/>
              </w:rPr>
            </w:pPr>
            <w:r>
              <w:rPr>
                <w:sz w:val="28"/>
                <w:szCs w:val="28"/>
              </w:rPr>
              <w:t>п</w:t>
            </w:r>
            <w:r w:rsidR="001F157D">
              <w:rPr>
                <w:sz w:val="28"/>
                <w:szCs w:val="28"/>
              </w:rPr>
              <w:t>остановлением</w:t>
            </w:r>
            <w:r>
              <w:rPr>
                <w:sz w:val="28"/>
                <w:szCs w:val="28"/>
              </w:rPr>
              <w:t xml:space="preserve"> и</w:t>
            </w:r>
            <w:r w:rsidR="001F157D">
              <w:rPr>
                <w:sz w:val="28"/>
                <w:szCs w:val="28"/>
              </w:rPr>
              <w:t xml:space="preserve">збирательной комиссии </w:t>
            </w:r>
            <w:r>
              <w:rPr>
                <w:sz w:val="28"/>
                <w:szCs w:val="28"/>
              </w:rPr>
              <w:t>Астраханской области</w:t>
            </w:r>
          </w:p>
        </w:tc>
      </w:tr>
      <w:tr w:rsidR="001F157D" w:rsidTr="00AD4F9F">
        <w:tc>
          <w:tcPr>
            <w:tcW w:w="5069" w:type="dxa"/>
          </w:tcPr>
          <w:p w:rsidR="001F157D" w:rsidRDefault="001F157D" w:rsidP="00AD4F9F">
            <w:pPr>
              <w:pStyle w:val="a4"/>
              <w:spacing w:before="0" w:beforeAutospacing="0" w:after="0" w:afterAutospacing="0"/>
              <w:rPr>
                <w:sz w:val="28"/>
                <w:szCs w:val="28"/>
              </w:rPr>
            </w:pPr>
          </w:p>
          <w:p w:rsidR="001F157D" w:rsidRDefault="001F157D" w:rsidP="00A66EB0">
            <w:pPr>
              <w:pStyle w:val="a4"/>
              <w:spacing w:before="0" w:beforeAutospacing="0" w:after="0" w:afterAutospacing="0"/>
              <w:jc w:val="center"/>
              <w:rPr>
                <w:sz w:val="28"/>
                <w:szCs w:val="28"/>
              </w:rPr>
            </w:pPr>
            <w:r>
              <w:rPr>
                <w:sz w:val="28"/>
                <w:szCs w:val="28"/>
              </w:rPr>
              <w:t>________________</w:t>
            </w:r>
            <w:r w:rsidR="00A66EB0">
              <w:rPr>
                <w:sz w:val="28"/>
                <w:szCs w:val="28"/>
              </w:rPr>
              <w:t>____</w:t>
            </w:r>
            <w:r>
              <w:rPr>
                <w:sz w:val="28"/>
                <w:szCs w:val="28"/>
              </w:rPr>
              <w:t xml:space="preserve">__ </w:t>
            </w:r>
            <w:r w:rsidR="00A66EB0">
              <w:rPr>
                <w:sz w:val="28"/>
                <w:szCs w:val="28"/>
              </w:rPr>
              <w:t>Ю.</w:t>
            </w:r>
            <w:r w:rsidR="00D40306">
              <w:rPr>
                <w:sz w:val="28"/>
                <w:szCs w:val="28"/>
              </w:rPr>
              <w:t>Л</w:t>
            </w:r>
            <w:r w:rsidR="00A66EB0">
              <w:rPr>
                <w:sz w:val="28"/>
                <w:szCs w:val="28"/>
              </w:rPr>
              <w:t>. Волков</w:t>
            </w:r>
          </w:p>
          <w:p w:rsidR="00570D91" w:rsidRPr="00570D91" w:rsidRDefault="00570D91" w:rsidP="00570D91">
            <w:pPr>
              <w:widowControl w:val="0"/>
              <w:autoSpaceDE w:val="0"/>
              <w:autoSpaceDN w:val="0"/>
              <w:adjustRightInd w:val="0"/>
              <w:jc w:val="center"/>
              <w:rPr>
                <w:rFonts w:cs="Arial"/>
                <w:sz w:val="28"/>
                <w:szCs w:val="28"/>
              </w:rPr>
            </w:pPr>
            <w:r w:rsidRPr="00570D91">
              <w:rPr>
                <w:rFonts w:cs="Arial"/>
                <w:sz w:val="28"/>
                <w:szCs w:val="28"/>
              </w:rPr>
              <w:t>«5» июня 2014г.</w:t>
            </w:r>
          </w:p>
          <w:p w:rsidR="001F157D" w:rsidRDefault="001F157D" w:rsidP="00AD4F9F">
            <w:pPr>
              <w:pStyle w:val="a4"/>
              <w:spacing w:before="0" w:beforeAutospacing="0" w:after="0" w:afterAutospacing="0"/>
              <w:rPr>
                <w:sz w:val="28"/>
                <w:szCs w:val="28"/>
              </w:rPr>
            </w:pPr>
          </w:p>
        </w:tc>
        <w:tc>
          <w:tcPr>
            <w:tcW w:w="360" w:type="dxa"/>
          </w:tcPr>
          <w:p w:rsidR="001F157D" w:rsidRDefault="001F157D" w:rsidP="00AD4F9F">
            <w:pPr>
              <w:rPr>
                <w:sz w:val="28"/>
                <w:szCs w:val="28"/>
              </w:rPr>
            </w:pPr>
          </w:p>
        </w:tc>
        <w:tc>
          <w:tcPr>
            <w:tcW w:w="4957" w:type="dxa"/>
          </w:tcPr>
          <w:p w:rsidR="001F157D" w:rsidRDefault="001F157D" w:rsidP="00AD4F9F">
            <w:pPr>
              <w:pStyle w:val="a4"/>
              <w:rPr>
                <w:sz w:val="28"/>
                <w:szCs w:val="28"/>
              </w:rPr>
            </w:pPr>
          </w:p>
          <w:p w:rsidR="001F157D" w:rsidRDefault="00082E66" w:rsidP="002B15C4">
            <w:pPr>
              <w:pStyle w:val="a4"/>
              <w:jc w:val="center"/>
              <w:rPr>
                <w:sz w:val="28"/>
                <w:szCs w:val="28"/>
              </w:rPr>
            </w:pPr>
            <w:r>
              <w:rPr>
                <w:sz w:val="28"/>
                <w:szCs w:val="28"/>
              </w:rPr>
              <w:t>от «6</w:t>
            </w:r>
            <w:r w:rsidR="001F157D">
              <w:rPr>
                <w:sz w:val="28"/>
                <w:szCs w:val="28"/>
              </w:rPr>
              <w:t xml:space="preserve">» </w:t>
            </w:r>
            <w:r>
              <w:rPr>
                <w:sz w:val="28"/>
                <w:szCs w:val="28"/>
              </w:rPr>
              <w:t>июня</w:t>
            </w:r>
            <w:r w:rsidR="001F157D">
              <w:rPr>
                <w:sz w:val="28"/>
                <w:szCs w:val="28"/>
              </w:rPr>
              <w:t xml:space="preserve"> 201</w:t>
            </w:r>
            <w:r w:rsidR="00A66EB0">
              <w:rPr>
                <w:sz w:val="28"/>
                <w:szCs w:val="28"/>
              </w:rPr>
              <w:t>4</w:t>
            </w:r>
            <w:r w:rsidR="001F157D">
              <w:rPr>
                <w:sz w:val="28"/>
                <w:szCs w:val="28"/>
              </w:rPr>
              <w:t xml:space="preserve"> г. №</w:t>
            </w:r>
            <w:r>
              <w:rPr>
                <w:sz w:val="28"/>
                <w:szCs w:val="28"/>
              </w:rPr>
              <w:t>120/73</w:t>
            </w:r>
            <w:r w:rsidR="002B15C4">
              <w:rPr>
                <w:sz w:val="28"/>
                <w:szCs w:val="28"/>
              </w:rPr>
              <w:t>8</w:t>
            </w:r>
            <w:r>
              <w:rPr>
                <w:sz w:val="28"/>
                <w:szCs w:val="28"/>
              </w:rPr>
              <w:t>-5</w:t>
            </w:r>
          </w:p>
        </w:tc>
      </w:tr>
    </w:tbl>
    <w:p w:rsidR="0041745C" w:rsidRDefault="0041745C" w:rsidP="006163C3">
      <w:pPr>
        <w:pStyle w:val="a4"/>
        <w:spacing w:before="0" w:beforeAutospacing="0" w:after="0" w:afterAutospacing="0"/>
        <w:jc w:val="center"/>
        <w:rPr>
          <w:rStyle w:val="a3"/>
          <w:rFonts w:ascii="Times New Roman" w:hAnsi="Times New Roman"/>
          <w:bCs/>
          <w:color w:val="auto"/>
          <w:sz w:val="28"/>
          <w:szCs w:val="28"/>
        </w:rPr>
      </w:pPr>
    </w:p>
    <w:p w:rsidR="00A53EF9" w:rsidRDefault="00A53EF9" w:rsidP="006163C3">
      <w:pPr>
        <w:pStyle w:val="a4"/>
        <w:spacing w:before="0" w:beforeAutospacing="0" w:after="0" w:afterAutospacing="0"/>
        <w:jc w:val="center"/>
        <w:rPr>
          <w:rStyle w:val="a3"/>
          <w:rFonts w:ascii="Times New Roman" w:hAnsi="Times New Roman"/>
          <w:bCs/>
          <w:color w:val="auto"/>
          <w:sz w:val="28"/>
          <w:szCs w:val="28"/>
        </w:rPr>
      </w:pPr>
    </w:p>
    <w:p w:rsidR="00952163" w:rsidRDefault="00952163" w:rsidP="006163C3">
      <w:pPr>
        <w:pStyle w:val="a4"/>
        <w:spacing w:before="0" w:beforeAutospacing="0" w:after="0" w:afterAutospacing="0"/>
        <w:jc w:val="center"/>
        <w:rPr>
          <w:b/>
          <w:sz w:val="28"/>
          <w:szCs w:val="28"/>
        </w:rPr>
      </w:pPr>
      <w:r w:rsidRPr="00034093">
        <w:rPr>
          <w:rStyle w:val="a3"/>
          <w:rFonts w:ascii="Times New Roman" w:hAnsi="Times New Roman"/>
          <w:bCs/>
          <w:color w:val="auto"/>
          <w:sz w:val="28"/>
          <w:szCs w:val="28"/>
        </w:rPr>
        <w:t xml:space="preserve">Порядок </w:t>
      </w:r>
      <w:r w:rsidRPr="00034093">
        <w:rPr>
          <w:b/>
          <w:bCs/>
          <w:spacing w:val="7"/>
          <w:sz w:val="28"/>
          <w:szCs w:val="28"/>
        </w:rPr>
        <w:br/>
      </w:r>
      <w:r w:rsidRPr="00034093">
        <w:rPr>
          <w:rStyle w:val="a3"/>
          <w:rFonts w:ascii="Times New Roman" w:hAnsi="Times New Roman"/>
          <w:bCs/>
          <w:color w:val="auto"/>
          <w:sz w:val="28"/>
          <w:szCs w:val="28"/>
        </w:rPr>
        <w:t xml:space="preserve">открытия, ведения и закрытия специальных избирательных счетов для формирования избирательных фондов </w:t>
      </w:r>
      <w:r w:rsidR="00740DE4">
        <w:rPr>
          <w:rStyle w:val="a3"/>
          <w:rFonts w:ascii="Times New Roman" w:hAnsi="Times New Roman"/>
          <w:bCs/>
          <w:color w:val="auto"/>
          <w:sz w:val="28"/>
          <w:szCs w:val="28"/>
        </w:rPr>
        <w:t>кандидатов</w:t>
      </w:r>
      <w:r w:rsidR="00C02CE6">
        <w:rPr>
          <w:rStyle w:val="a3"/>
          <w:rFonts w:ascii="Times New Roman" w:hAnsi="Times New Roman"/>
          <w:bCs/>
          <w:color w:val="auto"/>
          <w:sz w:val="28"/>
          <w:szCs w:val="28"/>
        </w:rPr>
        <w:t>, избирательных объединений</w:t>
      </w:r>
      <w:r w:rsidRPr="00034093">
        <w:rPr>
          <w:rStyle w:val="a3"/>
          <w:rFonts w:ascii="Times New Roman" w:hAnsi="Times New Roman"/>
          <w:bCs/>
          <w:color w:val="auto"/>
          <w:sz w:val="28"/>
          <w:szCs w:val="28"/>
        </w:rPr>
        <w:t xml:space="preserve"> при проведении выборов </w:t>
      </w:r>
      <w:r w:rsidR="00C02CE6">
        <w:rPr>
          <w:rStyle w:val="a3"/>
          <w:rFonts w:ascii="Times New Roman" w:hAnsi="Times New Roman"/>
          <w:bCs/>
          <w:color w:val="auto"/>
          <w:sz w:val="28"/>
          <w:szCs w:val="28"/>
        </w:rPr>
        <w:t>в органы местного самоуправления в</w:t>
      </w:r>
      <w:r w:rsidR="00F47F46" w:rsidRPr="00196DE3">
        <w:rPr>
          <w:b/>
          <w:sz w:val="28"/>
          <w:szCs w:val="28"/>
        </w:rPr>
        <w:t xml:space="preserve"> </w:t>
      </w:r>
      <w:r w:rsidR="006256C6">
        <w:rPr>
          <w:b/>
          <w:sz w:val="28"/>
          <w:szCs w:val="28"/>
        </w:rPr>
        <w:t>Астраханской области</w:t>
      </w:r>
    </w:p>
    <w:p w:rsidR="00004BB5" w:rsidRPr="0032381D" w:rsidRDefault="00004BB5" w:rsidP="00004BB5">
      <w:pPr>
        <w:jc w:val="center"/>
      </w:pPr>
      <w:r w:rsidRPr="0032381D">
        <w:t xml:space="preserve">( с изменениями, внесенными постановлением ИКАО от 23.06.2016 г. № </w:t>
      </w:r>
      <w:r>
        <w:t>206/</w:t>
      </w:r>
      <w:r w:rsidRPr="0032381D">
        <w:t>1229-5</w:t>
      </w:r>
      <w:r>
        <w:t>, от 11.04.2018 г. № 51/285-6</w:t>
      </w:r>
      <w:r w:rsidRPr="0032381D">
        <w:t xml:space="preserve">) </w:t>
      </w:r>
    </w:p>
    <w:p w:rsidR="006256C6" w:rsidRPr="00034093" w:rsidRDefault="006256C6" w:rsidP="006163C3">
      <w:pPr>
        <w:pStyle w:val="a4"/>
        <w:spacing w:before="0" w:beforeAutospacing="0" w:after="0" w:afterAutospacing="0"/>
        <w:jc w:val="center"/>
        <w:rPr>
          <w:sz w:val="28"/>
          <w:szCs w:val="28"/>
        </w:rPr>
      </w:pPr>
    </w:p>
    <w:p w:rsidR="00952163" w:rsidRDefault="00952163" w:rsidP="001E33FE">
      <w:pPr>
        <w:pStyle w:val="a4"/>
        <w:spacing w:before="0" w:beforeAutospacing="0" w:after="0" w:afterAutospacing="0"/>
        <w:ind w:firstLine="720"/>
        <w:jc w:val="both"/>
        <w:rPr>
          <w:sz w:val="28"/>
          <w:szCs w:val="28"/>
        </w:rPr>
      </w:pPr>
      <w:r w:rsidRPr="00034093">
        <w:rPr>
          <w:sz w:val="28"/>
          <w:szCs w:val="28"/>
        </w:rPr>
        <w:t>В соответствии с Федеральным законом от 12</w:t>
      </w:r>
      <w:r w:rsidR="00A731C8">
        <w:rPr>
          <w:sz w:val="28"/>
          <w:szCs w:val="28"/>
        </w:rPr>
        <w:t>.06.</w:t>
      </w:r>
      <w:r w:rsidRPr="00034093">
        <w:rPr>
          <w:sz w:val="28"/>
          <w:szCs w:val="28"/>
        </w:rPr>
        <w:t>2002 № 67-ФЗ «Об основных гарантиях избирательных прав и права на участие в референдуме граждан Российской Федерации»</w:t>
      </w:r>
      <w:r w:rsidR="00B164F3">
        <w:rPr>
          <w:sz w:val="28"/>
          <w:szCs w:val="28"/>
        </w:rPr>
        <w:t xml:space="preserve"> </w:t>
      </w:r>
      <w:r w:rsidRPr="00034093">
        <w:rPr>
          <w:sz w:val="28"/>
          <w:szCs w:val="28"/>
        </w:rPr>
        <w:t>(далее - Федеральный закон)</w:t>
      </w:r>
      <w:r w:rsidR="00B164F3">
        <w:rPr>
          <w:sz w:val="28"/>
          <w:szCs w:val="28"/>
        </w:rPr>
        <w:t>, Законом</w:t>
      </w:r>
      <w:r w:rsidR="00B164F3" w:rsidRPr="000230D6">
        <w:rPr>
          <w:sz w:val="28"/>
          <w:szCs w:val="28"/>
        </w:rPr>
        <w:t xml:space="preserve"> </w:t>
      </w:r>
      <w:r w:rsidR="00C74FFA">
        <w:rPr>
          <w:color w:val="000000"/>
          <w:spacing w:val="-5"/>
          <w:sz w:val="28"/>
        </w:rPr>
        <w:t xml:space="preserve">Астраханской области от </w:t>
      </w:r>
      <w:r w:rsidR="00BF2570">
        <w:rPr>
          <w:color w:val="000000"/>
          <w:spacing w:val="-5"/>
          <w:sz w:val="28"/>
        </w:rPr>
        <w:t>02</w:t>
      </w:r>
      <w:r w:rsidR="00C74FFA" w:rsidRPr="00C74FFA">
        <w:rPr>
          <w:color w:val="000000"/>
          <w:spacing w:val="-5"/>
          <w:sz w:val="28"/>
        </w:rPr>
        <w:t>.</w:t>
      </w:r>
      <w:r w:rsidR="00BF2570">
        <w:rPr>
          <w:color w:val="000000"/>
          <w:spacing w:val="-5"/>
          <w:sz w:val="28"/>
        </w:rPr>
        <w:t>03</w:t>
      </w:r>
      <w:r w:rsidR="00C74FFA" w:rsidRPr="00C74FFA">
        <w:rPr>
          <w:color w:val="000000"/>
          <w:spacing w:val="-5"/>
          <w:sz w:val="28"/>
        </w:rPr>
        <w:t>.20</w:t>
      </w:r>
      <w:r w:rsidR="00BF2570">
        <w:rPr>
          <w:color w:val="000000"/>
          <w:spacing w:val="-5"/>
          <w:sz w:val="28"/>
        </w:rPr>
        <w:t>09</w:t>
      </w:r>
      <w:r w:rsidR="00C74FFA" w:rsidRPr="00C74FFA">
        <w:rPr>
          <w:color w:val="000000"/>
          <w:spacing w:val="-5"/>
          <w:sz w:val="28"/>
        </w:rPr>
        <w:t xml:space="preserve"> N </w:t>
      </w:r>
      <w:r w:rsidR="00BF2570">
        <w:rPr>
          <w:color w:val="000000"/>
          <w:spacing w:val="-5"/>
          <w:sz w:val="28"/>
        </w:rPr>
        <w:t>9</w:t>
      </w:r>
      <w:r w:rsidR="00C74FFA" w:rsidRPr="00C74FFA">
        <w:rPr>
          <w:color w:val="000000"/>
          <w:spacing w:val="-5"/>
          <w:sz w:val="28"/>
        </w:rPr>
        <w:t>/20</w:t>
      </w:r>
      <w:r w:rsidR="00BF2570">
        <w:rPr>
          <w:color w:val="000000"/>
          <w:spacing w:val="-5"/>
          <w:sz w:val="28"/>
        </w:rPr>
        <w:t>09</w:t>
      </w:r>
      <w:r w:rsidR="00C74FFA" w:rsidRPr="00C74FFA">
        <w:rPr>
          <w:color w:val="000000"/>
          <w:spacing w:val="-5"/>
          <w:sz w:val="28"/>
        </w:rPr>
        <w:t xml:space="preserve">-ОЗ </w:t>
      </w:r>
      <w:r w:rsidR="00F47F46">
        <w:rPr>
          <w:color w:val="000000"/>
          <w:spacing w:val="-5"/>
          <w:sz w:val="28"/>
        </w:rPr>
        <w:t>«О выбор</w:t>
      </w:r>
      <w:r w:rsidR="00C74FFA">
        <w:rPr>
          <w:color w:val="000000"/>
          <w:spacing w:val="-5"/>
          <w:sz w:val="28"/>
        </w:rPr>
        <w:t>ах</w:t>
      </w:r>
      <w:r w:rsidR="00F47F46">
        <w:rPr>
          <w:color w:val="000000"/>
          <w:spacing w:val="-5"/>
          <w:sz w:val="28"/>
        </w:rPr>
        <w:t xml:space="preserve"> </w:t>
      </w:r>
      <w:r w:rsidR="00BF2570">
        <w:rPr>
          <w:color w:val="000000"/>
          <w:spacing w:val="-5"/>
          <w:sz w:val="28"/>
        </w:rPr>
        <w:t xml:space="preserve">в органы местного самоуправления в </w:t>
      </w:r>
      <w:r w:rsidR="00C74FFA">
        <w:rPr>
          <w:color w:val="000000"/>
          <w:spacing w:val="-5"/>
          <w:sz w:val="28"/>
        </w:rPr>
        <w:t>Астраханской области</w:t>
      </w:r>
      <w:r w:rsidR="00F47F46">
        <w:rPr>
          <w:color w:val="000000"/>
          <w:spacing w:val="-5"/>
          <w:sz w:val="28"/>
        </w:rPr>
        <w:t>»</w:t>
      </w:r>
      <w:r w:rsidR="00F47F46" w:rsidRPr="00F47F46">
        <w:rPr>
          <w:sz w:val="28"/>
          <w:szCs w:val="28"/>
        </w:rPr>
        <w:t xml:space="preserve"> </w:t>
      </w:r>
      <w:r w:rsidR="00F47F46">
        <w:rPr>
          <w:sz w:val="28"/>
          <w:szCs w:val="28"/>
        </w:rPr>
        <w:t xml:space="preserve">(далее - Закон </w:t>
      </w:r>
      <w:r w:rsidR="00C65520">
        <w:rPr>
          <w:sz w:val="28"/>
          <w:szCs w:val="28"/>
        </w:rPr>
        <w:t xml:space="preserve">о выборах </w:t>
      </w:r>
      <w:r w:rsidR="00BF2570">
        <w:rPr>
          <w:sz w:val="28"/>
          <w:szCs w:val="28"/>
        </w:rPr>
        <w:t>в органы МСУ</w:t>
      </w:r>
      <w:r w:rsidR="00F47F46">
        <w:rPr>
          <w:sz w:val="28"/>
          <w:szCs w:val="28"/>
        </w:rPr>
        <w:t>)</w:t>
      </w:r>
      <w:r w:rsidR="00F47F46">
        <w:rPr>
          <w:color w:val="000000"/>
          <w:spacing w:val="-5"/>
          <w:sz w:val="28"/>
        </w:rPr>
        <w:t xml:space="preserve"> </w:t>
      </w:r>
      <w:r w:rsidR="00C74FFA">
        <w:rPr>
          <w:color w:val="000000"/>
          <w:spacing w:val="-5"/>
          <w:sz w:val="28"/>
        </w:rPr>
        <w:t>и</w:t>
      </w:r>
      <w:r w:rsidR="00A731C8" w:rsidRPr="009B0E6E">
        <w:rPr>
          <w:sz w:val="28"/>
          <w:szCs w:val="28"/>
        </w:rPr>
        <w:t xml:space="preserve">збирательная комиссия </w:t>
      </w:r>
      <w:r w:rsidR="00C74FFA">
        <w:rPr>
          <w:sz w:val="28"/>
          <w:szCs w:val="28"/>
        </w:rPr>
        <w:t>Астраханской области</w:t>
      </w:r>
      <w:r w:rsidR="00A731C8" w:rsidRPr="00F47F46">
        <w:rPr>
          <w:sz w:val="28"/>
          <w:szCs w:val="28"/>
        </w:rPr>
        <w:t xml:space="preserve"> </w:t>
      </w:r>
      <w:r w:rsidR="00A731C8" w:rsidRPr="000230D6">
        <w:rPr>
          <w:sz w:val="28"/>
          <w:szCs w:val="28"/>
        </w:rPr>
        <w:t xml:space="preserve">по согласованию с </w:t>
      </w:r>
      <w:r w:rsidR="00C82397">
        <w:rPr>
          <w:sz w:val="28"/>
          <w:szCs w:val="28"/>
        </w:rPr>
        <w:t>Отделением по Астраханской области Южного главного управления</w:t>
      </w:r>
      <w:r w:rsidR="00A731C8">
        <w:rPr>
          <w:sz w:val="28"/>
          <w:szCs w:val="28"/>
        </w:rPr>
        <w:t xml:space="preserve"> Центрального банка</w:t>
      </w:r>
      <w:r w:rsidR="00A731C8" w:rsidRPr="000230D6">
        <w:rPr>
          <w:sz w:val="28"/>
          <w:szCs w:val="28"/>
        </w:rPr>
        <w:t xml:space="preserve"> Российской Федерации</w:t>
      </w:r>
      <w:r w:rsidR="005D4851">
        <w:rPr>
          <w:sz w:val="28"/>
          <w:szCs w:val="28"/>
        </w:rPr>
        <w:t xml:space="preserve"> </w:t>
      </w:r>
      <w:r w:rsidRPr="00034093">
        <w:rPr>
          <w:sz w:val="28"/>
          <w:szCs w:val="28"/>
        </w:rPr>
        <w:t xml:space="preserve">определяет </w:t>
      </w:r>
      <w:r w:rsidR="009059D9">
        <w:rPr>
          <w:sz w:val="28"/>
          <w:szCs w:val="28"/>
        </w:rPr>
        <w:t>настоящий</w:t>
      </w:r>
      <w:r w:rsidRPr="00034093">
        <w:rPr>
          <w:sz w:val="28"/>
          <w:szCs w:val="28"/>
        </w:rPr>
        <w:t xml:space="preserve"> порядок открытия, ведения и закрытия специальн</w:t>
      </w:r>
      <w:r w:rsidR="00F47F46">
        <w:rPr>
          <w:sz w:val="28"/>
          <w:szCs w:val="28"/>
        </w:rPr>
        <w:t>ых избирательных</w:t>
      </w:r>
      <w:r w:rsidRPr="00034093">
        <w:rPr>
          <w:sz w:val="28"/>
          <w:szCs w:val="28"/>
        </w:rPr>
        <w:t xml:space="preserve"> счет</w:t>
      </w:r>
      <w:r w:rsidR="00F47F46">
        <w:rPr>
          <w:sz w:val="28"/>
          <w:szCs w:val="28"/>
        </w:rPr>
        <w:t>ов</w:t>
      </w:r>
      <w:r w:rsidR="00F47F46" w:rsidRPr="00F47F46">
        <w:rPr>
          <w:sz w:val="28"/>
          <w:szCs w:val="28"/>
        </w:rPr>
        <w:t xml:space="preserve"> для формирования избирательных фондов кандидатов</w:t>
      </w:r>
      <w:r w:rsidR="00BF2570">
        <w:rPr>
          <w:sz w:val="28"/>
          <w:szCs w:val="28"/>
        </w:rPr>
        <w:t>, избирательных объединений</w:t>
      </w:r>
      <w:r w:rsidR="00F47F46" w:rsidRPr="00F47F46">
        <w:rPr>
          <w:sz w:val="28"/>
          <w:szCs w:val="28"/>
        </w:rPr>
        <w:t xml:space="preserve"> при проведении выборов </w:t>
      </w:r>
      <w:r w:rsidR="00BF2570">
        <w:rPr>
          <w:sz w:val="28"/>
          <w:szCs w:val="28"/>
        </w:rPr>
        <w:t>в органы местного самоуправления в</w:t>
      </w:r>
      <w:r w:rsidR="00F47F46" w:rsidRPr="00F47F46">
        <w:rPr>
          <w:sz w:val="28"/>
          <w:szCs w:val="28"/>
        </w:rPr>
        <w:t xml:space="preserve"> </w:t>
      </w:r>
      <w:r w:rsidR="00C74FFA">
        <w:rPr>
          <w:sz w:val="28"/>
          <w:szCs w:val="28"/>
        </w:rPr>
        <w:t>Астраханской области</w:t>
      </w:r>
      <w:r w:rsidRPr="00034093">
        <w:rPr>
          <w:sz w:val="28"/>
          <w:szCs w:val="28"/>
        </w:rPr>
        <w:t xml:space="preserve">. </w:t>
      </w:r>
    </w:p>
    <w:p w:rsidR="000D0994" w:rsidRPr="00C56B82" w:rsidRDefault="000D0994" w:rsidP="001E33FE">
      <w:pPr>
        <w:pStyle w:val="a4"/>
        <w:spacing w:before="0" w:beforeAutospacing="0" w:after="0" w:afterAutospacing="0"/>
        <w:ind w:firstLine="720"/>
        <w:jc w:val="both"/>
        <w:rPr>
          <w:sz w:val="28"/>
          <w:szCs w:val="28"/>
        </w:rPr>
      </w:pPr>
      <w:r w:rsidRPr="00C56B82">
        <w:rPr>
          <w:sz w:val="28"/>
          <w:szCs w:val="28"/>
        </w:rPr>
        <w:t>Открытие, ведение и закрытие специальн</w:t>
      </w:r>
      <w:r w:rsidR="00F47F46">
        <w:rPr>
          <w:sz w:val="28"/>
          <w:szCs w:val="28"/>
        </w:rPr>
        <w:t>ого</w:t>
      </w:r>
      <w:r w:rsidRPr="00C56B82">
        <w:rPr>
          <w:sz w:val="28"/>
          <w:szCs w:val="28"/>
        </w:rPr>
        <w:t xml:space="preserve"> избирательн</w:t>
      </w:r>
      <w:r w:rsidR="00F47F46">
        <w:rPr>
          <w:sz w:val="28"/>
          <w:szCs w:val="28"/>
        </w:rPr>
        <w:t xml:space="preserve">ого </w:t>
      </w:r>
      <w:r w:rsidRPr="00C56B82">
        <w:rPr>
          <w:sz w:val="28"/>
          <w:szCs w:val="28"/>
        </w:rPr>
        <w:t>счет</w:t>
      </w:r>
      <w:r w:rsidR="00F47F46">
        <w:rPr>
          <w:sz w:val="28"/>
          <w:szCs w:val="28"/>
        </w:rPr>
        <w:t xml:space="preserve">а </w:t>
      </w:r>
      <w:r w:rsidRPr="00C56B82">
        <w:rPr>
          <w:sz w:val="28"/>
          <w:szCs w:val="28"/>
        </w:rPr>
        <w:t>для формирования избирательн</w:t>
      </w:r>
      <w:r w:rsidR="00F47F46">
        <w:rPr>
          <w:sz w:val="28"/>
          <w:szCs w:val="28"/>
        </w:rPr>
        <w:t xml:space="preserve">ого </w:t>
      </w:r>
      <w:r w:rsidRPr="00C56B82">
        <w:rPr>
          <w:sz w:val="28"/>
          <w:szCs w:val="28"/>
        </w:rPr>
        <w:t>фонд</w:t>
      </w:r>
      <w:r w:rsidR="00F47F46">
        <w:rPr>
          <w:sz w:val="28"/>
          <w:szCs w:val="28"/>
        </w:rPr>
        <w:t>а</w:t>
      </w:r>
      <w:r w:rsidRPr="00C56B82">
        <w:rPr>
          <w:sz w:val="28"/>
          <w:szCs w:val="28"/>
        </w:rPr>
        <w:t xml:space="preserve"> кандидат</w:t>
      </w:r>
      <w:r w:rsidR="00F47F46">
        <w:rPr>
          <w:sz w:val="28"/>
          <w:szCs w:val="28"/>
        </w:rPr>
        <w:t xml:space="preserve">а на должность </w:t>
      </w:r>
      <w:r w:rsidR="00BF2570">
        <w:rPr>
          <w:sz w:val="28"/>
          <w:szCs w:val="28"/>
        </w:rPr>
        <w:t xml:space="preserve">главы муниципального образования, в депутаты представительного органа, члены выборного органа местного самоуправления </w:t>
      </w:r>
      <w:r w:rsidR="00F47F46">
        <w:rPr>
          <w:sz w:val="28"/>
          <w:szCs w:val="28"/>
        </w:rPr>
        <w:t>(далее - кандидат)</w:t>
      </w:r>
      <w:r w:rsidR="00BF2570">
        <w:rPr>
          <w:sz w:val="28"/>
          <w:szCs w:val="28"/>
        </w:rPr>
        <w:t>, избирательного объединения, выдвинувшего список кандидатов,</w:t>
      </w:r>
      <w:r w:rsidRPr="00C56B82">
        <w:rPr>
          <w:sz w:val="28"/>
          <w:szCs w:val="28"/>
        </w:rPr>
        <w:t xml:space="preserve"> при проведении выборов осуществляется в соответствии с Федеральным законом</w:t>
      </w:r>
      <w:r w:rsidR="00C74FFA">
        <w:rPr>
          <w:sz w:val="28"/>
          <w:szCs w:val="28"/>
        </w:rPr>
        <w:t xml:space="preserve"> и</w:t>
      </w:r>
      <w:r w:rsidRPr="00C56B82">
        <w:rPr>
          <w:sz w:val="28"/>
          <w:szCs w:val="28"/>
        </w:rPr>
        <w:t xml:space="preserve"> </w:t>
      </w:r>
      <w:r w:rsidR="00C56B82">
        <w:rPr>
          <w:sz w:val="28"/>
          <w:szCs w:val="28"/>
        </w:rPr>
        <w:t xml:space="preserve">Законом </w:t>
      </w:r>
      <w:r w:rsidR="00C65520" w:rsidRPr="00C65520">
        <w:rPr>
          <w:sz w:val="28"/>
          <w:szCs w:val="28"/>
        </w:rPr>
        <w:t xml:space="preserve">о выборах </w:t>
      </w:r>
      <w:r w:rsidR="00BF2570">
        <w:rPr>
          <w:sz w:val="28"/>
          <w:szCs w:val="28"/>
        </w:rPr>
        <w:t>в органы МСУ</w:t>
      </w:r>
      <w:r w:rsidR="00C56B82">
        <w:rPr>
          <w:sz w:val="28"/>
          <w:szCs w:val="28"/>
        </w:rPr>
        <w:t>.</w:t>
      </w:r>
    </w:p>
    <w:p w:rsidR="0041745C" w:rsidRDefault="0041745C" w:rsidP="001E33FE">
      <w:pPr>
        <w:pStyle w:val="a4"/>
        <w:spacing w:before="0" w:beforeAutospacing="0" w:after="0" w:afterAutospacing="0"/>
        <w:ind w:firstLine="720"/>
        <w:jc w:val="both"/>
        <w:rPr>
          <w:sz w:val="28"/>
          <w:szCs w:val="28"/>
        </w:rPr>
      </w:pPr>
    </w:p>
    <w:p w:rsidR="00952163" w:rsidRDefault="00952163" w:rsidP="004F6D58">
      <w:pPr>
        <w:pStyle w:val="a4"/>
        <w:numPr>
          <w:ilvl w:val="0"/>
          <w:numId w:val="1"/>
        </w:numPr>
        <w:spacing w:before="0" w:beforeAutospacing="0" w:after="0" w:afterAutospacing="0"/>
        <w:jc w:val="center"/>
        <w:rPr>
          <w:rStyle w:val="a3"/>
          <w:rFonts w:ascii="Times New Roman" w:hAnsi="Times New Roman"/>
          <w:bCs/>
          <w:color w:val="auto"/>
          <w:sz w:val="28"/>
          <w:szCs w:val="28"/>
        </w:rPr>
      </w:pPr>
      <w:r w:rsidRPr="00CC701D">
        <w:rPr>
          <w:rStyle w:val="a3"/>
          <w:rFonts w:ascii="Times New Roman" w:hAnsi="Times New Roman"/>
          <w:bCs/>
          <w:color w:val="auto"/>
          <w:sz w:val="28"/>
          <w:szCs w:val="28"/>
        </w:rPr>
        <w:t>Открытие специального избирательного счета</w:t>
      </w:r>
    </w:p>
    <w:p w:rsidR="004F6D58" w:rsidRDefault="004F6D58" w:rsidP="004F6D58">
      <w:pPr>
        <w:pStyle w:val="a4"/>
        <w:spacing w:before="0" w:beforeAutospacing="0" w:after="0" w:afterAutospacing="0"/>
        <w:ind w:left="720"/>
        <w:rPr>
          <w:rStyle w:val="a3"/>
          <w:rFonts w:ascii="Times New Roman" w:hAnsi="Times New Roman"/>
          <w:bCs/>
          <w:color w:val="auto"/>
          <w:sz w:val="28"/>
          <w:szCs w:val="28"/>
        </w:rPr>
      </w:pPr>
    </w:p>
    <w:p w:rsidR="006C2358" w:rsidRDefault="00903221" w:rsidP="006C2358">
      <w:pPr>
        <w:autoSpaceDE w:val="0"/>
        <w:autoSpaceDN w:val="0"/>
        <w:adjustRightInd w:val="0"/>
        <w:ind w:firstLine="540"/>
        <w:jc w:val="both"/>
        <w:rPr>
          <w:bCs/>
          <w:sz w:val="28"/>
          <w:szCs w:val="28"/>
        </w:rPr>
      </w:pPr>
      <w:r>
        <w:rPr>
          <w:bCs/>
          <w:sz w:val="28"/>
          <w:szCs w:val="28"/>
        </w:rPr>
        <w:lastRenderedPageBreak/>
        <w:t xml:space="preserve">1.1. </w:t>
      </w:r>
      <w:r w:rsidR="006C2358" w:rsidRPr="006C2358">
        <w:rPr>
          <w:bCs/>
          <w:sz w:val="28"/>
          <w:szCs w:val="28"/>
        </w:rPr>
        <w:t>Кандидат, выдвинутый по единому избирательному округу, одномандатному (многомандатному) избирательному округу, обязан создать собственный избирательный фонд для финансирования своей избирательной кампании в период после уведомления соответствующей избирательной комиссии о своем выдвижении (самовыдвижении) и до представления документов для регистрации в соответствии с Законом</w:t>
      </w:r>
      <w:r w:rsidR="006C2358">
        <w:rPr>
          <w:bCs/>
          <w:sz w:val="28"/>
          <w:szCs w:val="28"/>
        </w:rPr>
        <w:t xml:space="preserve"> </w:t>
      </w:r>
      <w:r w:rsidR="006C2358" w:rsidRPr="006C2358">
        <w:rPr>
          <w:bCs/>
          <w:sz w:val="28"/>
          <w:szCs w:val="28"/>
        </w:rPr>
        <w:t xml:space="preserve">о выборах в органы МСУ. </w:t>
      </w:r>
    </w:p>
    <w:p w:rsidR="006C2358" w:rsidRPr="006C2358" w:rsidRDefault="006C2358" w:rsidP="006C2358">
      <w:pPr>
        <w:autoSpaceDE w:val="0"/>
        <w:autoSpaceDN w:val="0"/>
        <w:adjustRightInd w:val="0"/>
        <w:ind w:firstLine="540"/>
        <w:jc w:val="both"/>
        <w:rPr>
          <w:bCs/>
          <w:sz w:val="28"/>
          <w:szCs w:val="28"/>
        </w:rPr>
      </w:pPr>
      <w:r w:rsidRPr="006C2358">
        <w:rPr>
          <w:bCs/>
          <w:sz w:val="28"/>
          <w:szCs w:val="28"/>
        </w:rPr>
        <w:t>Кандидат может создать только один избирательный фонд.</w:t>
      </w:r>
    </w:p>
    <w:p w:rsidR="006C2358" w:rsidRDefault="00571112" w:rsidP="006C2358">
      <w:pPr>
        <w:autoSpaceDE w:val="0"/>
        <w:autoSpaceDN w:val="0"/>
        <w:adjustRightInd w:val="0"/>
        <w:ind w:firstLine="540"/>
        <w:jc w:val="both"/>
        <w:rPr>
          <w:sz w:val="28"/>
          <w:szCs w:val="28"/>
        </w:rPr>
      </w:pPr>
      <w:r w:rsidRPr="003C48C4">
        <w:rPr>
          <w:sz w:val="28"/>
          <w:szCs w:val="28"/>
        </w:rPr>
        <w:t>1.</w:t>
      </w:r>
      <w:r w:rsidR="00424713">
        <w:rPr>
          <w:sz w:val="28"/>
          <w:szCs w:val="28"/>
        </w:rPr>
        <w:t>2</w:t>
      </w:r>
      <w:r w:rsidRPr="003C48C4">
        <w:rPr>
          <w:sz w:val="28"/>
          <w:szCs w:val="28"/>
        </w:rPr>
        <w:t>.</w:t>
      </w:r>
      <w:r w:rsidR="00903221">
        <w:rPr>
          <w:sz w:val="28"/>
          <w:szCs w:val="28"/>
        </w:rPr>
        <w:t xml:space="preserve"> </w:t>
      </w:r>
      <w:r w:rsidR="006C2358" w:rsidRPr="006C2358">
        <w:rPr>
          <w:sz w:val="28"/>
          <w:szCs w:val="28"/>
        </w:rPr>
        <w:t>Избирательное объединение, выдвинувшее список кандидатов по единому избирательному округу, для финансирования своей избирательной кампании обязано создать собственный избирательный фонд после регистрации его уполномоченного представителя по финансовым вопросам избирательной комиссией муниципального образования и до представления документов для регистрации в соответствии с Законом</w:t>
      </w:r>
      <w:r w:rsidR="006C2358">
        <w:rPr>
          <w:sz w:val="28"/>
          <w:szCs w:val="28"/>
        </w:rPr>
        <w:t xml:space="preserve"> </w:t>
      </w:r>
      <w:r w:rsidR="006C2358" w:rsidRPr="006C2358">
        <w:rPr>
          <w:bCs/>
          <w:sz w:val="28"/>
          <w:szCs w:val="28"/>
        </w:rPr>
        <w:t>о выборах в органы МСУ</w:t>
      </w:r>
      <w:r w:rsidR="006C2358" w:rsidRPr="006C2358">
        <w:rPr>
          <w:sz w:val="28"/>
          <w:szCs w:val="28"/>
        </w:rPr>
        <w:t xml:space="preserve">. </w:t>
      </w:r>
    </w:p>
    <w:p w:rsidR="006C2358" w:rsidRDefault="006C2358" w:rsidP="006C2358">
      <w:pPr>
        <w:autoSpaceDE w:val="0"/>
        <w:autoSpaceDN w:val="0"/>
        <w:adjustRightInd w:val="0"/>
        <w:ind w:firstLine="540"/>
        <w:jc w:val="both"/>
        <w:rPr>
          <w:sz w:val="28"/>
          <w:szCs w:val="28"/>
        </w:rPr>
      </w:pPr>
      <w:r w:rsidRPr="006C2358">
        <w:rPr>
          <w:sz w:val="28"/>
          <w:szCs w:val="28"/>
        </w:rPr>
        <w:t xml:space="preserve">Избирательное объединение может создать только один избирательный фонд. </w:t>
      </w:r>
    </w:p>
    <w:p w:rsidR="006C2358" w:rsidRPr="006C2358" w:rsidRDefault="006C2358" w:rsidP="006C2358">
      <w:pPr>
        <w:autoSpaceDE w:val="0"/>
        <w:autoSpaceDN w:val="0"/>
        <w:adjustRightInd w:val="0"/>
        <w:ind w:firstLine="540"/>
        <w:jc w:val="both"/>
        <w:rPr>
          <w:sz w:val="28"/>
          <w:szCs w:val="28"/>
        </w:rPr>
      </w:pPr>
      <w:r w:rsidRPr="006C2358">
        <w:rPr>
          <w:sz w:val="28"/>
          <w:szCs w:val="28"/>
        </w:rPr>
        <w:t>Кандидат, выдвинутый только в составе списка кандидатов, не вправе создавать собственный избирательный фонд.</w:t>
      </w:r>
    </w:p>
    <w:p w:rsidR="006C2358" w:rsidRPr="006C2358" w:rsidRDefault="006C2358" w:rsidP="006C2358">
      <w:pPr>
        <w:autoSpaceDE w:val="0"/>
        <w:autoSpaceDN w:val="0"/>
        <w:adjustRightInd w:val="0"/>
        <w:ind w:firstLine="540"/>
        <w:jc w:val="both"/>
        <w:rPr>
          <w:sz w:val="28"/>
          <w:szCs w:val="28"/>
        </w:rPr>
      </w:pPr>
      <w:r>
        <w:rPr>
          <w:sz w:val="28"/>
          <w:szCs w:val="28"/>
        </w:rPr>
        <w:t xml:space="preserve">1.3. </w:t>
      </w:r>
      <w:r w:rsidRPr="006C2358">
        <w:rPr>
          <w:sz w:val="28"/>
          <w:szCs w:val="28"/>
        </w:rPr>
        <w:t>Избирательное объединение, выдвинувшее кандидатов только по одномандатным (многомандатным) избирательным округам, избирательный фонд не создает.</w:t>
      </w:r>
    </w:p>
    <w:p w:rsidR="0097502E" w:rsidRPr="0097502E" w:rsidRDefault="006C2358" w:rsidP="0097502E">
      <w:pPr>
        <w:autoSpaceDE w:val="0"/>
        <w:autoSpaceDN w:val="0"/>
        <w:adjustRightInd w:val="0"/>
        <w:ind w:firstLine="540"/>
        <w:jc w:val="both"/>
        <w:rPr>
          <w:sz w:val="28"/>
          <w:szCs w:val="28"/>
        </w:rPr>
      </w:pPr>
      <w:r>
        <w:rPr>
          <w:sz w:val="28"/>
          <w:szCs w:val="28"/>
        </w:rPr>
        <w:t xml:space="preserve">1.4. </w:t>
      </w:r>
      <w:r w:rsidR="0097502E" w:rsidRPr="0097502E">
        <w:rPr>
          <w:sz w:val="28"/>
          <w:szCs w:val="28"/>
        </w:rPr>
        <w:t xml:space="preserve">Кандидат вправе не создавать избирательный фонд в избирательном округе с числом зарегистрированных избирателей менее пяти тысяч при условии неиспользования им денежных средств на цели финансирования своей избирательной кампании. </w:t>
      </w:r>
      <w:r w:rsidR="003C543F" w:rsidRPr="003C543F">
        <w:rPr>
          <w:sz w:val="28"/>
          <w:szCs w:val="28"/>
        </w:rPr>
        <w:t>В этом случае кандидат вместе с документами, необходимыми для регистрации, уведомляет в письменной форме соответствующую избирательную комиссию об указанных обстоятельствах.</w:t>
      </w:r>
    </w:p>
    <w:p w:rsidR="00A66423" w:rsidRDefault="00B55F05" w:rsidP="00B55F05">
      <w:pPr>
        <w:autoSpaceDE w:val="0"/>
        <w:autoSpaceDN w:val="0"/>
        <w:adjustRightInd w:val="0"/>
        <w:ind w:firstLine="540"/>
        <w:jc w:val="both"/>
        <w:rPr>
          <w:sz w:val="28"/>
          <w:szCs w:val="28"/>
        </w:rPr>
      </w:pPr>
      <w:r>
        <w:rPr>
          <w:sz w:val="28"/>
          <w:szCs w:val="28"/>
        </w:rPr>
        <w:t>1.</w:t>
      </w:r>
      <w:r w:rsidR="000647FB">
        <w:rPr>
          <w:sz w:val="28"/>
          <w:szCs w:val="28"/>
        </w:rPr>
        <w:t>5</w:t>
      </w:r>
      <w:r>
        <w:rPr>
          <w:sz w:val="28"/>
          <w:szCs w:val="28"/>
        </w:rPr>
        <w:t xml:space="preserve">. </w:t>
      </w:r>
      <w:r w:rsidRPr="00B55F05">
        <w:rPr>
          <w:sz w:val="28"/>
          <w:szCs w:val="28"/>
        </w:rPr>
        <w:t>Специальный избирательный счет для формирования избирательного фонда открывается в филиале Сберегательного банка Российской Федерации</w:t>
      </w:r>
      <w:r>
        <w:rPr>
          <w:sz w:val="28"/>
          <w:szCs w:val="28"/>
        </w:rPr>
        <w:t xml:space="preserve"> </w:t>
      </w:r>
      <w:r w:rsidR="00A66423">
        <w:rPr>
          <w:sz w:val="28"/>
          <w:szCs w:val="28"/>
        </w:rPr>
        <w:t>(далее – филиал Сбербанка)</w:t>
      </w:r>
      <w:r w:rsidRPr="00B55F05">
        <w:rPr>
          <w:sz w:val="28"/>
          <w:szCs w:val="28"/>
        </w:rPr>
        <w:t>, а при его отсутствии - в иной кредитной организации (филиале) на территории избирательного округа, котор</w:t>
      </w:r>
      <w:r w:rsidR="00566A6E">
        <w:rPr>
          <w:sz w:val="28"/>
          <w:szCs w:val="28"/>
        </w:rPr>
        <w:t>ую</w:t>
      </w:r>
      <w:r w:rsidRPr="00B55F05">
        <w:rPr>
          <w:sz w:val="28"/>
          <w:szCs w:val="28"/>
        </w:rPr>
        <w:t xml:space="preserve"> определяет избирательная комиссия муниципального образования. </w:t>
      </w:r>
    </w:p>
    <w:p w:rsidR="00A66423" w:rsidRDefault="00A66423" w:rsidP="00B55F05">
      <w:pPr>
        <w:autoSpaceDE w:val="0"/>
        <w:autoSpaceDN w:val="0"/>
        <w:adjustRightInd w:val="0"/>
        <w:ind w:firstLine="540"/>
        <w:jc w:val="both"/>
        <w:rPr>
          <w:sz w:val="28"/>
          <w:szCs w:val="28"/>
        </w:rPr>
      </w:pPr>
      <w:r>
        <w:rPr>
          <w:sz w:val="28"/>
          <w:szCs w:val="28"/>
        </w:rPr>
        <w:t>В случае, если на территории избирательного округа находятся несколько филиалов Сбербанка, избирательная комиссия муниципального образования определяет перечень филиалов Сбербанка, в которых открываются специальные избирательные счета.</w:t>
      </w:r>
    </w:p>
    <w:p w:rsidR="00B55F05" w:rsidRPr="00B55F05" w:rsidRDefault="00B55F05" w:rsidP="00B55F05">
      <w:pPr>
        <w:autoSpaceDE w:val="0"/>
        <w:autoSpaceDN w:val="0"/>
        <w:adjustRightInd w:val="0"/>
        <w:ind w:firstLine="540"/>
        <w:jc w:val="both"/>
        <w:rPr>
          <w:sz w:val="28"/>
          <w:szCs w:val="28"/>
        </w:rPr>
      </w:pPr>
      <w:r w:rsidRPr="00B55F05">
        <w:rPr>
          <w:sz w:val="28"/>
          <w:szCs w:val="28"/>
        </w:rPr>
        <w:t>В случае отсутствия на территории избирательного округа кредитных организаций, кандидат, избирательное объединение по согласованию с избирательной комиссией муниципального образования определяют иную кредитную организацию, в которой открывается специальный избирательный счет.</w:t>
      </w:r>
    </w:p>
    <w:p w:rsidR="008E039E" w:rsidRDefault="0086032D" w:rsidP="008E039E">
      <w:pPr>
        <w:autoSpaceDE w:val="0"/>
        <w:autoSpaceDN w:val="0"/>
        <w:adjustRightInd w:val="0"/>
        <w:ind w:firstLine="540"/>
        <w:jc w:val="both"/>
        <w:rPr>
          <w:sz w:val="28"/>
          <w:szCs w:val="28"/>
        </w:rPr>
      </w:pPr>
      <w:r>
        <w:rPr>
          <w:sz w:val="28"/>
          <w:szCs w:val="28"/>
        </w:rPr>
        <w:t xml:space="preserve">1.6. </w:t>
      </w:r>
      <w:r w:rsidR="008E039E" w:rsidRPr="008E039E">
        <w:rPr>
          <w:sz w:val="28"/>
          <w:szCs w:val="28"/>
        </w:rPr>
        <w:t>Кандидат, избирательное объединение вправе открыть только один специальный избирательный счет.</w:t>
      </w:r>
    </w:p>
    <w:p w:rsidR="00F97176" w:rsidRDefault="00F97176" w:rsidP="008E039E">
      <w:pPr>
        <w:autoSpaceDE w:val="0"/>
        <w:autoSpaceDN w:val="0"/>
        <w:adjustRightInd w:val="0"/>
        <w:ind w:firstLine="540"/>
        <w:jc w:val="both"/>
        <w:rPr>
          <w:sz w:val="28"/>
          <w:szCs w:val="28"/>
        </w:rPr>
      </w:pPr>
      <w:r>
        <w:rPr>
          <w:sz w:val="28"/>
          <w:szCs w:val="28"/>
        </w:rPr>
        <w:lastRenderedPageBreak/>
        <w:t xml:space="preserve">1.7. </w:t>
      </w:r>
      <w:r w:rsidRPr="00F97176">
        <w:rPr>
          <w:sz w:val="28"/>
          <w:szCs w:val="28"/>
        </w:rPr>
        <w:t xml:space="preserve">Кандидат открывает специальный избирательный счет в своем избирательном округе на основании </w:t>
      </w:r>
      <w:r>
        <w:rPr>
          <w:sz w:val="28"/>
          <w:szCs w:val="28"/>
        </w:rPr>
        <w:t xml:space="preserve">постановления об открытии данному кандидату специального избирательного счета, выдаваемого </w:t>
      </w:r>
      <w:r w:rsidRPr="00F97176">
        <w:rPr>
          <w:sz w:val="28"/>
          <w:szCs w:val="28"/>
        </w:rPr>
        <w:t>соответствующей избирательной комиссией в течение трех дней после получения ею уведомления о выдвижении кандидата в порядке, установленном Законом</w:t>
      </w:r>
      <w:r>
        <w:rPr>
          <w:sz w:val="28"/>
          <w:szCs w:val="28"/>
        </w:rPr>
        <w:t xml:space="preserve"> о выборах в органы МСУ</w:t>
      </w:r>
      <w:r w:rsidRPr="00F97176">
        <w:rPr>
          <w:sz w:val="28"/>
          <w:szCs w:val="28"/>
        </w:rPr>
        <w:t>. Кандидат может в установленном порядке поручить открыть специальный избирательный счет своему уполномоченному представителю по финансовым вопросам, зарегистрированному указанной избирательной комиссией.</w:t>
      </w:r>
    </w:p>
    <w:p w:rsidR="004A68EB" w:rsidRPr="008E039E" w:rsidRDefault="004A68EB" w:rsidP="008E039E">
      <w:pPr>
        <w:autoSpaceDE w:val="0"/>
        <w:autoSpaceDN w:val="0"/>
        <w:adjustRightInd w:val="0"/>
        <w:ind w:firstLine="540"/>
        <w:jc w:val="both"/>
        <w:rPr>
          <w:sz w:val="28"/>
          <w:szCs w:val="28"/>
        </w:rPr>
      </w:pPr>
      <w:r>
        <w:rPr>
          <w:sz w:val="28"/>
          <w:szCs w:val="28"/>
        </w:rPr>
        <w:t xml:space="preserve">1.8. </w:t>
      </w:r>
      <w:r w:rsidR="00D12DFD" w:rsidRPr="00D12DFD">
        <w:rPr>
          <w:sz w:val="28"/>
          <w:szCs w:val="28"/>
        </w:rPr>
        <w:t xml:space="preserve">Избирательное объединение, выдвинувшее список кандидатов по единому избирательному округу, открывает специальный избирательный счет на основании </w:t>
      </w:r>
      <w:r w:rsidR="00D12DFD">
        <w:rPr>
          <w:sz w:val="28"/>
          <w:szCs w:val="28"/>
        </w:rPr>
        <w:t>постановления об открытии специального избирательного счета избирательному объединению</w:t>
      </w:r>
      <w:r w:rsidR="00D12DFD" w:rsidRPr="00D12DFD">
        <w:rPr>
          <w:sz w:val="28"/>
          <w:szCs w:val="28"/>
        </w:rPr>
        <w:t>, выдаваемого избирательной комиссией муниципального образования в течение трех дней после заверения его соответствующего списка кандидатов и регистрации уполномоченного представителя избирательного объединения по финансовым вопросам.</w:t>
      </w:r>
    </w:p>
    <w:p w:rsidR="00952163" w:rsidRPr="003C48C4" w:rsidRDefault="00E62D23" w:rsidP="001C0B38">
      <w:pPr>
        <w:autoSpaceDE w:val="0"/>
        <w:autoSpaceDN w:val="0"/>
        <w:adjustRightInd w:val="0"/>
        <w:ind w:firstLine="540"/>
        <w:jc w:val="both"/>
        <w:rPr>
          <w:sz w:val="28"/>
          <w:szCs w:val="28"/>
        </w:rPr>
      </w:pPr>
      <w:r>
        <w:rPr>
          <w:bCs/>
          <w:sz w:val="28"/>
          <w:szCs w:val="28"/>
        </w:rPr>
        <w:t>1.</w:t>
      </w:r>
      <w:r w:rsidR="009233D2">
        <w:rPr>
          <w:bCs/>
          <w:sz w:val="28"/>
          <w:szCs w:val="28"/>
        </w:rPr>
        <w:t>9</w:t>
      </w:r>
      <w:r>
        <w:rPr>
          <w:bCs/>
          <w:sz w:val="28"/>
          <w:szCs w:val="28"/>
        </w:rPr>
        <w:t xml:space="preserve">. </w:t>
      </w:r>
      <w:r w:rsidR="00952163" w:rsidRPr="003C48C4">
        <w:rPr>
          <w:sz w:val="28"/>
          <w:szCs w:val="28"/>
        </w:rPr>
        <w:t xml:space="preserve">Открытие специального избирательного счета </w:t>
      </w:r>
      <w:r w:rsidR="007C2A2B" w:rsidRPr="003C48C4">
        <w:rPr>
          <w:sz w:val="28"/>
          <w:szCs w:val="28"/>
        </w:rPr>
        <w:t>кандидата</w:t>
      </w:r>
      <w:r w:rsidR="0061127C" w:rsidRPr="003C48C4">
        <w:rPr>
          <w:sz w:val="28"/>
          <w:szCs w:val="28"/>
        </w:rPr>
        <w:t xml:space="preserve"> </w:t>
      </w:r>
      <w:r w:rsidR="00952163" w:rsidRPr="003C48C4">
        <w:rPr>
          <w:sz w:val="28"/>
          <w:szCs w:val="28"/>
        </w:rPr>
        <w:t xml:space="preserve">осуществляется незамедлительно после представления </w:t>
      </w:r>
      <w:r w:rsidR="00661CF8">
        <w:rPr>
          <w:sz w:val="28"/>
          <w:szCs w:val="28"/>
        </w:rPr>
        <w:t xml:space="preserve">им либо его уполномоченным представителем по финансовым вопросам </w:t>
      </w:r>
      <w:r w:rsidR="00952163" w:rsidRPr="003C48C4">
        <w:rPr>
          <w:sz w:val="28"/>
          <w:szCs w:val="28"/>
        </w:rPr>
        <w:t xml:space="preserve">в </w:t>
      </w:r>
      <w:r w:rsidR="003C0E5D" w:rsidRPr="003C0E5D">
        <w:rPr>
          <w:bCs/>
          <w:sz w:val="28"/>
          <w:szCs w:val="28"/>
        </w:rPr>
        <w:t>филиал Сбербанка</w:t>
      </w:r>
      <w:r w:rsidR="003C0E5D">
        <w:rPr>
          <w:sz w:val="28"/>
          <w:szCs w:val="28"/>
        </w:rPr>
        <w:t xml:space="preserve"> </w:t>
      </w:r>
      <w:r w:rsidR="001C0B38">
        <w:rPr>
          <w:sz w:val="28"/>
          <w:szCs w:val="28"/>
        </w:rPr>
        <w:t xml:space="preserve">(иную кредитную организацию) </w:t>
      </w:r>
      <w:r w:rsidR="00661CF8">
        <w:rPr>
          <w:sz w:val="28"/>
          <w:szCs w:val="28"/>
        </w:rPr>
        <w:t>следующих документов</w:t>
      </w:r>
      <w:r w:rsidR="00952163" w:rsidRPr="003C48C4">
        <w:rPr>
          <w:sz w:val="28"/>
          <w:szCs w:val="28"/>
        </w:rPr>
        <w:t xml:space="preserve">: </w:t>
      </w:r>
    </w:p>
    <w:p w:rsidR="00952163" w:rsidRPr="003C48C4" w:rsidRDefault="00661CF8" w:rsidP="007B03AC">
      <w:pPr>
        <w:pStyle w:val="a4"/>
        <w:spacing w:before="0" w:beforeAutospacing="0" w:after="0" w:afterAutospacing="0"/>
        <w:ind w:firstLine="540"/>
        <w:jc w:val="both"/>
        <w:rPr>
          <w:sz w:val="28"/>
          <w:szCs w:val="28"/>
        </w:rPr>
      </w:pPr>
      <w:r>
        <w:rPr>
          <w:sz w:val="28"/>
          <w:szCs w:val="28"/>
        </w:rPr>
        <w:t>копии постановления</w:t>
      </w:r>
      <w:r w:rsidR="00952163" w:rsidRPr="003C48C4">
        <w:rPr>
          <w:sz w:val="28"/>
          <w:szCs w:val="28"/>
        </w:rPr>
        <w:t xml:space="preserve"> </w:t>
      </w:r>
      <w:r w:rsidR="000B2B86">
        <w:rPr>
          <w:sz w:val="28"/>
          <w:szCs w:val="28"/>
        </w:rPr>
        <w:t>соответствующей избирательной комиссии</w:t>
      </w:r>
      <w:r w:rsidR="00AE61EB" w:rsidRPr="003C48C4">
        <w:rPr>
          <w:sz w:val="28"/>
          <w:szCs w:val="28"/>
        </w:rPr>
        <w:t xml:space="preserve"> </w:t>
      </w:r>
      <w:r>
        <w:rPr>
          <w:sz w:val="28"/>
          <w:szCs w:val="28"/>
        </w:rPr>
        <w:t>об</w:t>
      </w:r>
      <w:r w:rsidR="00200071">
        <w:rPr>
          <w:sz w:val="28"/>
          <w:szCs w:val="28"/>
        </w:rPr>
        <w:t xml:space="preserve"> </w:t>
      </w:r>
      <w:r w:rsidR="00952163" w:rsidRPr="003C48C4">
        <w:rPr>
          <w:sz w:val="28"/>
          <w:szCs w:val="28"/>
        </w:rPr>
        <w:t>открыти</w:t>
      </w:r>
      <w:r>
        <w:rPr>
          <w:sz w:val="28"/>
          <w:szCs w:val="28"/>
        </w:rPr>
        <w:t>и</w:t>
      </w:r>
      <w:r w:rsidR="00952163" w:rsidRPr="003C48C4">
        <w:rPr>
          <w:sz w:val="28"/>
          <w:szCs w:val="28"/>
        </w:rPr>
        <w:t xml:space="preserve"> </w:t>
      </w:r>
      <w:r w:rsidR="0061127C" w:rsidRPr="003C48C4">
        <w:rPr>
          <w:sz w:val="28"/>
          <w:szCs w:val="28"/>
        </w:rPr>
        <w:t xml:space="preserve">данному кандидату </w:t>
      </w:r>
      <w:r w:rsidR="00952163" w:rsidRPr="003C48C4">
        <w:rPr>
          <w:sz w:val="28"/>
          <w:szCs w:val="28"/>
        </w:rPr>
        <w:t xml:space="preserve">специального избирательного счета, в котором указываются </w:t>
      </w:r>
      <w:r w:rsidR="00740DE4" w:rsidRPr="003C48C4">
        <w:rPr>
          <w:sz w:val="28"/>
          <w:szCs w:val="28"/>
        </w:rPr>
        <w:t xml:space="preserve">реквизиты </w:t>
      </w:r>
      <w:r w:rsidR="003C0E5D" w:rsidRPr="003C0E5D">
        <w:rPr>
          <w:bCs/>
          <w:sz w:val="28"/>
          <w:szCs w:val="28"/>
        </w:rPr>
        <w:t>филиал</w:t>
      </w:r>
      <w:r w:rsidR="003C0E5D">
        <w:rPr>
          <w:bCs/>
          <w:sz w:val="28"/>
          <w:szCs w:val="28"/>
        </w:rPr>
        <w:t>а</w:t>
      </w:r>
      <w:r w:rsidR="003C0E5D" w:rsidRPr="003C0E5D">
        <w:rPr>
          <w:bCs/>
          <w:sz w:val="28"/>
          <w:szCs w:val="28"/>
        </w:rPr>
        <w:t xml:space="preserve"> Сбербанка</w:t>
      </w:r>
      <w:r w:rsidR="000B2B86">
        <w:rPr>
          <w:bCs/>
          <w:sz w:val="28"/>
          <w:szCs w:val="28"/>
        </w:rPr>
        <w:t xml:space="preserve"> (иной кредитной организации)</w:t>
      </w:r>
      <w:r w:rsidR="00952163" w:rsidRPr="003C48C4">
        <w:rPr>
          <w:sz w:val="28"/>
          <w:szCs w:val="28"/>
        </w:rPr>
        <w:t xml:space="preserve">; </w:t>
      </w:r>
    </w:p>
    <w:p w:rsidR="00952163" w:rsidRPr="003C48C4" w:rsidRDefault="00952163" w:rsidP="007B03AC">
      <w:pPr>
        <w:pStyle w:val="a4"/>
        <w:spacing w:before="0" w:beforeAutospacing="0" w:after="0" w:afterAutospacing="0"/>
        <w:ind w:firstLine="540"/>
        <w:jc w:val="both"/>
        <w:rPr>
          <w:sz w:val="28"/>
          <w:szCs w:val="28"/>
        </w:rPr>
      </w:pPr>
      <w:r w:rsidRPr="003C48C4">
        <w:rPr>
          <w:sz w:val="28"/>
          <w:szCs w:val="28"/>
        </w:rPr>
        <w:t>паспорта</w:t>
      </w:r>
      <w:r w:rsidR="005C5CB2" w:rsidRPr="003C48C4">
        <w:rPr>
          <w:sz w:val="28"/>
          <w:szCs w:val="28"/>
        </w:rPr>
        <w:t xml:space="preserve"> </w:t>
      </w:r>
      <w:r w:rsidR="00661CF8">
        <w:rPr>
          <w:sz w:val="28"/>
          <w:szCs w:val="28"/>
        </w:rPr>
        <w:t xml:space="preserve">гражданина Российской Федерации </w:t>
      </w:r>
      <w:r w:rsidR="005C5CB2" w:rsidRPr="003C48C4">
        <w:rPr>
          <w:sz w:val="28"/>
          <w:szCs w:val="28"/>
        </w:rPr>
        <w:t>либо документа, заменяющего паспорт, кандидата или гражданина,</w:t>
      </w:r>
      <w:r w:rsidRPr="003C48C4">
        <w:rPr>
          <w:sz w:val="28"/>
          <w:szCs w:val="28"/>
        </w:rPr>
        <w:t xml:space="preserve"> </w:t>
      </w:r>
      <w:r w:rsidR="000D3C61" w:rsidRPr="003C48C4">
        <w:rPr>
          <w:sz w:val="28"/>
          <w:szCs w:val="28"/>
        </w:rPr>
        <w:t xml:space="preserve">зарегистрированного </w:t>
      </w:r>
      <w:r w:rsidRPr="003C48C4">
        <w:rPr>
          <w:sz w:val="28"/>
          <w:szCs w:val="28"/>
        </w:rPr>
        <w:t>уполномоченн</w:t>
      </w:r>
      <w:r w:rsidR="000D3C61" w:rsidRPr="003C48C4">
        <w:rPr>
          <w:sz w:val="28"/>
          <w:szCs w:val="28"/>
        </w:rPr>
        <w:t>ым</w:t>
      </w:r>
      <w:r w:rsidRPr="003C48C4">
        <w:rPr>
          <w:sz w:val="28"/>
          <w:szCs w:val="28"/>
        </w:rPr>
        <w:t xml:space="preserve"> представител</w:t>
      </w:r>
      <w:r w:rsidR="000D3C61" w:rsidRPr="003C48C4">
        <w:rPr>
          <w:sz w:val="28"/>
          <w:szCs w:val="28"/>
        </w:rPr>
        <w:t>ем</w:t>
      </w:r>
      <w:r w:rsidRPr="003C48C4">
        <w:rPr>
          <w:sz w:val="28"/>
          <w:szCs w:val="28"/>
        </w:rPr>
        <w:t xml:space="preserve"> по финансовым вопросам </w:t>
      </w:r>
      <w:r w:rsidR="00AE61EB" w:rsidRPr="003C48C4">
        <w:rPr>
          <w:sz w:val="28"/>
          <w:szCs w:val="28"/>
        </w:rPr>
        <w:t>кандидата</w:t>
      </w:r>
      <w:r w:rsidRPr="003C48C4">
        <w:rPr>
          <w:sz w:val="28"/>
          <w:szCs w:val="28"/>
        </w:rPr>
        <w:t xml:space="preserve">; </w:t>
      </w:r>
    </w:p>
    <w:p w:rsidR="000D3C61" w:rsidRPr="003C48C4" w:rsidRDefault="00952163" w:rsidP="007B03AC">
      <w:pPr>
        <w:pStyle w:val="a4"/>
        <w:spacing w:before="0" w:beforeAutospacing="0" w:after="0" w:afterAutospacing="0"/>
        <w:ind w:firstLine="540"/>
        <w:jc w:val="both"/>
        <w:rPr>
          <w:sz w:val="28"/>
          <w:szCs w:val="28"/>
        </w:rPr>
      </w:pPr>
      <w:r w:rsidRPr="003C48C4">
        <w:rPr>
          <w:sz w:val="28"/>
          <w:szCs w:val="28"/>
        </w:rPr>
        <w:t xml:space="preserve">нотариально удостоверенной доверенности </w:t>
      </w:r>
      <w:r w:rsidR="00661CF8">
        <w:rPr>
          <w:sz w:val="28"/>
          <w:szCs w:val="28"/>
        </w:rPr>
        <w:t xml:space="preserve">на имя </w:t>
      </w:r>
      <w:r w:rsidRPr="003C48C4">
        <w:rPr>
          <w:sz w:val="28"/>
          <w:szCs w:val="28"/>
        </w:rPr>
        <w:t>уполномоченного представителя по финансовым вопросам</w:t>
      </w:r>
      <w:r w:rsidR="000D3C61" w:rsidRPr="003C48C4">
        <w:rPr>
          <w:sz w:val="28"/>
          <w:szCs w:val="28"/>
        </w:rPr>
        <w:t xml:space="preserve"> кандидата</w:t>
      </w:r>
      <w:r w:rsidR="000B2B86">
        <w:rPr>
          <w:sz w:val="28"/>
          <w:szCs w:val="28"/>
        </w:rPr>
        <w:t xml:space="preserve"> (в случае его назначения)</w:t>
      </w:r>
      <w:r w:rsidR="00D23F2F" w:rsidRPr="003C48C4">
        <w:rPr>
          <w:sz w:val="28"/>
          <w:szCs w:val="28"/>
        </w:rPr>
        <w:t>;</w:t>
      </w:r>
      <w:r w:rsidRPr="003C48C4">
        <w:rPr>
          <w:sz w:val="28"/>
          <w:szCs w:val="28"/>
        </w:rPr>
        <w:t xml:space="preserve"> </w:t>
      </w:r>
    </w:p>
    <w:p w:rsidR="000B2B86" w:rsidRDefault="00D23F2F" w:rsidP="007B03AC">
      <w:pPr>
        <w:pStyle w:val="a4"/>
        <w:spacing w:before="0" w:beforeAutospacing="0" w:after="0" w:afterAutospacing="0"/>
        <w:ind w:firstLine="540"/>
        <w:jc w:val="both"/>
        <w:rPr>
          <w:sz w:val="28"/>
          <w:szCs w:val="28"/>
        </w:rPr>
      </w:pPr>
      <w:r w:rsidRPr="003C48C4">
        <w:rPr>
          <w:sz w:val="28"/>
          <w:szCs w:val="28"/>
        </w:rPr>
        <w:t xml:space="preserve">копии постановления </w:t>
      </w:r>
      <w:r w:rsidR="000B2B86">
        <w:rPr>
          <w:sz w:val="28"/>
          <w:szCs w:val="28"/>
        </w:rPr>
        <w:t>соответствующей избирательной комиссии</w:t>
      </w:r>
      <w:r w:rsidR="00192065" w:rsidRPr="003C48C4">
        <w:rPr>
          <w:sz w:val="28"/>
          <w:szCs w:val="28"/>
        </w:rPr>
        <w:t xml:space="preserve"> </w:t>
      </w:r>
      <w:r w:rsidRPr="003C48C4">
        <w:rPr>
          <w:sz w:val="28"/>
          <w:szCs w:val="28"/>
        </w:rPr>
        <w:t>о регистрации уполномоченн</w:t>
      </w:r>
      <w:r w:rsidR="00661CF8">
        <w:rPr>
          <w:sz w:val="28"/>
          <w:szCs w:val="28"/>
        </w:rPr>
        <w:t>ого</w:t>
      </w:r>
      <w:r w:rsidRPr="003C48C4">
        <w:rPr>
          <w:sz w:val="28"/>
          <w:szCs w:val="28"/>
        </w:rPr>
        <w:t xml:space="preserve"> представител</w:t>
      </w:r>
      <w:r w:rsidR="00661CF8">
        <w:rPr>
          <w:sz w:val="28"/>
          <w:szCs w:val="28"/>
        </w:rPr>
        <w:t>я</w:t>
      </w:r>
      <w:r w:rsidR="00952163" w:rsidRPr="003C48C4">
        <w:rPr>
          <w:sz w:val="28"/>
          <w:szCs w:val="28"/>
        </w:rPr>
        <w:t xml:space="preserve"> по финансовым вопросам</w:t>
      </w:r>
      <w:r w:rsidR="00661CF8">
        <w:rPr>
          <w:sz w:val="28"/>
          <w:szCs w:val="28"/>
        </w:rPr>
        <w:t xml:space="preserve"> кандидата</w:t>
      </w:r>
      <w:r w:rsidR="000B2B86">
        <w:rPr>
          <w:sz w:val="28"/>
          <w:szCs w:val="28"/>
        </w:rPr>
        <w:t xml:space="preserve"> (в случае его назначения)</w:t>
      </w:r>
      <w:r w:rsidR="00237EE7" w:rsidRPr="003C48C4">
        <w:rPr>
          <w:sz w:val="28"/>
          <w:szCs w:val="28"/>
        </w:rPr>
        <w:t>.</w:t>
      </w:r>
    </w:p>
    <w:p w:rsidR="000B2B86" w:rsidRPr="003C48C4" w:rsidRDefault="009233D2" w:rsidP="009233D2">
      <w:pPr>
        <w:autoSpaceDE w:val="0"/>
        <w:autoSpaceDN w:val="0"/>
        <w:adjustRightInd w:val="0"/>
        <w:ind w:firstLine="540"/>
        <w:jc w:val="both"/>
        <w:rPr>
          <w:sz w:val="28"/>
          <w:szCs w:val="28"/>
        </w:rPr>
      </w:pPr>
      <w:r>
        <w:rPr>
          <w:sz w:val="28"/>
          <w:szCs w:val="28"/>
        </w:rPr>
        <w:t>1.10.</w:t>
      </w:r>
      <w:r w:rsidR="00A264DD">
        <w:rPr>
          <w:sz w:val="28"/>
          <w:szCs w:val="28"/>
        </w:rPr>
        <w:t xml:space="preserve"> </w:t>
      </w:r>
      <w:r w:rsidR="000B2B86" w:rsidRPr="003C48C4">
        <w:rPr>
          <w:sz w:val="28"/>
          <w:szCs w:val="28"/>
        </w:rPr>
        <w:t xml:space="preserve">Открытие специального избирательного счета </w:t>
      </w:r>
      <w:r w:rsidR="000B2B86">
        <w:rPr>
          <w:sz w:val="28"/>
          <w:szCs w:val="28"/>
        </w:rPr>
        <w:t xml:space="preserve">избирательного объединения </w:t>
      </w:r>
      <w:r w:rsidR="000B2B86" w:rsidRPr="003C48C4">
        <w:rPr>
          <w:sz w:val="28"/>
          <w:szCs w:val="28"/>
        </w:rPr>
        <w:t xml:space="preserve">осуществляется незамедлительно после представления </w:t>
      </w:r>
      <w:r w:rsidR="000B2B86">
        <w:rPr>
          <w:sz w:val="28"/>
          <w:szCs w:val="28"/>
        </w:rPr>
        <w:t xml:space="preserve">уполномоченным представителем по финансовым вопросам </w:t>
      </w:r>
      <w:r w:rsidR="000B2B86" w:rsidRPr="003C48C4">
        <w:rPr>
          <w:sz w:val="28"/>
          <w:szCs w:val="28"/>
        </w:rPr>
        <w:t xml:space="preserve">в </w:t>
      </w:r>
      <w:r w:rsidR="000B2B86" w:rsidRPr="003C0E5D">
        <w:rPr>
          <w:bCs/>
          <w:sz w:val="28"/>
          <w:szCs w:val="28"/>
        </w:rPr>
        <w:t>филиал Сбербанка</w:t>
      </w:r>
      <w:r w:rsidR="000B2B86">
        <w:rPr>
          <w:sz w:val="28"/>
          <w:szCs w:val="28"/>
        </w:rPr>
        <w:t xml:space="preserve"> (иную кредитную организацию) следующих документов</w:t>
      </w:r>
      <w:r w:rsidR="000B2B86" w:rsidRPr="003C48C4">
        <w:rPr>
          <w:sz w:val="28"/>
          <w:szCs w:val="28"/>
        </w:rPr>
        <w:t xml:space="preserve">: </w:t>
      </w:r>
    </w:p>
    <w:p w:rsidR="000B2B86" w:rsidRPr="003C48C4" w:rsidRDefault="000B2B86" w:rsidP="000B2B86">
      <w:pPr>
        <w:pStyle w:val="a4"/>
        <w:spacing w:before="0" w:beforeAutospacing="0" w:after="0" w:afterAutospacing="0"/>
        <w:ind w:firstLine="540"/>
        <w:jc w:val="both"/>
        <w:rPr>
          <w:sz w:val="28"/>
          <w:szCs w:val="28"/>
        </w:rPr>
      </w:pPr>
      <w:r>
        <w:rPr>
          <w:sz w:val="28"/>
          <w:szCs w:val="28"/>
        </w:rPr>
        <w:t>копии постановления</w:t>
      </w:r>
      <w:r w:rsidRPr="003C48C4">
        <w:rPr>
          <w:sz w:val="28"/>
          <w:szCs w:val="28"/>
        </w:rPr>
        <w:t xml:space="preserve"> </w:t>
      </w:r>
      <w:r>
        <w:rPr>
          <w:sz w:val="28"/>
          <w:szCs w:val="28"/>
        </w:rPr>
        <w:t>избирательной комиссии</w:t>
      </w:r>
      <w:r w:rsidRPr="003C48C4">
        <w:rPr>
          <w:sz w:val="28"/>
          <w:szCs w:val="28"/>
        </w:rPr>
        <w:t xml:space="preserve"> </w:t>
      </w:r>
      <w:r>
        <w:rPr>
          <w:sz w:val="28"/>
          <w:szCs w:val="28"/>
        </w:rPr>
        <w:t xml:space="preserve">муниципального образования об </w:t>
      </w:r>
      <w:r w:rsidRPr="003C48C4">
        <w:rPr>
          <w:sz w:val="28"/>
          <w:szCs w:val="28"/>
        </w:rPr>
        <w:t>открыти</w:t>
      </w:r>
      <w:r>
        <w:rPr>
          <w:sz w:val="28"/>
          <w:szCs w:val="28"/>
        </w:rPr>
        <w:t>и</w:t>
      </w:r>
      <w:r w:rsidRPr="003C48C4">
        <w:rPr>
          <w:sz w:val="28"/>
          <w:szCs w:val="28"/>
        </w:rPr>
        <w:t xml:space="preserve"> </w:t>
      </w:r>
      <w:r>
        <w:rPr>
          <w:sz w:val="28"/>
          <w:szCs w:val="28"/>
        </w:rPr>
        <w:t>избирательному объединению</w:t>
      </w:r>
      <w:r w:rsidRPr="003C48C4">
        <w:rPr>
          <w:sz w:val="28"/>
          <w:szCs w:val="28"/>
        </w:rPr>
        <w:t xml:space="preserve"> специального избирательного счета, в котором указываются реквизиты </w:t>
      </w:r>
      <w:r w:rsidRPr="003C0E5D">
        <w:rPr>
          <w:bCs/>
          <w:sz w:val="28"/>
          <w:szCs w:val="28"/>
        </w:rPr>
        <w:t>филиал</w:t>
      </w:r>
      <w:r>
        <w:rPr>
          <w:bCs/>
          <w:sz w:val="28"/>
          <w:szCs w:val="28"/>
        </w:rPr>
        <w:t>а</w:t>
      </w:r>
      <w:r w:rsidRPr="003C0E5D">
        <w:rPr>
          <w:bCs/>
          <w:sz w:val="28"/>
          <w:szCs w:val="28"/>
        </w:rPr>
        <w:t xml:space="preserve"> Сбербанка</w:t>
      </w:r>
      <w:r>
        <w:rPr>
          <w:bCs/>
          <w:sz w:val="28"/>
          <w:szCs w:val="28"/>
        </w:rPr>
        <w:t xml:space="preserve"> (иной кредитной организации)</w:t>
      </w:r>
      <w:r w:rsidRPr="003C48C4">
        <w:rPr>
          <w:sz w:val="28"/>
          <w:szCs w:val="28"/>
        </w:rPr>
        <w:t xml:space="preserve">; </w:t>
      </w:r>
    </w:p>
    <w:p w:rsidR="000B2B86" w:rsidRPr="003C48C4" w:rsidRDefault="000B2B86" w:rsidP="000B2B86">
      <w:pPr>
        <w:pStyle w:val="a4"/>
        <w:spacing w:before="0" w:beforeAutospacing="0" w:after="0" w:afterAutospacing="0"/>
        <w:ind w:firstLine="540"/>
        <w:jc w:val="both"/>
        <w:rPr>
          <w:sz w:val="28"/>
          <w:szCs w:val="28"/>
        </w:rPr>
      </w:pPr>
      <w:r w:rsidRPr="003C48C4">
        <w:rPr>
          <w:sz w:val="28"/>
          <w:szCs w:val="28"/>
        </w:rPr>
        <w:t xml:space="preserve">паспорта </w:t>
      </w:r>
      <w:r>
        <w:rPr>
          <w:sz w:val="28"/>
          <w:szCs w:val="28"/>
        </w:rPr>
        <w:t xml:space="preserve">гражданина Российской Федерации </w:t>
      </w:r>
      <w:r w:rsidRPr="003C48C4">
        <w:rPr>
          <w:sz w:val="28"/>
          <w:szCs w:val="28"/>
        </w:rPr>
        <w:t xml:space="preserve">либо документа, заменяющего паспорт, гражданина, зарегистрированного уполномоченным представителем по финансовым вопросам </w:t>
      </w:r>
      <w:r>
        <w:rPr>
          <w:sz w:val="28"/>
          <w:szCs w:val="28"/>
        </w:rPr>
        <w:t>избирательного объединения</w:t>
      </w:r>
      <w:r w:rsidRPr="003C48C4">
        <w:rPr>
          <w:sz w:val="28"/>
          <w:szCs w:val="28"/>
        </w:rPr>
        <w:t xml:space="preserve">; </w:t>
      </w:r>
    </w:p>
    <w:p w:rsidR="000B2B86" w:rsidRPr="003C48C4" w:rsidRDefault="000B2B86" w:rsidP="000B2B86">
      <w:pPr>
        <w:pStyle w:val="a4"/>
        <w:spacing w:before="0" w:beforeAutospacing="0" w:after="0" w:afterAutospacing="0"/>
        <w:ind w:firstLine="540"/>
        <w:jc w:val="both"/>
        <w:rPr>
          <w:sz w:val="28"/>
          <w:szCs w:val="28"/>
        </w:rPr>
      </w:pPr>
      <w:r w:rsidRPr="003C48C4">
        <w:rPr>
          <w:sz w:val="28"/>
          <w:szCs w:val="28"/>
        </w:rPr>
        <w:t>карточки с образцами подписей</w:t>
      </w:r>
      <w:r w:rsidRPr="003C48C4">
        <w:rPr>
          <w:sz w:val="28"/>
          <w:szCs w:val="28"/>
          <w:lang w:eastAsia="en-US"/>
        </w:rPr>
        <w:t>, оформленной в порядке, установленном нормативным актом Центрального банка Российской Федерации</w:t>
      </w:r>
      <w:r w:rsidR="00FB36BC">
        <w:rPr>
          <w:sz w:val="28"/>
          <w:szCs w:val="28"/>
          <w:lang w:eastAsia="en-US"/>
        </w:rPr>
        <w:t xml:space="preserve"> и оттиска печатей (если избирательное объединение является юридическим лицом)</w:t>
      </w:r>
      <w:r w:rsidRPr="003C48C4">
        <w:rPr>
          <w:sz w:val="28"/>
          <w:szCs w:val="28"/>
        </w:rPr>
        <w:t xml:space="preserve">; </w:t>
      </w:r>
    </w:p>
    <w:p w:rsidR="000B2B86" w:rsidRPr="003C48C4" w:rsidRDefault="000B2B86" w:rsidP="000B2B86">
      <w:pPr>
        <w:pStyle w:val="a4"/>
        <w:spacing w:before="0" w:beforeAutospacing="0" w:after="0" w:afterAutospacing="0"/>
        <w:ind w:firstLine="540"/>
        <w:jc w:val="both"/>
        <w:rPr>
          <w:sz w:val="28"/>
          <w:szCs w:val="28"/>
        </w:rPr>
      </w:pPr>
      <w:r w:rsidRPr="003C48C4">
        <w:rPr>
          <w:sz w:val="28"/>
          <w:szCs w:val="28"/>
        </w:rPr>
        <w:lastRenderedPageBreak/>
        <w:t xml:space="preserve">нотариально удостоверенной доверенности </w:t>
      </w:r>
      <w:r>
        <w:rPr>
          <w:sz w:val="28"/>
          <w:szCs w:val="28"/>
        </w:rPr>
        <w:t xml:space="preserve">на имя </w:t>
      </w:r>
      <w:r w:rsidRPr="003C48C4">
        <w:rPr>
          <w:sz w:val="28"/>
          <w:szCs w:val="28"/>
        </w:rPr>
        <w:t xml:space="preserve">уполномоченного представителя по финансовым вопросам </w:t>
      </w:r>
      <w:r w:rsidR="00FB36BC">
        <w:rPr>
          <w:sz w:val="28"/>
          <w:szCs w:val="28"/>
        </w:rPr>
        <w:t>избирательного объединения</w:t>
      </w:r>
      <w:r w:rsidRPr="003C48C4">
        <w:rPr>
          <w:sz w:val="28"/>
          <w:szCs w:val="28"/>
        </w:rPr>
        <w:t xml:space="preserve">; </w:t>
      </w:r>
    </w:p>
    <w:p w:rsidR="000B2B86" w:rsidRDefault="000B2B86" w:rsidP="000B2B86">
      <w:pPr>
        <w:pStyle w:val="a4"/>
        <w:spacing w:before="0" w:beforeAutospacing="0" w:after="0" w:afterAutospacing="0"/>
        <w:ind w:firstLine="540"/>
        <w:jc w:val="both"/>
        <w:rPr>
          <w:sz w:val="28"/>
          <w:szCs w:val="28"/>
        </w:rPr>
      </w:pPr>
      <w:r w:rsidRPr="003C48C4">
        <w:rPr>
          <w:sz w:val="28"/>
          <w:szCs w:val="28"/>
        </w:rPr>
        <w:t xml:space="preserve">копии постановления </w:t>
      </w:r>
      <w:r>
        <w:rPr>
          <w:sz w:val="28"/>
          <w:szCs w:val="28"/>
        </w:rPr>
        <w:t>избирательной комиссии</w:t>
      </w:r>
      <w:r w:rsidRPr="003C48C4">
        <w:rPr>
          <w:sz w:val="28"/>
          <w:szCs w:val="28"/>
        </w:rPr>
        <w:t xml:space="preserve"> </w:t>
      </w:r>
      <w:r w:rsidR="00FB36BC">
        <w:rPr>
          <w:sz w:val="28"/>
          <w:szCs w:val="28"/>
        </w:rPr>
        <w:t xml:space="preserve">муниципального образования </w:t>
      </w:r>
      <w:r w:rsidRPr="003C48C4">
        <w:rPr>
          <w:sz w:val="28"/>
          <w:szCs w:val="28"/>
        </w:rPr>
        <w:t>о регистрации уполномоченн</w:t>
      </w:r>
      <w:r>
        <w:rPr>
          <w:sz w:val="28"/>
          <w:szCs w:val="28"/>
        </w:rPr>
        <w:t>ого</w:t>
      </w:r>
      <w:r w:rsidRPr="003C48C4">
        <w:rPr>
          <w:sz w:val="28"/>
          <w:szCs w:val="28"/>
        </w:rPr>
        <w:t xml:space="preserve"> представител</w:t>
      </w:r>
      <w:r>
        <w:rPr>
          <w:sz w:val="28"/>
          <w:szCs w:val="28"/>
        </w:rPr>
        <w:t>я</w:t>
      </w:r>
      <w:r w:rsidRPr="003C48C4">
        <w:rPr>
          <w:sz w:val="28"/>
          <w:szCs w:val="28"/>
        </w:rPr>
        <w:t xml:space="preserve"> по финансовым вопросам</w:t>
      </w:r>
      <w:r>
        <w:rPr>
          <w:sz w:val="28"/>
          <w:szCs w:val="28"/>
        </w:rPr>
        <w:t xml:space="preserve"> </w:t>
      </w:r>
      <w:r w:rsidR="00FB36BC">
        <w:rPr>
          <w:sz w:val="28"/>
          <w:szCs w:val="28"/>
        </w:rPr>
        <w:t>избирательного объединения</w:t>
      </w:r>
      <w:r w:rsidRPr="003C48C4">
        <w:rPr>
          <w:sz w:val="28"/>
          <w:szCs w:val="28"/>
        </w:rPr>
        <w:t>.</w:t>
      </w:r>
    </w:p>
    <w:p w:rsidR="0061127C" w:rsidRDefault="00A264DD" w:rsidP="00CB6E78">
      <w:pPr>
        <w:pStyle w:val="a4"/>
        <w:numPr>
          <w:ilvl w:val="1"/>
          <w:numId w:val="3"/>
        </w:numPr>
        <w:autoSpaceDE w:val="0"/>
        <w:autoSpaceDN w:val="0"/>
        <w:adjustRightInd w:val="0"/>
        <w:spacing w:before="0" w:beforeAutospacing="0" w:after="0" w:afterAutospacing="0"/>
        <w:ind w:left="0" w:firstLine="567"/>
        <w:jc w:val="both"/>
        <w:rPr>
          <w:sz w:val="28"/>
          <w:szCs w:val="28"/>
        </w:rPr>
      </w:pPr>
      <w:r w:rsidRPr="00CB6E78">
        <w:rPr>
          <w:sz w:val="28"/>
          <w:szCs w:val="28"/>
        </w:rPr>
        <w:t xml:space="preserve"> </w:t>
      </w:r>
      <w:r w:rsidR="0061127C" w:rsidRPr="00CB6E78">
        <w:rPr>
          <w:sz w:val="28"/>
          <w:szCs w:val="28"/>
        </w:rPr>
        <w:t>Плата за услуги банка по открытию счета</w:t>
      </w:r>
      <w:r w:rsidR="00E21FED" w:rsidRPr="00CB6E78">
        <w:rPr>
          <w:sz w:val="28"/>
          <w:szCs w:val="28"/>
        </w:rPr>
        <w:t>, зачислению средств</w:t>
      </w:r>
      <w:r w:rsidR="0061127C" w:rsidRPr="00CB6E78">
        <w:rPr>
          <w:sz w:val="28"/>
          <w:szCs w:val="28"/>
        </w:rPr>
        <w:t xml:space="preserve"> и проведению операций по </w:t>
      </w:r>
      <w:r w:rsidR="00B37920" w:rsidRPr="00CB6E78">
        <w:rPr>
          <w:sz w:val="28"/>
          <w:szCs w:val="28"/>
        </w:rPr>
        <w:t xml:space="preserve">этому </w:t>
      </w:r>
      <w:r w:rsidR="0061127C" w:rsidRPr="00CB6E78">
        <w:rPr>
          <w:sz w:val="28"/>
          <w:szCs w:val="28"/>
        </w:rPr>
        <w:t xml:space="preserve">счету не взимается. За пользование денежными средствами, находящимися на специальном избирательном счете, проценты банком не </w:t>
      </w:r>
      <w:r w:rsidR="00CB6E78">
        <w:rPr>
          <w:sz w:val="28"/>
          <w:szCs w:val="28"/>
        </w:rPr>
        <w:t xml:space="preserve">начисляются и не </w:t>
      </w:r>
      <w:r w:rsidR="0061127C" w:rsidRPr="00CB6E78">
        <w:rPr>
          <w:sz w:val="28"/>
          <w:szCs w:val="28"/>
        </w:rPr>
        <w:t xml:space="preserve">уплачиваются. Все </w:t>
      </w:r>
      <w:r w:rsidR="00CB6E78">
        <w:rPr>
          <w:sz w:val="28"/>
          <w:szCs w:val="28"/>
        </w:rPr>
        <w:t>с</w:t>
      </w:r>
      <w:r w:rsidR="0061127C" w:rsidRPr="00CB6E78">
        <w:rPr>
          <w:sz w:val="28"/>
          <w:szCs w:val="28"/>
        </w:rPr>
        <w:t>редства зачисляются на специальный избирательный счет в валюте Российской Федерации.</w:t>
      </w:r>
    </w:p>
    <w:p w:rsidR="00B266DE" w:rsidRDefault="00B266DE" w:rsidP="00B266DE">
      <w:pPr>
        <w:pStyle w:val="a4"/>
        <w:numPr>
          <w:ilvl w:val="1"/>
          <w:numId w:val="3"/>
        </w:numPr>
        <w:ind w:left="0" w:firstLine="567"/>
        <w:jc w:val="both"/>
        <w:rPr>
          <w:sz w:val="28"/>
          <w:szCs w:val="28"/>
        </w:rPr>
      </w:pPr>
      <w:r>
        <w:rPr>
          <w:sz w:val="28"/>
          <w:szCs w:val="28"/>
        </w:rPr>
        <w:t xml:space="preserve"> </w:t>
      </w:r>
      <w:r w:rsidRPr="00B266DE">
        <w:rPr>
          <w:sz w:val="28"/>
          <w:szCs w:val="28"/>
        </w:rPr>
        <w:t>В случае изменения избирательного округа кандидатом по решению избирательного объединения в порядке, установленном Законом</w:t>
      </w:r>
      <w:r>
        <w:rPr>
          <w:sz w:val="28"/>
          <w:szCs w:val="28"/>
        </w:rPr>
        <w:t xml:space="preserve"> о выборах в органы МСУ</w:t>
      </w:r>
      <w:r w:rsidRPr="00B266DE">
        <w:rPr>
          <w:sz w:val="28"/>
          <w:szCs w:val="28"/>
        </w:rPr>
        <w:t xml:space="preserve">, после открытия специального избирательного счета кандидат обязан возвратить остатки средств на этом счете юридическим лицам и гражданам, осуществившим пожертвования (перечисления) в избирательный фонд, пропорционально вложенным ими средствам за вычетом расходов на пересылку. После этого кандидат обязан представить итоговый финансовый отчет в соответствующую избирательную комиссию, а копию финансового отчета - в соответствующую избирательную комиссию нового избирательного округа. Открытие специального избирательного счета в новом избирательном округе осуществляется в установленном Законом </w:t>
      </w:r>
      <w:r>
        <w:rPr>
          <w:sz w:val="28"/>
          <w:szCs w:val="28"/>
        </w:rPr>
        <w:t xml:space="preserve">о выборах в органы МСУ </w:t>
      </w:r>
      <w:r w:rsidRPr="00B266DE">
        <w:rPr>
          <w:sz w:val="28"/>
          <w:szCs w:val="28"/>
        </w:rPr>
        <w:t>порядке.</w:t>
      </w:r>
    </w:p>
    <w:p w:rsidR="00320477" w:rsidRDefault="00320477" w:rsidP="00320477">
      <w:pPr>
        <w:pStyle w:val="a4"/>
        <w:numPr>
          <w:ilvl w:val="1"/>
          <w:numId w:val="3"/>
        </w:numPr>
        <w:ind w:left="0" w:firstLine="567"/>
        <w:jc w:val="both"/>
        <w:rPr>
          <w:sz w:val="28"/>
          <w:szCs w:val="28"/>
        </w:rPr>
      </w:pPr>
      <w:r>
        <w:rPr>
          <w:sz w:val="28"/>
          <w:szCs w:val="28"/>
        </w:rPr>
        <w:t xml:space="preserve"> </w:t>
      </w:r>
      <w:r w:rsidRPr="00320477">
        <w:rPr>
          <w:sz w:val="28"/>
          <w:szCs w:val="28"/>
        </w:rPr>
        <w:t xml:space="preserve">Если кандидат одновременно выдвинут кандидатом на других выборах, проводящихся на территории избирательного округа либо на территории, которая включает в себя территорию избирательного округа, </w:t>
      </w:r>
      <w:r>
        <w:rPr>
          <w:sz w:val="28"/>
          <w:szCs w:val="28"/>
        </w:rPr>
        <w:t>он</w:t>
      </w:r>
      <w:r w:rsidRPr="00320477">
        <w:rPr>
          <w:sz w:val="28"/>
          <w:szCs w:val="28"/>
        </w:rPr>
        <w:t xml:space="preserve"> обязан</w:t>
      </w:r>
      <w:r>
        <w:rPr>
          <w:sz w:val="28"/>
          <w:szCs w:val="28"/>
        </w:rPr>
        <w:t xml:space="preserve"> письменно уведомить соответствующую избирательную комиссию об открытии им иных специальных избирательных счетов.</w:t>
      </w:r>
    </w:p>
    <w:p w:rsidR="00320477" w:rsidRDefault="00320477" w:rsidP="00320477">
      <w:pPr>
        <w:pStyle w:val="a4"/>
        <w:spacing w:before="0" w:beforeAutospacing="0" w:after="0" w:afterAutospacing="0"/>
        <w:ind w:left="600"/>
        <w:rPr>
          <w:rStyle w:val="a3"/>
          <w:rFonts w:ascii="Times New Roman" w:hAnsi="Times New Roman"/>
          <w:bCs/>
          <w:color w:val="auto"/>
          <w:sz w:val="28"/>
          <w:szCs w:val="28"/>
        </w:rPr>
      </w:pPr>
    </w:p>
    <w:p w:rsidR="00952163" w:rsidRDefault="00952163" w:rsidP="007104D8">
      <w:pPr>
        <w:pStyle w:val="a4"/>
        <w:numPr>
          <w:ilvl w:val="0"/>
          <w:numId w:val="3"/>
        </w:numPr>
        <w:spacing w:before="0" w:beforeAutospacing="0" w:after="0" w:afterAutospacing="0"/>
        <w:jc w:val="center"/>
        <w:rPr>
          <w:rStyle w:val="a3"/>
          <w:rFonts w:ascii="Times New Roman" w:hAnsi="Times New Roman"/>
          <w:bCs/>
          <w:color w:val="auto"/>
          <w:sz w:val="28"/>
          <w:szCs w:val="28"/>
        </w:rPr>
      </w:pPr>
      <w:r w:rsidRPr="00034093">
        <w:rPr>
          <w:rStyle w:val="a3"/>
          <w:rFonts w:ascii="Times New Roman" w:hAnsi="Times New Roman"/>
          <w:bCs/>
          <w:color w:val="auto"/>
          <w:sz w:val="28"/>
          <w:szCs w:val="28"/>
        </w:rPr>
        <w:t>Ведение специального избирательного счета</w:t>
      </w:r>
    </w:p>
    <w:p w:rsidR="007104D8" w:rsidRDefault="007104D8" w:rsidP="007104D8">
      <w:pPr>
        <w:pStyle w:val="a4"/>
        <w:spacing w:before="0" w:beforeAutospacing="0" w:after="0" w:afterAutospacing="0"/>
        <w:ind w:left="600"/>
        <w:rPr>
          <w:rStyle w:val="a3"/>
          <w:rFonts w:ascii="Times New Roman" w:hAnsi="Times New Roman"/>
          <w:bCs/>
          <w:color w:val="auto"/>
          <w:sz w:val="28"/>
          <w:szCs w:val="28"/>
        </w:rPr>
      </w:pPr>
    </w:p>
    <w:p w:rsidR="00D91EAF" w:rsidRPr="00D91EAF" w:rsidRDefault="003C48C4" w:rsidP="00D91EAF">
      <w:pPr>
        <w:autoSpaceDE w:val="0"/>
        <w:autoSpaceDN w:val="0"/>
        <w:adjustRightInd w:val="0"/>
        <w:ind w:firstLine="540"/>
        <w:jc w:val="both"/>
        <w:rPr>
          <w:sz w:val="28"/>
          <w:szCs w:val="28"/>
        </w:rPr>
      </w:pPr>
      <w:r>
        <w:rPr>
          <w:sz w:val="28"/>
          <w:szCs w:val="28"/>
        </w:rPr>
        <w:t>2.1.</w:t>
      </w:r>
      <w:r w:rsidR="00DE7640">
        <w:rPr>
          <w:sz w:val="28"/>
          <w:szCs w:val="28"/>
        </w:rPr>
        <w:t xml:space="preserve"> </w:t>
      </w:r>
      <w:r w:rsidR="00D91EAF" w:rsidRPr="00D91EAF">
        <w:rPr>
          <w:sz w:val="28"/>
          <w:szCs w:val="28"/>
        </w:rPr>
        <w:t>Добровольное пожертвование гражданина Российской Федерации в избирательный фонд кандидата</w:t>
      </w:r>
      <w:r w:rsidR="00D91EAF">
        <w:rPr>
          <w:sz w:val="28"/>
          <w:szCs w:val="28"/>
        </w:rPr>
        <w:t>, избирательного</w:t>
      </w:r>
      <w:r w:rsidR="00D91EAF" w:rsidRPr="00D91EAF">
        <w:rPr>
          <w:sz w:val="28"/>
          <w:szCs w:val="28"/>
        </w:rPr>
        <w:t xml:space="preserve"> </w:t>
      </w:r>
      <w:r w:rsidR="00D91EAF">
        <w:rPr>
          <w:sz w:val="28"/>
          <w:szCs w:val="28"/>
        </w:rPr>
        <w:t xml:space="preserve">объединения </w:t>
      </w:r>
      <w:r w:rsidR="00D91EAF" w:rsidRPr="00D91EAF">
        <w:rPr>
          <w:sz w:val="28"/>
          <w:szCs w:val="28"/>
        </w:rPr>
        <w:t>вносится лично гражданином на специальный избирательный счет из собственных средств через отделение связи, кредитную организацию по предъявлении паспорта или документа, заменяющего паспорт гражданина.</w:t>
      </w:r>
    </w:p>
    <w:p w:rsidR="00A46B15" w:rsidRPr="003C48C4" w:rsidRDefault="00D91EAF" w:rsidP="00D91EAF">
      <w:pPr>
        <w:autoSpaceDE w:val="0"/>
        <w:autoSpaceDN w:val="0"/>
        <w:adjustRightInd w:val="0"/>
        <w:ind w:firstLine="540"/>
        <w:jc w:val="both"/>
        <w:rPr>
          <w:sz w:val="28"/>
          <w:szCs w:val="28"/>
        </w:rPr>
      </w:pPr>
      <w:r w:rsidRPr="00D91EAF">
        <w:rPr>
          <w:sz w:val="28"/>
          <w:szCs w:val="28"/>
        </w:rPr>
        <w:t xml:space="preserve">При внесении добровольного пожертвования гражданин указывает в </w:t>
      </w:r>
      <w:r w:rsidR="00FD021B">
        <w:rPr>
          <w:sz w:val="28"/>
          <w:szCs w:val="28"/>
        </w:rPr>
        <w:t>распоряжении</w:t>
      </w:r>
      <w:r w:rsidRPr="00D91EAF">
        <w:rPr>
          <w:sz w:val="28"/>
          <w:szCs w:val="28"/>
        </w:rPr>
        <w:t xml:space="preserve">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сведения о гражданстве.</w:t>
      </w:r>
    </w:p>
    <w:p w:rsidR="00A50C7C" w:rsidRPr="00A50C7C" w:rsidRDefault="003C48C4" w:rsidP="00A50C7C">
      <w:pPr>
        <w:autoSpaceDE w:val="0"/>
        <w:autoSpaceDN w:val="0"/>
        <w:adjustRightInd w:val="0"/>
        <w:ind w:firstLine="540"/>
        <w:jc w:val="both"/>
        <w:rPr>
          <w:sz w:val="28"/>
          <w:szCs w:val="28"/>
        </w:rPr>
      </w:pPr>
      <w:r>
        <w:rPr>
          <w:sz w:val="28"/>
          <w:szCs w:val="28"/>
        </w:rPr>
        <w:t>2.2.</w:t>
      </w:r>
      <w:r w:rsidR="00DA3F25">
        <w:rPr>
          <w:sz w:val="28"/>
          <w:szCs w:val="28"/>
        </w:rPr>
        <w:t xml:space="preserve"> </w:t>
      </w:r>
      <w:r w:rsidR="00A50C7C" w:rsidRPr="00A50C7C">
        <w:rPr>
          <w:sz w:val="28"/>
          <w:szCs w:val="28"/>
        </w:rPr>
        <w:t>Добровольное пожертвование юридического лица в избирательный фонд кандидата</w:t>
      </w:r>
      <w:r w:rsidR="00A50C7C">
        <w:rPr>
          <w:sz w:val="28"/>
          <w:szCs w:val="28"/>
        </w:rPr>
        <w:t xml:space="preserve">, избирательного объединения </w:t>
      </w:r>
      <w:r w:rsidR="00A50C7C" w:rsidRPr="00A50C7C">
        <w:rPr>
          <w:sz w:val="28"/>
          <w:szCs w:val="28"/>
        </w:rPr>
        <w:t xml:space="preserve">осуществляются в безналичном порядке путем </w:t>
      </w:r>
      <w:r w:rsidR="00FD021B">
        <w:rPr>
          <w:sz w:val="28"/>
          <w:szCs w:val="28"/>
        </w:rPr>
        <w:t>перевода</w:t>
      </w:r>
      <w:r w:rsidR="00A50C7C" w:rsidRPr="00A50C7C">
        <w:rPr>
          <w:sz w:val="28"/>
          <w:szCs w:val="28"/>
        </w:rPr>
        <w:t xml:space="preserve"> денежных средств на специальный избирательный счет. </w:t>
      </w:r>
    </w:p>
    <w:p w:rsidR="00A71A95" w:rsidRPr="00A71A95" w:rsidRDefault="00A50C7C" w:rsidP="00A50C7C">
      <w:pPr>
        <w:autoSpaceDE w:val="0"/>
        <w:autoSpaceDN w:val="0"/>
        <w:adjustRightInd w:val="0"/>
        <w:ind w:firstLine="540"/>
        <w:jc w:val="both"/>
        <w:rPr>
          <w:sz w:val="28"/>
          <w:szCs w:val="28"/>
          <w:lang w:eastAsia="en-US"/>
        </w:rPr>
      </w:pPr>
      <w:r w:rsidRPr="00A50C7C">
        <w:rPr>
          <w:sz w:val="28"/>
          <w:szCs w:val="28"/>
        </w:rPr>
        <w:lastRenderedPageBreak/>
        <w:t xml:space="preserve">При внесении добровольного пожертвования юридическим лицом в </w:t>
      </w:r>
      <w:r w:rsidR="003562C6">
        <w:rPr>
          <w:sz w:val="28"/>
          <w:szCs w:val="28"/>
        </w:rPr>
        <w:t>распоряжении</w:t>
      </w:r>
      <w:r w:rsidRPr="00A50C7C">
        <w:rPr>
          <w:sz w:val="28"/>
          <w:szCs w:val="28"/>
        </w:rPr>
        <w:t xml:space="preserve"> указываются следующие сведения о нем: идентификационный номер налогоплательщика, наименование, дата регистрации, банковские реквизиты;</w:t>
      </w:r>
      <w:r w:rsidR="00A155B5">
        <w:rPr>
          <w:sz w:val="28"/>
          <w:szCs w:val="28"/>
        </w:rPr>
        <w:t xml:space="preserve"> </w:t>
      </w:r>
      <w:r w:rsidRPr="00A50C7C">
        <w:rPr>
          <w:sz w:val="28"/>
          <w:szCs w:val="28"/>
        </w:rPr>
        <w:t xml:space="preserve">делается отметка об отсутствии ограничений, предусмотренных </w:t>
      </w:r>
      <w:r w:rsidR="00A71A95" w:rsidRPr="003C48C4">
        <w:rPr>
          <w:sz w:val="28"/>
          <w:szCs w:val="28"/>
        </w:rPr>
        <w:t xml:space="preserve">частью </w:t>
      </w:r>
      <w:r w:rsidR="00783E90">
        <w:rPr>
          <w:sz w:val="28"/>
          <w:szCs w:val="28"/>
        </w:rPr>
        <w:t>6</w:t>
      </w:r>
      <w:r w:rsidR="00A71A95" w:rsidRPr="003C48C4">
        <w:rPr>
          <w:sz w:val="28"/>
          <w:szCs w:val="28"/>
        </w:rPr>
        <w:t xml:space="preserve"> статьи </w:t>
      </w:r>
      <w:r w:rsidR="00783E90">
        <w:rPr>
          <w:sz w:val="28"/>
          <w:szCs w:val="28"/>
        </w:rPr>
        <w:t>68</w:t>
      </w:r>
      <w:r w:rsidR="00A71A95" w:rsidRPr="003C48C4">
        <w:rPr>
          <w:sz w:val="28"/>
          <w:szCs w:val="28"/>
        </w:rPr>
        <w:t xml:space="preserve"> Закона </w:t>
      </w:r>
      <w:r>
        <w:rPr>
          <w:sz w:val="28"/>
          <w:szCs w:val="28"/>
        </w:rPr>
        <w:t xml:space="preserve">о </w:t>
      </w:r>
      <w:r w:rsidR="00F87217">
        <w:rPr>
          <w:sz w:val="28"/>
          <w:szCs w:val="28"/>
        </w:rPr>
        <w:t xml:space="preserve">выборах </w:t>
      </w:r>
      <w:r w:rsidR="00783E90">
        <w:rPr>
          <w:sz w:val="28"/>
          <w:szCs w:val="28"/>
        </w:rPr>
        <w:t xml:space="preserve">в органы </w:t>
      </w:r>
      <w:r>
        <w:rPr>
          <w:sz w:val="28"/>
          <w:szCs w:val="28"/>
        </w:rPr>
        <w:t>МСУ</w:t>
      </w:r>
      <w:r w:rsidR="005D1282">
        <w:rPr>
          <w:sz w:val="28"/>
          <w:szCs w:val="28"/>
          <w:lang w:eastAsia="en-US"/>
        </w:rPr>
        <w:t>.</w:t>
      </w:r>
    </w:p>
    <w:p w:rsidR="001E33FE" w:rsidRDefault="001E33FE" w:rsidP="007B03AC">
      <w:pPr>
        <w:pStyle w:val="ConsPlusNormal"/>
        <w:widowControl/>
        <w:ind w:firstLine="540"/>
        <w:jc w:val="both"/>
        <w:rPr>
          <w:rFonts w:ascii="Times New Roman" w:hAnsi="Times New Roman" w:cs="Times New Roman"/>
          <w:sz w:val="28"/>
          <w:szCs w:val="28"/>
        </w:rPr>
      </w:pPr>
      <w:r w:rsidRPr="003F3EA3">
        <w:rPr>
          <w:rFonts w:ascii="Times New Roman" w:hAnsi="Times New Roman" w:cs="Times New Roman"/>
          <w:sz w:val="28"/>
          <w:szCs w:val="28"/>
        </w:rPr>
        <w:t>2.</w:t>
      </w:r>
      <w:r w:rsidR="000723DC">
        <w:rPr>
          <w:rFonts w:ascii="Times New Roman" w:hAnsi="Times New Roman" w:cs="Times New Roman"/>
          <w:sz w:val="28"/>
          <w:szCs w:val="28"/>
        </w:rPr>
        <w:t>3</w:t>
      </w:r>
      <w:r w:rsidR="007B03AC">
        <w:rPr>
          <w:rFonts w:ascii="Times New Roman" w:hAnsi="Times New Roman" w:cs="Times New Roman"/>
          <w:sz w:val="28"/>
          <w:szCs w:val="28"/>
        </w:rPr>
        <w:t>.</w:t>
      </w:r>
      <w:r w:rsidR="000723DC">
        <w:rPr>
          <w:rFonts w:ascii="Times New Roman" w:hAnsi="Times New Roman" w:cs="Times New Roman"/>
          <w:sz w:val="28"/>
          <w:szCs w:val="28"/>
        </w:rPr>
        <w:t xml:space="preserve"> Индивидуальный пр</w:t>
      </w:r>
      <w:r w:rsidRPr="003F3EA3">
        <w:rPr>
          <w:rFonts w:ascii="Times New Roman" w:hAnsi="Times New Roman" w:cs="Times New Roman"/>
          <w:sz w:val="28"/>
          <w:szCs w:val="28"/>
        </w:rPr>
        <w:t xml:space="preserve">едприниматель без образования юридического лица </w:t>
      </w:r>
      <w:r w:rsidR="00582759">
        <w:rPr>
          <w:rFonts w:ascii="Times New Roman" w:hAnsi="Times New Roman" w:cs="Times New Roman"/>
          <w:sz w:val="28"/>
          <w:szCs w:val="28"/>
        </w:rPr>
        <w:t xml:space="preserve">вносит </w:t>
      </w:r>
      <w:r w:rsidRPr="003F3EA3">
        <w:rPr>
          <w:rFonts w:ascii="Times New Roman" w:hAnsi="Times New Roman" w:cs="Times New Roman"/>
          <w:sz w:val="28"/>
          <w:szCs w:val="28"/>
        </w:rPr>
        <w:t>пожертвовани</w:t>
      </w:r>
      <w:r w:rsidR="00582759">
        <w:rPr>
          <w:rFonts w:ascii="Times New Roman" w:hAnsi="Times New Roman" w:cs="Times New Roman"/>
          <w:sz w:val="28"/>
          <w:szCs w:val="28"/>
        </w:rPr>
        <w:t>е, как физическое лицо и при его внесении</w:t>
      </w:r>
      <w:r w:rsidR="003F3EA3" w:rsidRPr="003F3EA3">
        <w:rPr>
          <w:rFonts w:ascii="Times New Roman" w:hAnsi="Times New Roman" w:cs="Times New Roman"/>
          <w:sz w:val="28"/>
          <w:szCs w:val="28"/>
        </w:rPr>
        <w:t xml:space="preserve"> </w:t>
      </w:r>
      <w:r w:rsidRPr="003F3EA3">
        <w:rPr>
          <w:rFonts w:ascii="Times New Roman" w:hAnsi="Times New Roman" w:cs="Times New Roman"/>
          <w:sz w:val="28"/>
          <w:szCs w:val="28"/>
        </w:rPr>
        <w:t xml:space="preserve">в </w:t>
      </w:r>
      <w:r w:rsidR="003562C6">
        <w:rPr>
          <w:rFonts w:ascii="Times New Roman" w:hAnsi="Times New Roman" w:cs="Times New Roman"/>
          <w:sz w:val="28"/>
          <w:szCs w:val="28"/>
        </w:rPr>
        <w:t>распоряжении</w:t>
      </w:r>
      <w:r w:rsidRPr="003F3EA3">
        <w:rPr>
          <w:rFonts w:ascii="Times New Roman" w:hAnsi="Times New Roman" w:cs="Times New Roman"/>
          <w:sz w:val="28"/>
          <w:szCs w:val="28"/>
        </w:rPr>
        <w:t xml:space="preserve"> указывает реквизиты, предусмотренные в пункте 2.1 настояще</w:t>
      </w:r>
      <w:r w:rsidR="003F3EA3">
        <w:rPr>
          <w:rFonts w:ascii="Times New Roman" w:hAnsi="Times New Roman" w:cs="Times New Roman"/>
          <w:sz w:val="28"/>
          <w:szCs w:val="28"/>
        </w:rPr>
        <w:t>го</w:t>
      </w:r>
      <w:r w:rsidRPr="003F3EA3">
        <w:rPr>
          <w:rFonts w:ascii="Times New Roman" w:hAnsi="Times New Roman" w:cs="Times New Roman"/>
          <w:sz w:val="28"/>
          <w:szCs w:val="28"/>
        </w:rPr>
        <w:t xml:space="preserve"> </w:t>
      </w:r>
      <w:r w:rsidR="003F3EA3">
        <w:rPr>
          <w:rFonts w:ascii="Times New Roman" w:hAnsi="Times New Roman" w:cs="Times New Roman"/>
          <w:sz w:val="28"/>
          <w:szCs w:val="28"/>
        </w:rPr>
        <w:t>Порядка</w:t>
      </w:r>
      <w:r w:rsidRPr="003F3EA3">
        <w:rPr>
          <w:rFonts w:ascii="Times New Roman" w:hAnsi="Times New Roman" w:cs="Times New Roman"/>
          <w:sz w:val="28"/>
          <w:szCs w:val="28"/>
        </w:rPr>
        <w:t>.</w:t>
      </w:r>
    </w:p>
    <w:p w:rsidR="00A71A95" w:rsidRDefault="0035004D" w:rsidP="007B03AC">
      <w:pPr>
        <w:widowControl w:val="0"/>
        <w:autoSpaceDE w:val="0"/>
        <w:autoSpaceDN w:val="0"/>
        <w:adjustRightInd w:val="0"/>
        <w:ind w:firstLine="540"/>
        <w:jc w:val="both"/>
        <w:rPr>
          <w:sz w:val="28"/>
          <w:szCs w:val="28"/>
          <w:lang w:eastAsia="en-US"/>
        </w:rPr>
      </w:pPr>
      <w:r w:rsidRPr="007B03AC">
        <w:rPr>
          <w:sz w:val="28"/>
          <w:szCs w:val="28"/>
          <w:lang w:eastAsia="en-US"/>
        </w:rPr>
        <w:t>2.</w:t>
      </w:r>
      <w:r w:rsidR="00292096">
        <w:rPr>
          <w:sz w:val="28"/>
          <w:szCs w:val="28"/>
          <w:lang w:eastAsia="en-US"/>
        </w:rPr>
        <w:t>4</w:t>
      </w:r>
      <w:r w:rsidRPr="007B03AC">
        <w:rPr>
          <w:sz w:val="28"/>
          <w:szCs w:val="28"/>
          <w:lang w:eastAsia="en-US"/>
        </w:rPr>
        <w:t xml:space="preserve">. </w:t>
      </w:r>
      <w:r w:rsidR="00691E99" w:rsidRPr="00691E99">
        <w:rPr>
          <w:sz w:val="28"/>
          <w:szCs w:val="28"/>
          <w:lang w:eastAsia="en-US"/>
        </w:rPr>
        <w:t>Операции по специальным избирательным счетам кандидатов</w:t>
      </w:r>
      <w:r w:rsidR="00C42C82">
        <w:rPr>
          <w:sz w:val="28"/>
          <w:szCs w:val="28"/>
          <w:lang w:eastAsia="en-US"/>
        </w:rPr>
        <w:t>, избирательных объединений</w:t>
      </w:r>
      <w:r w:rsidR="00691E99" w:rsidRPr="00691E99">
        <w:rPr>
          <w:sz w:val="28"/>
          <w:szCs w:val="28"/>
          <w:lang w:eastAsia="en-US"/>
        </w:rPr>
        <w:t xml:space="preserve"> осуществляются в соответствии с законодательством Российской Федерации, нормативными актами Центрального банка Российской Федерации, настоящим Порядком и на основании договора банковского счета.</w:t>
      </w:r>
    </w:p>
    <w:p w:rsidR="00A155B5" w:rsidRPr="00A155B5" w:rsidRDefault="003A37D1" w:rsidP="00A155B5">
      <w:pPr>
        <w:widowControl w:val="0"/>
        <w:autoSpaceDE w:val="0"/>
        <w:autoSpaceDN w:val="0"/>
        <w:adjustRightInd w:val="0"/>
        <w:ind w:firstLine="540"/>
        <w:jc w:val="both"/>
        <w:rPr>
          <w:sz w:val="28"/>
          <w:szCs w:val="28"/>
          <w:lang w:eastAsia="en-US"/>
        </w:rPr>
      </w:pPr>
      <w:r>
        <w:rPr>
          <w:sz w:val="28"/>
          <w:szCs w:val="28"/>
          <w:lang w:eastAsia="en-US"/>
        </w:rPr>
        <w:t xml:space="preserve">2.5. </w:t>
      </w:r>
      <w:r w:rsidR="00A155B5" w:rsidRPr="00A155B5">
        <w:rPr>
          <w:sz w:val="28"/>
          <w:szCs w:val="28"/>
          <w:lang w:eastAsia="en-US"/>
        </w:rPr>
        <w:t>При переводе денежных средств в целях пожертвований информация в распоряжении указывается в порядке, предусмотренном Положением Банка России от 19 июня 2012 года N 383-П «О правилах осуществления перевода денежных средств», зарегистрированным Министерством юстиции Российской Федерации 22 июня 2012 года N 24667, с учетом следующего.</w:t>
      </w:r>
    </w:p>
    <w:p w:rsidR="00A155B5" w:rsidRPr="00A155B5" w:rsidRDefault="00A155B5" w:rsidP="00A155B5">
      <w:pPr>
        <w:widowControl w:val="0"/>
        <w:autoSpaceDE w:val="0"/>
        <w:autoSpaceDN w:val="0"/>
        <w:adjustRightInd w:val="0"/>
        <w:ind w:firstLine="540"/>
        <w:jc w:val="both"/>
        <w:rPr>
          <w:sz w:val="28"/>
          <w:szCs w:val="28"/>
          <w:lang w:eastAsia="en-US"/>
        </w:rPr>
      </w:pPr>
      <w:r w:rsidRPr="00A155B5">
        <w:rPr>
          <w:sz w:val="28"/>
          <w:szCs w:val="28"/>
          <w:lang w:eastAsia="en-US"/>
        </w:rPr>
        <w:t>При переводе денежных средств в целях пожертвований физическим лицом со своего банковского счета, кредитной организацией по распоряжению физического лица без открытия банковского счета в реквизите «Назначение платежа» распоряжения указываются слово «пожертвование», адрес места жительства физического лица (в случае, если он не указан в реквизите «Плательщик»), дата рождения, серия и номер паспорта или заменяющего его документа, информация о гражданстве физического лица.</w:t>
      </w:r>
    </w:p>
    <w:p w:rsidR="00A155B5" w:rsidRPr="00A155B5" w:rsidRDefault="00A155B5" w:rsidP="00A155B5">
      <w:pPr>
        <w:widowControl w:val="0"/>
        <w:autoSpaceDE w:val="0"/>
        <w:autoSpaceDN w:val="0"/>
        <w:adjustRightInd w:val="0"/>
        <w:ind w:firstLine="540"/>
        <w:jc w:val="both"/>
        <w:rPr>
          <w:sz w:val="28"/>
          <w:szCs w:val="28"/>
          <w:lang w:eastAsia="en-US"/>
        </w:rPr>
      </w:pPr>
      <w:r w:rsidRPr="00A155B5">
        <w:rPr>
          <w:sz w:val="28"/>
          <w:szCs w:val="28"/>
          <w:lang w:eastAsia="en-US"/>
        </w:rPr>
        <w:t xml:space="preserve">При переводе денежных средств в целях пожертвований юридическим лицом в реквизите «Назначение платежа» распоряжения указываются слово «пожертвование», дата регистрации юридического лица, отметка об отсутствии ограничений, предусмотренных частью </w:t>
      </w:r>
      <w:r>
        <w:rPr>
          <w:sz w:val="28"/>
          <w:szCs w:val="28"/>
          <w:lang w:eastAsia="en-US"/>
        </w:rPr>
        <w:t>6</w:t>
      </w:r>
      <w:r w:rsidRPr="00A155B5">
        <w:rPr>
          <w:sz w:val="28"/>
          <w:szCs w:val="28"/>
          <w:lang w:eastAsia="en-US"/>
        </w:rPr>
        <w:t xml:space="preserve"> статьи </w:t>
      </w:r>
      <w:r>
        <w:rPr>
          <w:sz w:val="28"/>
          <w:szCs w:val="28"/>
          <w:lang w:eastAsia="en-US"/>
        </w:rPr>
        <w:t>68</w:t>
      </w:r>
      <w:r w:rsidRPr="00A155B5">
        <w:rPr>
          <w:sz w:val="28"/>
          <w:szCs w:val="28"/>
          <w:lang w:eastAsia="en-US"/>
        </w:rPr>
        <w:t xml:space="preserve"> Закона о выборах </w:t>
      </w:r>
      <w:r>
        <w:rPr>
          <w:sz w:val="28"/>
          <w:szCs w:val="28"/>
          <w:lang w:eastAsia="en-US"/>
        </w:rPr>
        <w:t>в органы МСУ</w:t>
      </w:r>
      <w:r w:rsidRPr="00A155B5">
        <w:rPr>
          <w:sz w:val="28"/>
          <w:szCs w:val="28"/>
          <w:lang w:eastAsia="en-US"/>
        </w:rPr>
        <w:t xml:space="preserve">. </w:t>
      </w:r>
    </w:p>
    <w:p w:rsidR="00A155B5" w:rsidRPr="00A155B5" w:rsidRDefault="00A155B5" w:rsidP="00A155B5">
      <w:pPr>
        <w:widowControl w:val="0"/>
        <w:autoSpaceDE w:val="0"/>
        <w:autoSpaceDN w:val="0"/>
        <w:adjustRightInd w:val="0"/>
        <w:ind w:firstLine="540"/>
        <w:jc w:val="both"/>
        <w:rPr>
          <w:sz w:val="28"/>
          <w:szCs w:val="28"/>
          <w:lang w:eastAsia="en-US"/>
        </w:rPr>
      </w:pPr>
      <w:r w:rsidRPr="00A155B5">
        <w:rPr>
          <w:sz w:val="28"/>
          <w:szCs w:val="28"/>
          <w:lang w:eastAsia="en-US"/>
        </w:rPr>
        <w:t xml:space="preserve">При составлении распоряжения о переводе денежных средств в целях пожертвований в реквизите «Назначение платежа» рекомендуются сокращения: пожертвование - пожертв.; паспорт - П.; удостоверение личности - У.; военный билет - Вб.; информация о гражданстве Российской Федерации - Россия; при указании отметки об отсутствии ограничений, </w:t>
      </w:r>
      <w:r>
        <w:rPr>
          <w:sz w:val="28"/>
          <w:szCs w:val="28"/>
          <w:lang w:eastAsia="en-US"/>
        </w:rPr>
        <w:t>предусмотренных частью 6</w:t>
      </w:r>
      <w:r w:rsidRPr="00A155B5">
        <w:rPr>
          <w:sz w:val="28"/>
          <w:szCs w:val="28"/>
          <w:lang w:eastAsia="en-US"/>
        </w:rPr>
        <w:t xml:space="preserve"> статьи </w:t>
      </w:r>
      <w:r>
        <w:rPr>
          <w:sz w:val="28"/>
          <w:szCs w:val="28"/>
          <w:lang w:eastAsia="en-US"/>
        </w:rPr>
        <w:t>68</w:t>
      </w:r>
      <w:r w:rsidRPr="00A155B5">
        <w:rPr>
          <w:sz w:val="28"/>
          <w:szCs w:val="28"/>
          <w:lang w:eastAsia="en-US"/>
        </w:rPr>
        <w:t xml:space="preserve"> Закона о выборах </w:t>
      </w:r>
      <w:r>
        <w:rPr>
          <w:sz w:val="28"/>
          <w:szCs w:val="28"/>
          <w:lang w:eastAsia="en-US"/>
        </w:rPr>
        <w:t>в органы МСУ</w:t>
      </w:r>
      <w:r w:rsidRPr="00A155B5">
        <w:rPr>
          <w:sz w:val="28"/>
          <w:szCs w:val="28"/>
          <w:lang w:eastAsia="en-US"/>
        </w:rPr>
        <w:t>, - отс. огр., даты могут указываться в формате «ДД.ММ.ГГГГ».</w:t>
      </w:r>
    </w:p>
    <w:p w:rsidR="001346D2" w:rsidRDefault="001346D2" w:rsidP="001346D2">
      <w:pPr>
        <w:widowControl w:val="0"/>
        <w:autoSpaceDE w:val="0"/>
        <w:autoSpaceDN w:val="0"/>
        <w:adjustRightInd w:val="0"/>
        <w:ind w:firstLine="540"/>
        <w:jc w:val="both"/>
        <w:rPr>
          <w:sz w:val="28"/>
          <w:szCs w:val="28"/>
          <w:lang w:eastAsia="en-US"/>
        </w:rPr>
      </w:pPr>
      <w:r>
        <w:rPr>
          <w:sz w:val="28"/>
          <w:szCs w:val="28"/>
          <w:lang w:eastAsia="en-US"/>
        </w:rPr>
        <w:t>2.</w:t>
      </w:r>
      <w:r w:rsidR="003A37D1">
        <w:rPr>
          <w:sz w:val="28"/>
          <w:szCs w:val="28"/>
          <w:lang w:eastAsia="en-US"/>
        </w:rPr>
        <w:t>6</w:t>
      </w:r>
      <w:r>
        <w:rPr>
          <w:sz w:val="28"/>
          <w:szCs w:val="28"/>
          <w:lang w:eastAsia="en-US"/>
        </w:rPr>
        <w:t xml:space="preserve">. </w:t>
      </w:r>
      <w:r w:rsidR="00420722">
        <w:rPr>
          <w:sz w:val="28"/>
          <w:szCs w:val="28"/>
          <w:lang w:eastAsia="en-US"/>
        </w:rPr>
        <w:t>Перевод денежных средств в целях д</w:t>
      </w:r>
      <w:r w:rsidRPr="001346D2">
        <w:rPr>
          <w:sz w:val="28"/>
          <w:szCs w:val="28"/>
          <w:lang w:eastAsia="en-US"/>
        </w:rPr>
        <w:t>обровольны</w:t>
      </w:r>
      <w:r w:rsidR="00420722">
        <w:rPr>
          <w:sz w:val="28"/>
          <w:szCs w:val="28"/>
          <w:lang w:eastAsia="en-US"/>
        </w:rPr>
        <w:t>х</w:t>
      </w:r>
      <w:r w:rsidRPr="001346D2">
        <w:rPr>
          <w:sz w:val="28"/>
          <w:szCs w:val="28"/>
          <w:lang w:eastAsia="en-US"/>
        </w:rPr>
        <w:t xml:space="preserve"> пожертвовани</w:t>
      </w:r>
      <w:r w:rsidR="00420722">
        <w:rPr>
          <w:sz w:val="28"/>
          <w:szCs w:val="28"/>
          <w:lang w:eastAsia="en-US"/>
        </w:rPr>
        <w:t>й</w:t>
      </w:r>
      <w:r w:rsidRPr="001346D2">
        <w:rPr>
          <w:sz w:val="28"/>
          <w:szCs w:val="28"/>
          <w:lang w:eastAsia="en-US"/>
        </w:rPr>
        <w:t xml:space="preserve"> граждан и юридических лиц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филиалах Сберегательного банка Российской Федерации, а при их отсутствии - в других кредитных организациях, расположенных на территории </w:t>
      </w:r>
      <w:r w:rsidRPr="001346D2">
        <w:rPr>
          <w:sz w:val="28"/>
          <w:szCs w:val="28"/>
          <w:lang w:eastAsia="en-US"/>
        </w:rPr>
        <w:lastRenderedPageBreak/>
        <w:t xml:space="preserve">избирательного округа, отделениями связи и кредитными организациями </w:t>
      </w:r>
      <w:r w:rsidR="00420722">
        <w:rPr>
          <w:sz w:val="28"/>
          <w:szCs w:val="28"/>
          <w:lang w:eastAsia="en-US"/>
        </w:rPr>
        <w:t xml:space="preserve">осуществляется </w:t>
      </w:r>
      <w:r w:rsidRPr="001346D2">
        <w:rPr>
          <w:sz w:val="28"/>
          <w:szCs w:val="28"/>
          <w:lang w:eastAsia="en-US"/>
        </w:rPr>
        <w:t xml:space="preserve">не позднее </w:t>
      </w:r>
      <w:r w:rsidR="00420722">
        <w:rPr>
          <w:sz w:val="28"/>
          <w:szCs w:val="28"/>
          <w:lang w:eastAsia="en-US"/>
        </w:rPr>
        <w:t>рабочего</w:t>
      </w:r>
      <w:r w:rsidRPr="001346D2">
        <w:rPr>
          <w:sz w:val="28"/>
          <w:szCs w:val="28"/>
          <w:lang w:eastAsia="en-US"/>
        </w:rPr>
        <w:t xml:space="preserve"> дня, следующего за днем </w:t>
      </w:r>
      <w:r w:rsidR="00420722">
        <w:rPr>
          <w:sz w:val="28"/>
          <w:szCs w:val="28"/>
          <w:lang w:eastAsia="en-US"/>
        </w:rPr>
        <w:t>поступления распоряжения</w:t>
      </w:r>
      <w:r w:rsidRPr="001346D2">
        <w:rPr>
          <w:sz w:val="28"/>
          <w:szCs w:val="28"/>
          <w:lang w:eastAsia="en-US"/>
        </w:rPr>
        <w:t xml:space="preserve">. </w:t>
      </w:r>
      <w:r w:rsidR="000F78E5" w:rsidRPr="000F78E5">
        <w:rPr>
          <w:sz w:val="28"/>
          <w:szCs w:val="28"/>
          <w:lang w:eastAsia="en-US"/>
        </w:rPr>
        <w:t>При этом перевод денежных средств осуществляется в срок не более трех рабочих дней начиная со дня списания денежных средств с банковского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rsidR="00571E08" w:rsidRPr="00571E08" w:rsidRDefault="00DE54A1" w:rsidP="00571E08">
      <w:pPr>
        <w:widowControl w:val="0"/>
        <w:autoSpaceDE w:val="0"/>
        <w:autoSpaceDN w:val="0"/>
        <w:adjustRightInd w:val="0"/>
        <w:ind w:firstLine="540"/>
        <w:jc w:val="both"/>
        <w:rPr>
          <w:sz w:val="28"/>
          <w:szCs w:val="28"/>
          <w:lang w:eastAsia="en-US"/>
        </w:rPr>
      </w:pPr>
      <w:r w:rsidRPr="007B03AC">
        <w:rPr>
          <w:sz w:val="28"/>
          <w:szCs w:val="28"/>
          <w:lang w:eastAsia="en-US"/>
        </w:rPr>
        <w:t>2.</w:t>
      </w:r>
      <w:r w:rsidR="003A37D1">
        <w:rPr>
          <w:sz w:val="28"/>
          <w:szCs w:val="28"/>
          <w:lang w:eastAsia="en-US"/>
        </w:rPr>
        <w:t>7</w:t>
      </w:r>
      <w:r w:rsidR="00952163" w:rsidRPr="007B03AC">
        <w:rPr>
          <w:sz w:val="28"/>
          <w:szCs w:val="28"/>
          <w:lang w:eastAsia="en-US"/>
        </w:rPr>
        <w:t xml:space="preserve">. </w:t>
      </w:r>
      <w:r w:rsidR="00EA0524" w:rsidRPr="00EA0524">
        <w:rPr>
          <w:sz w:val="28"/>
          <w:szCs w:val="28"/>
          <w:lang w:eastAsia="en-US"/>
        </w:rPr>
        <w:t>Филиал Сбербанка (иная кредитная организация), в котором (в которой) открыт специальный избирательный счет кандидата, избирательного объединения, по требованию избирательной комиссии муниципального образования (окружной избирательной комиссии), кандидата, избирательного объединения обязан (обязана) периодически предоставлять им информацию о поступлении и расходовании средств, находящихся на специальном избирательном счете данного кандидата, избирательного объединения</w:t>
      </w:r>
      <w:r w:rsidR="00EA0524">
        <w:rPr>
          <w:sz w:val="28"/>
          <w:szCs w:val="28"/>
          <w:lang w:eastAsia="en-US"/>
        </w:rPr>
        <w:t xml:space="preserve"> </w:t>
      </w:r>
      <w:r w:rsidR="00231F29">
        <w:rPr>
          <w:sz w:val="28"/>
          <w:szCs w:val="28"/>
          <w:lang w:eastAsia="en-US"/>
        </w:rPr>
        <w:t>по формам</w:t>
      </w:r>
      <w:r w:rsidR="00231F29" w:rsidRPr="00231F29">
        <w:rPr>
          <w:sz w:val="28"/>
          <w:szCs w:val="28"/>
          <w:lang w:eastAsia="en-US"/>
        </w:rPr>
        <w:t xml:space="preserve">, приведенным в приложениях </w:t>
      </w:r>
      <w:r w:rsidR="00CE399C">
        <w:rPr>
          <w:sz w:val="28"/>
          <w:szCs w:val="28"/>
          <w:lang w:eastAsia="en-US"/>
        </w:rPr>
        <w:t>1</w:t>
      </w:r>
      <w:r w:rsidR="00231F29" w:rsidRPr="00231F29">
        <w:rPr>
          <w:sz w:val="28"/>
          <w:szCs w:val="28"/>
          <w:lang w:eastAsia="en-US"/>
        </w:rPr>
        <w:t xml:space="preserve"> и </w:t>
      </w:r>
      <w:r w:rsidR="00CE399C">
        <w:rPr>
          <w:sz w:val="28"/>
          <w:szCs w:val="28"/>
          <w:lang w:eastAsia="en-US"/>
        </w:rPr>
        <w:t>2</w:t>
      </w:r>
      <w:r w:rsidR="00EA0524">
        <w:rPr>
          <w:sz w:val="28"/>
          <w:szCs w:val="28"/>
          <w:lang w:eastAsia="en-US"/>
        </w:rPr>
        <w:t xml:space="preserve"> к настоящему Порядку. </w:t>
      </w:r>
      <w:r w:rsidR="00231F29" w:rsidRPr="00231F29">
        <w:rPr>
          <w:sz w:val="28"/>
          <w:szCs w:val="28"/>
          <w:lang w:eastAsia="en-US"/>
        </w:rPr>
        <w:t>Положение о представлении этих сведений включается в договор о предоставлении информации об операциях, совершенных по специальным избирательным счетам кандидатов</w:t>
      </w:r>
      <w:r w:rsidR="009841A7">
        <w:rPr>
          <w:sz w:val="28"/>
          <w:szCs w:val="28"/>
          <w:lang w:eastAsia="en-US"/>
        </w:rPr>
        <w:t>, избирательных объединений</w:t>
      </w:r>
      <w:r w:rsidR="00231F29" w:rsidRPr="00231F29">
        <w:rPr>
          <w:sz w:val="28"/>
          <w:szCs w:val="28"/>
          <w:lang w:eastAsia="en-US"/>
        </w:rPr>
        <w:t>.</w:t>
      </w:r>
    </w:p>
    <w:p w:rsidR="00EA0524" w:rsidRPr="00EA0524" w:rsidRDefault="00571E08" w:rsidP="00EA0524">
      <w:pPr>
        <w:widowControl w:val="0"/>
        <w:autoSpaceDE w:val="0"/>
        <w:autoSpaceDN w:val="0"/>
        <w:adjustRightInd w:val="0"/>
        <w:ind w:firstLine="540"/>
        <w:jc w:val="both"/>
        <w:rPr>
          <w:sz w:val="28"/>
          <w:szCs w:val="28"/>
          <w:lang w:eastAsia="en-US"/>
        </w:rPr>
      </w:pPr>
      <w:r>
        <w:rPr>
          <w:sz w:val="28"/>
          <w:szCs w:val="28"/>
          <w:lang w:eastAsia="en-US"/>
        </w:rPr>
        <w:t>2.</w:t>
      </w:r>
      <w:r w:rsidR="00EA0524">
        <w:rPr>
          <w:sz w:val="28"/>
          <w:szCs w:val="28"/>
          <w:lang w:eastAsia="en-US"/>
        </w:rPr>
        <w:t>8</w:t>
      </w:r>
      <w:r w:rsidRPr="00571E08">
        <w:rPr>
          <w:sz w:val="28"/>
          <w:szCs w:val="28"/>
          <w:lang w:eastAsia="en-US"/>
        </w:rPr>
        <w:t xml:space="preserve">. </w:t>
      </w:r>
      <w:r w:rsidR="00EA0524" w:rsidRPr="00EA0524">
        <w:rPr>
          <w:sz w:val="28"/>
          <w:szCs w:val="28"/>
          <w:lang w:eastAsia="en-US"/>
        </w:rPr>
        <w:t>Филиал Сбербанка (иная кредитная организация), в котором (в которой) открыт специальный избирательный счет кандидата, избирательного объединения, по представлению избирательной комиссии муниципального образования (окружной избирательной комиссии), а по соответствующему избирательному фонду также по требованию кандидата, избирательного объединения обязана в трехдневный срок, а за три и менее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952163" w:rsidRPr="00034093" w:rsidRDefault="00952163" w:rsidP="005B7BF7">
      <w:pPr>
        <w:pStyle w:val="a4"/>
        <w:jc w:val="center"/>
        <w:rPr>
          <w:sz w:val="28"/>
          <w:szCs w:val="28"/>
        </w:rPr>
      </w:pPr>
      <w:r w:rsidRPr="00034093">
        <w:rPr>
          <w:rStyle w:val="a3"/>
          <w:rFonts w:ascii="Times New Roman" w:hAnsi="Times New Roman"/>
          <w:bCs/>
          <w:color w:val="auto"/>
          <w:sz w:val="28"/>
          <w:szCs w:val="28"/>
        </w:rPr>
        <w:t>3. Закрытие специального избирательного счета</w:t>
      </w:r>
    </w:p>
    <w:p w:rsidR="005B7BF7" w:rsidRPr="005B7BF7" w:rsidRDefault="005B7BF7" w:rsidP="005B7BF7">
      <w:pPr>
        <w:pStyle w:val="a4"/>
        <w:spacing w:before="0" w:beforeAutospacing="0" w:after="0" w:afterAutospacing="0"/>
        <w:ind w:firstLine="720"/>
        <w:jc w:val="both"/>
        <w:rPr>
          <w:sz w:val="28"/>
          <w:szCs w:val="28"/>
        </w:rPr>
      </w:pPr>
      <w:r w:rsidRPr="005B7BF7">
        <w:rPr>
          <w:sz w:val="28"/>
          <w:szCs w:val="28"/>
        </w:rPr>
        <w:t>3.1.</w:t>
      </w:r>
      <w:r w:rsidR="00A8725C" w:rsidRPr="00A8725C">
        <w:rPr>
          <w:sz w:val="28"/>
          <w:szCs w:val="28"/>
        </w:rPr>
        <w:t xml:space="preserve"> </w:t>
      </w:r>
      <w:r w:rsidRPr="005B7BF7">
        <w:rPr>
          <w:sz w:val="28"/>
          <w:szCs w:val="28"/>
        </w:rPr>
        <w:t xml:space="preserve">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w:t>
      </w:r>
    </w:p>
    <w:p w:rsidR="005B7BF7" w:rsidRPr="005B7BF7" w:rsidRDefault="005B7BF7" w:rsidP="005B7BF7">
      <w:pPr>
        <w:autoSpaceDE w:val="0"/>
        <w:autoSpaceDN w:val="0"/>
        <w:adjustRightInd w:val="0"/>
        <w:ind w:firstLine="720"/>
        <w:jc w:val="both"/>
        <w:rPr>
          <w:sz w:val="28"/>
          <w:szCs w:val="28"/>
        </w:rPr>
      </w:pPr>
      <w:r w:rsidRPr="005B7BF7">
        <w:rPr>
          <w:sz w:val="28"/>
          <w:szCs w:val="28"/>
        </w:rPr>
        <w:t>3.2.</w:t>
      </w:r>
      <w:r w:rsidR="00A8725C" w:rsidRPr="00A8725C">
        <w:rPr>
          <w:sz w:val="28"/>
          <w:szCs w:val="28"/>
        </w:rPr>
        <w:t xml:space="preserve"> </w:t>
      </w:r>
      <w:r w:rsidR="0078534C" w:rsidRPr="0078534C">
        <w:rPr>
          <w:sz w:val="28"/>
          <w:szCs w:val="28"/>
        </w:rPr>
        <w:t xml:space="preserve">Если кандидат, избирательное объединение не представили в установленном Законом </w:t>
      </w:r>
      <w:r w:rsidR="0078534C">
        <w:rPr>
          <w:sz w:val="28"/>
          <w:szCs w:val="28"/>
        </w:rPr>
        <w:t xml:space="preserve">о выборах в органы МСУ </w:t>
      </w:r>
      <w:r w:rsidR="0078534C" w:rsidRPr="0078534C">
        <w:rPr>
          <w:sz w:val="28"/>
          <w:szCs w:val="28"/>
        </w:rPr>
        <w:t>порядке в соответствующую избирательную комиссию документы, необходимые для регистрации кандидата, списка кандидатов, либо получили отказ в регистрации, если кандидат снял свою кандидатуру, избирательное объединение отозвало выдвинутого им кандидата, список кандидатов либо если регистрация кандидата, списка кандидатов была отменена или аннулирована, все операции по специальному избирательному счету прекращаются филиалом Сбербанка (соответствующей кредитной организацией) по указанию соответствующей избирательной комиссии.</w:t>
      </w:r>
    </w:p>
    <w:p w:rsidR="005B7BF7" w:rsidRPr="005B7BF7" w:rsidRDefault="00D42A7B" w:rsidP="005B7BF7">
      <w:pPr>
        <w:autoSpaceDE w:val="0"/>
        <w:autoSpaceDN w:val="0"/>
        <w:adjustRightInd w:val="0"/>
        <w:ind w:firstLine="720"/>
        <w:jc w:val="both"/>
        <w:rPr>
          <w:sz w:val="28"/>
          <w:szCs w:val="28"/>
        </w:rPr>
      </w:pPr>
      <w:bookmarkStart w:id="1" w:name="sub_6509"/>
      <w:r w:rsidRPr="005B7BF7">
        <w:rPr>
          <w:sz w:val="28"/>
          <w:szCs w:val="28"/>
        </w:rPr>
        <w:lastRenderedPageBreak/>
        <w:t>3.</w:t>
      </w:r>
      <w:r w:rsidR="00A72646">
        <w:rPr>
          <w:sz w:val="28"/>
          <w:szCs w:val="28"/>
        </w:rPr>
        <w:t>3</w:t>
      </w:r>
      <w:r w:rsidR="005B7BF7" w:rsidRPr="005B7BF7">
        <w:rPr>
          <w:sz w:val="28"/>
          <w:szCs w:val="28"/>
        </w:rPr>
        <w:t>.</w:t>
      </w:r>
      <w:r w:rsidR="00A8725C">
        <w:rPr>
          <w:sz w:val="28"/>
          <w:szCs w:val="28"/>
        </w:rPr>
        <w:t xml:space="preserve"> </w:t>
      </w:r>
      <w:r w:rsidR="00A72646" w:rsidRPr="00A72646">
        <w:rPr>
          <w:sz w:val="28"/>
          <w:szCs w:val="28"/>
        </w:rPr>
        <w:t>На основании ходатайства кандидата, избирательного объединения соответствующая избирательная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финансовых операций по соответствующему специальному избирательному счету.</w:t>
      </w:r>
    </w:p>
    <w:p w:rsidR="00B27838" w:rsidRPr="005B7BF7" w:rsidRDefault="00B27838" w:rsidP="005B7BF7">
      <w:pPr>
        <w:ind w:firstLine="720"/>
        <w:jc w:val="both"/>
        <w:rPr>
          <w:sz w:val="28"/>
          <w:szCs w:val="28"/>
        </w:rPr>
      </w:pPr>
      <w:r w:rsidRPr="005B7BF7">
        <w:rPr>
          <w:sz w:val="28"/>
          <w:szCs w:val="28"/>
        </w:rPr>
        <w:t xml:space="preserve">О продлении срока проведения финансовых операций </w:t>
      </w:r>
      <w:r w:rsidR="00A72646">
        <w:rPr>
          <w:sz w:val="28"/>
          <w:szCs w:val="28"/>
        </w:rPr>
        <w:t xml:space="preserve">соответствующая </w:t>
      </w:r>
      <w:r w:rsidR="00A8725C">
        <w:rPr>
          <w:sz w:val="28"/>
          <w:szCs w:val="28"/>
        </w:rPr>
        <w:t>и</w:t>
      </w:r>
      <w:r w:rsidRPr="005B7BF7">
        <w:rPr>
          <w:sz w:val="28"/>
          <w:szCs w:val="28"/>
        </w:rPr>
        <w:t>збирательная комиссия</w:t>
      </w:r>
      <w:r w:rsidR="005819F9">
        <w:rPr>
          <w:sz w:val="28"/>
          <w:szCs w:val="28"/>
        </w:rPr>
        <w:t xml:space="preserve"> </w:t>
      </w:r>
      <w:r w:rsidRPr="005B7BF7">
        <w:rPr>
          <w:sz w:val="28"/>
          <w:szCs w:val="28"/>
        </w:rPr>
        <w:t>письменно извеща</w:t>
      </w:r>
      <w:r w:rsidR="005819F9">
        <w:rPr>
          <w:sz w:val="28"/>
          <w:szCs w:val="28"/>
        </w:rPr>
        <w:t>е</w:t>
      </w:r>
      <w:r w:rsidRPr="005B7BF7">
        <w:rPr>
          <w:sz w:val="28"/>
          <w:szCs w:val="28"/>
        </w:rPr>
        <w:t xml:space="preserve">т </w:t>
      </w:r>
      <w:r w:rsidR="00162B8D" w:rsidRPr="00162B8D">
        <w:rPr>
          <w:bCs/>
          <w:sz w:val="28"/>
          <w:szCs w:val="28"/>
        </w:rPr>
        <w:t>филиал Сбербанка</w:t>
      </w:r>
      <w:r w:rsidR="00A72646">
        <w:rPr>
          <w:bCs/>
          <w:sz w:val="28"/>
          <w:szCs w:val="28"/>
        </w:rPr>
        <w:t xml:space="preserve"> (иную кредитную организацию)</w:t>
      </w:r>
      <w:r w:rsidRPr="005B7BF7">
        <w:rPr>
          <w:sz w:val="28"/>
          <w:szCs w:val="28"/>
        </w:rPr>
        <w:t>.</w:t>
      </w:r>
      <w:r w:rsidR="00A72646">
        <w:rPr>
          <w:sz w:val="28"/>
          <w:szCs w:val="28"/>
        </w:rPr>
        <w:t xml:space="preserve"> </w:t>
      </w:r>
    </w:p>
    <w:bookmarkEnd w:id="1"/>
    <w:p w:rsidR="003F3EA3" w:rsidRPr="003F3EA3" w:rsidRDefault="00A8725C" w:rsidP="003F3EA3">
      <w:pPr>
        <w:ind w:firstLine="720"/>
        <w:jc w:val="both"/>
        <w:rPr>
          <w:snapToGrid w:val="0"/>
          <w:sz w:val="28"/>
          <w:szCs w:val="20"/>
        </w:rPr>
      </w:pPr>
      <w:r>
        <w:rPr>
          <w:sz w:val="28"/>
          <w:szCs w:val="28"/>
        </w:rPr>
        <w:t>3.</w:t>
      </w:r>
      <w:r w:rsidR="00F642B0">
        <w:rPr>
          <w:sz w:val="28"/>
          <w:szCs w:val="28"/>
        </w:rPr>
        <w:t>4</w:t>
      </w:r>
      <w:r>
        <w:rPr>
          <w:sz w:val="28"/>
          <w:szCs w:val="28"/>
        </w:rPr>
        <w:t xml:space="preserve">. </w:t>
      </w:r>
      <w:r w:rsidR="00F642B0" w:rsidRPr="00F642B0">
        <w:rPr>
          <w:sz w:val="28"/>
          <w:szCs w:val="28"/>
        </w:rPr>
        <w:t>Специальный избирательный счет закрывается кандидатом, избирательным объединением до дня представления ими итогового финансового отчета</w:t>
      </w:r>
      <w:r w:rsidR="005B7BF7" w:rsidRPr="005B7BF7">
        <w:rPr>
          <w:sz w:val="28"/>
          <w:szCs w:val="28"/>
        </w:rPr>
        <w:t>.</w:t>
      </w:r>
      <w:r w:rsidR="003F3EA3">
        <w:rPr>
          <w:sz w:val="28"/>
          <w:szCs w:val="28"/>
        </w:rPr>
        <w:t xml:space="preserve"> </w:t>
      </w:r>
      <w:r w:rsidR="003F3EA3" w:rsidRPr="003F3EA3">
        <w:rPr>
          <w:snapToGrid w:val="0"/>
          <w:sz w:val="28"/>
          <w:szCs w:val="20"/>
        </w:rPr>
        <w:t xml:space="preserve">При закрытии специального избирательного счета </w:t>
      </w:r>
      <w:r w:rsidR="00162B8D" w:rsidRPr="00162B8D">
        <w:rPr>
          <w:bCs/>
          <w:snapToGrid w:val="0"/>
          <w:sz w:val="28"/>
          <w:szCs w:val="20"/>
        </w:rPr>
        <w:t>филиал Сбербанка</w:t>
      </w:r>
      <w:r w:rsidR="003F3EA3" w:rsidRPr="003F3EA3">
        <w:rPr>
          <w:snapToGrid w:val="0"/>
          <w:sz w:val="28"/>
          <w:szCs w:val="20"/>
        </w:rPr>
        <w:t xml:space="preserve"> </w:t>
      </w:r>
      <w:r w:rsidR="00F642B0">
        <w:rPr>
          <w:snapToGrid w:val="0"/>
          <w:sz w:val="28"/>
          <w:szCs w:val="20"/>
        </w:rPr>
        <w:t xml:space="preserve">(иная кредитная организация) выдает кандидату, избирательному объединению </w:t>
      </w:r>
      <w:r w:rsidR="003F3EA3" w:rsidRPr="003F3EA3">
        <w:rPr>
          <w:snapToGrid w:val="0"/>
          <w:sz w:val="28"/>
          <w:szCs w:val="20"/>
        </w:rPr>
        <w:t>справку о закрытии счета.</w:t>
      </w:r>
    </w:p>
    <w:p w:rsidR="005B7BF7" w:rsidRDefault="003F3EA3" w:rsidP="003F3EA3">
      <w:pPr>
        <w:autoSpaceDE w:val="0"/>
        <w:autoSpaceDN w:val="0"/>
        <w:adjustRightInd w:val="0"/>
        <w:ind w:firstLine="720"/>
        <w:jc w:val="both"/>
        <w:rPr>
          <w:snapToGrid w:val="0"/>
          <w:sz w:val="28"/>
          <w:szCs w:val="20"/>
        </w:rPr>
      </w:pPr>
      <w:r w:rsidRPr="003F3EA3">
        <w:rPr>
          <w:snapToGrid w:val="0"/>
          <w:sz w:val="28"/>
          <w:szCs w:val="20"/>
        </w:rPr>
        <w:t>По требовани</w:t>
      </w:r>
      <w:r w:rsidR="00F642B0">
        <w:rPr>
          <w:snapToGrid w:val="0"/>
          <w:sz w:val="28"/>
          <w:szCs w:val="20"/>
        </w:rPr>
        <w:t xml:space="preserve">ю кандидата, избирательного объединения </w:t>
      </w:r>
      <w:r w:rsidR="00162B8D" w:rsidRPr="00162B8D">
        <w:rPr>
          <w:bCs/>
          <w:snapToGrid w:val="0"/>
          <w:sz w:val="28"/>
          <w:szCs w:val="20"/>
        </w:rPr>
        <w:t>филиал Сбербанка</w:t>
      </w:r>
      <w:r w:rsidR="00162B8D" w:rsidRPr="00162B8D">
        <w:rPr>
          <w:snapToGrid w:val="0"/>
          <w:sz w:val="28"/>
          <w:szCs w:val="20"/>
        </w:rPr>
        <w:t xml:space="preserve"> </w:t>
      </w:r>
      <w:r w:rsidR="00F642B0">
        <w:rPr>
          <w:snapToGrid w:val="0"/>
          <w:sz w:val="28"/>
          <w:szCs w:val="20"/>
        </w:rPr>
        <w:t xml:space="preserve">(иная кредитная организация) </w:t>
      </w:r>
      <w:r w:rsidRPr="003F3EA3">
        <w:rPr>
          <w:snapToGrid w:val="0"/>
          <w:sz w:val="28"/>
          <w:szCs w:val="20"/>
        </w:rPr>
        <w:t>выдает справку об оставшихся денежных средствах на специальном избирательном счете.</w:t>
      </w:r>
    </w:p>
    <w:p w:rsidR="00AF107F" w:rsidRDefault="00AF107F" w:rsidP="003F3EA3">
      <w:pPr>
        <w:autoSpaceDE w:val="0"/>
        <w:autoSpaceDN w:val="0"/>
        <w:adjustRightInd w:val="0"/>
        <w:ind w:firstLine="720"/>
        <w:jc w:val="both"/>
        <w:rPr>
          <w:snapToGrid w:val="0"/>
          <w:sz w:val="28"/>
          <w:szCs w:val="20"/>
        </w:rPr>
      </w:pPr>
      <w:r>
        <w:rPr>
          <w:snapToGrid w:val="0"/>
          <w:sz w:val="28"/>
          <w:szCs w:val="20"/>
        </w:rPr>
        <w:t xml:space="preserve">Справка об оставшихся денежных средствах на специальном избирательном счете, о закрытии счета выдается по форме, приведенной в приложении </w:t>
      </w:r>
      <w:r w:rsidR="00CE399C">
        <w:rPr>
          <w:snapToGrid w:val="0"/>
          <w:sz w:val="28"/>
          <w:szCs w:val="20"/>
        </w:rPr>
        <w:t>3</w:t>
      </w:r>
      <w:r>
        <w:rPr>
          <w:snapToGrid w:val="0"/>
          <w:sz w:val="28"/>
          <w:szCs w:val="20"/>
        </w:rPr>
        <w:t>.</w:t>
      </w:r>
    </w:p>
    <w:p w:rsidR="003F3EA3" w:rsidRPr="00526C18" w:rsidRDefault="00A8725C" w:rsidP="00526C18">
      <w:pPr>
        <w:autoSpaceDE w:val="0"/>
        <w:autoSpaceDN w:val="0"/>
        <w:adjustRightInd w:val="0"/>
        <w:ind w:firstLine="720"/>
        <w:jc w:val="both"/>
        <w:rPr>
          <w:snapToGrid w:val="0"/>
          <w:sz w:val="28"/>
          <w:szCs w:val="20"/>
        </w:rPr>
      </w:pPr>
      <w:r>
        <w:rPr>
          <w:snapToGrid w:val="0"/>
          <w:sz w:val="28"/>
          <w:szCs w:val="20"/>
        </w:rPr>
        <w:t>3.</w:t>
      </w:r>
      <w:r w:rsidR="000D560D">
        <w:rPr>
          <w:snapToGrid w:val="0"/>
          <w:sz w:val="28"/>
          <w:szCs w:val="20"/>
        </w:rPr>
        <w:t>5</w:t>
      </w:r>
      <w:r>
        <w:rPr>
          <w:snapToGrid w:val="0"/>
          <w:sz w:val="28"/>
          <w:szCs w:val="20"/>
        </w:rPr>
        <w:t>. Д</w:t>
      </w:r>
      <w:r w:rsidR="003F3EA3" w:rsidRPr="00526C18">
        <w:rPr>
          <w:snapToGrid w:val="0"/>
          <w:sz w:val="28"/>
          <w:szCs w:val="20"/>
        </w:rPr>
        <w:t xml:space="preserve">о представления итогового финансового отчета </w:t>
      </w:r>
      <w:r>
        <w:rPr>
          <w:snapToGrid w:val="0"/>
          <w:sz w:val="28"/>
          <w:szCs w:val="20"/>
        </w:rPr>
        <w:t>кандидат</w:t>
      </w:r>
      <w:r w:rsidR="000D560D">
        <w:rPr>
          <w:snapToGrid w:val="0"/>
          <w:sz w:val="28"/>
          <w:szCs w:val="20"/>
        </w:rPr>
        <w:t xml:space="preserve">, избирательное объединение </w:t>
      </w:r>
      <w:r w:rsidR="003F3EA3" w:rsidRPr="00526C18">
        <w:rPr>
          <w:snapToGrid w:val="0"/>
          <w:sz w:val="28"/>
          <w:szCs w:val="20"/>
        </w:rPr>
        <w:t>обязан</w:t>
      </w:r>
      <w:r w:rsidR="000D560D">
        <w:rPr>
          <w:snapToGrid w:val="0"/>
          <w:sz w:val="28"/>
          <w:szCs w:val="20"/>
        </w:rPr>
        <w:t>ы</w:t>
      </w:r>
      <w:r w:rsidR="003F3EA3" w:rsidRPr="00526C18">
        <w:rPr>
          <w:snapToGrid w:val="0"/>
          <w:sz w:val="28"/>
          <w:szCs w:val="20"/>
        </w:rPr>
        <w:t xml:space="preserve"> возвратить неизрасходованные денежные средства избирательного фонда гражданам и юридическим лицам, осуществившим добровольные пожертвования в </w:t>
      </w:r>
      <w:r w:rsidR="000D560D">
        <w:rPr>
          <w:snapToGrid w:val="0"/>
          <w:sz w:val="28"/>
          <w:szCs w:val="20"/>
        </w:rPr>
        <w:t>их</w:t>
      </w:r>
      <w:r w:rsidR="003F3EA3" w:rsidRPr="00526C18">
        <w:rPr>
          <w:snapToGrid w:val="0"/>
          <w:sz w:val="28"/>
          <w:szCs w:val="20"/>
        </w:rPr>
        <w:t xml:space="preserve"> избирательный фонд, пропорционально вложенным ими средствам за вычетом расходов на пересылку.</w:t>
      </w:r>
    </w:p>
    <w:p w:rsidR="005B7BF7" w:rsidRDefault="00952163" w:rsidP="005B7BF7">
      <w:pPr>
        <w:autoSpaceDE w:val="0"/>
        <w:autoSpaceDN w:val="0"/>
        <w:adjustRightInd w:val="0"/>
        <w:ind w:firstLine="720"/>
        <w:jc w:val="both"/>
        <w:rPr>
          <w:sz w:val="28"/>
          <w:szCs w:val="28"/>
        </w:rPr>
      </w:pPr>
      <w:r w:rsidRPr="00526C18">
        <w:rPr>
          <w:snapToGrid w:val="0"/>
          <w:sz w:val="28"/>
          <w:szCs w:val="20"/>
        </w:rPr>
        <w:t>3.</w:t>
      </w:r>
      <w:r w:rsidR="000D560D">
        <w:rPr>
          <w:snapToGrid w:val="0"/>
          <w:sz w:val="28"/>
          <w:szCs w:val="20"/>
        </w:rPr>
        <w:t>6</w:t>
      </w:r>
      <w:r w:rsidR="007B03AC">
        <w:rPr>
          <w:snapToGrid w:val="0"/>
          <w:sz w:val="28"/>
          <w:szCs w:val="20"/>
        </w:rPr>
        <w:t>.</w:t>
      </w:r>
      <w:r w:rsidR="00AE18E9">
        <w:rPr>
          <w:snapToGrid w:val="0"/>
          <w:sz w:val="28"/>
          <w:szCs w:val="20"/>
        </w:rPr>
        <w:t xml:space="preserve"> </w:t>
      </w:r>
      <w:r w:rsidR="000D560D" w:rsidRPr="000D560D">
        <w:rPr>
          <w:snapToGrid w:val="0"/>
          <w:sz w:val="28"/>
          <w:szCs w:val="20"/>
        </w:rPr>
        <w:t>По истечении 60 дней со дня голосования филиал Сбербанка (иная кредитная организация) обязан (обязана) по письменному указанию избирательной комиссии муниципального образования перечислить в доход местного бюджета оставшиеся на специальном избирательном счете неизрасходованные денежные средства.</w:t>
      </w:r>
    </w:p>
    <w:p w:rsidR="00AE18E9" w:rsidRDefault="00AE18E9" w:rsidP="005B7BF7">
      <w:pPr>
        <w:autoSpaceDE w:val="0"/>
        <w:autoSpaceDN w:val="0"/>
        <w:adjustRightInd w:val="0"/>
        <w:ind w:firstLine="720"/>
        <w:jc w:val="both"/>
        <w:rPr>
          <w:sz w:val="28"/>
          <w:szCs w:val="28"/>
        </w:rPr>
      </w:pPr>
    </w:p>
    <w:p w:rsidR="00FC6B74" w:rsidRDefault="00FC6B74" w:rsidP="000934E8">
      <w:pPr>
        <w:rPr>
          <w:sz w:val="28"/>
        </w:rPr>
      </w:pPr>
    </w:p>
    <w:p w:rsidR="00EE68D5" w:rsidRDefault="00EE68D5" w:rsidP="000934E8">
      <w:pPr>
        <w:rPr>
          <w:sz w:val="28"/>
        </w:rPr>
        <w:sectPr w:rsidR="00EE68D5" w:rsidSect="00BD4739">
          <w:pgSz w:w="11906" w:h="16838"/>
          <w:pgMar w:top="1134" w:right="707" w:bottom="1134" w:left="1701" w:header="708" w:footer="708" w:gutter="0"/>
          <w:cols w:space="708"/>
          <w:titlePg/>
          <w:docGrid w:linePitch="360"/>
        </w:sectPr>
      </w:pPr>
    </w:p>
    <w:tbl>
      <w:tblPr>
        <w:tblW w:w="0" w:type="auto"/>
        <w:tblLook w:val="0000" w:firstRow="0" w:lastRow="0" w:firstColumn="0" w:lastColumn="0" w:noHBand="0" w:noVBand="0"/>
      </w:tblPr>
      <w:tblGrid>
        <w:gridCol w:w="4248"/>
        <w:gridCol w:w="6172"/>
      </w:tblGrid>
      <w:tr w:rsidR="00EE68D5" w:rsidRPr="00EE68D5" w:rsidTr="00461981">
        <w:tc>
          <w:tcPr>
            <w:tcW w:w="4248" w:type="dxa"/>
            <w:tcBorders>
              <w:top w:val="nil"/>
              <w:left w:val="nil"/>
              <w:bottom w:val="nil"/>
              <w:right w:val="nil"/>
            </w:tcBorders>
          </w:tcPr>
          <w:p w:rsidR="00EE68D5" w:rsidRPr="00EE68D5" w:rsidRDefault="00EE68D5" w:rsidP="00EE68D5">
            <w:pPr>
              <w:autoSpaceDE w:val="0"/>
              <w:autoSpaceDN w:val="0"/>
              <w:adjustRightInd w:val="0"/>
              <w:ind w:firstLine="720"/>
              <w:jc w:val="both"/>
              <w:rPr>
                <w:sz w:val="22"/>
                <w:szCs w:val="22"/>
              </w:rPr>
            </w:pPr>
          </w:p>
        </w:tc>
        <w:tc>
          <w:tcPr>
            <w:tcW w:w="6172" w:type="dxa"/>
            <w:tcBorders>
              <w:top w:val="nil"/>
              <w:left w:val="nil"/>
              <w:bottom w:val="nil"/>
              <w:right w:val="nil"/>
            </w:tcBorders>
          </w:tcPr>
          <w:p w:rsidR="00EE68D5" w:rsidRPr="00EE68D5" w:rsidRDefault="00EE68D5" w:rsidP="00EE68D5">
            <w:pPr>
              <w:autoSpaceDE w:val="0"/>
              <w:autoSpaceDN w:val="0"/>
              <w:adjustRightInd w:val="0"/>
              <w:jc w:val="center"/>
              <w:rPr>
                <w:sz w:val="22"/>
                <w:szCs w:val="22"/>
              </w:rPr>
            </w:pPr>
            <w:r w:rsidRPr="00EE68D5">
              <w:rPr>
                <w:sz w:val="22"/>
                <w:szCs w:val="22"/>
              </w:rPr>
              <w:t xml:space="preserve">Приложение </w:t>
            </w:r>
            <w:r w:rsidR="00F71DB1">
              <w:rPr>
                <w:sz w:val="22"/>
                <w:szCs w:val="22"/>
              </w:rPr>
              <w:t>1</w:t>
            </w:r>
          </w:p>
          <w:p w:rsidR="00EE68D5" w:rsidRPr="00EE68D5" w:rsidRDefault="00EE68D5" w:rsidP="00EE68D5">
            <w:pPr>
              <w:autoSpaceDE w:val="0"/>
              <w:autoSpaceDN w:val="0"/>
              <w:adjustRightInd w:val="0"/>
              <w:jc w:val="center"/>
              <w:rPr>
                <w:bCs/>
                <w:sz w:val="22"/>
                <w:szCs w:val="22"/>
              </w:rPr>
            </w:pPr>
            <w:r w:rsidRPr="00EE68D5">
              <w:rPr>
                <w:sz w:val="22"/>
                <w:szCs w:val="22"/>
              </w:rPr>
              <w:t>к</w:t>
            </w:r>
            <w:r w:rsidRPr="00EE68D5">
              <w:rPr>
                <w:bCs/>
                <w:sz w:val="22"/>
                <w:szCs w:val="22"/>
              </w:rPr>
              <w:t xml:space="preserve"> </w:t>
            </w:r>
            <w:r w:rsidR="008D75F0">
              <w:rPr>
                <w:bCs/>
                <w:sz w:val="22"/>
                <w:szCs w:val="22"/>
              </w:rPr>
              <w:t>П</w:t>
            </w:r>
            <w:r w:rsidR="008D75F0" w:rsidRPr="008D75F0">
              <w:rPr>
                <w:bCs/>
                <w:sz w:val="22"/>
                <w:szCs w:val="22"/>
              </w:rPr>
              <w:t>орядк</w:t>
            </w:r>
            <w:r w:rsidR="008D75F0">
              <w:rPr>
                <w:bCs/>
                <w:sz w:val="22"/>
                <w:szCs w:val="22"/>
              </w:rPr>
              <w:t>у</w:t>
            </w:r>
            <w:r w:rsidR="008D75F0" w:rsidRPr="008D75F0">
              <w:rPr>
                <w:bCs/>
                <w:sz w:val="22"/>
                <w:szCs w:val="22"/>
              </w:rPr>
              <w:t xml:space="preserve">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в Астраханской области</w:t>
            </w:r>
            <w:r w:rsidRPr="00EE68D5">
              <w:rPr>
                <w:bCs/>
                <w:sz w:val="22"/>
                <w:szCs w:val="22"/>
              </w:rPr>
              <w:t xml:space="preserve">, утвержденному постановлением избирательной комиссии Астраханской области </w:t>
            </w:r>
          </w:p>
          <w:p w:rsidR="00EE68D5" w:rsidRPr="00EE68D5" w:rsidRDefault="002858E9" w:rsidP="002B15C4">
            <w:pPr>
              <w:autoSpaceDE w:val="0"/>
              <w:autoSpaceDN w:val="0"/>
              <w:adjustRightInd w:val="0"/>
              <w:rPr>
                <w:sz w:val="22"/>
                <w:szCs w:val="22"/>
              </w:rPr>
            </w:pPr>
            <w:r>
              <w:rPr>
                <w:bCs/>
                <w:sz w:val="22"/>
                <w:szCs w:val="22"/>
              </w:rPr>
              <w:t xml:space="preserve">                         </w:t>
            </w:r>
            <w:r w:rsidR="00EE68D5" w:rsidRPr="00EE68D5">
              <w:rPr>
                <w:bCs/>
                <w:sz w:val="22"/>
                <w:szCs w:val="22"/>
              </w:rPr>
              <w:t>от</w:t>
            </w:r>
            <w:r w:rsidR="00082E66">
              <w:rPr>
                <w:bCs/>
                <w:sz w:val="22"/>
                <w:szCs w:val="22"/>
              </w:rPr>
              <w:t xml:space="preserve"> 6 июня 2014 года</w:t>
            </w:r>
            <w:r>
              <w:rPr>
                <w:bCs/>
                <w:sz w:val="22"/>
                <w:szCs w:val="22"/>
              </w:rPr>
              <w:t xml:space="preserve">  </w:t>
            </w:r>
            <w:r w:rsidR="00EE68D5" w:rsidRPr="00EE68D5">
              <w:rPr>
                <w:bCs/>
                <w:sz w:val="22"/>
                <w:szCs w:val="22"/>
              </w:rPr>
              <w:t xml:space="preserve">№ </w:t>
            </w:r>
            <w:r w:rsidR="00082E66">
              <w:rPr>
                <w:bCs/>
                <w:sz w:val="22"/>
                <w:szCs w:val="22"/>
              </w:rPr>
              <w:t>120/73</w:t>
            </w:r>
            <w:r w:rsidR="002B15C4">
              <w:rPr>
                <w:bCs/>
                <w:sz w:val="22"/>
                <w:szCs w:val="22"/>
              </w:rPr>
              <w:t>8</w:t>
            </w:r>
            <w:r w:rsidR="00082E66">
              <w:rPr>
                <w:bCs/>
                <w:sz w:val="22"/>
                <w:szCs w:val="22"/>
              </w:rPr>
              <w:t>-5</w:t>
            </w:r>
          </w:p>
        </w:tc>
      </w:tr>
    </w:tbl>
    <w:p w:rsidR="00EE68D5" w:rsidRPr="00EE68D5" w:rsidRDefault="00EE68D5" w:rsidP="00EE68D5">
      <w:pPr>
        <w:autoSpaceDE w:val="0"/>
        <w:autoSpaceDN w:val="0"/>
        <w:adjustRightInd w:val="0"/>
        <w:rPr>
          <w:rFonts w:ascii="Courier New" w:hAnsi="Courier New" w:cs="Courier New"/>
          <w:sz w:val="20"/>
          <w:szCs w:val="20"/>
        </w:rPr>
      </w:pPr>
      <w:r w:rsidRPr="00EE68D5">
        <w:rPr>
          <w:rFonts w:ascii="Courier New" w:hAnsi="Courier New" w:cs="Courier New"/>
          <w:sz w:val="20"/>
          <w:szCs w:val="20"/>
        </w:rPr>
        <w:t xml:space="preserve">  </w:t>
      </w:r>
    </w:p>
    <w:p w:rsidR="00EE68D5" w:rsidRPr="00EE68D5" w:rsidRDefault="00EE68D5" w:rsidP="00EE68D5">
      <w:pPr>
        <w:autoSpaceDE w:val="0"/>
        <w:autoSpaceDN w:val="0"/>
        <w:adjustRightInd w:val="0"/>
        <w:jc w:val="right"/>
      </w:pPr>
      <w:r>
        <w:t>Форма</w:t>
      </w:r>
    </w:p>
    <w:p w:rsidR="00EE68D5" w:rsidRPr="00EE68D5" w:rsidRDefault="00EE68D5" w:rsidP="00EE68D5">
      <w:pPr>
        <w:autoSpaceDE w:val="0"/>
        <w:autoSpaceDN w:val="0"/>
        <w:adjustRightInd w:val="0"/>
        <w:jc w:val="center"/>
        <w:rPr>
          <w:b/>
          <w:bCs/>
        </w:rPr>
      </w:pPr>
      <w:r w:rsidRPr="00EE68D5">
        <w:rPr>
          <w:b/>
          <w:bCs/>
        </w:rPr>
        <w:t>Сведения</w:t>
      </w:r>
    </w:p>
    <w:p w:rsidR="008D75F0" w:rsidRDefault="00EE68D5" w:rsidP="00EE68D5">
      <w:pPr>
        <w:pBdr>
          <w:bottom w:val="single" w:sz="12" w:space="1" w:color="auto"/>
        </w:pBdr>
        <w:autoSpaceDE w:val="0"/>
        <w:autoSpaceDN w:val="0"/>
        <w:adjustRightInd w:val="0"/>
        <w:jc w:val="center"/>
        <w:rPr>
          <w:b/>
          <w:bCs/>
        </w:rPr>
      </w:pPr>
      <w:r w:rsidRPr="00EE68D5">
        <w:rPr>
          <w:b/>
          <w:bCs/>
        </w:rPr>
        <w:t xml:space="preserve">о поступлении  средств на специальный избирательный счет избирательного фонда </w:t>
      </w:r>
    </w:p>
    <w:p w:rsidR="008D75F0" w:rsidRDefault="008D75F0" w:rsidP="00EE68D5">
      <w:pPr>
        <w:pBdr>
          <w:bottom w:val="single" w:sz="12" w:space="1" w:color="auto"/>
        </w:pBdr>
        <w:autoSpaceDE w:val="0"/>
        <w:autoSpaceDN w:val="0"/>
        <w:adjustRightInd w:val="0"/>
        <w:jc w:val="center"/>
        <w:rPr>
          <w:b/>
          <w:bCs/>
        </w:rPr>
      </w:pPr>
    </w:p>
    <w:p w:rsidR="008D75F0" w:rsidRPr="008D75F0" w:rsidRDefault="008D75F0" w:rsidP="00EE68D5">
      <w:pPr>
        <w:autoSpaceDE w:val="0"/>
        <w:autoSpaceDN w:val="0"/>
        <w:adjustRightInd w:val="0"/>
        <w:jc w:val="center"/>
        <w:rPr>
          <w:bCs/>
        </w:rPr>
      </w:pPr>
      <w:r>
        <w:rPr>
          <w:bCs/>
        </w:rPr>
        <w:t>(Ф.И.О. кандидата, наименование избирательного объединения)</w:t>
      </w:r>
    </w:p>
    <w:p w:rsidR="00EE68D5" w:rsidRDefault="00EE68D5" w:rsidP="00EE68D5">
      <w:pPr>
        <w:autoSpaceDE w:val="0"/>
        <w:autoSpaceDN w:val="0"/>
        <w:adjustRightInd w:val="0"/>
        <w:jc w:val="center"/>
        <w:rPr>
          <w:b/>
          <w:bCs/>
        </w:rPr>
      </w:pPr>
      <w:r w:rsidRPr="00EE68D5">
        <w:rPr>
          <w:b/>
          <w:bCs/>
        </w:rPr>
        <w:t xml:space="preserve">при проведении выборов </w:t>
      </w:r>
      <w:r w:rsidR="008D75F0">
        <w:rPr>
          <w:b/>
          <w:bCs/>
        </w:rPr>
        <w:t>____________________________________________________________</w:t>
      </w:r>
    </w:p>
    <w:p w:rsidR="008D75F0" w:rsidRPr="008D75F0" w:rsidRDefault="008D75F0" w:rsidP="00EE68D5">
      <w:pPr>
        <w:autoSpaceDE w:val="0"/>
        <w:autoSpaceDN w:val="0"/>
        <w:adjustRightInd w:val="0"/>
        <w:jc w:val="center"/>
        <w:rPr>
          <w:bCs/>
        </w:rPr>
      </w:pPr>
      <w:r>
        <w:rPr>
          <w:bCs/>
        </w:rPr>
        <w:t>(наименование выборов)</w:t>
      </w:r>
    </w:p>
    <w:p w:rsidR="00EE68D5" w:rsidRPr="00EE68D5" w:rsidRDefault="00EE68D5" w:rsidP="00EE68D5">
      <w:pPr>
        <w:autoSpaceDE w:val="0"/>
        <w:autoSpaceDN w:val="0"/>
        <w:adjustRightInd w:val="0"/>
        <w:rPr>
          <w:rFonts w:ascii="Courier New" w:hAnsi="Courier New" w:cs="Courier New"/>
          <w:sz w:val="20"/>
          <w:szCs w:val="20"/>
        </w:rPr>
      </w:pPr>
    </w:p>
    <w:p w:rsidR="00EE68D5" w:rsidRPr="00EE68D5" w:rsidRDefault="00EE68D5" w:rsidP="00EE68D5">
      <w:pPr>
        <w:autoSpaceDE w:val="0"/>
        <w:autoSpaceDN w:val="0"/>
        <w:adjustRightInd w:val="0"/>
        <w:jc w:val="right"/>
      </w:pPr>
      <w:r w:rsidRPr="00EE68D5">
        <w:t xml:space="preserve">По состоянию на </w:t>
      </w:r>
      <w:r w:rsidRPr="00EE68D5">
        <w:rPr>
          <w:b/>
          <w:bCs/>
        </w:rPr>
        <w:t>«___» ________ 201__ г.</w:t>
      </w:r>
    </w:p>
    <w:p w:rsidR="00EE68D5" w:rsidRPr="00EE68D5" w:rsidRDefault="00EE68D5" w:rsidP="00EE68D5">
      <w:pPr>
        <w:autoSpaceDE w:val="0"/>
        <w:autoSpaceDN w:val="0"/>
        <w:adjustRightInd w:val="0"/>
        <w:rPr>
          <w:rFonts w:ascii="Courier New" w:hAnsi="Courier New" w:cs="Courier New"/>
          <w:sz w:val="20"/>
          <w:szCs w:val="20"/>
        </w:rPr>
      </w:pPr>
    </w:p>
    <w:tbl>
      <w:tblPr>
        <w:tblW w:w="0" w:type="auto"/>
        <w:tblLook w:val="0000" w:firstRow="0" w:lastRow="0" w:firstColumn="0" w:lastColumn="0" w:noHBand="0" w:noVBand="0"/>
      </w:tblPr>
      <w:tblGrid>
        <w:gridCol w:w="1335"/>
        <w:gridCol w:w="364"/>
        <w:gridCol w:w="749"/>
        <w:gridCol w:w="1178"/>
        <w:gridCol w:w="6794"/>
      </w:tblGrid>
      <w:tr w:rsidR="00EE68D5" w:rsidRPr="00EE68D5" w:rsidTr="00461981">
        <w:tc>
          <w:tcPr>
            <w:tcW w:w="1335" w:type="dxa"/>
            <w:tcBorders>
              <w:top w:val="nil"/>
              <w:left w:val="nil"/>
              <w:bottom w:val="single" w:sz="4" w:space="0" w:color="auto"/>
              <w:right w:val="nil"/>
            </w:tcBorders>
          </w:tcPr>
          <w:p w:rsidR="00EE68D5" w:rsidRPr="00EE68D5" w:rsidRDefault="00EE68D5" w:rsidP="00EE68D5">
            <w:pPr>
              <w:autoSpaceDE w:val="0"/>
              <w:autoSpaceDN w:val="0"/>
              <w:adjustRightInd w:val="0"/>
              <w:jc w:val="center"/>
              <w:rPr>
                <w:b/>
                <w:bCs/>
                <w:vertAlign w:val="superscript"/>
              </w:rPr>
            </w:pPr>
          </w:p>
        </w:tc>
        <w:tc>
          <w:tcPr>
            <w:tcW w:w="9085" w:type="dxa"/>
            <w:gridSpan w:val="4"/>
            <w:tcBorders>
              <w:top w:val="nil"/>
              <w:left w:val="nil"/>
              <w:bottom w:val="single" w:sz="4" w:space="0" w:color="auto"/>
              <w:right w:val="nil"/>
            </w:tcBorders>
          </w:tcPr>
          <w:p w:rsidR="00EE68D5" w:rsidRPr="00EE68D5" w:rsidRDefault="00EE68D5" w:rsidP="00EE68D5">
            <w:pPr>
              <w:autoSpaceDE w:val="0"/>
              <w:autoSpaceDN w:val="0"/>
              <w:adjustRightInd w:val="0"/>
              <w:jc w:val="center"/>
              <w:rPr>
                <w:b/>
                <w:bCs/>
                <w:vertAlign w:val="superscript"/>
              </w:rPr>
            </w:pPr>
          </w:p>
        </w:tc>
      </w:tr>
      <w:tr w:rsidR="00EE68D5" w:rsidRPr="00EE68D5" w:rsidTr="00461981">
        <w:tc>
          <w:tcPr>
            <w:tcW w:w="1335" w:type="dxa"/>
            <w:tcBorders>
              <w:top w:val="single" w:sz="4" w:space="0" w:color="auto"/>
              <w:left w:val="nil"/>
              <w:bottom w:val="nil"/>
              <w:right w:val="nil"/>
            </w:tcBorders>
          </w:tcPr>
          <w:p w:rsidR="00EE68D5" w:rsidRPr="00EE68D5" w:rsidRDefault="00EE68D5" w:rsidP="00EE68D5">
            <w:pPr>
              <w:autoSpaceDE w:val="0"/>
              <w:autoSpaceDN w:val="0"/>
              <w:adjustRightInd w:val="0"/>
              <w:jc w:val="center"/>
              <w:rPr>
                <w:sz w:val="20"/>
                <w:szCs w:val="20"/>
              </w:rPr>
            </w:pPr>
          </w:p>
        </w:tc>
        <w:tc>
          <w:tcPr>
            <w:tcW w:w="9085" w:type="dxa"/>
            <w:gridSpan w:val="4"/>
            <w:tcBorders>
              <w:top w:val="single" w:sz="4" w:space="0" w:color="auto"/>
              <w:left w:val="nil"/>
              <w:bottom w:val="nil"/>
              <w:right w:val="nil"/>
            </w:tcBorders>
          </w:tcPr>
          <w:p w:rsidR="00EE68D5" w:rsidRPr="00EE68D5" w:rsidRDefault="00EE68D5" w:rsidP="00EE68D5">
            <w:pPr>
              <w:autoSpaceDE w:val="0"/>
              <w:autoSpaceDN w:val="0"/>
              <w:adjustRightInd w:val="0"/>
              <w:jc w:val="center"/>
              <w:rPr>
                <w:sz w:val="20"/>
                <w:szCs w:val="20"/>
              </w:rPr>
            </w:pPr>
            <w:r w:rsidRPr="00EE68D5">
              <w:rPr>
                <w:sz w:val="20"/>
                <w:szCs w:val="20"/>
              </w:rPr>
              <w:t>(фамилия, имя и отчество кандидата</w:t>
            </w:r>
            <w:r w:rsidR="008D75F0">
              <w:rPr>
                <w:sz w:val="20"/>
                <w:szCs w:val="20"/>
              </w:rPr>
              <w:t>, наименование избирательного объединения</w:t>
            </w:r>
            <w:r w:rsidRPr="00EE68D5">
              <w:rPr>
                <w:sz w:val="20"/>
                <w:szCs w:val="20"/>
              </w:rPr>
              <w:t xml:space="preserve">)  </w:t>
            </w:r>
          </w:p>
        </w:tc>
      </w:tr>
      <w:tr w:rsidR="00EE68D5" w:rsidRPr="00EE68D5" w:rsidTr="00461981">
        <w:tc>
          <w:tcPr>
            <w:tcW w:w="10420" w:type="dxa"/>
            <w:gridSpan w:val="5"/>
            <w:tcBorders>
              <w:top w:val="nil"/>
              <w:left w:val="nil"/>
              <w:bottom w:val="single" w:sz="4" w:space="0" w:color="auto"/>
              <w:right w:val="nil"/>
            </w:tcBorders>
          </w:tcPr>
          <w:p w:rsidR="00EE68D5" w:rsidRPr="00EE68D5" w:rsidRDefault="00EE68D5" w:rsidP="00EE68D5">
            <w:pPr>
              <w:autoSpaceDE w:val="0"/>
              <w:autoSpaceDN w:val="0"/>
              <w:adjustRightInd w:val="0"/>
              <w:jc w:val="center"/>
              <w:rPr>
                <w:sz w:val="20"/>
                <w:szCs w:val="20"/>
              </w:rPr>
            </w:pPr>
          </w:p>
        </w:tc>
      </w:tr>
      <w:tr w:rsidR="00EE68D5" w:rsidRPr="00EE68D5" w:rsidTr="00461981">
        <w:tc>
          <w:tcPr>
            <w:tcW w:w="10420" w:type="dxa"/>
            <w:gridSpan w:val="5"/>
            <w:tcBorders>
              <w:top w:val="nil"/>
              <w:left w:val="nil"/>
              <w:bottom w:val="nil"/>
              <w:right w:val="nil"/>
            </w:tcBorders>
          </w:tcPr>
          <w:p w:rsidR="00EE68D5" w:rsidRPr="00EE68D5" w:rsidRDefault="00EE68D5" w:rsidP="00EE68D5">
            <w:pPr>
              <w:autoSpaceDE w:val="0"/>
              <w:autoSpaceDN w:val="0"/>
              <w:adjustRightInd w:val="0"/>
              <w:jc w:val="center"/>
            </w:pPr>
            <w:r w:rsidRPr="00EE68D5">
              <w:rPr>
                <w:sz w:val="20"/>
                <w:szCs w:val="20"/>
              </w:rPr>
              <w:t>(номер специального избирательного счета, наименование и адрес филиала Сбербанка России)</w:t>
            </w:r>
          </w:p>
          <w:p w:rsidR="00EE68D5" w:rsidRPr="00EE68D5" w:rsidRDefault="00EE68D5" w:rsidP="00EE68D5">
            <w:pPr>
              <w:autoSpaceDE w:val="0"/>
              <w:autoSpaceDN w:val="0"/>
              <w:adjustRightInd w:val="0"/>
            </w:pPr>
          </w:p>
          <w:p w:rsidR="00EE68D5" w:rsidRPr="00EE68D5" w:rsidRDefault="00EE68D5" w:rsidP="00EE68D5">
            <w:pPr>
              <w:autoSpaceDE w:val="0"/>
              <w:autoSpaceDN w:val="0"/>
              <w:adjustRightInd w:val="0"/>
              <w:rPr>
                <w:b/>
                <w:bCs/>
              </w:rPr>
            </w:pPr>
            <w:r w:rsidRPr="00EE68D5">
              <w:t>Входящий остаток:</w:t>
            </w:r>
          </w:p>
        </w:tc>
      </w:tr>
      <w:tr w:rsidR="00EE68D5" w:rsidRPr="00EE68D5" w:rsidTr="00461981">
        <w:tc>
          <w:tcPr>
            <w:tcW w:w="2448" w:type="dxa"/>
            <w:gridSpan w:val="3"/>
            <w:tcBorders>
              <w:top w:val="nil"/>
              <w:left w:val="nil"/>
              <w:bottom w:val="nil"/>
              <w:right w:val="nil"/>
            </w:tcBorders>
          </w:tcPr>
          <w:p w:rsidR="00EE68D5" w:rsidRPr="00EE68D5" w:rsidRDefault="00EE68D5" w:rsidP="00EE68D5">
            <w:pPr>
              <w:autoSpaceDE w:val="0"/>
              <w:autoSpaceDN w:val="0"/>
              <w:adjustRightInd w:val="0"/>
              <w:jc w:val="center"/>
              <w:rPr>
                <w:sz w:val="20"/>
                <w:szCs w:val="20"/>
              </w:rPr>
            </w:pPr>
          </w:p>
        </w:tc>
        <w:tc>
          <w:tcPr>
            <w:tcW w:w="7972" w:type="dxa"/>
            <w:gridSpan w:val="2"/>
            <w:tcBorders>
              <w:top w:val="single" w:sz="4" w:space="0" w:color="auto"/>
              <w:left w:val="nil"/>
              <w:bottom w:val="nil"/>
              <w:right w:val="nil"/>
            </w:tcBorders>
          </w:tcPr>
          <w:p w:rsidR="00EE68D5" w:rsidRPr="00EE68D5" w:rsidRDefault="00EE68D5" w:rsidP="00EE68D5">
            <w:pPr>
              <w:autoSpaceDE w:val="0"/>
              <w:autoSpaceDN w:val="0"/>
              <w:adjustRightInd w:val="0"/>
              <w:jc w:val="center"/>
              <w:rPr>
                <w:sz w:val="20"/>
                <w:szCs w:val="20"/>
              </w:rPr>
            </w:pPr>
            <w:r w:rsidRPr="00EE68D5">
              <w:rPr>
                <w:sz w:val="20"/>
                <w:szCs w:val="20"/>
              </w:rPr>
              <w:t>(сумма прописью)</w:t>
            </w:r>
          </w:p>
        </w:tc>
      </w:tr>
      <w:tr w:rsidR="00EE68D5" w:rsidRPr="00EE68D5" w:rsidTr="00461981">
        <w:tc>
          <w:tcPr>
            <w:tcW w:w="3626" w:type="dxa"/>
            <w:gridSpan w:val="4"/>
            <w:tcBorders>
              <w:top w:val="nil"/>
              <w:left w:val="nil"/>
              <w:bottom w:val="nil"/>
              <w:right w:val="nil"/>
            </w:tcBorders>
          </w:tcPr>
          <w:p w:rsidR="00EE68D5" w:rsidRPr="00EE68D5" w:rsidRDefault="00EE68D5" w:rsidP="00EE68D5">
            <w:pPr>
              <w:autoSpaceDE w:val="0"/>
              <w:autoSpaceDN w:val="0"/>
              <w:adjustRightInd w:val="0"/>
            </w:pPr>
            <w:r w:rsidRPr="00EE68D5">
              <w:t>Поступило средств за период</w:t>
            </w:r>
          </w:p>
        </w:tc>
        <w:tc>
          <w:tcPr>
            <w:tcW w:w="6794" w:type="dxa"/>
            <w:tcBorders>
              <w:top w:val="nil"/>
              <w:left w:val="nil"/>
              <w:bottom w:val="single" w:sz="4" w:space="0" w:color="auto"/>
              <w:right w:val="nil"/>
            </w:tcBorders>
          </w:tcPr>
          <w:p w:rsidR="00EE68D5" w:rsidRPr="00EE68D5" w:rsidRDefault="00EE68D5" w:rsidP="00EE68D5">
            <w:pPr>
              <w:autoSpaceDE w:val="0"/>
              <w:autoSpaceDN w:val="0"/>
              <w:adjustRightInd w:val="0"/>
              <w:jc w:val="center"/>
              <w:rPr>
                <w:b/>
                <w:bCs/>
              </w:rPr>
            </w:pPr>
          </w:p>
        </w:tc>
      </w:tr>
      <w:tr w:rsidR="00EE68D5" w:rsidRPr="00EE68D5" w:rsidTr="00461981">
        <w:tc>
          <w:tcPr>
            <w:tcW w:w="1699" w:type="dxa"/>
            <w:gridSpan w:val="2"/>
            <w:tcBorders>
              <w:top w:val="nil"/>
              <w:left w:val="nil"/>
              <w:bottom w:val="nil"/>
              <w:right w:val="nil"/>
            </w:tcBorders>
          </w:tcPr>
          <w:p w:rsidR="00EE68D5" w:rsidRPr="00EE68D5" w:rsidRDefault="00EE68D5" w:rsidP="00EE68D5">
            <w:pPr>
              <w:autoSpaceDE w:val="0"/>
              <w:autoSpaceDN w:val="0"/>
              <w:adjustRightInd w:val="0"/>
            </w:pPr>
            <w:r w:rsidRPr="00EE68D5">
              <w:t>Всего:</w:t>
            </w:r>
          </w:p>
        </w:tc>
        <w:tc>
          <w:tcPr>
            <w:tcW w:w="8721" w:type="dxa"/>
            <w:gridSpan w:val="3"/>
            <w:tcBorders>
              <w:top w:val="nil"/>
              <w:left w:val="nil"/>
              <w:bottom w:val="single" w:sz="4" w:space="0" w:color="auto"/>
              <w:right w:val="nil"/>
            </w:tcBorders>
          </w:tcPr>
          <w:p w:rsidR="00EE68D5" w:rsidRPr="00EE68D5" w:rsidRDefault="00EE68D5" w:rsidP="00EE68D5">
            <w:pPr>
              <w:autoSpaceDE w:val="0"/>
              <w:autoSpaceDN w:val="0"/>
              <w:adjustRightInd w:val="0"/>
              <w:jc w:val="center"/>
              <w:rPr>
                <w:b/>
                <w:bCs/>
              </w:rPr>
            </w:pPr>
          </w:p>
        </w:tc>
      </w:tr>
      <w:tr w:rsidR="00EE68D5" w:rsidRPr="00EE68D5" w:rsidTr="00461981">
        <w:tc>
          <w:tcPr>
            <w:tcW w:w="1699" w:type="dxa"/>
            <w:gridSpan w:val="2"/>
            <w:tcBorders>
              <w:top w:val="nil"/>
              <w:left w:val="nil"/>
              <w:bottom w:val="nil"/>
              <w:right w:val="nil"/>
            </w:tcBorders>
          </w:tcPr>
          <w:p w:rsidR="00EE68D5" w:rsidRPr="00EE68D5" w:rsidRDefault="00EE68D5" w:rsidP="00EE68D5">
            <w:pPr>
              <w:autoSpaceDE w:val="0"/>
              <w:autoSpaceDN w:val="0"/>
              <w:adjustRightInd w:val="0"/>
            </w:pPr>
            <w:r w:rsidRPr="00EE68D5">
              <w:t>в том числе:</w:t>
            </w:r>
          </w:p>
        </w:tc>
        <w:tc>
          <w:tcPr>
            <w:tcW w:w="8721" w:type="dxa"/>
            <w:gridSpan w:val="3"/>
            <w:tcBorders>
              <w:top w:val="single" w:sz="4" w:space="0" w:color="auto"/>
              <w:left w:val="nil"/>
              <w:bottom w:val="nil"/>
              <w:right w:val="nil"/>
            </w:tcBorders>
          </w:tcPr>
          <w:p w:rsidR="00EE68D5" w:rsidRPr="00EE68D5" w:rsidRDefault="00EE68D5" w:rsidP="00EE68D5">
            <w:pPr>
              <w:autoSpaceDE w:val="0"/>
              <w:autoSpaceDN w:val="0"/>
              <w:adjustRightInd w:val="0"/>
              <w:jc w:val="center"/>
              <w:rPr>
                <w:sz w:val="20"/>
                <w:szCs w:val="20"/>
              </w:rPr>
            </w:pPr>
            <w:r w:rsidRPr="00EE68D5">
              <w:rPr>
                <w:sz w:val="20"/>
                <w:szCs w:val="20"/>
              </w:rPr>
              <w:t>( сумма  прописью)</w:t>
            </w:r>
          </w:p>
        </w:tc>
      </w:tr>
    </w:tbl>
    <w:p w:rsidR="00EE68D5" w:rsidRPr="00EE68D5" w:rsidRDefault="00EE68D5" w:rsidP="00EE68D5">
      <w:pPr>
        <w:autoSpaceDE w:val="0"/>
        <w:autoSpaceDN w:val="0"/>
        <w:adjustRightInd w:val="0"/>
        <w:rPr>
          <w:rFonts w:ascii="Courier New" w:hAnsi="Courier New" w:cs="Courier New"/>
          <w:sz w:val="20"/>
          <w:szCs w:val="20"/>
        </w:rPr>
      </w:pPr>
    </w:p>
    <w:tbl>
      <w:tblPr>
        <w:tblW w:w="10620" w:type="dxa"/>
        <w:tblInd w:w="-110" w:type="dxa"/>
        <w:tblLayout w:type="fixed"/>
        <w:tblCellMar>
          <w:left w:w="70" w:type="dxa"/>
          <w:right w:w="70" w:type="dxa"/>
        </w:tblCellMar>
        <w:tblLook w:val="0000" w:firstRow="0" w:lastRow="0" w:firstColumn="0" w:lastColumn="0" w:noHBand="0" w:noVBand="0"/>
      </w:tblPr>
      <w:tblGrid>
        <w:gridCol w:w="1395"/>
        <w:gridCol w:w="3105"/>
        <w:gridCol w:w="1620"/>
        <w:gridCol w:w="1350"/>
        <w:gridCol w:w="1620"/>
        <w:gridCol w:w="1530"/>
      </w:tblGrid>
      <w:tr w:rsidR="00EE68D5" w:rsidRPr="00EE68D5" w:rsidTr="00461981">
        <w:trPr>
          <w:trHeight w:val="1938"/>
        </w:trPr>
        <w:tc>
          <w:tcPr>
            <w:tcW w:w="1395"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spacing w:line="240" w:lineRule="exact"/>
              <w:jc w:val="center"/>
              <w:rPr>
                <w:sz w:val="22"/>
                <w:szCs w:val="22"/>
              </w:rPr>
            </w:pPr>
            <w:r w:rsidRPr="00EE68D5">
              <w:rPr>
                <w:sz w:val="22"/>
                <w:szCs w:val="22"/>
              </w:rPr>
              <w:t xml:space="preserve">Дата </w:t>
            </w:r>
          </w:p>
          <w:p w:rsidR="00EE68D5" w:rsidRPr="00EE68D5" w:rsidRDefault="00EE68D5" w:rsidP="00EE68D5">
            <w:pPr>
              <w:autoSpaceDE w:val="0"/>
              <w:autoSpaceDN w:val="0"/>
              <w:adjustRightInd w:val="0"/>
              <w:spacing w:line="240" w:lineRule="exact"/>
              <w:jc w:val="center"/>
              <w:rPr>
                <w:sz w:val="22"/>
                <w:szCs w:val="22"/>
              </w:rPr>
            </w:pPr>
            <w:r w:rsidRPr="00EE68D5">
              <w:rPr>
                <w:sz w:val="22"/>
                <w:szCs w:val="22"/>
              </w:rPr>
              <w:t>зачисления</w:t>
            </w:r>
            <w:r w:rsidRPr="00EE68D5">
              <w:rPr>
                <w:sz w:val="22"/>
                <w:szCs w:val="22"/>
              </w:rPr>
              <w:br/>
              <w:t xml:space="preserve">средств </w:t>
            </w:r>
            <w:r w:rsidRPr="00EE68D5">
              <w:rPr>
                <w:sz w:val="22"/>
                <w:szCs w:val="22"/>
              </w:rPr>
              <w:br/>
              <w:t>на счет</w:t>
            </w:r>
          </w:p>
        </w:tc>
        <w:tc>
          <w:tcPr>
            <w:tcW w:w="3105"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spacing w:line="240" w:lineRule="exact"/>
              <w:jc w:val="center"/>
              <w:rPr>
                <w:sz w:val="22"/>
                <w:szCs w:val="22"/>
              </w:rPr>
            </w:pPr>
            <w:r w:rsidRPr="00EE68D5">
              <w:rPr>
                <w:sz w:val="22"/>
                <w:szCs w:val="22"/>
              </w:rPr>
              <w:t>Источник поступления</w:t>
            </w:r>
            <w:r w:rsidRPr="00EE68D5">
              <w:rPr>
                <w:sz w:val="22"/>
                <w:szCs w:val="22"/>
              </w:rPr>
              <w:br/>
              <w:t>средств</w:t>
            </w:r>
          </w:p>
        </w:tc>
        <w:tc>
          <w:tcPr>
            <w:tcW w:w="1620"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spacing w:line="200" w:lineRule="exact"/>
              <w:jc w:val="center"/>
              <w:rPr>
                <w:sz w:val="22"/>
                <w:szCs w:val="22"/>
              </w:rPr>
            </w:pPr>
            <w:r w:rsidRPr="00EE68D5">
              <w:rPr>
                <w:sz w:val="22"/>
                <w:szCs w:val="22"/>
              </w:rPr>
              <w:t xml:space="preserve">Реквизиты, идентифицирующие юридическое лицо или гражданина, </w:t>
            </w:r>
            <w:r w:rsidRPr="00EE68D5">
              <w:rPr>
                <w:sz w:val="22"/>
                <w:szCs w:val="22"/>
              </w:rPr>
              <w:br/>
              <w:t>осуществив</w:t>
            </w:r>
          </w:p>
          <w:p w:rsidR="00EE68D5" w:rsidRPr="00EE68D5" w:rsidRDefault="00EE68D5" w:rsidP="00EE68D5">
            <w:pPr>
              <w:autoSpaceDE w:val="0"/>
              <w:autoSpaceDN w:val="0"/>
              <w:adjustRightInd w:val="0"/>
              <w:spacing w:line="200" w:lineRule="exact"/>
              <w:jc w:val="center"/>
              <w:rPr>
                <w:sz w:val="22"/>
                <w:szCs w:val="22"/>
              </w:rPr>
            </w:pPr>
            <w:r w:rsidRPr="00EE68D5">
              <w:rPr>
                <w:sz w:val="22"/>
                <w:szCs w:val="22"/>
              </w:rPr>
              <w:t xml:space="preserve">ших </w:t>
            </w:r>
            <w:r w:rsidRPr="00EE68D5">
              <w:rPr>
                <w:sz w:val="22"/>
                <w:szCs w:val="22"/>
              </w:rPr>
              <w:br/>
              <w:t xml:space="preserve">перечисление  </w:t>
            </w:r>
            <w:r w:rsidRPr="00EE68D5">
              <w:rPr>
                <w:sz w:val="22"/>
                <w:szCs w:val="22"/>
              </w:rPr>
              <w:br/>
              <w:t>средств</w:t>
            </w:r>
          </w:p>
        </w:tc>
        <w:tc>
          <w:tcPr>
            <w:tcW w:w="1350"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spacing w:line="240" w:lineRule="exact"/>
              <w:jc w:val="center"/>
              <w:rPr>
                <w:sz w:val="22"/>
                <w:szCs w:val="22"/>
              </w:rPr>
            </w:pPr>
            <w:r w:rsidRPr="00EE68D5">
              <w:rPr>
                <w:sz w:val="22"/>
                <w:szCs w:val="22"/>
              </w:rPr>
              <w:t xml:space="preserve">Сумма в </w:t>
            </w:r>
            <w:r w:rsidRPr="00EE68D5">
              <w:rPr>
                <w:sz w:val="22"/>
                <w:szCs w:val="22"/>
              </w:rPr>
              <w:br/>
              <w:t>рублях</w:t>
            </w:r>
          </w:p>
        </w:tc>
        <w:tc>
          <w:tcPr>
            <w:tcW w:w="1620"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spacing w:line="240" w:lineRule="exact"/>
              <w:jc w:val="center"/>
              <w:rPr>
                <w:sz w:val="22"/>
                <w:szCs w:val="22"/>
              </w:rPr>
            </w:pPr>
            <w:r w:rsidRPr="00EE68D5">
              <w:rPr>
                <w:sz w:val="22"/>
                <w:szCs w:val="22"/>
              </w:rPr>
              <w:t>Виды</w:t>
            </w:r>
          </w:p>
          <w:p w:rsidR="00EE68D5" w:rsidRPr="00EE68D5" w:rsidRDefault="00EE68D5" w:rsidP="00EE68D5">
            <w:pPr>
              <w:autoSpaceDE w:val="0"/>
              <w:autoSpaceDN w:val="0"/>
              <w:adjustRightInd w:val="0"/>
              <w:spacing w:line="240" w:lineRule="exact"/>
              <w:jc w:val="center"/>
              <w:rPr>
                <w:sz w:val="22"/>
                <w:szCs w:val="22"/>
              </w:rPr>
            </w:pPr>
            <w:r w:rsidRPr="00EE68D5">
              <w:rPr>
                <w:sz w:val="22"/>
                <w:szCs w:val="22"/>
              </w:rPr>
              <w:t>поступлений</w:t>
            </w:r>
          </w:p>
        </w:tc>
        <w:tc>
          <w:tcPr>
            <w:tcW w:w="1530"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spacing w:line="240" w:lineRule="exact"/>
              <w:jc w:val="center"/>
              <w:rPr>
                <w:sz w:val="22"/>
                <w:szCs w:val="22"/>
              </w:rPr>
            </w:pPr>
            <w:r w:rsidRPr="00EE68D5">
              <w:rPr>
                <w:sz w:val="22"/>
                <w:szCs w:val="22"/>
              </w:rPr>
              <w:t xml:space="preserve">Документ, </w:t>
            </w:r>
            <w:r w:rsidRPr="00EE68D5">
              <w:rPr>
                <w:sz w:val="22"/>
                <w:szCs w:val="22"/>
              </w:rPr>
              <w:br/>
              <w:t xml:space="preserve">подтверж- </w:t>
            </w:r>
            <w:r w:rsidRPr="00EE68D5">
              <w:rPr>
                <w:sz w:val="22"/>
                <w:szCs w:val="22"/>
              </w:rPr>
              <w:br/>
              <w:t xml:space="preserve">дающий    </w:t>
            </w:r>
            <w:r w:rsidRPr="00EE68D5">
              <w:rPr>
                <w:sz w:val="22"/>
                <w:szCs w:val="22"/>
              </w:rPr>
              <w:br/>
              <w:t xml:space="preserve">поступление       </w:t>
            </w:r>
            <w:r w:rsidRPr="00EE68D5">
              <w:rPr>
                <w:sz w:val="22"/>
                <w:szCs w:val="22"/>
              </w:rPr>
              <w:br/>
              <w:t>средств</w:t>
            </w:r>
          </w:p>
        </w:tc>
      </w:tr>
      <w:tr w:rsidR="00EE68D5" w:rsidRPr="00EE68D5" w:rsidTr="00461981">
        <w:trPr>
          <w:trHeight w:val="240"/>
        </w:trPr>
        <w:tc>
          <w:tcPr>
            <w:tcW w:w="1395"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r w:rsidRPr="00EE68D5">
              <w:rPr>
                <w:sz w:val="22"/>
                <w:szCs w:val="22"/>
              </w:rPr>
              <w:t>1</w:t>
            </w:r>
          </w:p>
        </w:tc>
        <w:tc>
          <w:tcPr>
            <w:tcW w:w="3105"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r w:rsidRPr="00EE68D5">
              <w:rPr>
                <w:sz w:val="22"/>
                <w:szCs w:val="22"/>
              </w:rPr>
              <w:t>2</w:t>
            </w:r>
          </w:p>
        </w:tc>
        <w:tc>
          <w:tcPr>
            <w:tcW w:w="1620"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r w:rsidRPr="00EE68D5">
              <w:rPr>
                <w:sz w:val="22"/>
                <w:szCs w:val="22"/>
              </w:rPr>
              <w:t>3</w:t>
            </w:r>
          </w:p>
        </w:tc>
        <w:tc>
          <w:tcPr>
            <w:tcW w:w="1350"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r w:rsidRPr="00EE68D5">
              <w:rPr>
                <w:sz w:val="22"/>
                <w:szCs w:val="22"/>
              </w:rPr>
              <w:t>4</w:t>
            </w:r>
          </w:p>
        </w:tc>
        <w:tc>
          <w:tcPr>
            <w:tcW w:w="1620"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r w:rsidRPr="00EE68D5">
              <w:rPr>
                <w:sz w:val="22"/>
                <w:szCs w:val="22"/>
              </w:rPr>
              <w:t>5</w:t>
            </w:r>
          </w:p>
        </w:tc>
        <w:tc>
          <w:tcPr>
            <w:tcW w:w="1530"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r w:rsidRPr="00EE68D5">
              <w:rPr>
                <w:sz w:val="22"/>
                <w:szCs w:val="22"/>
              </w:rPr>
              <w:t>6</w:t>
            </w:r>
          </w:p>
        </w:tc>
      </w:tr>
      <w:tr w:rsidR="00EE68D5" w:rsidRPr="00EE68D5" w:rsidTr="00461981">
        <w:trPr>
          <w:trHeight w:val="240"/>
        </w:trPr>
        <w:tc>
          <w:tcPr>
            <w:tcW w:w="1395"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p>
        </w:tc>
        <w:tc>
          <w:tcPr>
            <w:tcW w:w="3105"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p>
        </w:tc>
        <w:tc>
          <w:tcPr>
            <w:tcW w:w="1620"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p>
        </w:tc>
        <w:tc>
          <w:tcPr>
            <w:tcW w:w="1350"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p>
        </w:tc>
        <w:tc>
          <w:tcPr>
            <w:tcW w:w="1620"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p>
        </w:tc>
        <w:tc>
          <w:tcPr>
            <w:tcW w:w="1530"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p>
        </w:tc>
      </w:tr>
      <w:tr w:rsidR="00EE68D5" w:rsidRPr="00EE68D5" w:rsidTr="00461981">
        <w:trPr>
          <w:trHeight w:val="240"/>
        </w:trPr>
        <w:tc>
          <w:tcPr>
            <w:tcW w:w="1395"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p>
        </w:tc>
        <w:tc>
          <w:tcPr>
            <w:tcW w:w="3105"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p>
        </w:tc>
        <w:tc>
          <w:tcPr>
            <w:tcW w:w="1620"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p>
        </w:tc>
        <w:tc>
          <w:tcPr>
            <w:tcW w:w="1350"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p>
        </w:tc>
        <w:tc>
          <w:tcPr>
            <w:tcW w:w="1620"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p>
        </w:tc>
        <w:tc>
          <w:tcPr>
            <w:tcW w:w="1530"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p>
        </w:tc>
      </w:tr>
    </w:tbl>
    <w:p w:rsidR="00EE68D5" w:rsidRPr="00EE68D5" w:rsidRDefault="00EE68D5" w:rsidP="00EE68D5">
      <w:pPr>
        <w:autoSpaceDE w:val="0"/>
        <w:autoSpaceDN w:val="0"/>
        <w:adjustRightInd w:val="0"/>
        <w:jc w:val="both"/>
      </w:pPr>
    </w:p>
    <w:p w:rsidR="00EE68D5" w:rsidRPr="00EE68D5" w:rsidRDefault="00EE68D5" w:rsidP="00EE68D5">
      <w:pPr>
        <w:autoSpaceDE w:val="0"/>
        <w:autoSpaceDN w:val="0"/>
        <w:adjustRightInd w:val="0"/>
        <w:jc w:val="both"/>
      </w:pPr>
    </w:p>
    <w:p w:rsidR="00EE68D5" w:rsidRPr="00EE68D5" w:rsidRDefault="00EE68D5" w:rsidP="0039708A">
      <w:pPr>
        <w:autoSpaceDE w:val="0"/>
        <w:autoSpaceDN w:val="0"/>
        <w:adjustRightInd w:val="0"/>
      </w:pPr>
      <w:r w:rsidRPr="00EE68D5">
        <w:t xml:space="preserve">Руководитель </w:t>
      </w:r>
      <w:r w:rsidR="0039708A">
        <w:t>филиала банка</w:t>
      </w:r>
      <w:r w:rsidRPr="00EE68D5">
        <w:tab/>
        <w:t>МП</w:t>
      </w:r>
      <w:r w:rsidRPr="00EE68D5">
        <w:tab/>
      </w:r>
      <w:r w:rsidRPr="00EE68D5">
        <w:tab/>
      </w:r>
      <w:r w:rsidRPr="00EE68D5">
        <w:tab/>
      </w:r>
      <w:r w:rsidRPr="00EE68D5">
        <w:tab/>
        <w:t>_______________________________</w:t>
      </w:r>
    </w:p>
    <w:p w:rsidR="00EE68D5" w:rsidRPr="00EE68D5" w:rsidRDefault="00EE68D5" w:rsidP="00EE68D5">
      <w:pPr>
        <w:autoSpaceDE w:val="0"/>
        <w:autoSpaceDN w:val="0"/>
        <w:adjustRightInd w:val="0"/>
      </w:pPr>
      <w:r w:rsidRPr="00EE68D5">
        <w:tab/>
      </w:r>
      <w:r w:rsidRPr="00EE68D5">
        <w:tab/>
      </w:r>
      <w:r w:rsidRPr="00EE68D5">
        <w:tab/>
      </w:r>
      <w:r w:rsidRPr="00EE68D5">
        <w:tab/>
      </w:r>
      <w:r w:rsidRPr="00EE68D5">
        <w:tab/>
      </w:r>
      <w:r w:rsidRPr="00EE68D5">
        <w:tab/>
      </w:r>
      <w:r w:rsidRPr="00EE68D5">
        <w:tab/>
      </w:r>
      <w:r w:rsidRPr="00EE68D5">
        <w:tab/>
      </w:r>
      <w:r w:rsidRPr="00EE68D5">
        <w:tab/>
        <w:t>(подпись, дата, инициалы, фамилия)</w:t>
      </w:r>
    </w:p>
    <w:p w:rsidR="00EE68D5" w:rsidRPr="00EE68D5" w:rsidRDefault="00EE68D5" w:rsidP="00EE68D5">
      <w:pPr>
        <w:autoSpaceDE w:val="0"/>
        <w:autoSpaceDN w:val="0"/>
        <w:adjustRightInd w:val="0"/>
      </w:pPr>
    </w:p>
    <w:p w:rsidR="00EE68D5" w:rsidRPr="00EE68D5" w:rsidRDefault="00EE68D5" w:rsidP="00EE68D5">
      <w:pPr>
        <w:autoSpaceDE w:val="0"/>
        <w:autoSpaceDN w:val="0"/>
        <w:adjustRightInd w:val="0"/>
      </w:pPr>
    </w:p>
    <w:p w:rsidR="00EE68D5" w:rsidRPr="00EE68D5" w:rsidRDefault="00EE68D5" w:rsidP="00EE68D5">
      <w:pPr>
        <w:autoSpaceDE w:val="0"/>
        <w:autoSpaceDN w:val="0"/>
        <w:adjustRightInd w:val="0"/>
      </w:pPr>
    </w:p>
    <w:p w:rsidR="00EE68D5" w:rsidRPr="00EE68D5" w:rsidRDefault="00EE68D5" w:rsidP="00EE68D5">
      <w:pPr>
        <w:jc w:val="center"/>
        <w:rPr>
          <w:sz w:val="28"/>
        </w:rPr>
        <w:sectPr w:rsidR="00EE68D5" w:rsidRPr="00EE68D5">
          <w:footnotePr>
            <w:numFmt w:val="chicago"/>
            <w:numRestart w:val="eachPage"/>
          </w:footnotePr>
          <w:pgSz w:w="11906" w:h="16838"/>
          <w:pgMar w:top="567" w:right="851" w:bottom="567" w:left="851" w:header="720" w:footer="720" w:gutter="0"/>
          <w:pgNumType w:start="1"/>
          <w:cols w:space="720"/>
          <w:titlePg/>
        </w:sectPr>
      </w:pPr>
    </w:p>
    <w:tbl>
      <w:tblPr>
        <w:tblW w:w="0" w:type="auto"/>
        <w:tblLook w:val="0000" w:firstRow="0" w:lastRow="0" w:firstColumn="0" w:lastColumn="0" w:noHBand="0" w:noVBand="0"/>
      </w:tblPr>
      <w:tblGrid>
        <w:gridCol w:w="3912"/>
        <w:gridCol w:w="5802"/>
      </w:tblGrid>
      <w:tr w:rsidR="00EE68D5" w:rsidRPr="00EE68D5" w:rsidTr="00461981">
        <w:tc>
          <w:tcPr>
            <w:tcW w:w="4248" w:type="dxa"/>
            <w:tcBorders>
              <w:top w:val="nil"/>
              <w:left w:val="nil"/>
              <w:bottom w:val="nil"/>
              <w:right w:val="nil"/>
            </w:tcBorders>
          </w:tcPr>
          <w:p w:rsidR="00EE68D5" w:rsidRPr="00EE68D5" w:rsidRDefault="00EE68D5" w:rsidP="00EE68D5">
            <w:pPr>
              <w:autoSpaceDE w:val="0"/>
              <w:autoSpaceDN w:val="0"/>
              <w:adjustRightInd w:val="0"/>
              <w:ind w:firstLine="720"/>
              <w:jc w:val="both"/>
              <w:rPr>
                <w:sz w:val="22"/>
                <w:szCs w:val="22"/>
              </w:rPr>
            </w:pPr>
          </w:p>
        </w:tc>
        <w:tc>
          <w:tcPr>
            <w:tcW w:w="6172" w:type="dxa"/>
            <w:tcBorders>
              <w:top w:val="nil"/>
              <w:left w:val="nil"/>
              <w:bottom w:val="nil"/>
              <w:right w:val="nil"/>
            </w:tcBorders>
          </w:tcPr>
          <w:p w:rsidR="00EE68D5" w:rsidRPr="00EE68D5" w:rsidRDefault="00EE68D5" w:rsidP="00EE68D5">
            <w:pPr>
              <w:autoSpaceDE w:val="0"/>
              <w:autoSpaceDN w:val="0"/>
              <w:adjustRightInd w:val="0"/>
              <w:jc w:val="center"/>
              <w:rPr>
                <w:sz w:val="22"/>
                <w:szCs w:val="22"/>
              </w:rPr>
            </w:pPr>
            <w:r w:rsidRPr="00EE68D5">
              <w:rPr>
                <w:sz w:val="22"/>
                <w:szCs w:val="22"/>
              </w:rPr>
              <w:t xml:space="preserve">Приложение </w:t>
            </w:r>
            <w:r w:rsidR="00F71DB1">
              <w:rPr>
                <w:sz w:val="22"/>
                <w:szCs w:val="22"/>
              </w:rPr>
              <w:t>2</w:t>
            </w:r>
          </w:p>
          <w:p w:rsidR="00977484" w:rsidRPr="00977484" w:rsidRDefault="00977484" w:rsidP="00977484">
            <w:pPr>
              <w:autoSpaceDE w:val="0"/>
              <w:autoSpaceDN w:val="0"/>
              <w:adjustRightInd w:val="0"/>
              <w:jc w:val="center"/>
              <w:rPr>
                <w:bCs/>
                <w:sz w:val="22"/>
                <w:szCs w:val="22"/>
              </w:rPr>
            </w:pPr>
            <w:r w:rsidRPr="00977484">
              <w:rPr>
                <w:sz w:val="22"/>
                <w:szCs w:val="22"/>
              </w:rPr>
              <w:t>к</w:t>
            </w:r>
            <w:r w:rsidRPr="00977484">
              <w:rPr>
                <w:bCs/>
                <w:sz w:val="22"/>
                <w:szCs w:val="22"/>
              </w:rPr>
              <w:t xml:space="preserve">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в Астраханской области, утвержденному постановлением избирательной комиссии Астраханской области </w:t>
            </w:r>
          </w:p>
          <w:p w:rsidR="00EE68D5" w:rsidRPr="00EE68D5" w:rsidRDefault="002858E9" w:rsidP="00EE68D5">
            <w:pPr>
              <w:autoSpaceDE w:val="0"/>
              <w:autoSpaceDN w:val="0"/>
              <w:adjustRightInd w:val="0"/>
              <w:jc w:val="center"/>
              <w:rPr>
                <w:bCs/>
                <w:sz w:val="22"/>
                <w:szCs w:val="22"/>
              </w:rPr>
            </w:pPr>
            <w:r w:rsidRPr="00EE68D5">
              <w:rPr>
                <w:bCs/>
                <w:sz w:val="22"/>
                <w:szCs w:val="22"/>
              </w:rPr>
              <w:t xml:space="preserve">от </w:t>
            </w:r>
            <w:r w:rsidR="00082E66">
              <w:rPr>
                <w:bCs/>
                <w:sz w:val="22"/>
                <w:szCs w:val="22"/>
              </w:rPr>
              <w:t xml:space="preserve">6 июня 2014 года </w:t>
            </w:r>
            <w:r w:rsidRPr="00EE68D5">
              <w:rPr>
                <w:bCs/>
                <w:sz w:val="22"/>
                <w:szCs w:val="22"/>
              </w:rPr>
              <w:t xml:space="preserve">№ </w:t>
            </w:r>
            <w:r w:rsidR="00082E66">
              <w:rPr>
                <w:bCs/>
                <w:sz w:val="22"/>
                <w:szCs w:val="22"/>
              </w:rPr>
              <w:t>120/73</w:t>
            </w:r>
            <w:r w:rsidR="002B15C4">
              <w:rPr>
                <w:bCs/>
                <w:sz w:val="22"/>
                <w:szCs w:val="22"/>
              </w:rPr>
              <w:t>8</w:t>
            </w:r>
            <w:r w:rsidR="00082E66">
              <w:rPr>
                <w:bCs/>
                <w:sz w:val="22"/>
                <w:szCs w:val="22"/>
              </w:rPr>
              <w:t>-5</w:t>
            </w:r>
          </w:p>
          <w:p w:rsidR="00EE68D5" w:rsidRPr="00EE68D5" w:rsidRDefault="00EE68D5" w:rsidP="00EE68D5">
            <w:pPr>
              <w:jc w:val="center"/>
              <w:rPr>
                <w:sz w:val="22"/>
              </w:rPr>
            </w:pPr>
          </w:p>
        </w:tc>
      </w:tr>
    </w:tbl>
    <w:p w:rsidR="00EE68D5" w:rsidRPr="00EE68D5" w:rsidRDefault="00EE68D5" w:rsidP="00EE68D5">
      <w:pPr>
        <w:autoSpaceDE w:val="0"/>
        <w:autoSpaceDN w:val="0"/>
        <w:adjustRightInd w:val="0"/>
        <w:jc w:val="right"/>
        <w:rPr>
          <w:rFonts w:ascii="Courier New" w:hAnsi="Courier New" w:cs="Courier New"/>
          <w:sz w:val="20"/>
          <w:szCs w:val="20"/>
        </w:rPr>
      </w:pPr>
    </w:p>
    <w:p w:rsidR="00EE68D5" w:rsidRPr="00EE68D5" w:rsidRDefault="00EE68D5" w:rsidP="00EE68D5">
      <w:pPr>
        <w:autoSpaceDE w:val="0"/>
        <w:autoSpaceDN w:val="0"/>
        <w:adjustRightInd w:val="0"/>
        <w:ind w:firstLine="540"/>
        <w:jc w:val="right"/>
      </w:pPr>
      <w:r>
        <w:t>Форма</w:t>
      </w:r>
    </w:p>
    <w:p w:rsidR="00EE68D5" w:rsidRPr="00EE68D5" w:rsidRDefault="00EE68D5" w:rsidP="00EE68D5">
      <w:pPr>
        <w:autoSpaceDE w:val="0"/>
        <w:autoSpaceDN w:val="0"/>
        <w:adjustRightInd w:val="0"/>
        <w:jc w:val="center"/>
        <w:rPr>
          <w:b/>
          <w:bCs/>
        </w:rPr>
      </w:pPr>
      <w:r w:rsidRPr="00EE68D5">
        <w:rPr>
          <w:b/>
          <w:bCs/>
        </w:rPr>
        <w:t xml:space="preserve">Сведения </w:t>
      </w:r>
    </w:p>
    <w:p w:rsidR="00EE68D5" w:rsidRPr="00EE68D5" w:rsidRDefault="00EE68D5" w:rsidP="00EE68D5">
      <w:pPr>
        <w:autoSpaceDE w:val="0"/>
        <w:autoSpaceDN w:val="0"/>
        <w:adjustRightInd w:val="0"/>
        <w:jc w:val="center"/>
        <w:rPr>
          <w:b/>
          <w:bCs/>
        </w:rPr>
      </w:pPr>
      <w:r w:rsidRPr="00EE68D5">
        <w:rPr>
          <w:b/>
          <w:bCs/>
        </w:rPr>
        <w:t xml:space="preserve">о расходовании денежных средств, находящихся </w:t>
      </w:r>
    </w:p>
    <w:p w:rsidR="00977484" w:rsidRDefault="00EE68D5" w:rsidP="00EE68D5">
      <w:pPr>
        <w:autoSpaceDE w:val="0"/>
        <w:autoSpaceDN w:val="0"/>
        <w:adjustRightInd w:val="0"/>
        <w:jc w:val="center"/>
        <w:rPr>
          <w:b/>
          <w:bCs/>
        </w:rPr>
      </w:pPr>
      <w:r w:rsidRPr="00EE68D5">
        <w:rPr>
          <w:b/>
          <w:bCs/>
        </w:rPr>
        <w:t xml:space="preserve">на специальном избирательном счете избирательного фонда </w:t>
      </w:r>
    </w:p>
    <w:p w:rsidR="00977484" w:rsidRDefault="00977484" w:rsidP="00977484">
      <w:pPr>
        <w:pBdr>
          <w:bottom w:val="single" w:sz="12" w:space="1" w:color="auto"/>
        </w:pBdr>
        <w:autoSpaceDE w:val="0"/>
        <w:autoSpaceDN w:val="0"/>
        <w:adjustRightInd w:val="0"/>
        <w:jc w:val="center"/>
        <w:rPr>
          <w:b/>
          <w:bCs/>
        </w:rPr>
      </w:pPr>
    </w:p>
    <w:p w:rsidR="00977484" w:rsidRPr="008D75F0" w:rsidRDefault="00977484" w:rsidP="00977484">
      <w:pPr>
        <w:autoSpaceDE w:val="0"/>
        <w:autoSpaceDN w:val="0"/>
        <w:adjustRightInd w:val="0"/>
        <w:jc w:val="center"/>
        <w:rPr>
          <w:bCs/>
        </w:rPr>
      </w:pPr>
      <w:r>
        <w:rPr>
          <w:bCs/>
        </w:rPr>
        <w:t>(Ф.И.О. кандидата, наименование избирательного объединения)</w:t>
      </w:r>
    </w:p>
    <w:p w:rsidR="00977484" w:rsidRDefault="00977484" w:rsidP="00977484">
      <w:pPr>
        <w:autoSpaceDE w:val="0"/>
        <w:autoSpaceDN w:val="0"/>
        <w:adjustRightInd w:val="0"/>
        <w:jc w:val="center"/>
        <w:rPr>
          <w:b/>
          <w:bCs/>
        </w:rPr>
      </w:pPr>
      <w:r w:rsidRPr="00EE68D5">
        <w:rPr>
          <w:b/>
          <w:bCs/>
        </w:rPr>
        <w:t xml:space="preserve">при проведении выборов </w:t>
      </w:r>
      <w:r>
        <w:rPr>
          <w:b/>
          <w:bCs/>
        </w:rPr>
        <w:t>_______________________________________________________</w:t>
      </w:r>
    </w:p>
    <w:p w:rsidR="00977484" w:rsidRPr="008D75F0" w:rsidRDefault="00977484" w:rsidP="00977484">
      <w:pPr>
        <w:autoSpaceDE w:val="0"/>
        <w:autoSpaceDN w:val="0"/>
        <w:adjustRightInd w:val="0"/>
        <w:jc w:val="center"/>
        <w:rPr>
          <w:bCs/>
        </w:rPr>
      </w:pPr>
      <w:r>
        <w:rPr>
          <w:bCs/>
        </w:rPr>
        <w:t>(наименование выборов)</w:t>
      </w:r>
    </w:p>
    <w:p w:rsidR="00EE68D5" w:rsidRPr="00EE68D5" w:rsidRDefault="00EE68D5" w:rsidP="00EE68D5">
      <w:pPr>
        <w:autoSpaceDE w:val="0"/>
        <w:autoSpaceDN w:val="0"/>
        <w:adjustRightInd w:val="0"/>
        <w:rPr>
          <w:rFonts w:ascii="Courier New" w:hAnsi="Courier New" w:cs="Courier New"/>
          <w:sz w:val="20"/>
          <w:szCs w:val="20"/>
        </w:rPr>
      </w:pPr>
    </w:p>
    <w:p w:rsidR="00EE68D5" w:rsidRPr="00EE68D5" w:rsidRDefault="00EE68D5" w:rsidP="00EE68D5">
      <w:pPr>
        <w:autoSpaceDE w:val="0"/>
        <w:autoSpaceDN w:val="0"/>
        <w:adjustRightInd w:val="0"/>
        <w:jc w:val="right"/>
      </w:pPr>
      <w:r w:rsidRPr="00EE68D5">
        <w:t xml:space="preserve">По состоянию на </w:t>
      </w:r>
      <w:r w:rsidRPr="00EE68D5">
        <w:rPr>
          <w:b/>
          <w:bCs/>
        </w:rPr>
        <w:t>«___»________ 201____ г.</w:t>
      </w:r>
    </w:p>
    <w:p w:rsidR="00EE68D5" w:rsidRPr="00EE68D5" w:rsidRDefault="00EE68D5" w:rsidP="00EE68D5">
      <w:pPr>
        <w:autoSpaceDE w:val="0"/>
        <w:autoSpaceDN w:val="0"/>
        <w:adjustRightInd w:val="0"/>
        <w:rPr>
          <w:rFonts w:ascii="Courier New" w:hAnsi="Courier New" w:cs="Courier New"/>
          <w:sz w:val="20"/>
          <w:szCs w:val="20"/>
        </w:rPr>
      </w:pPr>
    </w:p>
    <w:tbl>
      <w:tblPr>
        <w:tblW w:w="0" w:type="auto"/>
        <w:tblLook w:val="0000" w:firstRow="0" w:lastRow="0" w:firstColumn="0" w:lastColumn="0" w:noHBand="0" w:noVBand="0"/>
      </w:tblPr>
      <w:tblGrid>
        <w:gridCol w:w="1274"/>
        <w:gridCol w:w="347"/>
        <w:gridCol w:w="1987"/>
        <w:gridCol w:w="6106"/>
      </w:tblGrid>
      <w:tr w:rsidR="00EE68D5" w:rsidRPr="00EE68D5" w:rsidTr="00461981">
        <w:tc>
          <w:tcPr>
            <w:tcW w:w="1335" w:type="dxa"/>
            <w:tcBorders>
              <w:top w:val="nil"/>
              <w:left w:val="nil"/>
              <w:bottom w:val="single" w:sz="4" w:space="0" w:color="auto"/>
              <w:right w:val="nil"/>
            </w:tcBorders>
          </w:tcPr>
          <w:p w:rsidR="00EE68D5" w:rsidRPr="00EE68D5" w:rsidRDefault="00EE68D5" w:rsidP="00EE68D5">
            <w:pPr>
              <w:autoSpaceDE w:val="0"/>
              <w:autoSpaceDN w:val="0"/>
              <w:adjustRightInd w:val="0"/>
              <w:jc w:val="center"/>
              <w:rPr>
                <w:b/>
                <w:bCs/>
                <w:vertAlign w:val="superscript"/>
              </w:rPr>
            </w:pPr>
          </w:p>
        </w:tc>
        <w:tc>
          <w:tcPr>
            <w:tcW w:w="9085" w:type="dxa"/>
            <w:gridSpan w:val="3"/>
            <w:tcBorders>
              <w:top w:val="nil"/>
              <w:left w:val="nil"/>
              <w:bottom w:val="single" w:sz="4" w:space="0" w:color="auto"/>
              <w:right w:val="nil"/>
            </w:tcBorders>
          </w:tcPr>
          <w:p w:rsidR="00EE68D5" w:rsidRPr="00EE68D5" w:rsidRDefault="00EE68D5" w:rsidP="00EE68D5">
            <w:pPr>
              <w:autoSpaceDE w:val="0"/>
              <w:autoSpaceDN w:val="0"/>
              <w:adjustRightInd w:val="0"/>
              <w:jc w:val="center"/>
              <w:rPr>
                <w:b/>
                <w:bCs/>
                <w:vertAlign w:val="superscript"/>
              </w:rPr>
            </w:pPr>
          </w:p>
        </w:tc>
      </w:tr>
      <w:tr w:rsidR="00EE68D5" w:rsidRPr="00EE68D5" w:rsidTr="00461981">
        <w:tc>
          <w:tcPr>
            <w:tcW w:w="1335" w:type="dxa"/>
            <w:tcBorders>
              <w:top w:val="single" w:sz="4" w:space="0" w:color="auto"/>
              <w:left w:val="nil"/>
              <w:bottom w:val="nil"/>
              <w:right w:val="nil"/>
            </w:tcBorders>
          </w:tcPr>
          <w:p w:rsidR="00EE68D5" w:rsidRPr="00EE68D5" w:rsidRDefault="00EE68D5" w:rsidP="00EE68D5">
            <w:pPr>
              <w:autoSpaceDE w:val="0"/>
              <w:autoSpaceDN w:val="0"/>
              <w:adjustRightInd w:val="0"/>
              <w:jc w:val="center"/>
              <w:rPr>
                <w:sz w:val="20"/>
                <w:szCs w:val="20"/>
              </w:rPr>
            </w:pPr>
          </w:p>
        </w:tc>
        <w:tc>
          <w:tcPr>
            <w:tcW w:w="9085" w:type="dxa"/>
            <w:gridSpan w:val="3"/>
            <w:tcBorders>
              <w:top w:val="single" w:sz="4" w:space="0" w:color="auto"/>
              <w:left w:val="nil"/>
              <w:bottom w:val="nil"/>
              <w:right w:val="nil"/>
            </w:tcBorders>
          </w:tcPr>
          <w:p w:rsidR="00EE68D5" w:rsidRPr="00EE68D5" w:rsidRDefault="00EE68D5" w:rsidP="00EE68D5">
            <w:pPr>
              <w:autoSpaceDE w:val="0"/>
              <w:autoSpaceDN w:val="0"/>
              <w:adjustRightInd w:val="0"/>
              <w:jc w:val="center"/>
              <w:rPr>
                <w:sz w:val="20"/>
                <w:szCs w:val="20"/>
              </w:rPr>
            </w:pPr>
            <w:r w:rsidRPr="00EE68D5">
              <w:rPr>
                <w:sz w:val="20"/>
                <w:szCs w:val="20"/>
              </w:rPr>
              <w:t>(фамилия, имя и отчество кандидата</w:t>
            </w:r>
            <w:r w:rsidR="00977484">
              <w:rPr>
                <w:sz w:val="20"/>
                <w:szCs w:val="20"/>
              </w:rPr>
              <w:t>, наименование избирательного объединения</w:t>
            </w:r>
            <w:r w:rsidRPr="00EE68D5">
              <w:rPr>
                <w:sz w:val="20"/>
                <w:szCs w:val="20"/>
              </w:rPr>
              <w:t xml:space="preserve">) </w:t>
            </w:r>
          </w:p>
          <w:p w:rsidR="00EE68D5" w:rsidRPr="00EE68D5" w:rsidRDefault="00EE68D5" w:rsidP="00EE68D5">
            <w:pPr>
              <w:autoSpaceDE w:val="0"/>
              <w:autoSpaceDN w:val="0"/>
              <w:adjustRightInd w:val="0"/>
              <w:jc w:val="center"/>
              <w:rPr>
                <w:sz w:val="20"/>
                <w:szCs w:val="20"/>
              </w:rPr>
            </w:pPr>
          </w:p>
        </w:tc>
      </w:tr>
      <w:tr w:rsidR="00EE68D5" w:rsidRPr="00EE68D5" w:rsidTr="00461981">
        <w:tc>
          <w:tcPr>
            <w:tcW w:w="1335" w:type="dxa"/>
            <w:tcBorders>
              <w:top w:val="single" w:sz="4" w:space="0" w:color="auto"/>
              <w:left w:val="nil"/>
              <w:bottom w:val="nil"/>
              <w:right w:val="nil"/>
            </w:tcBorders>
          </w:tcPr>
          <w:p w:rsidR="00EE68D5" w:rsidRPr="00EE68D5" w:rsidRDefault="00EE68D5" w:rsidP="00EE68D5">
            <w:pPr>
              <w:autoSpaceDE w:val="0"/>
              <w:autoSpaceDN w:val="0"/>
              <w:adjustRightInd w:val="0"/>
              <w:jc w:val="center"/>
              <w:rPr>
                <w:sz w:val="20"/>
                <w:szCs w:val="20"/>
              </w:rPr>
            </w:pPr>
          </w:p>
        </w:tc>
        <w:tc>
          <w:tcPr>
            <w:tcW w:w="9085" w:type="dxa"/>
            <w:gridSpan w:val="3"/>
            <w:tcBorders>
              <w:top w:val="single" w:sz="4" w:space="0" w:color="auto"/>
              <w:left w:val="nil"/>
              <w:bottom w:val="nil"/>
              <w:right w:val="nil"/>
            </w:tcBorders>
          </w:tcPr>
          <w:p w:rsidR="00EE68D5" w:rsidRPr="00EE68D5" w:rsidRDefault="00EE68D5" w:rsidP="00EE68D5">
            <w:pPr>
              <w:autoSpaceDE w:val="0"/>
              <w:autoSpaceDN w:val="0"/>
              <w:adjustRightInd w:val="0"/>
              <w:jc w:val="center"/>
              <w:rPr>
                <w:sz w:val="20"/>
                <w:szCs w:val="20"/>
              </w:rPr>
            </w:pPr>
            <w:r w:rsidRPr="00EE68D5">
              <w:rPr>
                <w:sz w:val="20"/>
                <w:szCs w:val="20"/>
              </w:rPr>
              <w:t>(номер специального избирательного счета, наименование и адрес филиала Сбербанка России)</w:t>
            </w:r>
          </w:p>
        </w:tc>
      </w:tr>
      <w:tr w:rsidR="00EE68D5" w:rsidRPr="00EE68D5" w:rsidTr="00461981">
        <w:tc>
          <w:tcPr>
            <w:tcW w:w="3794" w:type="dxa"/>
            <w:gridSpan w:val="3"/>
            <w:tcBorders>
              <w:top w:val="nil"/>
              <w:left w:val="nil"/>
              <w:bottom w:val="nil"/>
              <w:right w:val="nil"/>
            </w:tcBorders>
          </w:tcPr>
          <w:p w:rsidR="00EE68D5" w:rsidRPr="00EE68D5" w:rsidRDefault="00EE68D5" w:rsidP="00EE68D5">
            <w:pPr>
              <w:autoSpaceDE w:val="0"/>
              <w:autoSpaceDN w:val="0"/>
              <w:adjustRightInd w:val="0"/>
            </w:pPr>
          </w:p>
          <w:p w:rsidR="00EE68D5" w:rsidRPr="00EE68D5" w:rsidRDefault="00EE68D5" w:rsidP="00EE68D5">
            <w:pPr>
              <w:autoSpaceDE w:val="0"/>
              <w:autoSpaceDN w:val="0"/>
              <w:adjustRightInd w:val="0"/>
            </w:pPr>
            <w:r w:rsidRPr="00EE68D5">
              <w:t>Израсходовано средств за период</w:t>
            </w:r>
          </w:p>
        </w:tc>
        <w:tc>
          <w:tcPr>
            <w:tcW w:w="6626" w:type="dxa"/>
            <w:tcBorders>
              <w:top w:val="nil"/>
              <w:left w:val="nil"/>
              <w:bottom w:val="single" w:sz="4" w:space="0" w:color="auto"/>
              <w:right w:val="nil"/>
            </w:tcBorders>
          </w:tcPr>
          <w:p w:rsidR="00EE68D5" w:rsidRPr="00EE68D5" w:rsidRDefault="00EE68D5" w:rsidP="00EE68D5">
            <w:pPr>
              <w:autoSpaceDE w:val="0"/>
              <w:autoSpaceDN w:val="0"/>
              <w:adjustRightInd w:val="0"/>
              <w:jc w:val="center"/>
              <w:rPr>
                <w:b/>
                <w:bCs/>
              </w:rPr>
            </w:pPr>
          </w:p>
        </w:tc>
      </w:tr>
      <w:tr w:rsidR="00EE68D5" w:rsidRPr="00EE68D5" w:rsidTr="00461981">
        <w:tc>
          <w:tcPr>
            <w:tcW w:w="1699" w:type="dxa"/>
            <w:gridSpan w:val="2"/>
            <w:tcBorders>
              <w:top w:val="nil"/>
              <w:left w:val="nil"/>
              <w:bottom w:val="nil"/>
              <w:right w:val="nil"/>
            </w:tcBorders>
          </w:tcPr>
          <w:p w:rsidR="00EE68D5" w:rsidRPr="00EE68D5" w:rsidRDefault="00EE68D5" w:rsidP="00EE68D5">
            <w:pPr>
              <w:autoSpaceDE w:val="0"/>
              <w:autoSpaceDN w:val="0"/>
              <w:adjustRightInd w:val="0"/>
            </w:pPr>
          </w:p>
          <w:p w:rsidR="00EE68D5" w:rsidRPr="00EE68D5" w:rsidRDefault="00EE68D5" w:rsidP="00EE68D5">
            <w:pPr>
              <w:autoSpaceDE w:val="0"/>
              <w:autoSpaceDN w:val="0"/>
              <w:adjustRightInd w:val="0"/>
            </w:pPr>
            <w:r w:rsidRPr="00EE68D5">
              <w:t>Всего:</w:t>
            </w:r>
          </w:p>
        </w:tc>
        <w:tc>
          <w:tcPr>
            <w:tcW w:w="8721" w:type="dxa"/>
            <w:gridSpan w:val="2"/>
            <w:tcBorders>
              <w:top w:val="nil"/>
              <w:left w:val="nil"/>
              <w:bottom w:val="single" w:sz="4" w:space="0" w:color="auto"/>
              <w:right w:val="nil"/>
            </w:tcBorders>
          </w:tcPr>
          <w:p w:rsidR="00EE68D5" w:rsidRPr="00EE68D5" w:rsidRDefault="00EE68D5" w:rsidP="00EE68D5">
            <w:pPr>
              <w:autoSpaceDE w:val="0"/>
              <w:autoSpaceDN w:val="0"/>
              <w:adjustRightInd w:val="0"/>
              <w:jc w:val="center"/>
              <w:rPr>
                <w:b/>
                <w:bCs/>
              </w:rPr>
            </w:pPr>
          </w:p>
        </w:tc>
      </w:tr>
      <w:tr w:rsidR="00EE68D5" w:rsidRPr="00EE68D5" w:rsidTr="00461981">
        <w:tc>
          <w:tcPr>
            <w:tcW w:w="1699" w:type="dxa"/>
            <w:gridSpan w:val="2"/>
            <w:tcBorders>
              <w:top w:val="nil"/>
              <w:left w:val="nil"/>
              <w:bottom w:val="nil"/>
              <w:right w:val="nil"/>
            </w:tcBorders>
          </w:tcPr>
          <w:p w:rsidR="00EE68D5" w:rsidRPr="00EE68D5" w:rsidRDefault="00EE68D5" w:rsidP="00EE68D5">
            <w:pPr>
              <w:autoSpaceDE w:val="0"/>
              <w:autoSpaceDN w:val="0"/>
              <w:adjustRightInd w:val="0"/>
            </w:pPr>
          </w:p>
          <w:p w:rsidR="00EE68D5" w:rsidRPr="00EE68D5" w:rsidRDefault="00EE68D5" w:rsidP="00EE68D5">
            <w:pPr>
              <w:autoSpaceDE w:val="0"/>
              <w:autoSpaceDN w:val="0"/>
              <w:adjustRightInd w:val="0"/>
            </w:pPr>
            <w:r w:rsidRPr="00EE68D5">
              <w:t>в том числе:</w:t>
            </w:r>
          </w:p>
        </w:tc>
        <w:tc>
          <w:tcPr>
            <w:tcW w:w="8721" w:type="dxa"/>
            <w:gridSpan w:val="2"/>
            <w:tcBorders>
              <w:top w:val="single" w:sz="4" w:space="0" w:color="auto"/>
              <w:left w:val="nil"/>
              <w:bottom w:val="nil"/>
              <w:right w:val="nil"/>
            </w:tcBorders>
          </w:tcPr>
          <w:p w:rsidR="00EE68D5" w:rsidRPr="00EE68D5" w:rsidRDefault="00EE68D5" w:rsidP="00EE68D5">
            <w:pPr>
              <w:autoSpaceDE w:val="0"/>
              <w:autoSpaceDN w:val="0"/>
              <w:adjustRightInd w:val="0"/>
              <w:jc w:val="center"/>
              <w:rPr>
                <w:sz w:val="20"/>
                <w:szCs w:val="20"/>
              </w:rPr>
            </w:pPr>
            <w:r w:rsidRPr="00EE68D5">
              <w:rPr>
                <w:sz w:val="20"/>
                <w:szCs w:val="20"/>
              </w:rPr>
              <w:t>( сумма  прописью)</w:t>
            </w:r>
          </w:p>
        </w:tc>
      </w:tr>
    </w:tbl>
    <w:p w:rsidR="00EE68D5" w:rsidRPr="00EE68D5" w:rsidRDefault="00EE68D5" w:rsidP="00EE68D5">
      <w:pPr>
        <w:autoSpaceDE w:val="0"/>
        <w:autoSpaceDN w:val="0"/>
        <w:adjustRightInd w:val="0"/>
        <w:jc w:val="both"/>
        <w:rPr>
          <w:rFonts w:ascii="Courier New" w:hAnsi="Courier New" w:cs="Courier New"/>
          <w:sz w:val="20"/>
          <w:szCs w:val="20"/>
        </w:rPr>
      </w:pPr>
    </w:p>
    <w:tbl>
      <w:tblPr>
        <w:tblW w:w="9639" w:type="dxa"/>
        <w:tblInd w:w="70" w:type="dxa"/>
        <w:tblLayout w:type="fixed"/>
        <w:tblCellMar>
          <w:left w:w="70" w:type="dxa"/>
          <w:right w:w="70" w:type="dxa"/>
        </w:tblCellMar>
        <w:tblLook w:val="0000" w:firstRow="0" w:lastRow="0" w:firstColumn="0" w:lastColumn="0" w:noHBand="0" w:noVBand="0"/>
      </w:tblPr>
      <w:tblGrid>
        <w:gridCol w:w="1215"/>
        <w:gridCol w:w="2970"/>
        <w:gridCol w:w="1215"/>
        <w:gridCol w:w="1404"/>
        <w:gridCol w:w="1560"/>
        <w:gridCol w:w="1275"/>
      </w:tblGrid>
      <w:tr w:rsidR="00EE68D5" w:rsidRPr="00EE68D5" w:rsidTr="00EE68D5">
        <w:trPr>
          <w:trHeight w:val="960"/>
        </w:trPr>
        <w:tc>
          <w:tcPr>
            <w:tcW w:w="1215"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r w:rsidRPr="00EE68D5">
              <w:rPr>
                <w:sz w:val="22"/>
                <w:szCs w:val="22"/>
              </w:rPr>
              <w:t xml:space="preserve">Дата  </w:t>
            </w:r>
            <w:r w:rsidRPr="00EE68D5">
              <w:rPr>
                <w:sz w:val="22"/>
                <w:szCs w:val="22"/>
              </w:rPr>
              <w:br/>
              <w:t xml:space="preserve">снятия </w:t>
            </w:r>
            <w:r w:rsidRPr="00EE68D5">
              <w:rPr>
                <w:sz w:val="22"/>
                <w:szCs w:val="22"/>
              </w:rPr>
              <w:br/>
              <w:t xml:space="preserve">средств </w:t>
            </w:r>
            <w:r w:rsidRPr="00EE68D5">
              <w:rPr>
                <w:sz w:val="22"/>
                <w:szCs w:val="22"/>
              </w:rPr>
              <w:br/>
              <w:t>со счета</w:t>
            </w:r>
          </w:p>
        </w:tc>
        <w:tc>
          <w:tcPr>
            <w:tcW w:w="2970"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r w:rsidRPr="00EE68D5">
              <w:rPr>
                <w:sz w:val="22"/>
                <w:szCs w:val="22"/>
              </w:rPr>
              <w:t xml:space="preserve">Кому перечислены   </w:t>
            </w:r>
            <w:r w:rsidRPr="00EE68D5">
              <w:rPr>
                <w:sz w:val="22"/>
                <w:szCs w:val="22"/>
              </w:rPr>
              <w:br/>
              <w:t>средства</w:t>
            </w:r>
          </w:p>
        </w:tc>
        <w:tc>
          <w:tcPr>
            <w:tcW w:w="1215"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r w:rsidRPr="00EE68D5">
              <w:rPr>
                <w:sz w:val="22"/>
                <w:szCs w:val="22"/>
              </w:rPr>
              <w:t xml:space="preserve">Сумма </w:t>
            </w:r>
            <w:r w:rsidRPr="00EE68D5">
              <w:rPr>
                <w:sz w:val="22"/>
                <w:szCs w:val="22"/>
              </w:rPr>
              <w:br/>
              <w:t xml:space="preserve">в   </w:t>
            </w:r>
            <w:r w:rsidRPr="00EE68D5">
              <w:rPr>
                <w:sz w:val="22"/>
                <w:szCs w:val="22"/>
              </w:rPr>
              <w:br/>
              <w:t>рублях</w:t>
            </w:r>
          </w:p>
        </w:tc>
        <w:tc>
          <w:tcPr>
            <w:tcW w:w="1404"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r w:rsidRPr="00EE68D5">
              <w:rPr>
                <w:sz w:val="22"/>
                <w:szCs w:val="22"/>
              </w:rPr>
              <w:t>Виды расходов</w:t>
            </w:r>
          </w:p>
        </w:tc>
        <w:tc>
          <w:tcPr>
            <w:tcW w:w="1560"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r w:rsidRPr="00EE68D5">
              <w:rPr>
                <w:sz w:val="22"/>
                <w:szCs w:val="22"/>
              </w:rPr>
              <w:t>Документ,</w:t>
            </w:r>
            <w:r w:rsidRPr="00EE68D5">
              <w:rPr>
                <w:sz w:val="22"/>
                <w:szCs w:val="22"/>
              </w:rPr>
              <w:br/>
              <w:t>подтверж</w:t>
            </w:r>
            <w:r w:rsidRPr="00EE68D5">
              <w:rPr>
                <w:sz w:val="22"/>
                <w:szCs w:val="22"/>
              </w:rPr>
              <w:br/>
              <w:t xml:space="preserve">дающий   </w:t>
            </w:r>
            <w:r w:rsidRPr="00EE68D5">
              <w:rPr>
                <w:sz w:val="22"/>
                <w:szCs w:val="22"/>
              </w:rPr>
              <w:br/>
              <w:t>расход</w:t>
            </w:r>
          </w:p>
        </w:tc>
        <w:tc>
          <w:tcPr>
            <w:tcW w:w="1275"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r w:rsidRPr="00EE68D5">
              <w:rPr>
                <w:sz w:val="22"/>
                <w:szCs w:val="22"/>
              </w:rPr>
              <w:t>Основания для</w:t>
            </w:r>
            <w:r w:rsidRPr="00EE68D5">
              <w:rPr>
                <w:sz w:val="22"/>
                <w:szCs w:val="22"/>
              </w:rPr>
              <w:br/>
              <w:t xml:space="preserve">снятия </w:t>
            </w:r>
            <w:r w:rsidRPr="00EE68D5">
              <w:rPr>
                <w:sz w:val="22"/>
                <w:szCs w:val="22"/>
              </w:rPr>
              <w:br/>
              <w:t xml:space="preserve">денежных    </w:t>
            </w:r>
            <w:r w:rsidRPr="00EE68D5">
              <w:rPr>
                <w:sz w:val="22"/>
                <w:szCs w:val="22"/>
              </w:rPr>
              <w:br/>
              <w:t>средств</w:t>
            </w:r>
            <w:r w:rsidRPr="00EE68D5">
              <w:rPr>
                <w:sz w:val="22"/>
                <w:szCs w:val="22"/>
                <w:vertAlign w:val="superscript"/>
              </w:rPr>
              <w:footnoteReference w:customMarkFollows="1" w:id="1"/>
              <w:sym w:font="Symbol" w:char="F02A"/>
            </w:r>
            <w:r w:rsidRPr="00EE68D5">
              <w:rPr>
                <w:sz w:val="22"/>
                <w:szCs w:val="22"/>
                <w:vertAlign w:val="superscript"/>
              </w:rPr>
              <w:sym w:font="Symbol" w:char="F02A"/>
            </w:r>
            <w:r w:rsidRPr="00EE68D5">
              <w:rPr>
                <w:sz w:val="22"/>
                <w:szCs w:val="22"/>
                <w:vertAlign w:val="superscript"/>
              </w:rPr>
              <w:sym w:font="Symbol" w:char="F02A"/>
            </w:r>
          </w:p>
        </w:tc>
      </w:tr>
      <w:tr w:rsidR="00EE68D5" w:rsidRPr="00EE68D5" w:rsidTr="00EE68D5">
        <w:trPr>
          <w:trHeight w:val="240"/>
        </w:trPr>
        <w:tc>
          <w:tcPr>
            <w:tcW w:w="1215"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r w:rsidRPr="00EE68D5">
              <w:rPr>
                <w:sz w:val="22"/>
                <w:szCs w:val="22"/>
              </w:rPr>
              <w:t>1</w:t>
            </w:r>
          </w:p>
        </w:tc>
        <w:tc>
          <w:tcPr>
            <w:tcW w:w="2970"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r w:rsidRPr="00EE68D5">
              <w:rPr>
                <w:sz w:val="22"/>
                <w:szCs w:val="22"/>
              </w:rPr>
              <w:t>2</w:t>
            </w:r>
          </w:p>
        </w:tc>
        <w:tc>
          <w:tcPr>
            <w:tcW w:w="1215"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r w:rsidRPr="00EE68D5">
              <w:rPr>
                <w:sz w:val="22"/>
                <w:szCs w:val="22"/>
              </w:rPr>
              <w:t>3</w:t>
            </w:r>
          </w:p>
        </w:tc>
        <w:tc>
          <w:tcPr>
            <w:tcW w:w="1404"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r w:rsidRPr="00EE68D5">
              <w:rPr>
                <w:sz w:val="22"/>
                <w:szCs w:val="22"/>
              </w:rPr>
              <w:t>4</w:t>
            </w:r>
          </w:p>
        </w:tc>
        <w:tc>
          <w:tcPr>
            <w:tcW w:w="1560"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r w:rsidRPr="00EE68D5">
              <w:rPr>
                <w:sz w:val="22"/>
                <w:szCs w:val="22"/>
              </w:rPr>
              <w:t>5</w:t>
            </w:r>
          </w:p>
        </w:tc>
        <w:tc>
          <w:tcPr>
            <w:tcW w:w="1275"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r w:rsidRPr="00EE68D5">
              <w:rPr>
                <w:sz w:val="22"/>
                <w:szCs w:val="22"/>
              </w:rPr>
              <w:t>6</w:t>
            </w:r>
          </w:p>
        </w:tc>
      </w:tr>
      <w:tr w:rsidR="00EE68D5" w:rsidRPr="00EE68D5" w:rsidTr="00EE68D5">
        <w:trPr>
          <w:trHeight w:val="240"/>
        </w:trPr>
        <w:tc>
          <w:tcPr>
            <w:tcW w:w="1215"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p>
        </w:tc>
        <w:tc>
          <w:tcPr>
            <w:tcW w:w="2970"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p>
        </w:tc>
        <w:tc>
          <w:tcPr>
            <w:tcW w:w="1215"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p>
        </w:tc>
        <w:tc>
          <w:tcPr>
            <w:tcW w:w="1404"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p>
        </w:tc>
      </w:tr>
      <w:tr w:rsidR="00EE68D5" w:rsidRPr="00EE68D5" w:rsidTr="00EE68D5">
        <w:trPr>
          <w:trHeight w:val="240"/>
        </w:trPr>
        <w:tc>
          <w:tcPr>
            <w:tcW w:w="1215"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p>
        </w:tc>
        <w:tc>
          <w:tcPr>
            <w:tcW w:w="2970"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p>
        </w:tc>
        <w:tc>
          <w:tcPr>
            <w:tcW w:w="1215"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p>
        </w:tc>
        <w:tc>
          <w:tcPr>
            <w:tcW w:w="1404"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vAlign w:val="center"/>
          </w:tcPr>
          <w:p w:rsidR="00EE68D5" w:rsidRPr="00EE68D5" w:rsidRDefault="00EE68D5" w:rsidP="00EE68D5">
            <w:pPr>
              <w:autoSpaceDE w:val="0"/>
              <w:autoSpaceDN w:val="0"/>
              <w:adjustRightInd w:val="0"/>
              <w:jc w:val="center"/>
              <w:rPr>
                <w:sz w:val="22"/>
                <w:szCs w:val="22"/>
              </w:rPr>
            </w:pPr>
          </w:p>
        </w:tc>
      </w:tr>
    </w:tbl>
    <w:p w:rsidR="00EE68D5" w:rsidRPr="00EE68D5" w:rsidRDefault="00EE68D5" w:rsidP="00EE68D5">
      <w:pPr>
        <w:autoSpaceDE w:val="0"/>
        <w:autoSpaceDN w:val="0"/>
        <w:adjustRightInd w:val="0"/>
        <w:jc w:val="both"/>
        <w:rPr>
          <w:sz w:val="22"/>
          <w:szCs w:val="22"/>
        </w:rPr>
      </w:pPr>
    </w:p>
    <w:tbl>
      <w:tblPr>
        <w:tblW w:w="0" w:type="auto"/>
        <w:tblLook w:val="0000" w:firstRow="0" w:lastRow="0" w:firstColumn="0" w:lastColumn="0" w:noHBand="0" w:noVBand="0"/>
      </w:tblPr>
      <w:tblGrid>
        <w:gridCol w:w="2683"/>
        <w:gridCol w:w="7031"/>
      </w:tblGrid>
      <w:tr w:rsidR="00EE68D5" w:rsidRPr="00EE68D5" w:rsidTr="00461981">
        <w:tc>
          <w:tcPr>
            <w:tcW w:w="2808" w:type="dxa"/>
            <w:tcBorders>
              <w:top w:val="nil"/>
              <w:left w:val="nil"/>
              <w:bottom w:val="nil"/>
              <w:right w:val="nil"/>
            </w:tcBorders>
          </w:tcPr>
          <w:p w:rsidR="00EE68D5" w:rsidRPr="00EE68D5" w:rsidRDefault="00EE68D5" w:rsidP="00EE68D5">
            <w:pPr>
              <w:autoSpaceDE w:val="0"/>
              <w:autoSpaceDN w:val="0"/>
              <w:adjustRightInd w:val="0"/>
            </w:pPr>
            <w:r w:rsidRPr="00EE68D5">
              <w:t>Исходящий остаток:</w:t>
            </w:r>
          </w:p>
        </w:tc>
        <w:tc>
          <w:tcPr>
            <w:tcW w:w="7612" w:type="dxa"/>
            <w:tcBorders>
              <w:top w:val="nil"/>
              <w:left w:val="nil"/>
              <w:bottom w:val="single" w:sz="4" w:space="0" w:color="auto"/>
              <w:right w:val="nil"/>
            </w:tcBorders>
          </w:tcPr>
          <w:p w:rsidR="00EE68D5" w:rsidRPr="00EE68D5" w:rsidRDefault="00EE68D5" w:rsidP="00EE68D5">
            <w:pPr>
              <w:autoSpaceDE w:val="0"/>
              <w:autoSpaceDN w:val="0"/>
              <w:adjustRightInd w:val="0"/>
              <w:jc w:val="center"/>
            </w:pPr>
          </w:p>
        </w:tc>
      </w:tr>
      <w:tr w:rsidR="00EE68D5" w:rsidRPr="00EE68D5" w:rsidTr="00461981">
        <w:tc>
          <w:tcPr>
            <w:tcW w:w="2808" w:type="dxa"/>
            <w:tcBorders>
              <w:top w:val="nil"/>
              <w:left w:val="nil"/>
              <w:bottom w:val="nil"/>
              <w:right w:val="nil"/>
            </w:tcBorders>
          </w:tcPr>
          <w:p w:rsidR="00EE68D5" w:rsidRPr="00EE68D5" w:rsidRDefault="00EE68D5" w:rsidP="00EE68D5">
            <w:pPr>
              <w:autoSpaceDE w:val="0"/>
              <w:autoSpaceDN w:val="0"/>
              <w:adjustRightInd w:val="0"/>
            </w:pPr>
          </w:p>
        </w:tc>
        <w:tc>
          <w:tcPr>
            <w:tcW w:w="7612" w:type="dxa"/>
            <w:tcBorders>
              <w:top w:val="single" w:sz="4" w:space="0" w:color="auto"/>
              <w:left w:val="nil"/>
              <w:bottom w:val="nil"/>
              <w:right w:val="nil"/>
            </w:tcBorders>
          </w:tcPr>
          <w:p w:rsidR="00EE68D5" w:rsidRPr="00EE68D5" w:rsidRDefault="00EE68D5" w:rsidP="00EE68D5">
            <w:pPr>
              <w:autoSpaceDE w:val="0"/>
              <w:autoSpaceDN w:val="0"/>
              <w:adjustRightInd w:val="0"/>
              <w:jc w:val="center"/>
              <w:rPr>
                <w:sz w:val="20"/>
                <w:szCs w:val="20"/>
              </w:rPr>
            </w:pPr>
            <w:r w:rsidRPr="00EE68D5">
              <w:rPr>
                <w:sz w:val="20"/>
                <w:szCs w:val="20"/>
              </w:rPr>
              <w:t>(сумма прописью)</w:t>
            </w:r>
          </w:p>
        </w:tc>
      </w:tr>
    </w:tbl>
    <w:p w:rsidR="00EE68D5" w:rsidRPr="00EE68D5" w:rsidRDefault="00EE68D5" w:rsidP="00EE68D5">
      <w:pPr>
        <w:autoSpaceDE w:val="0"/>
        <w:autoSpaceDN w:val="0"/>
        <w:adjustRightInd w:val="0"/>
      </w:pPr>
    </w:p>
    <w:p w:rsidR="00EE68D5" w:rsidRPr="00EE68D5" w:rsidRDefault="00EE68D5" w:rsidP="0039708A">
      <w:pPr>
        <w:autoSpaceDE w:val="0"/>
        <w:autoSpaceDN w:val="0"/>
        <w:adjustRightInd w:val="0"/>
      </w:pPr>
      <w:r w:rsidRPr="00EE68D5">
        <w:t xml:space="preserve">Руководитель </w:t>
      </w:r>
      <w:r w:rsidR="0039708A">
        <w:t>филиала банка</w:t>
      </w:r>
      <w:r w:rsidRPr="00EE68D5">
        <w:tab/>
        <w:t>МП</w:t>
      </w:r>
      <w:r w:rsidRPr="00EE68D5">
        <w:tab/>
      </w:r>
      <w:r w:rsidRPr="00EE68D5">
        <w:tab/>
      </w:r>
      <w:r w:rsidRPr="00EE68D5">
        <w:tab/>
        <w:t>_______________________________</w:t>
      </w:r>
    </w:p>
    <w:p w:rsidR="00EE68D5" w:rsidRPr="00EE68D5" w:rsidRDefault="00EE68D5" w:rsidP="00EE68D5">
      <w:pPr>
        <w:autoSpaceDE w:val="0"/>
        <w:autoSpaceDN w:val="0"/>
        <w:adjustRightInd w:val="0"/>
      </w:pPr>
      <w:r w:rsidRPr="00EE68D5">
        <w:tab/>
      </w:r>
      <w:r w:rsidRPr="00EE68D5">
        <w:tab/>
      </w:r>
      <w:r w:rsidRPr="00EE68D5">
        <w:tab/>
      </w:r>
      <w:r w:rsidRPr="00EE68D5">
        <w:tab/>
      </w:r>
      <w:r w:rsidRPr="00EE68D5">
        <w:tab/>
      </w:r>
      <w:r w:rsidRPr="00EE68D5">
        <w:tab/>
      </w:r>
      <w:r w:rsidRPr="00EE68D5">
        <w:tab/>
      </w:r>
      <w:r w:rsidRPr="00EE68D5">
        <w:tab/>
        <w:t>(подпись, дата, инициалы, фамилия)</w:t>
      </w:r>
    </w:p>
    <w:p w:rsidR="00EE68D5" w:rsidRPr="00EE68D5" w:rsidRDefault="00EE68D5" w:rsidP="00EE68D5">
      <w:pPr>
        <w:autoSpaceDE w:val="0"/>
        <w:autoSpaceDN w:val="0"/>
        <w:adjustRightInd w:val="0"/>
      </w:pPr>
    </w:p>
    <w:p w:rsidR="00EE68D5" w:rsidRPr="00EE68D5" w:rsidRDefault="00EE68D5" w:rsidP="00EE68D5">
      <w:pPr>
        <w:autoSpaceDE w:val="0"/>
        <w:autoSpaceDN w:val="0"/>
        <w:adjustRightInd w:val="0"/>
      </w:pPr>
    </w:p>
    <w:p w:rsidR="002B57C4" w:rsidRDefault="002B57C4" w:rsidP="000934E8">
      <w:pPr>
        <w:rPr>
          <w:sz w:val="28"/>
        </w:rPr>
        <w:sectPr w:rsidR="002B57C4" w:rsidSect="00BD4739">
          <w:pgSz w:w="11906" w:h="16838"/>
          <w:pgMar w:top="1134" w:right="707" w:bottom="1134" w:left="1701" w:header="708" w:footer="708" w:gutter="0"/>
          <w:cols w:space="708"/>
          <w:titlePg/>
          <w:docGrid w:linePitch="360"/>
        </w:sectPr>
      </w:pPr>
    </w:p>
    <w:p w:rsidR="004B5D37" w:rsidRDefault="002B57C4" w:rsidP="004B5D37">
      <w:pPr>
        <w:pStyle w:val="a4"/>
        <w:spacing w:before="0" w:beforeAutospacing="0" w:after="0" w:afterAutospacing="0"/>
        <w:ind w:left="4253"/>
        <w:jc w:val="center"/>
        <w:rPr>
          <w:sz w:val="22"/>
          <w:szCs w:val="22"/>
        </w:rPr>
      </w:pPr>
      <w:r>
        <w:rPr>
          <w:sz w:val="22"/>
          <w:szCs w:val="22"/>
        </w:rPr>
        <w:lastRenderedPageBreak/>
        <w:t xml:space="preserve">Приложение </w:t>
      </w:r>
      <w:r w:rsidR="00F71DB1">
        <w:rPr>
          <w:sz w:val="22"/>
          <w:szCs w:val="22"/>
        </w:rPr>
        <w:t>3</w:t>
      </w:r>
    </w:p>
    <w:p w:rsidR="004B5D37" w:rsidRPr="004B5D37" w:rsidRDefault="004B5D37" w:rsidP="004B5D37">
      <w:pPr>
        <w:pStyle w:val="a4"/>
        <w:spacing w:before="0" w:beforeAutospacing="0" w:after="0" w:afterAutospacing="0"/>
        <w:ind w:left="4253"/>
        <w:jc w:val="center"/>
        <w:rPr>
          <w:sz w:val="22"/>
          <w:szCs w:val="22"/>
        </w:rPr>
      </w:pPr>
      <w:r w:rsidRPr="004B5D37">
        <w:rPr>
          <w:sz w:val="22"/>
          <w:szCs w:val="22"/>
        </w:rPr>
        <w:t xml:space="preserve">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в Астраханской области, утвержденному постановлением избирательной комиссии Астраханской области </w:t>
      </w:r>
    </w:p>
    <w:p w:rsidR="00082E66" w:rsidRPr="00EE68D5" w:rsidRDefault="002858E9" w:rsidP="00082E66">
      <w:pPr>
        <w:autoSpaceDE w:val="0"/>
        <w:autoSpaceDN w:val="0"/>
        <w:adjustRightInd w:val="0"/>
        <w:jc w:val="center"/>
        <w:rPr>
          <w:bCs/>
          <w:sz w:val="22"/>
          <w:szCs w:val="22"/>
        </w:rPr>
      </w:pPr>
      <w:r>
        <w:rPr>
          <w:bCs/>
          <w:sz w:val="22"/>
          <w:szCs w:val="22"/>
        </w:rPr>
        <w:t xml:space="preserve">                                                               </w:t>
      </w:r>
      <w:r w:rsidR="00082E66">
        <w:rPr>
          <w:bCs/>
          <w:sz w:val="22"/>
          <w:szCs w:val="22"/>
        </w:rPr>
        <w:t xml:space="preserve">          </w:t>
      </w:r>
      <w:r>
        <w:rPr>
          <w:bCs/>
          <w:sz w:val="22"/>
          <w:szCs w:val="22"/>
        </w:rPr>
        <w:t xml:space="preserve"> </w:t>
      </w:r>
      <w:r w:rsidR="00082E66" w:rsidRPr="00EE68D5">
        <w:rPr>
          <w:bCs/>
          <w:sz w:val="22"/>
          <w:szCs w:val="22"/>
        </w:rPr>
        <w:t xml:space="preserve">от </w:t>
      </w:r>
      <w:r w:rsidR="00082E66">
        <w:rPr>
          <w:bCs/>
          <w:sz w:val="22"/>
          <w:szCs w:val="22"/>
        </w:rPr>
        <w:t xml:space="preserve">6 июня 2014 года </w:t>
      </w:r>
      <w:r w:rsidR="00082E66" w:rsidRPr="00EE68D5">
        <w:rPr>
          <w:bCs/>
          <w:sz w:val="22"/>
          <w:szCs w:val="22"/>
        </w:rPr>
        <w:t xml:space="preserve">№ </w:t>
      </w:r>
      <w:r w:rsidR="00082E66">
        <w:rPr>
          <w:bCs/>
          <w:sz w:val="22"/>
          <w:szCs w:val="22"/>
        </w:rPr>
        <w:t>120/73</w:t>
      </w:r>
      <w:r w:rsidR="002B15C4">
        <w:rPr>
          <w:bCs/>
          <w:sz w:val="22"/>
          <w:szCs w:val="22"/>
        </w:rPr>
        <w:t>8</w:t>
      </w:r>
      <w:r w:rsidR="00082E66">
        <w:rPr>
          <w:bCs/>
          <w:sz w:val="22"/>
          <w:szCs w:val="22"/>
        </w:rPr>
        <w:t>-5</w:t>
      </w:r>
    </w:p>
    <w:p w:rsidR="005817C4" w:rsidRPr="005817C4" w:rsidRDefault="005817C4" w:rsidP="005817C4">
      <w:pPr>
        <w:spacing w:after="240"/>
        <w:jc w:val="both"/>
        <w:rPr>
          <w:sz w:val="28"/>
          <w:szCs w:val="28"/>
        </w:rPr>
      </w:pPr>
    </w:p>
    <w:p w:rsidR="005817C4" w:rsidRPr="005817C4" w:rsidRDefault="005817C4" w:rsidP="005817C4">
      <w:pPr>
        <w:spacing w:after="240"/>
        <w:jc w:val="center"/>
        <w:rPr>
          <w:sz w:val="28"/>
          <w:szCs w:val="28"/>
        </w:rPr>
      </w:pPr>
      <w:r w:rsidRPr="005817C4">
        <w:rPr>
          <w:sz w:val="28"/>
          <w:szCs w:val="28"/>
        </w:rPr>
        <w:t>Справка</w:t>
      </w:r>
    </w:p>
    <w:p w:rsidR="005817C4" w:rsidRPr="005817C4" w:rsidRDefault="005817C4" w:rsidP="005817C4">
      <w:pPr>
        <w:jc w:val="both"/>
        <w:rPr>
          <w:sz w:val="28"/>
          <w:szCs w:val="28"/>
        </w:rPr>
      </w:pPr>
      <w:r w:rsidRPr="005817C4">
        <w:rPr>
          <w:sz w:val="28"/>
          <w:szCs w:val="28"/>
        </w:rPr>
        <w:tab/>
        <w:t>Дана _______________________________________________________</w:t>
      </w:r>
    </w:p>
    <w:p w:rsidR="005817C4" w:rsidRPr="005817C4" w:rsidRDefault="005817C4" w:rsidP="005817C4">
      <w:pPr>
        <w:jc w:val="center"/>
      </w:pPr>
      <w:r w:rsidRPr="005817C4">
        <w:t>(фамилия, имя, отчество кандидата</w:t>
      </w:r>
      <w:r w:rsidR="004B5D37">
        <w:t>, наименование избирательного объединения</w:t>
      </w:r>
      <w:r w:rsidRPr="005817C4">
        <w:t>)</w:t>
      </w:r>
    </w:p>
    <w:p w:rsidR="005817C4" w:rsidRPr="005817C4" w:rsidRDefault="005817C4" w:rsidP="005817C4">
      <w:pPr>
        <w:jc w:val="both"/>
        <w:rPr>
          <w:sz w:val="28"/>
          <w:szCs w:val="28"/>
        </w:rPr>
      </w:pPr>
      <w:r w:rsidRPr="005817C4">
        <w:rPr>
          <w:sz w:val="28"/>
          <w:szCs w:val="28"/>
        </w:rPr>
        <w:t>в том, что в ______________________________________________________</w:t>
      </w:r>
    </w:p>
    <w:p w:rsidR="005817C4" w:rsidRPr="005817C4" w:rsidRDefault="005817C4" w:rsidP="005817C4">
      <w:pPr>
        <w:jc w:val="center"/>
      </w:pPr>
      <w:r w:rsidRPr="005817C4">
        <w:t>(наименование филиала ОАО «Сбербанк России»</w:t>
      </w:r>
      <w:r w:rsidR="004B5D37">
        <w:t xml:space="preserve"> (иная кредитная организация)</w:t>
      </w:r>
      <w:r w:rsidRPr="005817C4">
        <w:t>)</w:t>
      </w:r>
    </w:p>
    <w:p w:rsidR="005817C4" w:rsidRPr="005817C4" w:rsidRDefault="005817C4" w:rsidP="005817C4">
      <w:pPr>
        <w:jc w:val="both"/>
        <w:rPr>
          <w:sz w:val="28"/>
          <w:szCs w:val="28"/>
        </w:rPr>
      </w:pPr>
      <w:r w:rsidRPr="005817C4">
        <w:rPr>
          <w:sz w:val="28"/>
          <w:szCs w:val="28"/>
        </w:rPr>
        <w:t>по счету № _______________________________________________________</w:t>
      </w:r>
    </w:p>
    <w:p w:rsidR="005817C4" w:rsidRPr="005817C4" w:rsidRDefault="005817C4" w:rsidP="005817C4">
      <w:pPr>
        <w:jc w:val="center"/>
      </w:pPr>
      <w:r w:rsidRPr="005817C4">
        <w:t>(номер специального избирательного счета)</w:t>
      </w:r>
    </w:p>
    <w:p w:rsidR="005817C4" w:rsidRPr="005817C4" w:rsidRDefault="005817C4" w:rsidP="005817C4">
      <w:pPr>
        <w:jc w:val="both"/>
        <w:rPr>
          <w:sz w:val="28"/>
          <w:szCs w:val="28"/>
        </w:rPr>
      </w:pPr>
      <w:r w:rsidRPr="005817C4">
        <w:rPr>
          <w:sz w:val="28"/>
          <w:szCs w:val="28"/>
        </w:rPr>
        <w:t>по состоянию на «____»__________ 201 ___ года остаток денежных средств составляет ________________________________________________ рублей.</w:t>
      </w:r>
    </w:p>
    <w:p w:rsidR="005817C4" w:rsidRPr="005817C4" w:rsidRDefault="005817C4" w:rsidP="005817C4">
      <w:pPr>
        <w:jc w:val="center"/>
      </w:pPr>
      <w:r w:rsidRPr="005817C4">
        <w:t>(сумма цифрами и прописью)</w:t>
      </w:r>
    </w:p>
    <w:p w:rsidR="005817C4" w:rsidRDefault="005817C4" w:rsidP="005817C4">
      <w:pPr>
        <w:jc w:val="both"/>
        <w:rPr>
          <w:sz w:val="28"/>
          <w:szCs w:val="28"/>
        </w:rPr>
      </w:pPr>
    </w:p>
    <w:p w:rsidR="005817C4" w:rsidRPr="005817C4" w:rsidRDefault="005817C4" w:rsidP="005817C4">
      <w:pPr>
        <w:jc w:val="both"/>
        <w:rPr>
          <w:sz w:val="28"/>
          <w:szCs w:val="28"/>
        </w:rPr>
      </w:pPr>
      <w:r w:rsidRPr="005817C4">
        <w:rPr>
          <w:sz w:val="28"/>
          <w:szCs w:val="28"/>
        </w:rPr>
        <w:tab/>
        <w:t>Счет закрыт «___»___________ 201 ___ года.</w:t>
      </w:r>
      <w:r w:rsidRPr="005817C4">
        <w:rPr>
          <w:sz w:val="28"/>
          <w:szCs w:val="28"/>
          <w:vertAlign w:val="superscript"/>
        </w:rPr>
        <w:footnoteReference w:id="2"/>
      </w:r>
    </w:p>
    <w:p w:rsidR="005817C4" w:rsidRPr="005817C4" w:rsidRDefault="005817C4" w:rsidP="005817C4">
      <w:pPr>
        <w:jc w:val="both"/>
        <w:rPr>
          <w:sz w:val="28"/>
          <w:szCs w:val="28"/>
        </w:rPr>
      </w:pPr>
    </w:p>
    <w:p w:rsidR="005817C4" w:rsidRPr="005817C4" w:rsidRDefault="005817C4" w:rsidP="005817C4">
      <w:pPr>
        <w:jc w:val="both"/>
        <w:rPr>
          <w:sz w:val="28"/>
          <w:szCs w:val="28"/>
        </w:rPr>
      </w:pPr>
    </w:p>
    <w:p w:rsidR="005817C4" w:rsidRPr="005817C4" w:rsidRDefault="005817C4" w:rsidP="005817C4">
      <w:pPr>
        <w:jc w:val="both"/>
        <w:rPr>
          <w:sz w:val="28"/>
          <w:szCs w:val="28"/>
        </w:rPr>
      </w:pPr>
      <w:r w:rsidRPr="005817C4">
        <w:rPr>
          <w:sz w:val="28"/>
          <w:szCs w:val="28"/>
        </w:rPr>
        <w:t xml:space="preserve">Ответственный </w:t>
      </w:r>
    </w:p>
    <w:p w:rsidR="005817C4" w:rsidRPr="005817C4" w:rsidRDefault="005817C4" w:rsidP="005817C4">
      <w:pPr>
        <w:jc w:val="both"/>
        <w:rPr>
          <w:sz w:val="28"/>
          <w:szCs w:val="28"/>
        </w:rPr>
      </w:pPr>
      <w:r w:rsidRPr="005817C4">
        <w:rPr>
          <w:sz w:val="28"/>
          <w:szCs w:val="28"/>
        </w:rPr>
        <w:t xml:space="preserve">исполнитель филиала </w:t>
      </w:r>
    </w:p>
    <w:p w:rsidR="005817C4" w:rsidRPr="005817C4" w:rsidRDefault="005817C4" w:rsidP="005817C4">
      <w:pPr>
        <w:jc w:val="both"/>
        <w:rPr>
          <w:sz w:val="28"/>
          <w:szCs w:val="28"/>
        </w:rPr>
      </w:pPr>
      <w:r w:rsidRPr="005817C4">
        <w:rPr>
          <w:sz w:val="28"/>
          <w:szCs w:val="28"/>
        </w:rPr>
        <w:t xml:space="preserve">банка </w:t>
      </w:r>
      <w:r w:rsidRPr="005817C4">
        <w:rPr>
          <w:sz w:val="28"/>
          <w:szCs w:val="28"/>
        </w:rPr>
        <w:tab/>
      </w:r>
      <w:r w:rsidRPr="005817C4">
        <w:rPr>
          <w:sz w:val="28"/>
          <w:szCs w:val="28"/>
        </w:rPr>
        <w:tab/>
        <w:t xml:space="preserve">     ______________ ____________ ____________________</w:t>
      </w:r>
    </w:p>
    <w:p w:rsidR="005817C4" w:rsidRPr="005817C4" w:rsidRDefault="005817C4" w:rsidP="005817C4">
      <w:pPr>
        <w:jc w:val="both"/>
      </w:pPr>
      <w:r w:rsidRPr="005817C4">
        <w:tab/>
      </w:r>
      <w:r w:rsidRPr="005817C4">
        <w:tab/>
      </w:r>
      <w:r w:rsidRPr="005817C4">
        <w:tab/>
        <w:t xml:space="preserve">           (должность)            (подпись)</w:t>
      </w:r>
      <w:r w:rsidRPr="005817C4">
        <w:tab/>
        <w:t xml:space="preserve">       (расшифровка подписи)</w:t>
      </w:r>
    </w:p>
    <w:p w:rsidR="005817C4" w:rsidRPr="005817C4" w:rsidRDefault="005817C4" w:rsidP="005817C4">
      <w:pPr>
        <w:jc w:val="both"/>
      </w:pPr>
    </w:p>
    <w:p w:rsidR="005817C4" w:rsidRPr="005817C4" w:rsidRDefault="005817C4" w:rsidP="005817C4">
      <w:pPr>
        <w:jc w:val="both"/>
        <w:rPr>
          <w:sz w:val="28"/>
          <w:szCs w:val="28"/>
        </w:rPr>
      </w:pPr>
      <w:r w:rsidRPr="005817C4">
        <w:rPr>
          <w:sz w:val="28"/>
          <w:szCs w:val="28"/>
        </w:rPr>
        <w:t>МП</w:t>
      </w:r>
      <w:r w:rsidRPr="005817C4">
        <w:rPr>
          <w:sz w:val="28"/>
          <w:szCs w:val="28"/>
        </w:rPr>
        <w:tab/>
      </w:r>
      <w:r w:rsidRPr="005817C4">
        <w:rPr>
          <w:sz w:val="28"/>
          <w:szCs w:val="28"/>
        </w:rPr>
        <w:tab/>
      </w:r>
      <w:r w:rsidRPr="005817C4">
        <w:rPr>
          <w:sz w:val="28"/>
          <w:szCs w:val="28"/>
        </w:rPr>
        <w:tab/>
      </w:r>
      <w:r w:rsidRPr="005817C4">
        <w:rPr>
          <w:sz w:val="28"/>
          <w:szCs w:val="28"/>
        </w:rPr>
        <w:tab/>
      </w:r>
      <w:r w:rsidRPr="005817C4">
        <w:rPr>
          <w:sz w:val="28"/>
          <w:szCs w:val="28"/>
        </w:rPr>
        <w:tab/>
      </w:r>
      <w:r w:rsidRPr="005817C4">
        <w:rPr>
          <w:sz w:val="28"/>
          <w:szCs w:val="28"/>
        </w:rPr>
        <w:tab/>
        <w:t>«___»____________201___ г.</w:t>
      </w:r>
    </w:p>
    <w:p w:rsidR="005A320F" w:rsidRPr="004F03DE" w:rsidRDefault="005A320F" w:rsidP="000934E8">
      <w:pPr>
        <w:rPr>
          <w:sz w:val="28"/>
        </w:rPr>
      </w:pPr>
    </w:p>
    <w:sectPr w:rsidR="005A320F" w:rsidRPr="004F03DE" w:rsidSect="00BD4739">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21C" w:rsidRDefault="0063721C">
      <w:r>
        <w:separator/>
      </w:r>
    </w:p>
  </w:endnote>
  <w:endnote w:type="continuationSeparator" w:id="0">
    <w:p w:rsidR="0063721C" w:rsidRDefault="0063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21C" w:rsidRDefault="0063721C">
      <w:r>
        <w:separator/>
      </w:r>
    </w:p>
  </w:footnote>
  <w:footnote w:type="continuationSeparator" w:id="0">
    <w:p w:rsidR="0063721C" w:rsidRDefault="0063721C">
      <w:r>
        <w:continuationSeparator/>
      </w:r>
    </w:p>
  </w:footnote>
  <w:footnote w:id="1">
    <w:p w:rsidR="00000000" w:rsidRDefault="00EE68D5" w:rsidP="00AF4630">
      <w:pPr>
        <w:pStyle w:val="aa"/>
        <w:jc w:val="both"/>
      </w:pPr>
      <w:r w:rsidRPr="00745DE5">
        <w:rPr>
          <w:rStyle w:val="a9"/>
        </w:rPr>
        <w:sym w:font="Symbol" w:char="F02A"/>
      </w:r>
      <w:r w:rsidRPr="00745DE5">
        <w:rPr>
          <w:rStyle w:val="a9"/>
        </w:rPr>
        <w:sym w:font="Symbol" w:char="F02A"/>
      </w:r>
      <w:r w:rsidRPr="00745DE5">
        <w:rPr>
          <w:rStyle w:val="a9"/>
        </w:rPr>
        <w:sym w:font="Symbol" w:char="F02A"/>
      </w:r>
      <w:r w:rsidRPr="00745DE5">
        <w:t>Заполняется на основании представленных кандидатом</w:t>
      </w:r>
      <w:r>
        <w:t xml:space="preserve"> (уполномоченным представителем по финансовым вопросам </w:t>
      </w:r>
      <w:r w:rsidR="00AF4630">
        <w:t>избирательного объединения</w:t>
      </w:r>
      <w:r>
        <w:t>)</w:t>
      </w:r>
      <w:r w:rsidRPr="00745DE5">
        <w:t xml:space="preserve"> документов либо указывается: </w:t>
      </w:r>
      <w:r>
        <w:t>«</w:t>
      </w:r>
      <w:r w:rsidRPr="00745DE5">
        <w:t>Документы не представлены</w:t>
      </w:r>
      <w:r>
        <w:t>».</w:t>
      </w:r>
      <w:r w:rsidR="00AF4630">
        <w:t xml:space="preserve"> </w:t>
      </w:r>
    </w:p>
  </w:footnote>
  <w:footnote w:id="2">
    <w:p w:rsidR="00000000" w:rsidRDefault="005817C4" w:rsidP="005817C4">
      <w:pPr>
        <w:pStyle w:val="aa"/>
        <w:jc w:val="both"/>
      </w:pPr>
      <w:r>
        <w:rPr>
          <w:rStyle w:val="a9"/>
        </w:rPr>
        <w:footnoteRef/>
      </w:r>
      <w:r>
        <w:t xml:space="preserve"> Указывается в случае закрытия счета.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F9F" w:rsidRDefault="00AD4F9F" w:rsidP="00FF695F">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AD4F9F" w:rsidRDefault="00AD4F9F">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F9F" w:rsidRDefault="00AD4F9F" w:rsidP="00FF695F">
    <w:pPr>
      <w:pStyle w:val="ae"/>
      <w:framePr w:wrap="around" w:vAnchor="text" w:hAnchor="margin" w:xAlign="center" w:y="1"/>
      <w:rPr>
        <w:rStyle w:val="af0"/>
      </w:rPr>
    </w:pPr>
  </w:p>
  <w:p w:rsidR="00AD4F9F" w:rsidRDefault="00AD4F9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255B0"/>
    <w:multiLevelType w:val="multilevel"/>
    <w:tmpl w:val="4910397C"/>
    <w:lvl w:ilvl="0">
      <w:start w:val="1"/>
      <w:numFmt w:val="decimal"/>
      <w:lvlText w:val="%1."/>
      <w:lvlJc w:val="left"/>
      <w:pPr>
        <w:ind w:left="720" w:hanging="360"/>
      </w:pPr>
      <w:rPr>
        <w:rFonts w:cs="Times New Roman" w:hint="default"/>
      </w:rPr>
    </w:lvl>
    <w:lvl w:ilvl="1">
      <w:start w:val="8"/>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57E835F3"/>
    <w:multiLevelType w:val="multilevel"/>
    <w:tmpl w:val="C436CC52"/>
    <w:lvl w:ilvl="0">
      <w:start w:val="1"/>
      <w:numFmt w:val="decimal"/>
      <w:lvlText w:val="%1."/>
      <w:lvlJc w:val="left"/>
      <w:pPr>
        <w:ind w:left="600" w:hanging="600"/>
      </w:pPr>
      <w:rPr>
        <w:rFonts w:cs="Times New Roman" w:hint="default"/>
      </w:rPr>
    </w:lvl>
    <w:lvl w:ilvl="1">
      <w:start w:val="11"/>
      <w:numFmt w:val="decimal"/>
      <w:lvlText w:val="%1.%2."/>
      <w:lvlJc w:val="left"/>
      <w:pPr>
        <w:ind w:left="1146"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6AC85868"/>
    <w:multiLevelType w:val="hybridMultilevel"/>
    <w:tmpl w:val="31E6C2B4"/>
    <w:lvl w:ilvl="0" w:tplc="3F8C724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2163"/>
    <w:rsid w:val="00001715"/>
    <w:rsid w:val="00004BB5"/>
    <w:rsid w:val="000058E8"/>
    <w:rsid w:val="00013FCC"/>
    <w:rsid w:val="00016267"/>
    <w:rsid w:val="00022E6A"/>
    <w:rsid w:val="000230D6"/>
    <w:rsid w:val="00023952"/>
    <w:rsid w:val="00034093"/>
    <w:rsid w:val="00045EDD"/>
    <w:rsid w:val="00046310"/>
    <w:rsid w:val="000503F1"/>
    <w:rsid w:val="0006167E"/>
    <w:rsid w:val="00061A80"/>
    <w:rsid w:val="000647FB"/>
    <w:rsid w:val="00065AB3"/>
    <w:rsid w:val="00066F76"/>
    <w:rsid w:val="0007108C"/>
    <w:rsid w:val="000723DC"/>
    <w:rsid w:val="00080DA0"/>
    <w:rsid w:val="00082E66"/>
    <w:rsid w:val="00084D2A"/>
    <w:rsid w:val="00092BB2"/>
    <w:rsid w:val="000934E8"/>
    <w:rsid w:val="00093D30"/>
    <w:rsid w:val="000B2B86"/>
    <w:rsid w:val="000B584D"/>
    <w:rsid w:val="000D0994"/>
    <w:rsid w:val="000D3C61"/>
    <w:rsid w:val="000D560D"/>
    <w:rsid w:val="000E607C"/>
    <w:rsid w:val="000F47DA"/>
    <w:rsid w:val="000F717C"/>
    <w:rsid w:val="000F78E5"/>
    <w:rsid w:val="00106037"/>
    <w:rsid w:val="001111C8"/>
    <w:rsid w:val="00112A1C"/>
    <w:rsid w:val="001170BD"/>
    <w:rsid w:val="00123AA8"/>
    <w:rsid w:val="001346D2"/>
    <w:rsid w:val="001349C3"/>
    <w:rsid w:val="00134F2D"/>
    <w:rsid w:val="001539E1"/>
    <w:rsid w:val="001617C3"/>
    <w:rsid w:val="00162B8D"/>
    <w:rsid w:val="00182547"/>
    <w:rsid w:val="0018587A"/>
    <w:rsid w:val="00192065"/>
    <w:rsid w:val="00196DE3"/>
    <w:rsid w:val="001A388E"/>
    <w:rsid w:val="001B4EA5"/>
    <w:rsid w:val="001C0B38"/>
    <w:rsid w:val="001C3CB9"/>
    <w:rsid w:val="001D1E5E"/>
    <w:rsid w:val="001D2970"/>
    <w:rsid w:val="001D4FD4"/>
    <w:rsid w:val="001D644B"/>
    <w:rsid w:val="001D7E92"/>
    <w:rsid w:val="001E33FE"/>
    <w:rsid w:val="001F157D"/>
    <w:rsid w:val="001F2850"/>
    <w:rsid w:val="00200071"/>
    <w:rsid w:val="0020671A"/>
    <w:rsid w:val="002222FC"/>
    <w:rsid w:val="00231F29"/>
    <w:rsid w:val="0023564C"/>
    <w:rsid w:val="00237EE7"/>
    <w:rsid w:val="00244DCE"/>
    <w:rsid w:val="00253906"/>
    <w:rsid w:val="00261C98"/>
    <w:rsid w:val="00281AA2"/>
    <w:rsid w:val="002842DD"/>
    <w:rsid w:val="00284A11"/>
    <w:rsid w:val="002858E9"/>
    <w:rsid w:val="00292096"/>
    <w:rsid w:val="002A0720"/>
    <w:rsid w:val="002B12B8"/>
    <w:rsid w:val="002B15C4"/>
    <w:rsid w:val="002B38D1"/>
    <w:rsid w:val="002B57C4"/>
    <w:rsid w:val="002B757F"/>
    <w:rsid w:val="002C5D27"/>
    <w:rsid w:val="002C679E"/>
    <w:rsid w:val="002D31CF"/>
    <w:rsid w:val="002E4A03"/>
    <w:rsid w:val="002E5A29"/>
    <w:rsid w:val="002F5598"/>
    <w:rsid w:val="00307502"/>
    <w:rsid w:val="003144E5"/>
    <w:rsid w:val="00317CF9"/>
    <w:rsid w:val="00320477"/>
    <w:rsid w:val="0032381D"/>
    <w:rsid w:val="003274CE"/>
    <w:rsid w:val="00327E79"/>
    <w:rsid w:val="0033173E"/>
    <w:rsid w:val="00340B5C"/>
    <w:rsid w:val="00345259"/>
    <w:rsid w:val="0035004D"/>
    <w:rsid w:val="003562C6"/>
    <w:rsid w:val="00362F1E"/>
    <w:rsid w:val="00373F72"/>
    <w:rsid w:val="00375223"/>
    <w:rsid w:val="00385A93"/>
    <w:rsid w:val="0038775E"/>
    <w:rsid w:val="0039708A"/>
    <w:rsid w:val="003A0694"/>
    <w:rsid w:val="003A37D1"/>
    <w:rsid w:val="003A4348"/>
    <w:rsid w:val="003A4C62"/>
    <w:rsid w:val="003A5E17"/>
    <w:rsid w:val="003B76E3"/>
    <w:rsid w:val="003C0E5D"/>
    <w:rsid w:val="003C0F3C"/>
    <w:rsid w:val="003C2710"/>
    <w:rsid w:val="003C48C4"/>
    <w:rsid w:val="003C543F"/>
    <w:rsid w:val="003D729D"/>
    <w:rsid w:val="003E559C"/>
    <w:rsid w:val="003E60FD"/>
    <w:rsid w:val="003F0722"/>
    <w:rsid w:val="003F3EA3"/>
    <w:rsid w:val="004065E0"/>
    <w:rsid w:val="00406C8D"/>
    <w:rsid w:val="00412FD0"/>
    <w:rsid w:val="0041745C"/>
    <w:rsid w:val="00420722"/>
    <w:rsid w:val="00424713"/>
    <w:rsid w:val="004369DC"/>
    <w:rsid w:val="0044151E"/>
    <w:rsid w:val="00451760"/>
    <w:rsid w:val="00453E58"/>
    <w:rsid w:val="004566A4"/>
    <w:rsid w:val="00461981"/>
    <w:rsid w:val="00463C88"/>
    <w:rsid w:val="00463EFE"/>
    <w:rsid w:val="0046544A"/>
    <w:rsid w:val="00467832"/>
    <w:rsid w:val="00471CDD"/>
    <w:rsid w:val="00474E41"/>
    <w:rsid w:val="0048257C"/>
    <w:rsid w:val="00485B86"/>
    <w:rsid w:val="00486F8E"/>
    <w:rsid w:val="004A00BA"/>
    <w:rsid w:val="004A68EB"/>
    <w:rsid w:val="004B5D37"/>
    <w:rsid w:val="004B63CC"/>
    <w:rsid w:val="004D372F"/>
    <w:rsid w:val="004F03DE"/>
    <w:rsid w:val="004F6D58"/>
    <w:rsid w:val="004F77FB"/>
    <w:rsid w:val="00526903"/>
    <w:rsid w:val="00526C18"/>
    <w:rsid w:val="0054164E"/>
    <w:rsid w:val="005425B4"/>
    <w:rsid w:val="00552A12"/>
    <w:rsid w:val="00556102"/>
    <w:rsid w:val="00565289"/>
    <w:rsid w:val="00565F89"/>
    <w:rsid w:val="00566A6E"/>
    <w:rsid w:val="00570D91"/>
    <w:rsid w:val="00571112"/>
    <w:rsid w:val="00571E08"/>
    <w:rsid w:val="005817C4"/>
    <w:rsid w:val="005819F9"/>
    <w:rsid w:val="00582759"/>
    <w:rsid w:val="0058612D"/>
    <w:rsid w:val="00586C28"/>
    <w:rsid w:val="005A320F"/>
    <w:rsid w:val="005A356D"/>
    <w:rsid w:val="005A727F"/>
    <w:rsid w:val="005B04FC"/>
    <w:rsid w:val="005B7BF7"/>
    <w:rsid w:val="005C1BBE"/>
    <w:rsid w:val="005C5CB2"/>
    <w:rsid w:val="005C6A22"/>
    <w:rsid w:val="005D1282"/>
    <w:rsid w:val="005D3976"/>
    <w:rsid w:val="005D483A"/>
    <w:rsid w:val="005D4851"/>
    <w:rsid w:val="005E15CF"/>
    <w:rsid w:val="005F74AB"/>
    <w:rsid w:val="00600E5E"/>
    <w:rsid w:val="00603A2E"/>
    <w:rsid w:val="0061127C"/>
    <w:rsid w:val="006163C3"/>
    <w:rsid w:val="00617DD1"/>
    <w:rsid w:val="006216AB"/>
    <w:rsid w:val="00624644"/>
    <w:rsid w:val="006256C6"/>
    <w:rsid w:val="00632532"/>
    <w:rsid w:val="0063721C"/>
    <w:rsid w:val="006416C6"/>
    <w:rsid w:val="006440E5"/>
    <w:rsid w:val="00661CF8"/>
    <w:rsid w:val="006669BA"/>
    <w:rsid w:val="00687BCF"/>
    <w:rsid w:val="00691E99"/>
    <w:rsid w:val="0069436C"/>
    <w:rsid w:val="0069646F"/>
    <w:rsid w:val="006B52C1"/>
    <w:rsid w:val="006C22BA"/>
    <w:rsid w:val="006C2358"/>
    <w:rsid w:val="006C4246"/>
    <w:rsid w:val="006C4AC6"/>
    <w:rsid w:val="006C6313"/>
    <w:rsid w:val="006D21FC"/>
    <w:rsid w:val="006D4E22"/>
    <w:rsid w:val="006D7E85"/>
    <w:rsid w:val="006E1080"/>
    <w:rsid w:val="006E29D2"/>
    <w:rsid w:val="006E36B7"/>
    <w:rsid w:val="006E5D17"/>
    <w:rsid w:val="006E5D7C"/>
    <w:rsid w:val="006E642F"/>
    <w:rsid w:val="006E7A4F"/>
    <w:rsid w:val="007003A4"/>
    <w:rsid w:val="00707000"/>
    <w:rsid w:val="00707C19"/>
    <w:rsid w:val="007104D8"/>
    <w:rsid w:val="00712E7E"/>
    <w:rsid w:val="00723EAC"/>
    <w:rsid w:val="00731A04"/>
    <w:rsid w:val="00735E92"/>
    <w:rsid w:val="007371E0"/>
    <w:rsid w:val="00740DE4"/>
    <w:rsid w:val="00742E42"/>
    <w:rsid w:val="00745DE5"/>
    <w:rsid w:val="007523D0"/>
    <w:rsid w:val="00770D26"/>
    <w:rsid w:val="00771FC4"/>
    <w:rsid w:val="007748A0"/>
    <w:rsid w:val="00775833"/>
    <w:rsid w:val="0077637F"/>
    <w:rsid w:val="00783E90"/>
    <w:rsid w:val="0078534C"/>
    <w:rsid w:val="00793CB2"/>
    <w:rsid w:val="007B03AC"/>
    <w:rsid w:val="007C2A2B"/>
    <w:rsid w:val="007C7C57"/>
    <w:rsid w:val="007D7840"/>
    <w:rsid w:val="007F0B24"/>
    <w:rsid w:val="007F30F3"/>
    <w:rsid w:val="0081543B"/>
    <w:rsid w:val="00833C95"/>
    <w:rsid w:val="00846493"/>
    <w:rsid w:val="00851EA1"/>
    <w:rsid w:val="0086032D"/>
    <w:rsid w:val="008628E1"/>
    <w:rsid w:val="00863365"/>
    <w:rsid w:val="00872FB6"/>
    <w:rsid w:val="008A1B75"/>
    <w:rsid w:val="008A46DE"/>
    <w:rsid w:val="008A6DFE"/>
    <w:rsid w:val="008B2E48"/>
    <w:rsid w:val="008C1348"/>
    <w:rsid w:val="008C3D0E"/>
    <w:rsid w:val="008D1ACA"/>
    <w:rsid w:val="008D2FC7"/>
    <w:rsid w:val="008D75F0"/>
    <w:rsid w:val="008E039E"/>
    <w:rsid w:val="008F2195"/>
    <w:rsid w:val="00903221"/>
    <w:rsid w:val="009036FB"/>
    <w:rsid w:val="009059D9"/>
    <w:rsid w:val="009233D2"/>
    <w:rsid w:val="009318D3"/>
    <w:rsid w:val="00952163"/>
    <w:rsid w:val="009549EF"/>
    <w:rsid w:val="00957824"/>
    <w:rsid w:val="009607B4"/>
    <w:rsid w:val="00973315"/>
    <w:rsid w:val="0097502E"/>
    <w:rsid w:val="00975099"/>
    <w:rsid w:val="00976497"/>
    <w:rsid w:val="00977484"/>
    <w:rsid w:val="00982C14"/>
    <w:rsid w:val="009839EE"/>
    <w:rsid w:val="009841A7"/>
    <w:rsid w:val="0098634F"/>
    <w:rsid w:val="00990063"/>
    <w:rsid w:val="00996AAE"/>
    <w:rsid w:val="009A10AB"/>
    <w:rsid w:val="009A5DFA"/>
    <w:rsid w:val="009B0E6E"/>
    <w:rsid w:val="009B1289"/>
    <w:rsid w:val="009B7150"/>
    <w:rsid w:val="009C0BB9"/>
    <w:rsid w:val="009C7AB9"/>
    <w:rsid w:val="009F7034"/>
    <w:rsid w:val="00A078E6"/>
    <w:rsid w:val="00A155B5"/>
    <w:rsid w:val="00A22CCF"/>
    <w:rsid w:val="00A264DD"/>
    <w:rsid w:val="00A40837"/>
    <w:rsid w:val="00A414F2"/>
    <w:rsid w:val="00A46B15"/>
    <w:rsid w:val="00A50C7C"/>
    <w:rsid w:val="00A53EF9"/>
    <w:rsid w:val="00A54A1B"/>
    <w:rsid w:val="00A57421"/>
    <w:rsid w:val="00A66423"/>
    <w:rsid w:val="00A66EB0"/>
    <w:rsid w:val="00A71A95"/>
    <w:rsid w:val="00A72646"/>
    <w:rsid w:val="00A731C8"/>
    <w:rsid w:val="00A83B71"/>
    <w:rsid w:val="00A844E4"/>
    <w:rsid w:val="00A8575D"/>
    <w:rsid w:val="00A8725C"/>
    <w:rsid w:val="00A8775D"/>
    <w:rsid w:val="00A91CD7"/>
    <w:rsid w:val="00A92E6D"/>
    <w:rsid w:val="00A95485"/>
    <w:rsid w:val="00AA2D9C"/>
    <w:rsid w:val="00AA3C2C"/>
    <w:rsid w:val="00AA4013"/>
    <w:rsid w:val="00AB60BA"/>
    <w:rsid w:val="00AC6042"/>
    <w:rsid w:val="00AD00E2"/>
    <w:rsid w:val="00AD211C"/>
    <w:rsid w:val="00AD4888"/>
    <w:rsid w:val="00AD4F9F"/>
    <w:rsid w:val="00AE18E9"/>
    <w:rsid w:val="00AE4647"/>
    <w:rsid w:val="00AE61EB"/>
    <w:rsid w:val="00AF107F"/>
    <w:rsid w:val="00AF4630"/>
    <w:rsid w:val="00B164F3"/>
    <w:rsid w:val="00B22908"/>
    <w:rsid w:val="00B24B94"/>
    <w:rsid w:val="00B25656"/>
    <w:rsid w:val="00B266DE"/>
    <w:rsid w:val="00B27838"/>
    <w:rsid w:val="00B35547"/>
    <w:rsid w:val="00B37920"/>
    <w:rsid w:val="00B42D74"/>
    <w:rsid w:val="00B521F3"/>
    <w:rsid w:val="00B55F05"/>
    <w:rsid w:val="00B607B7"/>
    <w:rsid w:val="00B63B68"/>
    <w:rsid w:val="00B64711"/>
    <w:rsid w:val="00B83E2D"/>
    <w:rsid w:val="00B85505"/>
    <w:rsid w:val="00B879C0"/>
    <w:rsid w:val="00B94E4B"/>
    <w:rsid w:val="00B96786"/>
    <w:rsid w:val="00BA6878"/>
    <w:rsid w:val="00BB1635"/>
    <w:rsid w:val="00BD4739"/>
    <w:rsid w:val="00BD5C46"/>
    <w:rsid w:val="00BE6F2C"/>
    <w:rsid w:val="00BF2570"/>
    <w:rsid w:val="00C02CE6"/>
    <w:rsid w:val="00C22A15"/>
    <w:rsid w:val="00C26910"/>
    <w:rsid w:val="00C3375A"/>
    <w:rsid w:val="00C37303"/>
    <w:rsid w:val="00C42567"/>
    <w:rsid w:val="00C42C82"/>
    <w:rsid w:val="00C479F7"/>
    <w:rsid w:val="00C51D17"/>
    <w:rsid w:val="00C56B82"/>
    <w:rsid w:val="00C56FF6"/>
    <w:rsid w:val="00C6236E"/>
    <w:rsid w:val="00C65520"/>
    <w:rsid w:val="00C6566E"/>
    <w:rsid w:val="00C706A4"/>
    <w:rsid w:val="00C74FFA"/>
    <w:rsid w:val="00C80B8B"/>
    <w:rsid w:val="00C82397"/>
    <w:rsid w:val="00C83462"/>
    <w:rsid w:val="00C86C3A"/>
    <w:rsid w:val="00C90C78"/>
    <w:rsid w:val="00C91D98"/>
    <w:rsid w:val="00C94F76"/>
    <w:rsid w:val="00C96333"/>
    <w:rsid w:val="00CB6E78"/>
    <w:rsid w:val="00CC701D"/>
    <w:rsid w:val="00CE374D"/>
    <w:rsid w:val="00CE399C"/>
    <w:rsid w:val="00D12DFD"/>
    <w:rsid w:val="00D17AC0"/>
    <w:rsid w:val="00D20F93"/>
    <w:rsid w:val="00D23F2F"/>
    <w:rsid w:val="00D3082D"/>
    <w:rsid w:val="00D40306"/>
    <w:rsid w:val="00D42A7B"/>
    <w:rsid w:val="00D54F0F"/>
    <w:rsid w:val="00D56F8E"/>
    <w:rsid w:val="00D61485"/>
    <w:rsid w:val="00D70FD1"/>
    <w:rsid w:val="00D71A6B"/>
    <w:rsid w:val="00D74392"/>
    <w:rsid w:val="00D7562C"/>
    <w:rsid w:val="00D84419"/>
    <w:rsid w:val="00D91EAF"/>
    <w:rsid w:val="00DA3F25"/>
    <w:rsid w:val="00DA56ED"/>
    <w:rsid w:val="00DB63E3"/>
    <w:rsid w:val="00DD22DA"/>
    <w:rsid w:val="00DD4924"/>
    <w:rsid w:val="00DD7C51"/>
    <w:rsid w:val="00DE54A1"/>
    <w:rsid w:val="00DE7640"/>
    <w:rsid w:val="00DF17A2"/>
    <w:rsid w:val="00E13540"/>
    <w:rsid w:val="00E14511"/>
    <w:rsid w:val="00E21FED"/>
    <w:rsid w:val="00E30CBC"/>
    <w:rsid w:val="00E46B6C"/>
    <w:rsid w:val="00E47286"/>
    <w:rsid w:val="00E50731"/>
    <w:rsid w:val="00E62D23"/>
    <w:rsid w:val="00E75C75"/>
    <w:rsid w:val="00E77B6F"/>
    <w:rsid w:val="00E91F2F"/>
    <w:rsid w:val="00EA0524"/>
    <w:rsid w:val="00EB0E6F"/>
    <w:rsid w:val="00EC6321"/>
    <w:rsid w:val="00EE68D5"/>
    <w:rsid w:val="00F13B8D"/>
    <w:rsid w:val="00F25F6D"/>
    <w:rsid w:val="00F463DF"/>
    <w:rsid w:val="00F47F46"/>
    <w:rsid w:val="00F642B0"/>
    <w:rsid w:val="00F656ED"/>
    <w:rsid w:val="00F71DB1"/>
    <w:rsid w:val="00F7230B"/>
    <w:rsid w:val="00F75131"/>
    <w:rsid w:val="00F816FC"/>
    <w:rsid w:val="00F87217"/>
    <w:rsid w:val="00F97176"/>
    <w:rsid w:val="00FA3470"/>
    <w:rsid w:val="00FA3CC8"/>
    <w:rsid w:val="00FA49BE"/>
    <w:rsid w:val="00FB1461"/>
    <w:rsid w:val="00FB36BC"/>
    <w:rsid w:val="00FB4E66"/>
    <w:rsid w:val="00FC55D0"/>
    <w:rsid w:val="00FC6B74"/>
    <w:rsid w:val="00FC740C"/>
    <w:rsid w:val="00FD021B"/>
    <w:rsid w:val="00FD0696"/>
    <w:rsid w:val="00FD13BD"/>
    <w:rsid w:val="00FD33B7"/>
    <w:rsid w:val="00FD43DF"/>
    <w:rsid w:val="00FE2AEB"/>
    <w:rsid w:val="00FF0D43"/>
    <w:rsid w:val="00FF6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484"/>
    <w:rPr>
      <w:sz w:val="24"/>
      <w:szCs w:val="24"/>
    </w:rPr>
  </w:style>
  <w:style w:type="paragraph" w:styleId="1">
    <w:name w:val="heading 1"/>
    <w:basedOn w:val="a"/>
    <w:next w:val="a"/>
    <w:link w:val="10"/>
    <w:uiPriority w:val="99"/>
    <w:qFormat/>
    <w:rsid w:val="005E15CF"/>
    <w:pPr>
      <w:keepNext/>
      <w:spacing w:before="240" w:after="60"/>
      <w:outlineLvl w:val="0"/>
    </w:pPr>
    <w:rPr>
      <w:rFonts w:ascii="Arial" w:hAnsi="Arial"/>
      <w:b/>
      <w:kern w:val="28"/>
      <w:sz w:val="28"/>
      <w:szCs w:val="20"/>
    </w:rPr>
  </w:style>
  <w:style w:type="paragraph" w:styleId="2">
    <w:name w:val="heading 2"/>
    <w:basedOn w:val="a"/>
    <w:next w:val="a"/>
    <w:link w:val="20"/>
    <w:uiPriority w:val="99"/>
    <w:qFormat/>
    <w:rsid w:val="007D7840"/>
    <w:pPr>
      <w:keepNext/>
      <w:spacing w:before="240" w:after="60"/>
      <w:outlineLvl w:val="1"/>
    </w:pPr>
    <w:rPr>
      <w:rFonts w:ascii="Cambria" w:hAnsi="Cambria"/>
      <w:b/>
      <w:bCs/>
      <w:i/>
      <w:iCs/>
      <w:sz w:val="28"/>
      <w:szCs w:val="28"/>
    </w:rPr>
  </w:style>
  <w:style w:type="paragraph" w:styleId="5">
    <w:name w:val="heading 5"/>
    <w:basedOn w:val="a"/>
    <w:next w:val="a"/>
    <w:link w:val="50"/>
    <w:uiPriority w:val="99"/>
    <w:qFormat/>
    <w:rsid w:val="00E77B6F"/>
    <w:pPr>
      <w:spacing w:before="240" w:after="60"/>
      <w:outlineLvl w:val="4"/>
    </w:pPr>
    <w:rPr>
      <w:b/>
      <w:bCs/>
      <w:i/>
      <w:i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F157D"/>
    <w:rPr>
      <w:rFonts w:ascii="Arial" w:hAnsi="Arial" w:cs="Times New Roman"/>
      <w:b/>
      <w:kern w:val="28"/>
      <w:sz w:val="28"/>
    </w:rPr>
  </w:style>
  <w:style w:type="character" w:customStyle="1" w:styleId="20">
    <w:name w:val="Заголовок 2 Знак"/>
    <w:link w:val="2"/>
    <w:uiPriority w:val="99"/>
    <w:semiHidden/>
    <w:locked/>
    <w:rsid w:val="007D7840"/>
    <w:rPr>
      <w:rFonts w:ascii="Cambria" w:hAnsi="Cambria" w:cs="Times New Roman"/>
      <w:b/>
      <w:i/>
      <w:sz w:val="28"/>
    </w:rPr>
  </w:style>
  <w:style w:type="character" w:customStyle="1" w:styleId="50">
    <w:name w:val="Заголовок 5 Знак"/>
    <w:link w:val="5"/>
    <w:uiPriority w:val="99"/>
    <w:semiHidden/>
    <w:locked/>
    <w:rPr>
      <w:rFonts w:ascii="Calibri" w:eastAsia="Times New Roman" w:hAnsi="Calibri" w:cs="Times New Roman"/>
      <w:b/>
      <w:bCs/>
      <w:i/>
      <w:iCs/>
      <w:sz w:val="26"/>
      <w:szCs w:val="26"/>
    </w:rPr>
  </w:style>
  <w:style w:type="character" w:styleId="a3">
    <w:name w:val="Strong"/>
    <w:uiPriority w:val="99"/>
    <w:qFormat/>
    <w:rsid w:val="00952163"/>
    <w:rPr>
      <w:rFonts w:ascii="Arial" w:hAnsi="Arial" w:cs="Times New Roman"/>
      <w:b/>
      <w:color w:val="484848"/>
      <w:spacing w:val="7"/>
    </w:rPr>
  </w:style>
  <w:style w:type="paragraph" w:styleId="a4">
    <w:name w:val="Normal (Web)"/>
    <w:basedOn w:val="a"/>
    <w:uiPriority w:val="99"/>
    <w:rsid w:val="00952163"/>
    <w:pPr>
      <w:spacing w:before="100" w:beforeAutospacing="1" w:after="100" w:afterAutospacing="1"/>
    </w:pPr>
  </w:style>
  <w:style w:type="paragraph" w:customStyle="1" w:styleId="14">
    <w:name w:val="Загл.14"/>
    <w:basedOn w:val="a"/>
    <w:uiPriority w:val="99"/>
    <w:rsid w:val="008A6DFE"/>
    <w:pPr>
      <w:autoSpaceDE w:val="0"/>
      <w:autoSpaceDN w:val="0"/>
      <w:jc w:val="center"/>
    </w:pPr>
    <w:rPr>
      <w:b/>
      <w:bCs/>
      <w:sz w:val="28"/>
      <w:szCs w:val="28"/>
    </w:rPr>
  </w:style>
  <w:style w:type="paragraph" w:styleId="a5">
    <w:name w:val="Body Text Indent"/>
    <w:basedOn w:val="a"/>
    <w:link w:val="a6"/>
    <w:uiPriority w:val="99"/>
    <w:rsid w:val="008A6DFE"/>
    <w:pPr>
      <w:autoSpaceDE w:val="0"/>
      <w:autoSpaceDN w:val="0"/>
      <w:spacing w:after="120" w:line="360" w:lineRule="auto"/>
      <w:ind w:firstLine="709"/>
      <w:jc w:val="both"/>
    </w:pPr>
    <w:rPr>
      <w:sz w:val="28"/>
      <w:szCs w:val="28"/>
    </w:rPr>
  </w:style>
  <w:style w:type="character" w:customStyle="1" w:styleId="a6">
    <w:name w:val="Основной текст с отступом Знак"/>
    <w:link w:val="a5"/>
    <w:uiPriority w:val="99"/>
    <w:locked/>
    <w:rsid w:val="001F157D"/>
    <w:rPr>
      <w:rFonts w:cs="Times New Roman"/>
      <w:sz w:val="28"/>
    </w:rPr>
  </w:style>
  <w:style w:type="paragraph" w:styleId="a7">
    <w:name w:val="Body Text"/>
    <w:basedOn w:val="a"/>
    <w:link w:val="a8"/>
    <w:uiPriority w:val="99"/>
    <w:rsid w:val="008A6DF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20"/>
      <w:textAlignment w:val="baseline"/>
    </w:pPr>
    <w:rPr>
      <w:rFonts w:ascii="Courier New" w:hAnsi="Courier New"/>
      <w:sz w:val="20"/>
      <w:szCs w:val="20"/>
    </w:rPr>
  </w:style>
  <w:style w:type="character" w:customStyle="1" w:styleId="a8">
    <w:name w:val="Основной текст Знак"/>
    <w:link w:val="a7"/>
    <w:uiPriority w:val="99"/>
    <w:semiHidden/>
    <w:locked/>
    <w:rPr>
      <w:rFonts w:cs="Times New Roman"/>
      <w:sz w:val="24"/>
      <w:szCs w:val="24"/>
    </w:rPr>
  </w:style>
  <w:style w:type="paragraph" w:customStyle="1" w:styleId="140">
    <w:name w:val="текст14"/>
    <w:aliases w:val="5"/>
    <w:basedOn w:val="a"/>
    <w:uiPriority w:val="99"/>
    <w:rsid w:val="008A6DFE"/>
    <w:pPr>
      <w:spacing w:line="360" w:lineRule="auto"/>
      <w:ind w:firstLine="720"/>
      <w:jc w:val="both"/>
    </w:pPr>
    <w:rPr>
      <w:sz w:val="28"/>
      <w:szCs w:val="20"/>
    </w:rPr>
  </w:style>
  <w:style w:type="paragraph" w:styleId="3">
    <w:name w:val="Body Text 3"/>
    <w:basedOn w:val="a"/>
    <w:link w:val="30"/>
    <w:uiPriority w:val="99"/>
    <w:rsid w:val="000D0994"/>
    <w:pPr>
      <w:spacing w:after="120"/>
    </w:pPr>
    <w:rPr>
      <w:sz w:val="16"/>
      <w:szCs w:val="16"/>
    </w:rPr>
  </w:style>
  <w:style w:type="character" w:customStyle="1" w:styleId="30">
    <w:name w:val="Основной текст 3 Знак"/>
    <w:link w:val="3"/>
    <w:uiPriority w:val="99"/>
    <w:semiHidden/>
    <w:locked/>
    <w:rPr>
      <w:rFonts w:cs="Times New Roman"/>
      <w:sz w:val="16"/>
      <w:szCs w:val="16"/>
    </w:rPr>
  </w:style>
  <w:style w:type="paragraph" w:customStyle="1" w:styleId="ConsNormal">
    <w:name w:val="ConsNormal"/>
    <w:uiPriority w:val="99"/>
    <w:rsid w:val="00571112"/>
    <w:pPr>
      <w:widowControl w:val="0"/>
      <w:ind w:firstLine="720"/>
    </w:pPr>
    <w:rPr>
      <w:sz w:val="22"/>
    </w:rPr>
  </w:style>
  <w:style w:type="character" w:styleId="a9">
    <w:name w:val="footnote reference"/>
    <w:uiPriority w:val="99"/>
    <w:semiHidden/>
    <w:rsid w:val="00571112"/>
    <w:rPr>
      <w:rFonts w:cs="Times New Roman"/>
      <w:vertAlign w:val="superscript"/>
    </w:rPr>
  </w:style>
  <w:style w:type="paragraph" w:styleId="aa">
    <w:name w:val="footnote text"/>
    <w:basedOn w:val="a"/>
    <w:link w:val="ab"/>
    <w:uiPriority w:val="99"/>
    <w:semiHidden/>
    <w:rsid w:val="00571112"/>
    <w:pPr>
      <w:jc w:val="center"/>
    </w:pPr>
    <w:rPr>
      <w:sz w:val="20"/>
      <w:szCs w:val="20"/>
    </w:rPr>
  </w:style>
  <w:style w:type="character" w:customStyle="1" w:styleId="ab">
    <w:name w:val="Текст сноски Знак"/>
    <w:link w:val="aa"/>
    <w:uiPriority w:val="99"/>
    <w:semiHidden/>
    <w:locked/>
    <w:rPr>
      <w:rFonts w:cs="Times New Roman"/>
    </w:rPr>
  </w:style>
  <w:style w:type="paragraph" w:customStyle="1" w:styleId="Iauiue">
    <w:name w:val="Iau?iue"/>
    <w:uiPriority w:val="99"/>
    <w:rsid w:val="000503F1"/>
    <w:pPr>
      <w:widowControl w:val="0"/>
      <w:autoSpaceDE w:val="0"/>
      <w:autoSpaceDN w:val="0"/>
    </w:pPr>
    <w:rPr>
      <w:lang w:val="en-US"/>
    </w:rPr>
  </w:style>
  <w:style w:type="paragraph" w:styleId="31">
    <w:name w:val="Body Text Indent 3"/>
    <w:basedOn w:val="a"/>
    <w:link w:val="32"/>
    <w:uiPriority w:val="99"/>
    <w:rsid w:val="0035004D"/>
    <w:pPr>
      <w:spacing w:after="120"/>
      <w:ind w:left="283"/>
    </w:pPr>
    <w:rPr>
      <w:sz w:val="16"/>
      <w:szCs w:val="16"/>
    </w:rPr>
  </w:style>
  <w:style w:type="character" w:customStyle="1" w:styleId="32">
    <w:name w:val="Основной текст с отступом 3 Знак"/>
    <w:link w:val="31"/>
    <w:uiPriority w:val="99"/>
    <w:semiHidden/>
    <w:locked/>
    <w:rPr>
      <w:rFonts w:cs="Times New Roman"/>
      <w:sz w:val="16"/>
      <w:szCs w:val="16"/>
    </w:rPr>
  </w:style>
  <w:style w:type="paragraph" w:styleId="ac">
    <w:name w:val="Balloon Text"/>
    <w:basedOn w:val="a"/>
    <w:link w:val="ad"/>
    <w:uiPriority w:val="99"/>
    <w:semiHidden/>
    <w:rsid w:val="007748A0"/>
    <w:rPr>
      <w:rFonts w:ascii="Tahoma" w:hAnsi="Tahoma" w:cs="Tahoma"/>
      <w:sz w:val="16"/>
      <w:szCs w:val="16"/>
    </w:rPr>
  </w:style>
  <w:style w:type="character" w:customStyle="1" w:styleId="ad">
    <w:name w:val="Текст выноски Знак"/>
    <w:link w:val="ac"/>
    <w:uiPriority w:val="99"/>
    <w:semiHidden/>
    <w:locked/>
    <w:rPr>
      <w:rFonts w:ascii="Tahoma" w:hAnsi="Tahoma" w:cs="Tahoma"/>
      <w:sz w:val="16"/>
      <w:szCs w:val="16"/>
    </w:rPr>
  </w:style>
  <w:style w:type="paragraph" w:styleId="ae">
    <w:name w:val="header"/>
    <w:basedOn w:val="a"/>
    <w:link w:val="af"/>
    <w:uiPriority w:val="99"/>
    <w:rsid w:val="00281AA2"/>
    <w:pPr>
      <w:tabs>
        <w:tab w:val="center" w:pos="4677"/>
        <w:tab w:val="right" w:pos="9355"/>
      </w:tabs>
    </w:pPr>
  </w:style>
  <w:style w:type="character" w:customStyle="1" w:styleId="af">
    <w:name w:val="Верхний колонтитул Знак"/>
    <w:link w:val="ae"/>
    <w:uiPriority w:val="99"/>
    <w:locked/>
    <w:rsid w:val="00A92E6D"/>
    <w:rPr>
      <w:rFonts w:cs="Times New Roman"/>
      <w:sz w:val="24"/>
    </w:rPr>
  </w:style>
  <w:style w:type="character" w:styleId="af0">
    <w:name w:val="page number"/>
    <w:uiPriority w:val="99"/>
    <w:rsid w:val="00281AA2"/>
    <w:rPr>
      <w:rFonts w:cs="Times New Roman"/>
    </w:rPr>
  </w:style>
  <w:style w:type="paragraph" w:customStyle="1" w:styleId="ConsPlusNormal">
    <w:name w:val="ConsPlusNormal"/>
    <w:uiPriority w:val="99"/>
    <w:rsid w:val="001E33F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5B7BF7"/>
    <w:pPr>
      <w:autoSpaceDE w:val="0"/>
      <w:autoSpaceDN w:val="0"/>
      <w:adjustRightInd w:val="0"/>
    </w:pPr>
    <w:rPr>
      <w:rFonts w:ascii="Courier New" w:hAnsi="Courier New" w:cs="Courier New"/>
    </w:rPr>
  </w:style>
  <w:style w:type="paragraph" w:customStyle="1" w:styleId="141">
    <w:name w:val="Текст14"/>
    <w:basedOn w:val="a"/>
    <w:uiPriority w:val="99"/>
    <w:rsid w:val="00723EAC"/>
    <w:pPr>
      <w:spacing w:line="360" w:lineRule="auto"/>
      <w:ind w:firstLine="709"/>
      <w:jc w:val="both"/>
    </w:pPr>
    <w:rPr>
      <w:sz w:val="28"/>
      <w:szCs w:val="20"/>
    </w:rPr>
  </w:style>
  <w:style w:type="paragraph" w:styleId="af1">
    <w:name w:val="footer"/>
    <w:basedOn w:val="a"/>
    <w:link w:val="af2"/>
    <w:uiPriority w:val="99"/>
    <w:rsid w:val="00A92E6D"/>
    <w:pPr>
      <w:tabs>
        <w:tab w:val="center" w:pos="4677"/>
        <w:tab w:val="right" w:pos="9355"/>
      </w:tabs>
    </w:pPr>
  </w:style>
  <w:style w:type="character" w:customStyle="1" w:styleId="af2">
    <w:name w:val="Нижний колонтитул Знак"/>
    <w:link w:val="af1"/>
    <w:uiPriority w:val="99"/>
    <w:locked/>
    <w:rsid w:val="00A92E6D"/>
    <w:rPr>
      <w:rFonts w:cs="Times New Roman"/>
      <w:sz w:val="24"/>
    </w:rPr>
  </w:style>
  <w:style w:type="paragraph" w:styleId="21">
    <w:name w:val="Body Text Indent 2"/>
    <w:basedOn w:val="a"/>
    <w:link w:val="22"/>
    <w:uiPriority w:val="99"/>
    <w:semiHidden/>
    <w:rsid w:val="007D7840"/>
    <w:pPr>
      <w:spacing w:after="120" w:line="480" w:lineRule="auto"/>
      <w:ind w:left="283"/>
    </w:pPr>
  </w:style>
  <w:style w:type="character" w:customStyle="1" w:styleId="22">
    <w:name w:val="Основной текст с отступом 2 Знак"/>
    <w:link w:val="21"/>
    <w:uiPriority w:val="99"/>
    <w:semiHidden/>
    <w:locked/>
    <w:rsid w:val="007D7840"/>
    <w:rPr>
      <w:rFonts w:cs="Times New Roman"/>
      <w:sz w:val="24"/>
    </w:rPr>
  </w:style>
  <w:style w:type="table" w:styleId="af3">
    <w:name w:val="Table Grid"/>
    <w:basedOn w:val="a1"/>
    <w:uiPriority w:val="99"/>
    <w:rsid w:val="00BD4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rsid w:val="003A37D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4874">
      <w:marLeft w:val="240"/>
      <w:marRight w:val="240"/>
      <w:marTop w:val="240"/>
      <w:marBottom w:val="240"/>
      <w:divBdr>
        <w:top w:val="none" w:sz="0" w:space="0" w:color="auto"/>
        <w:left w:val="none" w:sz="0" w:space="0" w:color="auto"/>
        <w:bottom w:val="none" w:sz="0" w:space="0" w:color="auto"/>
        <w:right w:val="none" w:sz="0" w:space="0" w:color="auto"/>
      </w:divBdr>
      <w:divsChild>
        <w:div w:id="194394875">
          <w:marLeft w:val="0"/>
          <w:marRight w:val="0"/>
          <w:marTop w:val="0"/>
          <w:marBottom w:val="0"/>
          <w:divBdr>
            <w:top w:val="none" w:sz="0" w:space="0" w:color="auto"/>
            <w:left w:val="none" w:sz="0" w:space="0" w:color="auto"/>
            <w:bottom w:val="none" w:sz="0" w:space="0" w:color="auto"/>
            <w:right w:val="none" w:sz="0" w:space="0" w:color="auto"/>
          </w:divBdr>
        </w:div>
      </w:divsChild>
    </w:div>
    <w:div w:id="194394876">
      <w:marLeft w:val="0"/>
      <w:marRight w:val="0"/>
      <w:marTop w:val="0"/>
      <w:marBottom w:val="0"/>
      <w:divBdr>
        <w:top w:val="none" w:sz="0" w:space="0" w:color="auto"/>
        <w:left w:val="none" w:sz="0" w:space="0" w:color="auto"/>
        <w:bottom w:val="none" w:sz="0" w:space="0" w:color="auto"/>
        <w:right w:val="none" w:sz="0" w:space="0" w:color="auto"/>
      </w:divBdr>
    </w:div>
    <w:div w:id="194394877">
      <w:marLeft w:val="0"/>
      <w:marRight w:val="0"/>
      <w:marTop w:val="0"/>
      <w:marBottom w:val="0"/>
      <w:divBdr>
        <w:top w:val="none" w:sz="0" w:space="0" w:color="auto"/>
        <w:left w:val="none" w:sz="0" w:space="0" w:color="auto"/>
        <w:bottom w:val="none" w:sz="0" w:space="0" w:color="auto"/>
        <w:right w:val="none" w:sz="0" w:space="0" w:color="auto"/>
      </w:divBdr>
    </w:div>
    <w:div w:id="194394878">
      <w:marLeft w:val="0"/>
      <w:marRight w:val="0"/>
      <w:marTop w:val="0"/>
      <w:marBottom w:val="0"/>
      <w:divBdr>
        <w:top w:val="none" w:sz="0" w:space="0" w:color="auto"/>
        <w:left w:val="none" w:sz="0" w:space="0" w:color="auto"/>
        <w:bottom w:val="none" w:sz="0" w:space="0" w:color="auto"/>
        <w:right w:val="none" w:sz="0" w:space="0" w:color="auto"/>
      </w:divBdr>
    </w:div>
    <w:div w:id="1943948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3482</Words>
  <Characters>19848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О Порядке открытия, ведения и закрытия специальных избирательных счетов для формирования избирательных фондов кандидатов при проведении выборов Губернатора Чукотского автономного округа.</vt:lpstr>
    </vt:vector>
  </TitlesOfParts>
  <Company>ИК ЧАО</Company>
  <LinksUpToDate>false</LinksUpToDate>
  <CharactersWithSpaces>23284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открытия, ведения и закрытия специальных избирательных счетов для формирования избирательных фондов кандидатов при проведении выборов Губернатора Чукотского автономного округа.</dc:title>
  <dc:subject>30.04.2013 №65/310</dc:subject>
  <dc:creator>Талызина</dc:creator>
  <cp:keywords/>
  <dc:description/>
  <cp:lastModifiedBy>Александр Яровой</cp:lastModifiedBy>
  <cp:revision>2</cp:revision>
  <cp:lastPrinted>2014-06-04T03:56:00Z</cp:lastPrinted>
  <dcterms:created xsi:type="dcterms:W3CDTF">2018-06-19T10:21:00Z</dcterms:created>
  <dcterms:modified xsi:type="dcterms:W3CDTF">2018-06-19T10:21:00Z</dcterms:modified>
</cp:coreProperties>
</file>