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05487C">
        <w:trPr>
          <w:trHeight w:val="1351"/>
        </w:trPr>
        <w:tc>
          <w:tcPr>
            <w:tcW w:w="10200" w:type="dxa"/>
          </w:tcPr>
          <w:p w:rsidR="00C97255" w:rsidRDefault="00C97255"/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11CC" w:rsidTr="00036561">
              <w:trPr>
                <w:trHeight w:val="1351"/>
              </w:trPr>
              <w:tc>
                <w:tcPr>
                  <w:tcW w:w="9498" w:type="dxa"/>
                </w:tcPr>
                <w:p w:rsidR="0084267C" w:rsidRDefault="00A90D01" w:rsidP="00A90D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59F4509F" wp14:editId="0CC5BCDB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0D01" w:rsidRDefault="00A90D01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</w:p>
                <w:p w:rsidR="00C511CC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840B7B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/>
                      <w:bCs/>
                    </w:rPr>
                  </w:pPr>
                </w:p>
                <w:p w:rsidR="00D55332" w:rsidRPr="00C511CC" w:rsidRDefault="00C511CC" w:rsidP="0077676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C511CC" w:rsidRPr="00C511CC" w:rsidRDefault="00C511CC" w:rsidP="0077676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D55332" w:rsidRPr="00A00D34" w:rsidRDefault="00066217" w:rsidP="0030304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C97255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A00D34">
                    <w:rPr>
                      <w:bCs/>
                      <w:sz w:val="28"/>
                      <w:szCs w:val="28"/>
                      <w:u w:val="single"/>
                    </w:rPr>
                    <w:t>19</w:t>
                  </w:r>
                  <w:r w:rsidR="00C97255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»</w:t>
                  </w:r>
                  <w:r w:rsidR="00C25B80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A90D0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6901DE">
                    <w:rPr>
                      <w:bCs/>
                      <w:sz w:val="28"/>
                      <w:szCs w:val="28"/>
                      <w:u w:val="single"/>
                    </w:rPr>
                    <w:t xml:space="preserve">декабря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201</w:t>
                  </w:r>
                  <w:r w:rsidR="00C97255">
                    <w:rPr>
                      <w:bCs/>
                      <w:sz w:val="28"/>
                      <w:szCs w:val="28"/>
                      <w:u w:val="single"/>
                    </w:rPr>
                    <w:t>8</w:t>
                  </w:r>
                  <w:r w:rsidR="00A90D0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  <w:t xml:space="preserve">   </w:t>
                  </w:r>
                  <w:r w:rsidR="00036561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</w:t>
                  </w:r>
                  <w:r w:rsidR="002E4F5F">
                    <w:rPr>
                      <w:bCs/>
                      <w:sz w:val="28"/>
                      <w:szCs w:val="28"/>
                    </w:rPr>
                    <w:t xml:space="preserve">                  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 xml:space="preserve">       </w:t>
                  </w:r>
                  <w:r w:rsidR="00C17500" w:rsidRPr="006901DE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A00D34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A00D34" w:rsidRPr="00A00D34">
                    <w:rPr>
                      <w:bCs/>
                      <w:sz w:val="28"/>
                      <w:szCs w:val="28"/>
                      <w:u w:val="single"/>
                    </w:rPr>
                    <w:t>131-С</w:t>
                  </w:r>
                </w:p>
                <w:p w:rsidR="00F84784" w:rsidRPr="00C511CC" w:rsidRDefault="00F84784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C511CC" w:rsidRDefault="00D55332" w:rsidP="00303041">
                  <w:pPr>
                    <w:ind w:left="-57" w:right="-5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36561">
                    <w:rPr>
                      <w:bCs/>
                      <w:sz w:val="28"/>
                      <w:szCs w:val="28"/>
                    </w:rPr>
                    <w:t>О</w:t>
                  </w:r>
                  <w:r w:rsidR="00B203F5">
                    <w:rPr>
                      <w:bCs/>
                      <w:sz w:val="28"/>
                      <w:szCs w:val="28"/>
                    </w:rPr>
                    <w:t>б утверждении План</w:t>
                  </w:r>
                  <w:r w:rsidR="00C17500">
                    <w:rPr>
                      <w:bCs/>
                      <w:sz w:val="28"/>
                      <w:szCs w:val="28"/>
                    </w:rPr>
                    <w:t>а</w:t>
                  </w:r>
                  <w:r w:rsidR="00B203F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проверок, 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201</w:t>
                  </w:r>
                  <w:r w:rsidR="00C97255">
                    <w:rPr>
                      <w:bCs/>
                      <w:sz w:val="28"/>
                      <w:szCs w:val="28"/>
                    </w:rPr>
                    <w:t>9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303041">
                    <w:rPr>
                      <w:bCs/>
                      <w:sz w:val="28"/>
                      <w:szCs w:val="28"/>
                    </w:rPr>
                    <w:t>а</w:t>
                  </w:r>
                </w:p>
                <w:p w:rsidR="00303041" w:rsidRDefault="00303041" w:rsidP="00303041">
                  <w:pPr>
                    <w:ind w:left="-57" w:right="-57"/>
                    <w:jc w:val="both"/>
                  </w:pPr>
                </w:p>
              </w:tc>
            </w:tr>
            <w:tr w:rsidR="00C511CC" w:rsidTr="00036561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C511CC" w:rsidRPr="00840B7B" w:rsidRDefault="00E43A73" w:rsidP="00303041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   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 xml:space="preserve">В соответствии с </w:t>
                  </w:r>
                  <w:r w:rsidR="00C97255">
                    <w:rPr>
                      <w:bCs/>
                      <w:sz w:val="28"/>
                      <w:szCs w:val="28"/>
                    </w:rPr>
                    <w:t xml:space="preserve">пунктом 16 </w:t>
                  </w:r>
                  <w:r w:rsidR="00C97255" w:rsidRPr="00C97255">
                    <w:rPr>
                      <w:bCs/>
                      <w:sz w:val="28"/>
                      <w:szCs w:val="28"/>
                    </w:rPr>
                    <w:t>Порядка осуществления финансовым управлением администрации МО «Ахтубинский район» полномочий по внутреннему муниципальному финансовому контролю»</w:t>
                  </w:r>
                  <w:r w:rsidR="00C97255">
                    <w:rPr>
                      <w:bCs/>
                      <w:sz w:val="28"/>
                      <w:szCs w:val="28"/>
                    </w:rPr>
                    <w:t xml:space="preserve">, утвержденным 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>постановлени</w:t>
                  </w:r>
                  <w:r w:rsidR="00303041">
                    <w:rPr>
                      <w:bCs/>
                      <w:sz w:val="28"/>
                      <w:szCs w:val="28"/>
                    </w:rPr>
                    <w:t>е</w:t>
                  </w:r>
                  <w:r w:rsidR="00306121">
                    <w:rPr>
                      <w:bCs/>
                      <w:sz w:val="28"/>
                      <w:szCs w:val="28"/>
                    </w:rPr>
                    <w:t>м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 xml:space="preserve"> администрации муниципального образования </w:t>
                  </w:r>
                  <w:r w:rsidR="00C511CC" w:rsidRPr="00840B7B">
                    <w:rPr>
                      <w:bCs/>
                      <w:sz w:val="28"/>
                      <w:szCs w:val="28"/>
                    </w:rPr>
                    <w:t>«Ахтубинский район»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03041" w:rsidRPr="00646825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от </w:t>
                  </w:r>
                  <w:r w:rsidR="00C97255">
                    <w:rPr>
                      <w:bCs/>
                      <w:color w:val="000000" w:themeColor="text1"/>
                      <w:sz w:val="28"/>
                      <w:szCs w:val="28"/>
                    </w:rPr>
                    <w:t>29.05.2018</w:t>
                  </w:r>
                  <w:r w:rsidR="00303041" w:rsidRPr="00646825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№ </w:t>
                  </w:r>
                  <w:r w:rsidR="00C97255">
                    <w:rPr>
                      <w:bCs/>
                      <w:color w:val="000000" w:themeColor="text1"/>
                      <w:sz w:val="28"/>
                      <w:szCs w:val="28"/>
                    </w:rPr>
                    <w:t>333 (с изм. от 25.07.2018 № 433)</w:t>
                  </w:r>
                </w:p>
                <w:p w:rsidR="00F84784" w:rsidRPr="00840B7B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82360A" w:rsidRPr="0082360A" w:rsidRDefault="00C97255" w:rsidP="0050373E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 xml:space="preserve">твердить </w:t>
                  </w:r>
                  <w:r w:rsidR="00C17500">
                    <w:rPr>
                      <w:bCs/>
                      <w:sz w:val="28"/>
                      <w:szCs w:val="28"/>
                    </w:rPr>
                    <w:t xml:space="preserve">План 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проверок, 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201</w:t>
                  </w:r>
                  <w:r>
                    <w:rPr>
                      <w:bCs/>
                      <w:sz w:val="28"/>
                      <w:szCs w:val="28"/>
                    </w:rPr>
                    <w:t>9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 xml:space="preserve"> года</w:t>
                  </w:r>
                  <w:r w:rsidR="0050373E">
                    <w:t xml:space="preserve"> 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>(прилага</w:t>
                  </w:r>
                  <w:r w:rsidR="00C17500">
                    <w:rPr>
                      <w:bCs/>
                      <w:sz w:val="28"/>
                      <w:szCs w:val="28"/>
                    </w:rPr>
                    <w:t>е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>тся)</w:t>
                  </w:r>
                  <w:r w:rsidR="00792345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395165" w:rsidRPr="00DE70F0" w:rsidRDefault="0082360A" w:rsidP="00DE70F0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пециалисту</w:t>
                  </w:r>
                  <w:r w:rsidR="00C97255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отдела бухгалтерского учета и отчетности финансового управления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(Кашкарева С.В.) разместить на официальном сайте администрации </w:t>
                  </w:r>
                  <w:r w:rsid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 и </w:t>
                  </w:r>
                  <w:r w:rsidR="00C17500">
                    <w:rPr>
                      <w:bCs/>
                      <w:color w:val="000000" w:themeColor="text1"/>
                      <w:sz w:val="28"/>
                      <w:szCs w:val="28"/>
                    </w:rPr>
                    <w:t>в Единой информационной системе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027C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сфере закупок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соответствии с действующим законодательством План проверок на 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1 полугодие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201</w:t>
                  </w:r>
                  <w:r w:rsidR="00C97255">
                    <w:rPr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год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E43A73" w:rsidRPr="00840B7B" w:rsidRDefault="00E43A73" w:rsidP="00776765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C511CC" w:rsidRDefault="00955811" w:rsidP="009A783F">
                  <w:pPr>
                    <w:pStyle w:val="a3"/>
                    <w:ind w:left="34"/>
                    <w:jc w:val="left"/>
                    <w:rPr>
                      <w:b w:val="0"/>
                      <w:caps/>
                      <w:sz w:val="44"/>
                      <w:szCs w:val="44"/>
                    </w:rPr>
                  </w:pPr>
                  <w:r>
                    <w:rPr>
                      <w:b w:val="0"/>
                      <w:szCs w:val="28"/>
                    </w:rPr>
                    <w:t>Н</w:t>
                  </w:r>
                  <w:r w:rsidR="000D75F2" w:rsidRPr="000D75F2">
                    <w:rPr>
                      <w:b w:val="0"/>
                      <w:szCs w:val="28"/>
                    </w:rPr>
                    <w:t>ачальник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="000D75F2" w:rsidRPr="000D75F2">
                    <w:rPr>
                      <w:b w:val="0"/>
                      <w:szCs w:val="28"/>
                    </w:rPr>
                    <w:t xml:space="preserve"> финансового управления                </w:t>
                  </w:r>
                  <w:r>
                    <w:rPr>
                      <w:b w:val="0"/>
                      <w:szCs w:val="28"/>
                    </w:rPr>
                    <w:t xml:space="preserve">                 Н.Г. Кожухина</w:t>
                  </w:r>
                  <w:r w:rsidR="000D75F2" w:rsidRPr="000D75F2">
                    <w:rPr>
                      <w:b w:val="0"/>
                      <w:szCs w:val="28"/>
                    </w:rPr>
                    <w:t xml:space="preserve"> </w:t>
                  </w: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AB2C40" w:rsidRDefault="00AB2C40" w:rsidP="00C25B80">
      <w:r>
        <w:br w:type="page"/>
      </w:r>
    </w:p>
    <w:p w:rsidR="00AB2C40" w:rsidRDefault="00AB2C40" w:rsidP="00C25B80">
      <w:pPr>
        <w:sectPr w:rsidR="00AB2C40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5083" w:type="dxa"/>
        <w:tblInd w:w="108" w:type="dxa"/>
        <w:tblLook w:val="04A0" w:firstRow="1" w:lastRow="0" w:firstColumn="1" w:lastColumn="0" w:noHBand="0" w:noVBand="1"/>
      </w:tblPr>
      <w:tblGrid>
        <w:gridCol w:w="5225"/>
        <w:gridCol w:w="4929"/>
        <w:gridCol w:w="4929"/>
      </w:tblGrid>
      <w:tr w:rsidR="00AB2C40" w:rsidTr="00AB2C40">
        <w:trPr>
          <w:gridAfter w:val="2"/>
          <w:wAfter w:w="9858" w:type="dxa"/>
          <w:trHeight w:val="202"/>
        </w:trPr>
        <w:tc>
          <w:tcPr>
            <w:tcW w:w="5225" w:type="dxa"/>
          </w:tcPr>
          <w:p w:rsidR="00AB2C40" w:rsidRDefault="00AB2C40">
            <w:pPr>
              <w:pStyle w:val="a3"/>
              <w:tabs>
                <w:tab w:val="left" w:pos="9356"/>
              </w:tabs>
              <w:jc w:val="both"/>
              <w:rPr>
                <w:b w:val="0"/>
                <w:szCs w:val="28"/>
              </w:rPr>
            </w:pPr>
          </w:p>
        </w:tc>
      </w:tr>
      <w:tr w:rsidR="00AB2C40" w:rsidTr="00AB2C40">
        <w:trPr>
          <w:trHeight w:val="625"/>
        </w:trPr>
        <w:tc>
          <w:tcPr>
            <w:tcW w:w="5225" w:type="dxa"/>
          </w:tcPr>
          <w:p w:rsidR="00AB2C40" w:rsidRDefault="00AB2C4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AB2C40" w:rsidRDefault="00AB2C40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AB2C40" w:rsidRDefault="00AB2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AB2C40" w:rsidRDefault="00AB2C4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19.12. 2018 г.  № 131-С</w:t>
            </w:r>
          </w:p>
        </w:tc>
      </w:tr>
      <w:tr w:rsidR="00AB2C40" w:rsidTr="00AB2C40">
        <w:trPr>
          <w:gridAfter w:val="2"/>
          <w:wAfter w:w="9858" w:type="dxa"/>
          <w:trHeight w:val="190"/>
        </w:trPr>
        <w:tc>
          <w:tcPr>
            <w:tcW w:w="5225" w:type="dxa"/>
          </w:tcPr>
          <w:p w:rsidR="00AB2C40" w:rsidRDefault="00AB2C40">
            <w:pPr>
              <w:pStyle w:val="a3"/>
              <w:tabs>
                <w:tab w:val="left" w:pos="9214"/>
              </w:tabs>
              <w:jc w:val="left"/>
              <w:rPr>
                <w:b w:val="0"/>
                <w:szCs w:val="28"/>
                <w:u w:val="single"/>
              </w:rPr>
            </w:pPr>
          </w:p>
        </w:tc>
      </w:tr>
      <w:tr w:rsidR="00AB2C40" w:rsidTr="00AB2C40">
        <w:trPr>
          <w:gridAfter w:val="2"/>
          <w:wAfter w:w="9858" w:type="dxa"/>
          <w:trHeight w:val="202"/>
        </w:trPr>
        <w:tc>
          <w:tcPr>
            <w:tcW w:w="5225" w:type="dxa"/>
            <w:hideMark/>
          </w:tcPr>
          <w:p w:rsidR="00AB2C40" w:rsidRDefault="00AB2C40">
            <w:pPr>
              <w:pStyle w:val="a3"/>
              <w:tabs>
                <w:tab w:val="left" w:pos="9214"/>
                <w:tab w:val="left" w:pos="992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AB2C40" w:rsidRDefault="00AB2C40" w:rsidP="00AB2C40">
      <w:pPr>
        <w:pStyle w:val="a3"/>
        <w:rPr>
          <w:szCs w:val="28"/>
        </w:rPr>
      </w:pPr>
      <w:r>
        <w:rPr>
          <w:szCs w:val="28"/>
        </w:rPr>
        <w:t>ПЛАН</w:t>
      </w:r>
    </w:p>
    <w:p w:rsidR="00AB2C40" w:rsidRDefault="00AB2C40" w:rsidP="00AB2C40">
      <w:pPr>
        <w:pStyle w:val="a3"/>
        <w:rPr>
          <w:szCs w:val="28"/>
        </w:rPr>
      </w:pPr>
    </w:p>
    <w:p w:rsidR="00AB2C40" w:rsidRDefault="00AB2C40" w:rsidP="00AB2C4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предусмотренных  </w:t>
      </w:r>
      <w:r>
        <w:rPr>
          <w:b/>
          <w:bCs/>
          <w:sz w:val="28"/>
          <w:szCs w:val="28"/>
        </w:rPr>
        <w:t>ч.8 ст. 99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2019 года.</w:t>
      </w:r>
    </w:p>
    <w:p w:rsidR="00AB2C40" w:rsidRDefault="00AB2C40" w:rsidP="00AB2C40">
      <w:pPr>
        <w:jc w:val="both"/>
        <w:rPr>
          <w:sz w:val="28"/>
          <w:szCs w:val="28"/>
        </w:rPr>
      </w:pPr>
    </w:p>
    <w:tbl>
      <w:tblPr>
        <w:tblW w:w="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4165"/>
        <w:gridCol w:w="6521"/>
        <w:gridCol w:w="1417"/>
        <w:gridCol w:w="2147"/>
      </w:tblGrid>
      <w:tr w:rsidR="00AB2C40" w:rsidTr="00AB2C40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0" w:rsidRDefault="00AB2C40">
            <w:pPr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0" w:rsidRDefault="00AB2C4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субъекта контроля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0" w:rsidRDefault="00AB2C40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проверки, проверяемый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0" w:rsidRDefault="00AB2C40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</w:t>
            </w:r>
          </w:p>
          <w:p w:rsidR="00AB2C40" w:rsidRDefault="00AB2C40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проведения</w:t>
            </w:r>
          </w:p>
          <w:p w:rsidR="00AB2C40" w:rsidRDefault="00AB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40" w:rsidRDefault="00AB2C40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Исполнитель (структурное подразделение)</w:t>
            </w:r>
          </w:p>
        </w:tc>
      </w:tr>
      <w:tr w:rsidR="00AB2C40" w:rsidTr="00AB2C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0" w:rsidRDefault="00AB2C40">
            <w:pPr>
              <w:jc w:val="center"/>
            </w:pPr>
            <w: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F" w:rsidRPr="00227C1F" w:rsidRDefault="00227C1F" w:rsidP="00227C1F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27C1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27C1F">
              <w:rPr>
                <w:sz w:val="28"/>
                <w:szCs w:val="28"/>
              </w:rPr>
              <w:t>Муниципальное бюджетное учреждение «Управление по хозяйственному и транспортному обеспечению управления образованием администрации МО «Ахтубинский район».</w:t>
            </w:r>
          </w:p>
          <w:p w:rsidR="00AB2C40" w:rsidRDefault="00AB2C40">
            <w:pPr>
              <w:spacing w:before="27" w:after="27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40" w:rsidRDefault="00AB2C40">
            <w:pPr>
              <w:jc w:val="both"/>
            </w:pPr>
            <w:r>
              <w:t>Соблюдение требований Закона № 44-ФЗ  в части планирования на 201</w:t>
            </w:r>
            <w:r w:rsidR="00227C1F">
              <w:t>8</w:t>
            </w:r>
            <w:r>
              <w:t>-201</w:t>
            </w:r>
            <w:r w:rsidR="00227C1F">
              <w:t>9</w:t>
            </w:r>
            <w:r>
              <w:t xml:space="preserve"> годы, обоснования закупок на 201</w:t>
            </w:r>
            <w:r w:rsidR="00227C1F">
              <w:t>8</w:t>
            </w:r>
            <w:r>
              <w:t>-201</w:t>
            </w:r>
            <w:r w:rsidR="00227C1F">
              <w:t>9</w:t>
            </w:r>
            <w:r>
              <w:t xml:space="preserve"> годы; соблюдения правил нормирования в сфере закупок на 201</w:t>
            </w:r>
            <w:r w:rsidR="00227C1F">
              <w:t>8</w:t>
            </w:r>
            <w:r>
              <w:t>-201</w:t>
            </w:r>
            <w:r w:rsidR="00227C1F">
              <w:t>9</w:t>
            </w:r>
            <w:r>
              <w:t xml:space="preserve"> годы; обоснования НМЦК; применения заказчиком мер ответственности; соответствия поставленного Т</w:t>
            </w:r>
            <w:proofErr w:type="gramStart"/>
            <w:r>
              <w:t>,Р</w:t>
            </w:r>
            <w:proofErr w:type="gramEnd"/>
            <w:r>
              <w:t>,У условиям контракта; отражения в документах учета поставленного Т,Р,У; соответствия использования поставленного Т,Р,У целям осуществления закупки в 201</w:t>
            </w:r>
            <w:r w:rsidR="00227C1F">
              <w:t xml:space="preserve">8 </w:t>
            </w:r>
            <w:bookmarkStart w:id="0" w:name="_GoBack"/>
            <w:bookmarkEnd w:id="0"/>
            <w:r>
              <w:t>году</w:t>
            </w:r>
          </w:p>
          <w:p w:rsidR="00AB2C40" w:rsidRDefault="00AB2C40">
            <w:pPr>
              <w:jc w:val="both"/>
            </w:pPr>
          </w:p>
          <w:p w:rsidR="00AB2C40" w:rsidRDefault="00AB2C4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0" w:rsidRDefault="00AB2C40">
            <w:pPr>
              <w:jc w:val="center"/>
            </w:pPr>
            <w: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40" w:rsidRDefault="00AB2C40">
            <w:r>
              <w:t>Главный специалист, ведущий специалист отдела бухгалтерского учета и отчетности финансового управления</w:t>
            </w:r>
          </w:p>
        </w:tc>
      </w:tr>
    </w:tbl>
    <w:p w:rsidR="002C3F66" w:rsidRDefault="002C3F66" w:rsidP="00C25B80"/>
    <w:sectPr w:rsidR="002C3F66" w:rsidSect="00AB2C40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5487C"/>
    <w:rsid w:val="00066217"/>
    <w:rsid w:val="000C7AE7"/>
    <w:rsid w:val="000D02EC"/>
    <w:rsid w:val="000D75F2"/>
    <w:rsid w:val="000F34FC"/>
    <w:rsid w:val="0012509C"/>
    <w:rsid w:val="00160DEC"/>
    <w:rsid w:val="001E4C12"/>
    <w:rsid w:val="00227392"/>
    <w:rsid w:val="00227C1F"/>
    <w:rsid w:val="002A56C4"/>
    <w:rsid w:val="002C3F66"/>
    <w:rsid w:val="002D0F10"/>
    <w:rsid w:val="002E4F5F"/>
    <w:rsid w:val="00303041"/>
    <w:rsid w:val="00306121"/>
    <w:rsid w:val="00335339"/>
    <w:rsid w:val="00395165"/>
    <w:rsid w:val="003B3CAC"/>
    <w:rsid w:val="00400D25"/>
    <w:rsid w:val="00430064"/>
    <w:rsid w:val="00472093"/>
    <w:rsid w:val="004C11E7"/>
    <w:rsid w:val="004C38C7"/>
    <w:rsid w:val="0050373E"/>
    <w:rsid w:val="006675EF"/>
    <w:rsid w:val="006901DE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910EAE"/>
    <w:rsid w:val="00955811"/>
    <w:rsid w:val="009A54B2"/>
    <w:rsid w:val="009A783F"/>
    <w:rsid w:val="009E2090"/>
    <w:rsid w:val="00A00D34"/>
    <w:rsid w:val="00A90D01"/>
    <w:rsid w:val="00AB2B15"/>
    <w:rsid w:val="00AB2C40"/>
    <w:rsid w:val="00B203F5"/>
    <w:rsid w:val="00B50A85"/>
    <w:rsid w:val="00C0134F"/>
    <w:rsid w:val="00C17500"/>
    <w:rsid w:val="00C25B80"/>
    <w:rsid w:val="00C3541A"/>
    <w:rsid w:val="00C511CC"/>
    <w:rsid w:val="00C632F9"/>
    <w:rsid w:val="00C902CE"/>
    <w:rsid w:val="00C97255"/>
    <w:rsid w:val="00D1799D"/>
    <w:rsid w:val="00D20132"/>
    <w:rsid w:val="00D55332"/>
    <w:rsid w:val="00D73A4A"/>
    <w:rsid w:val="00D81424"/>
    <w:rsid w:val="00DB73E7"/>
    <w:rsid w:val="00DD02B2"/>
    <w:rsid w:val="00DE70F0"/>
    <w:rsid w:val="00E43A73"/>
    <w:rsid w:val="00EC6F5D"/>
    <w:rsid w:val="00ED7817"/>
    <w:rsid w:val="00F53ACC"/>
    <w:rsid w:val="00F84784"/>
    <w:rsid w:val="00FB7071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2C40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B2C40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2C40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AB2C4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F3CA-497F-4441-84A3-E8296479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60</cp:revision>
  <cp:lastPrinted>2018-12-18T12:26:00Z</cp:lastPrinted>
  <dcterms:created xsi:type="dcterms:W3CDTF">2014-03-12T12:00:00Z</dcterms:created>
  <dcterms:modified xsi:type="dcterms:W3CDTF">2018-12-20T07:32:00Z</dcterms:modified>
</cp:coreProperties>
</file>