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BFD" w:rsidRDefault="001A1BFD" w:rsidP="001A1BFD">
      <w:pPr>
        <w:ind w:right="-1" w:firstLine="4395"/>
        <w:jc w:val="center"/>
        <w:rPr>
          <w:sz w:val="24"/>
          <w:szCs w:val="24"/>
        </w:rPr>
      </w:pPr>
      <w:r>
        <w:rPr>
          <w:sz w:val="24"/>
          <w:szCs w:val="24"/>
        </w:rPr>
        <w:t xml:space="preserve">                                </w:t>
      </w:r>
      <w:r w:rsidR="00674E88" w:rsidRPr="00674E88">
        <w:rPr>
          <w:sz w:val="24"/>
          <w:szCs w:val="24"/>
        </w:rPr>
        <w:t xml:space="preserve">                                                       </w:t>
      </w:r>
      <w:r>
        <w:rPr>
          <w:sz w:val="24"/>
          <w:szCs w:val="24"/>
        </w:rPr>
        <w:t xml:space="preserve">Приложение  №1        </w:t>
      </w:r>
    </w:p>
    <w:p w:rsidR="001A1BFD" w:rsidRDefault="001A1BFD" w:rsidP="001A1BFD">
      <w:pPr>
        <w:ind w:right="-1" w:firstLine="4395"/>
        <w:jc w:val="center"/>
        <w:rPr>
          <w:sz w:val="24"/>
          <w:szCs w:val="24"/>
        </w:rPr>
      </w:pPr>
      <w:r>
        <w:rPr>
          <w:sz w:val="24"/>
          <w:szCs w:val="24"/>
        </w:rPr>
        <w:t xml:space="preserve">            </w:t>
      </w:r>
      <w:r w:rsidR="00674E88" w:rsidRPr="00674E88">
        <w:rPr>
          <w:sz w:val="24"/>
          <w:szCs w:val="24"/>
        </w:rPr>
        <w:t xml:space="preserve">                                                                         </w:t>
      </w:r>
      <w:r>
        <w:rPr>
          <w:sz w:val="24"/>
          <w:szCs w:val="24"/>
        </w:rPr>
        <w:t xml:space="preserve">  к постановлению избирательной  </w:t>
      </w:r>
    </w:p>
    <w:p w:rsidR="001A1BFD" w:rsidRDefault="001A1BFD" w:rsidP="001A1BFD">
      <w:pPr>
        <w:ind w:right="-1" w:firstLine="4395"/>
        <w:jc w:val="center"/>
        <w:rPr>
          <w:sz w:val="24"/>
          <w:szCs w:val="24"/>
        </w:rPr>
      </w:pPr>
      <w:r>
        <w:rPr>
          <w:sz w:val="24"/>
          <w:szCs w:val="24"/>
        </w:rPr>
        <w:t xml:space="preserve">               </w:t>
      </w:r>
      <w:r w:rsidR="00674E88" w:rsidRPr="00674E88">
        <w:rPr>
          <w:sz w:val="24"/>
          <w:szCs w:val="24"/>
        </w:rPr>
        <w:t xml:space="preserve">                                                                    </w:t>
      </w:r>
      <w:r>
        <w:rPr>
          <w:sz w:val="24"/>
          <w:szCs w:val="24"/>
        </w:rPr>
        <w:t xml:space="preserve">    комиссии МО «Ахтубинский район»    </w:t>
      </w:r>
    </w:p>
    <w:p w:rsidR="001A1BFD" w:rsidRDefault="00674E88" w:rsidP="00674E88">
      <w:pPr>
        <w:tabs>
          <w:tab w:val="left" w:pos="11776"/>
        </w:tabs>
        <w:ind w:right="-1"/>
        <w:jc w:val="both"/>
        <w:rPr>
          <w:sz w:val="24"/>
          <w:szCs w:val="24"/>
        </w:rPr>
      </w:pPr>
      <w:r>
        <w:rPr>
          <w:sz w:val="24"/>
          <w:szCs w:val="24"/>
          <w:lang w:val="en-US"/>
        </w:rPr>
        <w:t xml:space="preserve">                                                                                                                                                                             </w:t>
      </w:r>
      <w:r>
        <w:rPr>
          <w:sz w:val="24"/>
          <w:szCs w:val="24"/>
        </w:rPr>
        <w:t>от 20.11.</w:t>
      </w:r>
      <w:r>
        <w:rPr>
          <w:sz w:val="24"/>
          <w:szCs w:val="24"/>
          <w:lang w:val="en-US"/>
        </w:rPr>
        <w:t>2013</w:t>
      </w:r>
      <w:r>
        <w:rPr>
          <w:sz w:val="24"/>
          <w:szCs w:val="24"/>
        </w:rPr>
        <w:t xml:space="preserve"> №</w:t>
      </w:r>
      <w:r>
        <w:rPr>
          <w:sz w:val="24"/>
          <w:szCs w:val="24"/>
          <w:lang w:val="en-US"/>
        </w:rPr>
        <w:t xml:space="preserve"> 1/1-3</w:t>
      </w:r>
    </w:p>
    <w:p w:rsidR="001A1BFD" w:rsidRDefault="001A1BFD" w:rsidP="001A1BFD">
      <w:pPr>
        <w:ind w:right="-1"/>
        <w:jc w:val="center"/>
        <w:rPr>
          <w:b/>
          <w:sz w:val="24"/>
          <w:szCs w:val="24"/>
        </w:rPr>
      </w:pPr>
    </w:p>
    <w:p w:rsidR="001A1BFD" w:rsidRDefault="001A1BFD" w:rsidP="001A1BFD">
      <w:pPr>
        <w:ind w:right="-1"/>
        <w:jc w:val="center"/>
        <w:rPr>
          <w:b/>
          <w:sz w:val="24"/>
          <w:szCs w:val="24"/>
        </w:rPr>
      </w:pPr>
      <w:r>
        <w:rPr>
          <w:b/>
          <w:sz w:val="24"/>
          <w:szCs w:val="24"/>
        </w:rPr>
        <w:t xml:space="preserve">Схема </w:t>
      </w:r>
    </w:p>
    <w:p w:rsidR="001A1BFD" w:rsidRDefault="001A1BFD" w:rsidP="001A1BFD">
      <w:pPr>
        <w:ind w:right="-1"/>
        <w:jc w:val="center"/>
        <w:rPr>
          <w:b/>
          <w:bCs/>
          <w:sz w:val="24"/>
          <w:szCs w:val="24"/>
        </w:rPr>
      </w:pPr>
      <w:r>
        <w:rPr>
          <w:b/>
          <w:sz w:val="24"/>
          <w:szCs w:val="24"/>
        </w:rPr>
        <w:t xml:space="preserve">избирательных округов по выборам </w:t>
      </w:r>
      <w:r>
        <w:rPr>
          <w:b/>
          <w:bCs/>
          <w:sz w:val="24"/>
          <w:szCs w:val="24"/>
        </w:rPr>
        <w:t xml:space="preserve">депутатов </w:t>
      </w:r>
    </w:p>
    <w:p w:rsidR="001A1BFD" w:rsidRDefault="001A1BFD" w:rsidP="001A1BFD">
      <w:pPr>
        <w:pStyle w:val="a3"/>
        <w:jc w:val="center"/>
        <w:rPr>
          <w:b/>
          <w:bCs/>
          <w:sz w:val="24"/>
        </w:rPr>
      </w:pPr>
      <w:r>
        <w:rPr>
          <w:b/>
          <w:bCs/>
          <w:sz w:val="24"/>
        </w:rPr>
        <w:t>Совет МО «</w:t>
      </w:r>
      <w:r w:rsidR="005B1A83">
        <w:rPr>
          <w:b/>
          <w:bCs/>
          <w:sz w:val="24"/>
        </w:rPr>
        <w:t>Г</w:t>
      </w:r>
      <w:bookmarkStart w:id="0" w:name="_GoBack"/>
      <w:bookmarkEnd w:id="0"/>
      <w:r w:rsidR="00945901">
        <w:rPr>
          <w:b/>
          <w:bCs/>
          <w:sz w:val="24"/>
        </w:rPr>
        <w:t xml:space="preserve">ород </w:t>
      </w:r>
      <w:r>
        <w:rPr>
          <w:b/>
          <w:bCs/>
          <w:sz w:val="24"/>
        </w:rPr>
        <w:t xml:space="preserve">Ахтубинск» </w:t>
      </w:r>
    </w:p>
    <w:p w:rsidR="001A1BFD" w:rsidRPr="00674E88" w:rsidRDefault="00674E88" w:rsidP="001A1BFD">
      <w:pPr>
        <w:rPr>
          <w:sz w:val="24"/>
          <w:szCs w:val="24"/>
          <w:lang w:val="en-US"/>
        </w:rPr>
      </w:pPr>
      <w:r>
        <w:rPr>
          <w:sz w:val="24"/>
          <w:szCs w:val="24"/>
          <w:lang w:val="en-US"/>
        </w:rPr>
        <w:t xml:space="preserve"> </w:t>
      </w:r>
    </w:p>
    <w:tbl>
      <w:tblPr>
        <w:tblStyle w:val="a5"/>
        <w:tblW w:w="0" w:type="auto"/>
        <w:tblInd w:w="250" w:type="dxa"/>
        <w:tblLayout w:type="fixed"/>
        <w:tblLook w:val="04A0"/>
      </w:tblPr>
      <w:tblGrid>
        <w:gridCol w:w="1242"/>
        <w:gridCol w:w="2160"/>
        <w:gridCol w:w="5954"/>
        <w:gridCol w:w="1701"/>
        <w:gridCol w:w="1384"/>
        <w:gridCol w:w="33"/>
        <w:gridCol w:w="1418"/>
      </w:tblGrid>
      <w:tr w:rsidR="001A1BFD" w:rsidTr="00674E88">
        <w:tc>
          <w:tcPr>
            <w:tcW w:w="1242" w:type="dxa"/>
            <w:tcBorders>
              <w:top w:val="single" w:sz="4" w:space="0" w:color="auto"/>
              <w:left w:val="single" w:sz="4" w:space="0" w:color="auto"/>
              <w:bottom w:val="single" w:sz="4" w:space="0" w:color="auto"/>
              <w:right w:val="single" w:sz="4" w:space="0" w:color="auto"/>
            </w:tcBorders>
            <w:hideMark/>
          </w:tcPr>
          <w:p w:rsidR="001A1BFD" w:rsidRDefault="001A1BFD">
            <w:pPr>
              <w:ind w:right="-20"/>
              <w:jc w:val="center"/>
              <w:rPr>
                <w:lang w:eastAsia="en-US"/>
              </w:rPr>
            </w:pPr>
            <w:r>
              <w:rPr>
                <w:lang w:eastAsia="en-US"/>
              </w:rPr>
              <w:t xml:space="preserve">№ </w:t>
            </w:r>
          </w:p>
          <w:p w:rsidR="001A1BFD" w:rsidRDefault="001A1BFD">
            <w:pPr>
              <w:ind w:right="-20"/>
              <w:jc w:val="center"/>
              <w:rPr>
                <w:lang w:eastAsia="en-US"/>
              </w:rPr>
            </w:pPr>
            <w:r>
              <w:rPr>
                <w:lang w:eastAsia="en-US"/>
              </w:rPr>
              <w:t>избирательного округа</w:t>
            </w:r>
          </w:p>
        </w:tc>
        <w:tc>
          <w:tcPr>
            <w:tcW w:w="2160" w:type="dxa"/>
            <w:tcBorders>
              <w:top w:val="single" w:sz="4" w:space="0" w:color="auto"/>
              <w:left w:val="single" w:sz="4" w:space="0" w:color="auto"/>
              <w:bottom w:val="single" w:sz="4" w:space="0" w:color="auto"/>
              <w:right w:val="single" w:sz="4" w:space="0" w:color="auto"/>
            </w:tcBorders>
            <w:hideMark/>
          </w:tcPr>
          <w:p w:rsidR="001A1BFD" w:rsidRDefault="001A1BFD">
            <w:pPr>
              <w:ind w:right="-108"/>
              <w:jc w:val="center"/>
              <w:rPr>
                <w:lang w:eastAsia="en-US"/>
              </w:rPr>
            </w:pPr>
            <w:r>
              <w:rPr>
                <w:lang w:eastAsia="en-US"/>
              </w:rPr>
              <w:t>Наименование</w:t>
            </w:r>
          </w:p>
          <w:p w:rsidR="001A1BFD" w:rsidRDefault="001A1BFD">
            <w:pPr>
              <w:ind w:right="-108"/>
              <w:jc w:val="center"/>
              <w:rPr>
                <w:lang w:eastAsia="en-US"/>
              </w:rPr>
            </w:pPr>
            <w:r>
              <w:rPr>
                <w:lang w:eastAsia="en-US"/>
              </w:rPr>
              <w:t>избирательного округа</w:t>
            </w:r>
          </w:p>
        </w:tc>
        <w:tc>
          <w:tcPr>
            <w:tcW w:w="5954" w:type="dxa"/>
            <w:tcBorders>
              <w:top w:val="single" w:sz="4" w:space="0" w:color="auto"/>
              <w:left w:val="single" w:sz="4" w:space="0" w:color="auto"/>
              <w:bottom w:val="single" w:sz="4" w:space="0" w:color="auto"/>
              <w:right w:val="single" w:sz="4" w:space="0" w:color="auto"/>
            </w:tcBorders>
            <w:hideMark/>
          </w:tcPr>
          <w:p w:rsidR="00674E88" w:rsidRDefault="001A1BFD">
            <w:pPr>
              <w:ind w:right="-54"/>
              <w:jc w:val="center"/>
              <w:rPr>
                <w:lang w:val="en-US" w:eastAsia="en-US"/>
              </w:rPr>
            </w:pPr>
            <w:r>
              <w:rPr>
                <w:lang w:eastAsia="en-US"/>
              </w:rPr>
              <w:t xml:space="preserve">Населенные пункты, включаемые в состав округа </w:t>
            </w:r>
          </w:p>
          <w:p w:rsidR="001A1BFD" w:rsidRDefault="001A1BFD">
            <w:pPr>
              <w:ind w:right="-54"/>
              <w:jc w:val="center"/>
              <w:rPr>
                <w:lang w:eastAsia="en-US"/>
              </w:rPr>
            </w:pPr>
            <w:r>
              <w:rPr>
                <w:lang w:eastAsia="en-US"/>
              </w:rPr>
              <w:t>(границы округа в пределах одного населенного пункта)</w:t>
            </w:r>
          </w:p>
        </w:tc>
        <w:tc>
          <w:tcPr>
            <w:tcW w:w="1701" w:type="dxa"/>
            <w:tcBorders>
              <w:top w:val="single" w:sz="4" w:space="0" w:color="auto"/>
              <w:left w:val="single" w:sz="4" w:space="0" w:color="auto"/>
              <w:bottom w:val="single" w:sz="4" w:space="0" w:color="auto"/>
              <w:right w:val="single" w:sz="4" w:space="0" w:color="auto"/>
            </w:tcBorders>
            <w:hideMark/>
          </w:tcPr>
          <w:p w:rsidR="001A1BFD" w:rsidRDefault="001A1BFD">
            <w:pPr>
              <w:jc w:val="center"/>
              <w:rPr>
                <w:lang w:eastAsia="en-US"/>
              </w:rPr>
            </w:pPr>
            <w:r>
              <w:rPr>
                <w:lang w:eastAsia="en-US"/>
              </w:rPr>
              <w:t>Место</w:t>
            </w:r>
          </w:p>
          <w:p w:rsidR="001A1BFD" w:rsidRDefault="001A1BFD">
            <w:pPr>
              <w:jc w:val="center"/>
              <w:rPr>
                <w:lang w:eastAsia="en-US"/>
              </w:rPr>
            </w:pPr>
            <w:r>
              <w:rPr>
                <w:lang w:eastAsia="en-US"/>
              </w:rPr>
              <w:t>нахождения</w:t>
            </w:r>
          </w:p>
          <w:p w:rsidR="001A1BFD" w:rsidRDefault="001A1BFD">
            <w:pPr>
              <w:jc w:val="center"/>
              <w:rPr>
                <w:lang w:eastAsia="en-US"/>
              </w:rPr>
            </w:pPr>
            <w:r>
              <w:rPr>
                <w:lang w:eastAsia="en-US"/>
              </w:rPr>
              <w:t>окружной избирательной</w:t>
            </w:r>
          </w:p>
          <w:p w:rsidR="001A1BFD" w:rsidRDefault="001A1BFD">
            <w:pPr>
              <w:jc w:val="center"/>
              <w:rPr>
                <w:lang w:eastAsia="en-US"/>
              </w:rPr>
            </w:pPr>
            <w:r>
              <w:rPr>
                <w:lang w:eastAsia="en-US"/>
              </w:rPr>
              <w:t>комиссии</w:t>
            </w:r>
          </w:p>
        </w:tc>
        <w:tc>
          <w:tcPr>
            <w:tcW w:w="1417" w:type="dxa"/>
            <w:gridSpan w:val="2"/>
            <w:tcBorders>
              <w:top w:val="single" w:sz="4" w:space="0" w:color="auto"/>
              <w:left w:val="single" w:sz="4" w:space="0" w:color="auto"/>
              <w:bottom w:val="single" w:sz="4" w:space="0" w:color="auto"/>
              <w:right w:val="single" w:sz="4" w:space="0" w:color="auto"/>
            </w:tcBorders>
            <w:hideMark/>
          </w:tcPr>
          <w:p w:rsidR="001A1BFD" w:rsidRDefault="001A1BFD">
            <w:pPr>
              <w:ind w:right="-86"/>
              <w:jc w:val="center"/>
              <w:rPr>
                <w:lang w:eastAsia="en-US"/>
              </w:rPr>
            </w:pPr>
            <w:r>
              <w:rPr>
                <w:lang w:eastAsia="en-US"/>
              </w:rPr>
              <w:t>Число</w:t>
            </w:r>
          </w:p>
          <w:p w:rsidR="001A1BFD" w:rsidRDefault="001A1BFD">
            <w:pPr>
              <w:ind w:right="-86"/>
              <w:jc w:val="center"/>
              <w:rPr>
                <w:lang w:eastAsia="en-US"/>
              </w:rPr>
            </w:pPr>
            <w:r>
              <w:rPr>
                <w:lang w:eastAsia="en-US"/>
              </w:rPr>
              <w:t>депутатских мандатов</w:t>
            </w:r>
          </w:p>
        </w:tc>
        <w:tc>
          <w:tcPr>
            <w:tcW w:w="1418" w:type="dxa"/>
            <w:tcBorders>
              <w:top w:val="single" w:sz="4" w:space="0" w:color="auto"/>
              <w:left w:val="single" w:sz="4" w:space="0" w:color="auto"/>
              <w:bottom w:val="single" w:sz="4" w:space="0" w:color="auto"/>
              <w:right w:val="single" w:sz="4" w:space="0" w:color="auto"/>
            </w:tcBorders>
            <w:hideMark/>
          </w:tcPr>
          <w:p w:rsidR="001A1BFD" w:rsidRDefault="001A1BFD">
            <w:pPr>
              <w:ind w:right="-31"/>
              <w:jc w:val="center"/>
              <w:rPr>
                <w:lang w:eastAsia="en-US"/>
              </w:rPr>
            </w:pPr>
            <w:r>
              <w:rPr>
                <w:lang w:eastAsia="en-US"/>
              </w:rPr>
              <w:t>Число</w:t>
            </w:r>
          </w:p>
          <w:p w:rsidR="001A1BFD" w:rsidRDefault="001A1BFD">
            <w:pPr>
              <w:ind w:right="-31"/>
              <w:jc w:val="both"/>
              <w:rPr>
                <w:lang w:eastAsia="en-US"/>
              </w:rPr>
            </w:pPr>
            <w:r>
              <w:rPr>
                <w:lang w:eastAsia="en-US"/>
              </w:rPr>
              <w:t>избирателей</w:t>
            </w:r>
          </w:p>
        </w:tc>
      </w:tr>
      <w:tr w:rsidR="001A1BFD" w:rsidTr="00674E88">
        <w:tc>
          <w:tcPr>
            <w:tcW w:w="1242" w:type="dxa"/>
            <w:tcBorders>
              <w:top w:val="single" w:sz="4" w:space="0" w:color="auto"/>
              <w:left w:val="single" w:sz="4" w:space="0" w:color="auto"/>
              <w:bottom w:val="single" w:sz="4" w:space="0" w:color="auto"/>
              <w:right w:val="single" w:sz="4" w:space="0" w:color="auto"/>
            </w:tcBorders>
            <w:hideMark/>
          </w:tcPr>
          <w:p w:rsidR="001A1BFD" w:rsidRDefault="001A1BFD">
            <w:pPr>
              <w:ind w:right="-108"/>
              <w:jc w:val="center"/>
              <w:rPr>
                <w:lang w:eastAsia="en-US"/>
              </w:rPr>
            </w:pPr>
            <w:r>
              <w:rPr>
                <w:lang w:eastAsia="en-US"/>
              </w:rPr>
              <w:t>1</w:t>
            </w:r>
          </w:p>
        </w:tc>
        <w:tc>
          <w:tcPr>
            <w:tcW w:w="2160" w:type="dxa"/>
            <w:tcBorders>
              <w:top w:val="single" w:sz="4" w:space="0" w:color="auto"/>
              <w:left w:val="single" w:sz="4" w:space="0" w:color="auto"/>
              <w:bottom w:val="single" w:sz="4" w:space="0" w:color="auto"/>
              <w:right w:val="single" w:sz="4" w:space="0" w:color="auto"/>
            </w:tcBorders>
            <w:hideMark/>
          </w:tcPr>
          <w:p w:rsidR="001A1BFD" w:rsidRDefault="001A1BFD">
            <w:pPr>
              <w:ind w:right="-108"/>
              <w:jc w:val="center"/>
              <w:rPr>
                <w:lang w:eastAsia="en-US"/>
              </w:rPr>
            </w:pPr>
            <w:r>
              <w:rPr>
                <w:lang w:eastAsia="en-US"/>
              </w:rPr>
              <w:t>2</w:t>
            </w:r>
          </w:p>
        </w:tc>
        <w:tc>
          <w:tcPr>
            <w:tcW w:w="5954" w:type="dxa"/>
            <w:tcBorders>
              <w:top w:val="single" w:sz="4" w:space="0" w:color="auto"/>
              <w:left w:val="single" w:sz="4" w:space="0" w:color="auto"/>
              <w:bottom w:val="single" w:sz="4" w:space="0" w:color="auto"/>
              <w:right w:val="single" w:sz="4" w:space="0" w:color="auto"/>
            </w:tcBorders>
            <w:hideMark/>
          </w:tcPr>
          <w:p w:rsidR="001A1BFD" w:rsidRDefault="001A1BFD">
            <w:pPr>
              <w:ind w:right="-108"/>
              <w:jc w:val="center"/>
              <w:rPr>
                <w:lang w:eastAsia="en-US"/>
              </w:rPr>
            </w:pPr>
            <w:r>
              <w:rPr>
                <w:lang w:eastAsia="en-US"/>
              </w:rPr>
              <w:t>3</w:t>
            </w:r>
          </w:p>
        </w:tc>
        <w:tc>
          <w:tcPr>
            <w:tcW w:w="1701" w:type="dxa"/>
            <w:tcBorders>
              <w:top w:val="single" w:sz="4" w:space="0" w:color="auto"/>
              <w:left w:val="single" w:sz="4" w:space="0" w:color="auto"/>
              <w:bottom w:val="single" w:sz="4" w:space="0" w:color="auto"/>
              <w:right w:val="single" w:sz="4" w:space="0" w:color="auto"/>
            </w:tcBorders>
            <w:hideMark/>
          </w:tcPr>
          <w:p w:rsidR="001A1BFD" w:rsidRDefault="001A1BFD">
            <w:pPr>
              <w:ind w:right="-108"/>
              <w:jc w:val="center"/>
              <w:rPr>
                <w:lang w:eastAsia="en-US"/>
              </w:rPr>
            </w:pPr>
            <w:r>
              <w:rPr>
                <w:lang w:eastAsia="en-US"/>
              </w:rPr>
              <w:t>4</w:t>
            </w:r>
          </w:p>
        </w:tc>
        <w:tc>
          <w:tcPr>
            <w:tcW w:w="1417" w:type="dxa"/>
            <w:gridSpan w:val="2"/>
            <w:tcBorders>
              <w:top w:val="single" w:sz="4" w:space="0" w:color="auto"/>
              <w:left w:val="single" w:sz="4" w:space="0" w:color="auto"/>
              <w:bottom w:val="single" w:sz="4" w:space="0" w:color="auto"/>
              <w:right w:val="single" w:sz="4" w:space="0" w:color="auto"/>
            </w:tcBorders>
            <w:hideMark/>
          </w:tcPr>
          <w:p w:rsidR="001A1BFD" w:rsidRDefault="001A1BFD">
            <w:pPr>
              <w:ind w:right="-108"/>
              <w:jc w:val="center"/>
              <w:rPr>
                <w:lang w:eastAsia="en-US"/>
              </w:rPr>
            </w:pPr>
            <w:r>
              <w:rPr>
                <w:lang w:eastAsia="en-US"/>
              </w:rPr>
              <w:t>5</w:t>
            </w:r>
          </w:p>
        </w:tc>
        <w:tc>
          <w:tcPr>
            <w:tcW w:w="1418" w:type="dxa"/>
            <w:tcBorders>
              <w:top w:val="single" w:sz="4" w:space="0" w:color="auto"/>
              <w:left w:val="single" w:sz="4" w:space="0" w:color="auto"/>
              <w:bottom w:val="single" w:sz="4" w:space="0" w:color="auto"/>
              <w:right w:val="single" w:sz="4" w:space="0" w:color="auto"/>
            </w:tcBorders>
            <w:hideMark/>
          </w:tcPr>
          <w:p w:rsidR="001A1BFD" w:rsidRDefault="001A1BFD">
            <w:pPr>
              <w:ind w:right="-108"/>
              <w:jc w:val="center"/>
              <w:rPr>
                <w:lang w:eastAsia="en-US"/>
              </w:rPr>
            </w:pPr>
            <w:r>
              <w:rPr>
                <w:lang w:eastAsia="en-US"/>
              </w:rPr>
              <w:t>6</w:t>
            </w:r>
          </w:p>
        </w:tc>
      </w:tr>
      <w:tr w:rsidR="001A1BFD" w:rsidTr="00674E88">
        <w:tc>
          <w:tcPr>
            <w:tcW w:w="1242" w:type="dxa"/>
            <w:tcBorders>
              <w:top w:val="single" w:sz="4" w:space="0" w:color="auto"/>
              <w:left w:val="single" w:sz="4" w:space="0" w:color="auto"/>
              <w:bottom w:val="single" w:sz="4" w:space="0" w:color="auto"/>
              <w:right w:val="single" w:sz="4" w:space="0" w:color="auto"/>
            </w:tcBorders>
          </w:tcPr>
          <w:p w:rsidR="001A1BFD" w:rsidRDefault="001A1BFD">
            <w:pPr>
              <w:ind w:right="-108"/>
              <w:jc w:val="center"/>
              <w:rPr>
                <w:lang w:eastAsia="en-US"/>
              </w:rPr>
            </w:pPr>
            <w:r>
              <w:rPr>
                <w:lang w:eastAsia="en-US"/>
              </w:rPr>
              <w:t>1</w:t>
            </w:r>
          </w:p>
        </w:tc>
        <w:tc>
          <w:tcPr>
            <w:tcW w:w="2160" w:type="dxa"/>
            <w:tcBorders>
              <w:top w:val="single" w:sz="4" w:space="0" w:color="auto"/>
              <w:left w:val="single" w:sz="4" w:space="0" w:color="auto"/>
              <w:bottom w:val="single" w:sz="4" w:space="0" w:color="auto"/>
              <w:right w:val="single" w:sz="4" w:space="0" w:color="auto"/>
            </w:tcBorders>
          </w:tcPr>
          <w:p w:rsidR="001A1BFD" w:rsidRDefault="001A1BFD">
            <w:pPr>
              <w:ind w:right="-108"/>
              <w:jc w:val="center"/>
              <w:rPr>
                <w:lang w:eastAsia="en-US"/>
              </w:rPr>
            </w:pPr>
            <w:r>
              <w:rPr>
                <w:lang w:eastAsia="en-US"/>
              </w:rPr>
              <w:t xml:space="preserve">Северный </w:t>
            </w:r>
          </w:p>
        </w:tc>
        <w:tc>
          <w:tcPr>
            <w:tcW w:w="5954" w:type="dxa"/>
            <w:tcBorders>
              <w:top w:val="single" w:sz="4" w:space="0" w:color="auto"/>
              <w:left w:val="single" w:sz="4" w:space="0" w:color="auto"/>
              <w:bottom w:val="single" w:sz="4" w:space="0" w:color="auto"/>
              <w:right w:val="single" w:sz="4" w:space="0" w:color="auto"/>
            </w:tcBorders>
          </w:tcPr>
          <w:p w:rsidR="001A1BFD" w:rsidRDefault="001A1BFD" w:rsidP="00674E88">
            <w:pPr>
              <w:ind w:left="176" w:right="34" w:hanging="142"/>
              <w:jc w:val="both"/>
              <w:rPr>
                <w:lang w:eastAsia="en-US"/>
              </w:rPr>
            </w:pPr>
            <w:r>
              <w:rPr>
                <w:lang w:eastAsia="en-US"/>
              </w:rPr>
              <w:t>г. Ахтубинск в границах: улицы: Ленина, Пролетарская, Шубина, Челюскинцев, Ермака, Крупской, Волгоградская, В.Заикиной, Северная, П.Гужвина, Молодежная, Фрунзе, Мирная, Тверская, Гонтарева, Раздольная, Печенивка, Матлахивка, Рождественская, Свободная, Котова, Набережная, Фадеева, Урицкого, Франко, Смирнова, Чкалова, Саратовская, Октябрьская, Красноармейская, Карбышева, Чаплыгина, Лычкина, Донская, Баумана, Бетонная, Черно-Иванова</w:t>
            </w:r>
            <w:r w:rsidR="00C47D7C">
              <w:rPr>
                <w:lang w:eastAsia="en-US"/>
              </w:rPr>
              <w:t xml:space="preserve"> (частный сектор)</w:t>
            </w:r>
            <w:r>
              <w:rPr>
                <w:lang w:eastAsia="en-US"/>
              </w:rPr>
              <w:t>, Парижской Коммуны</w:t>
            </w:r>
            <w:r w:rsidR="00C47D7C">
              <w:rPr>
                <w:lang w:eastAsia="en-US"/>
              </w:rPr>
              <w:t>, Некрасова, Менд</w:t>
            </w:r>
            <w:r w:rsidR="00945901">
              <w:rPr>
                <w:lang w:eastAsia="en-US"/>
              </w:rPr>
              <w:t>е</w:t>
            </w:r>
            <w:r w:rsidR="00C47D7C">
              <w:rPr>
                <w:lang w:eastAsia="en-US"/>
              </w:rPr>
              <w:t xml:space="preserve">леева, Донская, Горького, Гагарина, Гастелло, Сурикова, Орджоникидзе, Болотникова, </w:t>
            </w:r>
            <w:r w:rsidR="006572B2">
              <w:rPr>
                <w:lang w:eastAsia="en-US"/>
              </w:rPr>
              <w:t>Кирова, Финогенова, Народная, А.Макарова, Энгельса, Мусоргского, Панфилова, Ватутина, Добролюбова с №2 по №24, с №1 по №11 (частный сектор), Осипенко, Димитрова, Можайского, Станционная, 2-я Железнодорожная; переулки: П.Гужвина, Фрунзе, Пушкина, Комсомольский; зимовка Новенькая, кордон Обливки</w:t>
            </w:r>
          </w:p>
        </w:tc>
        <w:tc>
          <w:tcPr>
            <w:tcW w:w="1701" w:type="dxa"/>
            <w:tcBorders>
              <w:top w:val="single" w:sz="4" w:space="0" w:color="auto"/>
              <w:left w:val="single" w:sz="4" w:space="0" w:color="auto"/>
              <w:bottom w:val="single" w:sz="4" w:space="0" w:color="auto"/>
              <w:right w:val="single" w:sz="4" w:space="0" w:color="auto"/>
            </w:tcBorders>
          </w:tcPr>
          <w:p w:rsidR="001A1BFD" w:rsidRDefault="001A1BFD">
            <w:pPr>
              <w:ind w:right="-108"/>
              <w:jc w:val="center"/>
              <w:rPr>
                <w:lang w:eastAsia="en-US"/>
              </w:rPr>
            </w:pPr>
            <w:r>
              <w:rPr>
                <w:lang w:eastAsia="en-US"/>
              </w:rPr>
              <w:t>г. Ахтубинск</w:t>
            </w:r>
          </w:p>
        </w:tc>
        <w:tc>
          <w:tcPr>
            <w:tcW w:w="1384" w:type="dxa"/>
            <w:tcBorders>
              <w:top w:val="single" w:sz="4" w:space="0" w:color="auto"/>
              <w:left w:val="single" w:sz="4" w:space="0" w:color="auto"/>
              <w:bottom w:val="single" w:sz="4" w:space="0" w:color="auto"/>
              <w:right w:val="single" w:sz="4" w:space="0" w:color="auto"/>
            </w:tcBorders>
          </w:tcPr>
          <w:p w:rsidR="001A1BFD" w:rsidRDefault="001A1BFD">
            <w:pPr>
              <w:ind w:right="-108"/>
              <w:jc w:val="center"/>
              <w:rPr>
                <w:lang w:eastAsia="en-US"/>
              </w:rPr>
            </w:pPr>
            <w:r>
              <w:rPr>
                <w:lang w:eastAsia="en-US"/>
              </w:rPr>
              <w:t>5</w:t>
            </w:r>
          </w:p>
        </w:tc>
        <w:tc>
          <w:tcPr>
            <w:tcW w:w="1451" w:type="dxa"/>
            <w:gridSpan w:val="2"/>
            <w:tcBorders>
              <w:top w:val="single" w:sz="4" w:space="0" w:color="auto"/>
              <w:left w:val="single" w:sz="4" w:space="0" w:color="auto"/>
              <w:bottom w:val="single" w:sz="4" w:space="0" w:color="auto"/>
              <w:right w:val="single" w:sz="4" w:space="0" w:color="auto"/>
            </w:tcBorders>
          </w:tcPr>
          <w:p w:rsidR="001A1BFD" w:rsidRDefault="001A1BFD">
            <w:pPr>
              <w:ind w:right="-108"/>
              <w:jc w:val="center"/>
              <w:rPr>
                <w:lang w:eastAsia="en-US"/>
              </w:rPr>
            </w:pPr>
            <w:r>
              <w:rPr>
                <w:lang w:eastAsia="en-US"/>
              </w:rPr>
              <w:t>6747</w:t>
            </w:r>
          </w:p>
        </w:tc>
      </w:tr>
      <w:tr w:rsidR="00234412" w:rsidTr="00674E88">
        <w:tc>
          <w:tcPr>
            <w:tcW w:w="1242" w:type="dxa"/>
            <w:tcBorders>
              <w:top w:val="single" w:sz="4" w:space="0" w:color="auto"/>
              <w:left w:val="single" w:sz="4" w:space="0" w:color="auto"/>
              <w:bottom w:val="single" w:sz="4" w:space="0" w:color="auto"/>
              <w:right w:val="single" w:sz="4" w:space="0" w:color="auto"/>
            </w:tcBorders>
          </w:tcPr>
          <w:p w:rsidR="00234412" w:rsidRDefault="00234412">
            <w:pPr>
              <w:ind w:right="-108"/>
              <w:jc w:val="center"/>
              <w:rPr>
                <w:lang w:eastAsia="en-US"/>
              </w:rPr>
            </w:pPr>
            <w:r>
              <w:rPr>
                <w:lang w:eastAsia="en-US"/>
              </w:rPr>
              <w:t>2</w:t>
            </w:r>
          </w:p>
        </w:tc>
        <w:tc>
          <w:tcPr>
            <w:tcW w:w="2160" w:type="dxa"/>
            <w:tcBorders>
              <w:top w:val="single" w:sz="4" w:space="0" w:color="auto"/>
              <w:left w:val="single" w:sz="4" w:space="0" w:color="auto"/>
              <w:bottom w:val="single" w:sz="4" w:space="0" w:color="auto"/>
              <w:right w:val="single" w:sz="4" w:space="0" w:color="auto"/>
            </w:tcBorders>
          </w:tcPr>
          <w:p w:rsidR="00234412" w:rsidRDefault="00234412">
            <w:pPr>
              <w:ind w:right="-108"/>
              <w:jc w:val="center"/>
              <w:rPr>
                <w:lang w:eastAsia="en-US"/>
              </w:rPr>
            </w:pPr>
            <w:r>
              <w:rPr>
                <w:lang w:eastAsia="en-US"/>
              </w:rPr>
              <w:t>1-й Центральный</w:t>
            </w:r>
          </w:p>
        </w:tc>
        <w:tc>
          <w:tcPr>
            <w:tcW w:w="5954" w:type="dxa"/>
            <w:tcBorders>
              <w:top w:val="single" w:sz="4" w:space="0" w:color="auto"/>
              <w:left w:val="single" w:sz="4" w:space="0" w:color="auto"/>
              <w:bottom w:val="single" w:sz="4" w:space="0" w:color="auto"/>
              <w:right w:val="single" w:sz="4" w:space="0" w:color="auto"/>
            </w:tcBorders>
          </w:tcPr>
          <w:p w:rsidR="00234412" w:rsidRDefault="00234412" w:rsidP="00674E88">
            <w:pPr>
              <w:ind w:left="176" w:right="34" w:hanging="142"/>
              <w:jc w:val="both"/>
              <w:rPr>
                <w:lang w:eastAsia="en-US"/>
              </w:rPr>
            </w:pPr>
            <w:r>
              <w:rPr>
                <w:lang w:eastAsia="en-US"/>
              </w:rPr>
              <w:t>г. Ахтубинск в границах: улицы: Добролюбова 5, 6, 6а, 8, 8а, Черно-Иванова 1, 3, 5, Жуковского №№2, 2а, 4а; Микрорайон – 1, Андреева №№2, 2а, 4, с №6 по №10, с №1 по №5, №9, Звездная, Космическая, Строительная, Мелиоративная, микрорайон Мелиораторов</w:t>
            </w:r>
          </w:p>
        </w:tc>
        <w:tc>
          <w:tcPr>
            <w:tcW w:w="1701" w:type="dxa"/>
            <w:tcBorders>
              <w:top w:val="single" w:sz="4" w:space="0" w:color="auto"/>
              <w:left w:val="single" w:sz="4" w:space="0" w:color="auto"/>
              <w:bottom w:val="single" w:sz="4" w:space="0" w:color="auto"/>
              <w:right w:val="single" w:sz="4" w:space="0" w:color="auto"/>
            </w:tcBorders>
          </w:tcPr>
          <w:p w:rsidR="00234412" w:rsidRDefault="00234412">
            <w:pPr>
              <w:ind w:right="-108"/>
              <w:jc w:val="center"/>
              <w:rPr>
                <w:lang w:eastAsia="en-US"/>
              </w:rPr>
            </w:pPr>
            <w:r>
              <w:rPr>
                <w:lang w:eastAsia="en-US"/>
              </w:rPr>
              <w:t>г. Ахтубинск</w:t>
            </w:r>
          </w:p>
        </w:tc>
        <w:tc>
          <w:tcPr>
            <w:tcW w:w="1384" w:type="dxa"/>
            <w:tcBorders>
              <w:top w:val="single" w:sz="4" w:space="0" w:color="auto"/>
              <w:left w:val="single" w:sz="4" w:space="0" w:color="auto"/>
              <w:bottom w:val="single" w:sz="4" w:space="0" w:color="auto"/>
              <w:right w:val="single" w:sz="4" w:space="0" w:color="auto"/>
            </w:tcBorders>
          </w:tcPr>
          <w:p w:rsidR="00234412" w:rsidRDefault="00234412">
            <w:pPr>
              <w:ind w:right="-108"/>
              <w:jc w:val="center"/>
              <w:rPr>
                <w:lang w:eastAsia="en-US"/>
              </w:rPr>
            </w:pPr>
            <w:r>
              <w:rPr>
                <w:lang w:eastAsia="en-US"/>
              </w:rPr>
              <w:t>3</w:t>
            </w:r>
          </w:p>
        </w:tc>
        <w:tc>
          <w:tcPr>
            <w:tcW w:w="1451" w:type="dxa"/>
            <w:gridSpan w:val="2"/>
            <w:tcBorders>
              <w:top w:val="single" w:sz="4" w:space="0" w:color="auto"/>
              <w:left w:val="single" w:sz="4" w:space="0" w:color="auto"/>
              <w:bottom w:val="single" w:sz="4" w:space="0" w:color="auto"/>
              <w:right w:val="single" w:sz="4" w:space="0" w:color="auto"/>
            </w:tcBorders>
          </w:tcPr>
          <w:p w:rsidR="00234412" w:rsidRDefault="00234412">
            <w:pPr>
              <w:ind w:right="-108"/>
              <w:jc w:val="center"/>
              <w:rPr>
                <w:lang w:eastAsia="en-US"/>
              </w:rPr>
            </w:pPr>
            <w:r>
              <w:rPr>
                <w:lang w:eastAsia="en-US"/>
              </w:rPr>
              <w:t>3962</w:t>
            </w:r>
          </w:p>
        </w:tc>
      </w:tr>
      <w:tr w:rsidR="00234412" w:rsidTr="00674E88">
        <w:tc>
          <w:tcPr>
            <w:tcW w:w="1242" w:type="dxa"/>
            <w:tcBorders>
              <w:top w:val="single" w:sz="4" w:space="0" w:color="auto"/>
              <w:left w:val="single" w:sz="4" w:space="0" w:color="auto"/>
              <w:bottom w:val="single" w:sz="4" w:space="0" w:color="auto"/>
              <w:right w:val="single" w:sz="4" w:space="0" w:color="auto"/>
            </w:tcBorders>
          </w:tcPr>
          <w:p w:rsidR="00234412" w:rsidRDefault="00234412">
            <w:pPr>
              <w:ind w:right="-108"/>
              <w:jc w:val="center"/>
              <w:rPr>
                <w:lang w:eastAsia="en-US"/>
              </w:rPr>
            </w:pPr>
            <w:r>
              <w:rPr>
                <w:lang w:eastAsia="en-US"/>
              </w:rPr>
              <w:t>3</w:t>
            </w:r>
          </w:p>
        </w:tc>
        <w:tc>
          <w:tcPr>
            <w:tcW w:w="2160" w:type="dxa"/>
            <w:tcBorders>
              <w:top w:val="single" w:sz="4" w:space="0" w:color="auto"/>
              <w:left w:val="single" w:sz="4" w:space="0" w:color="auto"/>
              <w:bottom w:val="single" w:sz="4" w:space="0" w:color="auto"/>
              <w:right w:val="single" w:sz="4" w:space="0" w:color="auto"/>
            </w:tcBorders>
          </w:tcPr>
          <w:p w:rsidR="00234412" w:rsidRDefault="00DD1C4A">
            <w:pPr>
              <w:ind w:right="-108"/>
              <w:jc w:val="center"/>
              <w:rPr>
                <w:lang w:eastAsia="en-US"/>
              </w:rPr>
            </w:pPr>
            <w:r>
              <w:rPr>
                <w:lang w:eastAsia="en-US"/>
              </w:rPr>
              <w:t>2-й Центральный</w:t>
            </w:r>
          </w:p>
        </w:tc>
        <w:tc>
          <w:tcPr>
            <w:tcW w:w="5954" w:type="dxa"/>
            <w:tcBorders>
              <w:top w:val="single" w:sz="4" w:space="0" w:color="auto"/>
              <w:left w:val="single" w:sz="4" w:space="0" w:color="auto"/>
              <w:bottom w:val="single" w:sz="4" w:space="0" w:color="auto"/>
              <w:right w:val="single" w:sz="4" w:space="0" w:color="auto"/>
            </w:tcBorders>
          </w:tcPr>
          <w:p w:rsidR="00234412" w:rsidRDefault="00DD1C4A" w:rsidP="00674E88">
            <w:pPr>
              <w:ind w:left="176" w:right="34" w:hanging="142"/>
              <w:jc w:val="both"/>
              <w:rPr>
                <w:lang w:eastAsia="en-US"/>
              </w:rPr>
            </w:pPr>
            <w:r>
              <w:rPr>
                <w:lang w:eastAsia="en-US"/>
              </w:rPr>
              <w:t>г. Ахтубинск в границах: улицы: Андреева №4а, с №11 по №17, Добролюбова № 2, 4, Сталинградская, Жуковского с №1 по №11, 4, 6, 10, 12, 14, 24, 26, 28, Черно-Иванова № 2, 7, 9, 13, 15, 17, Иванова, Циолковского с №1 по №5, № 2-4, Щербакова №№ 3, 5, 9, Ст.Лаврентьева №№ 1,2, Нестерова №5; переулки: Чаплыгина, Школьный, Ульяновых, Строителей; воинские части</w:t>
            </w:r>
          </w:p>
        </w:tc>
        <w:tc>
          <w:tcPr>
            <w:tcW w:w="1701" w:type="dxa"/>
            <w:tcBorders>
              <w:top w:val="single" w:sz="4" w:space="0" w:color="auto"/>
              <w:left w:val="single" w:sz="4" w:space="0" w:color="auto"/>
              <w:bottom w:val="single" w:sz="4" w:space="0" w:color="auto"/>
              <w:right w:val="single" w:sz="4" w:space="0" w:color="auto"/>
            </w:tcBorders>
          </w:tcPr>
          <w:p w:rsidR="00234412" w:rsidRDefault="00DD1C4A">
            <w:pPr>
              <w:ind w:right="-108"/>
              <w:jc w:val="center"/>
              <w:rPr>
                <w:lang w:eastAsia="en-US"/>
              </w:rPr>
            </w:pPr>
            <w:r>
              <w:rPr>
                <w:lang w:eastAsia="en-US"/>
              </w:rPr>
              <w:t>г. Ахтубинск</w:t>
            </w:r>
          </w:p>
        </w:tc>
        <w:tc>
          <w:tcPr>
            <w:tcW w:w="1384" w:type="dxa"/>
            <w:tcBorders>
              <w:top w:val="single" w:sz="4" w:space="0" w:color="auto"/>
              <w:left w:val="single" w:sz="4" w:space="0" w:color="auto"/>
              <w:bottom w:val="single" w:sz="4" w:space="0" w:color="auto"/>
              <w:right w:val="single" w:sz="4" w:space="0" w:color="auto"/>
            </w:tcBorders>
          </w:tcPr>
          <w:p w:rsidR="00234412" w:rsidRDefault="00DD1C4A">
            <w:pPr>
              <w:ind w:right="-108"/>
              <w:jc w:val="center"/>
              <w:rPr>
                <w:lang w:eastAsia="en-US"/>
              </w:rPr>
            </w:pPr>
            <w:r>
              <w:rPr>
                <w:lang w:eastAsia="en-US"/>
              </w:rPr>
              <w:t>4</w:t>
            </w:r>
          </w:p>
        </w:tc>
        <w:tc>
          <w:tcPr>
            <w:tcW w:w="1451" w:type="dxa"/>
            <w:gridSpan w:val="2"/>
            <w:tcBorders>
              <w:top w:val="single" w:sz="4" w:space="0" w:color="auto"/>
              <w:left w:val="single" w:sz="4" w:space="0" w:color="auto"/>
              <w:bottom w:val="single" w:sz="4" w:space="0" w:color="auto"/>
              <w:right w:val="single" w:sz="4" w:space="0" w:color="auto"/>
            </w:tcBorders>
          </w:tcPr>
          <w:p w:rsidR="00234412" w:rsidRDefault="00DD1C4A">
            <w:pPr>
              <w:ind w:right="-108"/>
              <w:jc w:val="center"/>
              <w:rPr>
                <w:lang w:eastAsia="en-US"/>
              </w:rPr>
            </w:pPr>
            <w:r>
              <w:rPr>
                <w:lang w:eastAsia="en-US"/>
              </w:rPr>
              <w:t>5599</w:t>
            </w:r>
          </w:p>
        </w:tc>
      </w:tr>
      <w:tr w:rsidR="00DD1C4A" w:rsidTr="00674E88">
        <w:tc>
          <w:tcPr>
            <w:tcW w:w="1242" w:type="dxa"/>
            <w:tcBorders>
              <w:top w:val="single" w:sz="4" w:space="0" w:color="auto"/>
              <w:left w:val="single" w:sz="4" w:space="0" w:color="auto"/>
              <w:bottom w:val="single" w:sz="4" w:space="0" w:color="auto"/>
              <w:right w:val="single" w:sz="4" w:space="0" w:color="auto"/>
            </w:tcBorders>
          </w:tcPr>
          <w:p w:rsidR="00DD1C4A" w:rsidRDefault="00DD1C4A">
            <w:pPr>
              <w:ind w:right="-108"/>
              <w:jc w:val="center"/>
              <w:rPr>
                <w:lang w:eastAsia="en-US"/>
              </w:rPr>
            </w:pPr>
            <w:r>
              <w:rPr>
                <w:lang w:eastAsia="en-US"/>
              </w:rPr>
              <w:lastRenderedPageBreak/>
              <w:t>4</w:t>
            </w:r>
          </w:p>
        </w:tc>
        <w:tc>
          <w:tcPr>
            <w:tcW w:w="2160" w:type="dxa"/>
            <w:tcBorders>
              <w:top w:val="single" w:sz="4" w:space="0" w:color="auto"/>
              <w:left w:val="single" w:sz="4" w:space="0" w:color="auto"/>
              <w:bottom w:val="single" w:sz="4" w:space="0" w:color="auto"/>
              <w:right w:val="single" w:sz="4" w:space="0" w:color="auto"/>
            </w:tcBorders>
          </w:tcPr>
          <w:p w:rsidR="00DD1C4A" w:rsidRDefault="00DD1C4A">
            <w:pPr>
              <w:ind w:right="-108"/>
              <w:jc w:val="center"/>
              <w:rPr>
                <w:lang w:eastAsia="en-US"/>
              </w:rPr>
            </w:pPr>
            <w:r>
              <w:rPr>
                <w:lang w:eastAsia="en-US"/>
              </w:rPr>
              <w:t>3-й Центральный</w:t>
            </w:r>
          </w:p>
        </w:tc>
        <w:tc>
          <w:tcPr>
            <w:tcW w:w="5954" w:type="dxa"/>
            <w:tcBorders>
              <w:top w:val="single" w:sz="4" w:space="0" w:color="auto"/>
              <w:left w:val="single" w:sz="4" w:space="0" w:color="auto"/>
              <w:bottom w:val="single" w:sz="4" w:space="0" w:color="auto"/>
              <w:right w:val="single" w:sz="4" w:space="0" w:color="auto"/>
            </w:tcBorders>
          </w:tcPr>
          <w:p w:rsidR="00DD1C4A" w:rsidRDefault="00195BD9" w:rsidP="00674E88">
            <w:pPr>
              <w:ind w:left="176" w:right="34" w:hanging="142"/>
              <w:jc w:val="both"/>
              <w:rPr>
                <w:lang w:eastAsia="en-US"/>
              </w:rPr>
            </w:pPr>
            <w:r>
              <w:rPr>
                <w:lang w:eastAsia="en-US"/>
              </w:rPr>
              <w:t>г. Ахтубинск в границах: улицы: Жуковского с № 13 по № 29 а, № 18-20, Нестерова (без №5), Щербакова с №2 по №22, №№ 15, 15а, 15в, 15г, Бородина, П.О.Сухого, Циолковского №6 - №8, 8а, Иванова №6а, Буденного, Бахчиванджи, Стогова, Ст.Лаврентьева №6</w:t>
            </w:r>
          </w:p>
        </w:tc>
        <w:tc>
          <w:tcPr>
            <w:tcW w:w="1701" w:type="dxa"/>
            <w:tcBorders>
              <w:top w:val="single" w:sz="4" w:space="0" w:color="auto"/>
              <w:left w:val="single" w:sz="4" w:space="0" w:color="auto"/>
              <w:bottom w:val="single" w:sz="4" w:space="0" w:color="auto"/>
              <w:right w:val="single" w:sz="4" w:space="0" w:color="auto"/>
            </w:tcBorders>
          </w:tcPr>
          <w:p w:rsidR="00DD1C4A" w:rsidRDefault="00DD1C4A">
            <w:pPr>
              <w:ind w:right="-108"/>
              <w:jc w:val="center"/>
              <w:rPr>
                <w:lang w:eastAsia="en-US"/>
              </w:rPr>
            </w:pPr>
            <w:r>
              <w:rPr>
                <w:lang w:eastAsia="en-US"/>
              </w:rPr>
              <w:t>г. Ахтубинск</w:t>
            </w:r>
          </w:p>
        </w:tc>
        <w:tc>
          <w:tcPr>
            <w:tcW w:w="1384" w:type="dxa"/>
            <w:tcBorders>
              <w:top w:val="single" w:sz="4" w:space="0" w:color="auto"/>
              <w:left w:val="single" w:sz="4" w:space="0" w:color="auto"/>
              <w:bottom w:val="single" w:sz="4" w:space="0" w:color="auto"/>
              <w:right w:val="single" w:sz="4" w:space="0" w:color="auto"/>
            </w:tcBorders>
          </w:tcPr>
          <w:p w:rsidR="00DD1C4A" w:rsidRDefault="00DD1C4A">
            <w:pPr>
              <w:ind w:right="-108"/>
              <w:jc w:val="center"/>
              <w:rPr>
                <w:lang w:eastAsia="en-US"/>
              </w:rPr>
            </w:pPr>
            <w:r>
              <w:rPr>
                <w:lang w:eastAsia="en-US"/>
              </w:rPr>
              <w:t>4</w:t>
            </w:r>
          </w:p>
        </w:tc>
        <w:tc>
          <w:tcPr>
            <w:tcW w:w="1451" w:type="dxa"/>
            <w:gridSpan w:val="2"/>
            <w:tcBorders>
              <w:top w:val="single" w:sz="4" w:space="0" w:color="auto"/>
              <w:left w:val="single" w:sz="4" w:space="0" w:color="auto"/>
              <w:bottom w:val="single" w:sz="4" w:space="0" w:color="auto"/>
              <w:right w:val="single" w:sz="4" w:space="0" w:color="auto"/>
            </w:tcBorders>
          </w:tcPr>
          <w:p w:rsidR="00DD1C4A" w:rsidRDefault="00DD1C4A">
            <w:pPr>
              <w:ind w:right="-108"/>
              <w:jc w:val="center"/>
              <w:rPr>
                <w:lang w:eastAsia="en-US"/>
              </w:rPr>
            </w:pPr>
            <w:r>
              <w:rPr>
                <w:lang w:eastAsia="en-US"/>
              </w:rPr>
              <w:t>5333</w:t>
            </w:r>
          </w:p>
        </w:tc>
      </w:tr>
      <w:tr w:rsidR="00DD1C4A" w:rsidTr="00674E88">
        <w:tc>
          <w:tcPr>
            <w:tcW w:w="1242" w:type="dxa"/>
            <w:tcBorders>
              <w:top w:val="single" w:sz="4" w:space="0" w:color="auto"/>
              <w:left w:val="single" w:sz="4" w:space="0" w:color="auto"/>
              <w:bottom w:val="single" w:sz="4" w:space="0" w:color="auto"/>
              <w:right w:val="single" w:sz="4" w:space="0" w:color="auto"/>
            </w:tcBorders>
          </w:tcPr>
          <w:p w:rsidR="00DD1C4A" w:rsidRDefault="00195BD9">
            <w:pPr>
              <w:ind w:right="-108"/>
              <w:jc w:val="center"/>
              <w:rPr>
                <w:lang w:eastAsia="en-US"/>
              </w:rPr>
            </w:pPr>
            <w:r>
              <w:rPr>
                <w:lang w:eastAsia="en-US"/>
              </w:rPr>
              <w:t>5</w:t>
            </w:r>
          </w:p>
        </w:tc>
        <w:tc>
          <w:tcPr>
            <w:tcW w:w="2160" w:type="dxa"/>
            <w:tcBorders>
              <w:top w:val="single" w:sz="4" w:space="0" w:color="auto"/>
              <w:left w:val="single" w:sz="4" w:space="0" w:color="auto"/>
              <w:bottom w:val="single" w:sz="4" w:space="0" w:color="auto"/>
              <w:right w:val="single" w:sz="4" w:space="0" w:color="auto"/>
            </w:tcBorders>
          </w:tcPr>
          <w:p w:rsidR="00DD1C4A" w:rsidRDefault="00195BD9">
            <w:pPr>
              <w:ind w:right="-108"/>
              <w:jc w:val="center"/>
              <w:rPr>
                <w:lang w:eastAsia="en-US"/>
              </w:rPr>
            </w:pPr>
            <w:r>
              <w:rPr>
                <w:lang w:eastAsia="en-US"/>
              </w:rPr>
              <w:t>Южный</w:t>
            </w:r>
          </w:p>
        </w:tc>
        <w:tc>
          <w:tcPr>
            <w:tcW w:w="5954" w:type="dxa"/>
            <w:tcBorders>
              <w:top w:val="single" w:sz="4" w:space="0" w:color="auto"/>
              <w:left w:val="single" w:sz="4" w:space="0" w:color="auto"/>
              <w:bottom w:val="single" w:sz="4" w:space="0" w:color="auto"/>
              <w:right w:val="single" w:sz="4" w:space="0" w:color="auto"/>
            </w:tcBorders>
          </w:tcPr>
          <w:p w:rsidR="00DD1C4A" w:rsidRDefault="00195BD9" w:rsidP="00674E88">
            <w:pPr>
              <w:ind w:left="176" w:right="34" w:hanging="142"/>
              <w:jc w:val="both"/>
              <w:rPr>
                <w:lang w:eastAsia="en-US"/>
              </w:rPr>
            </w:pPr>
            <w:r>
              <w:rPr>
                <w:lang w:eastAsia="en-US"/>
              </w:rPr>
              <w:t xml:space="preserve">г. Ахтубинск в границах: улицы: Конструкторская, Рухлядко, Агурина, </w:t>
            </w:r>
            <w:r w:rsidR="00884D8B">
              <w:rPr>
                <w:lang w:eastAsia="en-US"/>
              </w:rPr>
              <w:t xml:space="preserve">микрорайон «Восточный», Оперная, Музыкальная, Театральная, Серова, Чехова, Каспийская, Щорса, Спартака, Гоголя, Котовского, Тамбовцева, Бебеля, Перова, Кочубея, Почтовая, Халтурина, Айвазовского, Щукина, Кооперативная, Трудовая, Жукова, Туполева, Пирогова, Дзержинского, Куприна, Астраханская, Кутузова, С.Лазо, Московская, Мичурина, Кузбасская, Волжская, Чернышевского, Моцарта, Грекова, Южная, Джамбула, Верещагина, Минская, Щедрина, Терешковой, Дарвина, 2-я Дарвина, Совхозная, Николаева, Белинского; переулки: Джамбула, Мичурина, Волжский; микрорайон «Совхоз №16»; станция Кочевая; разъезд 15 км. </w:t>
            </w:r>
          </w:p>
        </w:tc>
        <w:tc>
          <w:tcPr>
            <w:tcW w:w="1701" w:type="dxa"/>
            <w:tcBorders>
              <w:top w:val="single" w:sz="4" w:space="0" w:color="auto"/>
              <w:left w:val="single" w:sz="4" w:space="0" w:color="auto"/>
              <w:bottom w:val="single" w:sz="4" w:space="0" w:color="auto"/>
              <w:right w:val="single" w:sz="4" w:space="0" w:color="auto"/>
            </w:tcBorders>
          </w:tcPr>
          <w:p w:rsidR="00DD1C4A" w:rsidRDefault="00195BD9">
            <w:pPr>
              <w:ind w:right="-108"/>
              <w:jc w:val="center"/>
              <w:rPr>
                <w:lang w:eastAsia="en-US"/>
              </w:rPr>
            </w:pPr>
            <w:r>
              <w:rPr>
                <w:lang w:eastAsia="en-US"/>
              </w:rPr>
              <w:t>г. Ахтубинск</w:t>
            </w:r>
          </w:p>
        </w:tc>
        <w:tc>
          <w:tcPr>
            <w:tcW w:w="1384" w:type="dxa"/>
            <w:tcBorders>
              <w:top w:val="single" w:sz="4" w:space="0" w:color="auto"/>
              <w:left w:val="single" w:sz="4" w:space="0" w:color="auto"/>
              <w:bottom w:val="single" w:sz="4" w:space="0" w:color="auto"/>
              <w:right w:val="single" w:sz="4" w:space="0" w:color="auto"/>
            </w:tcBorders>
          </w:tcPr>
          <w:p w:rsidR="00DD1C4A" w:rsidRDefault="00195BD9">
            <w:pPr>
              <w:ind w:right="-108"/>
              <w:jc w:val="center"/>
              <w:rPr>
                <w:lang w:eastAsia="en-US"/>
              </w:rPr>
            </w:pPr>
            <w:r>
              <w:rPr>
                <w:lang w:eastAsia="en-US"/>
              </w:rPr>
              <w:t>4</w:t>
            </w:r>
          </w:p>
        </w:tc>
        <w:tc>
          <w:tcPr>
            <w:tcW w:w="1451" w:type="dxa"/>
            <w:gridSpan w:val="2"/>
            <w:tcBorders>
              <w:top w:val="single" w:sz="4" w:space="0" w:color="auto"/>
              <w:left w:val="single" w:sz="4" w:space="0" w:color="auto"/>
              <w:bottom w:val="single" w:sz="4" w:space="0" w:color="auto"/>
              <w:right w:val="single" w:sz="4" w:space="0" w:color="auto"/>
            </w:tcBorders>
          </w:tcPr>
          <w:p w:rsidR="00DD1C4A" w:rsidRDefault="00195BD9">
            <w:pPr>
              <w:ind w:right="-108"/>
              <w:jc w:val="center"/>
              <w:rPr>
                <w:lang w:eastAsia="en-US"/>
              </w:rPr>
            </w:pPr>
            <w:r>
              <w:rPr>
                <w:lang w:eastAsia="en-US"/>
              </w:rPr>
              <w:t>5547</w:t>
            </w:r>
          </w:p>
        </w:tc>
      </w:tr>
      <w:tr w:rsidR="00195BD9" w:rsidTr="00674E88">
        <w:tc>
          <w:tcPr>
            <w:tcW w:w="1242" w:type="dxa"/>
            <w:tcBorders>
              <w:top w:val="single" w:sz="4" w:space="0" w:color="auto"/>
              <w:left w:val="single" w:sz="4" w:space="0" w:color="auto"/>
              <w:bottom w:val="single" w:sz="4" w:space="0" w:color="auto"/>
              <w:right w:val="single" w:sz="4" w:space="0" w:color="auto"/>
            </w:tcBorders>
          </w:tcPr>
          <w:p w:rsidR="00195BD9" w:rsidRDefault="00884D8B">
            <w:pPr>
              <w:ind w:right="-108"/>
              <w:jc w:val="center"/>
              <w:rPr>
                <w:lang w:eastAsia="en-US"/>
              </w:rPr>
            </w:pPr>
            <w:r>
              <w:rPr>
                <w:lang w:eastAsia="en-US"/>
              </w:rPr>
              <w:t>6</w:t>
            </w:r>
          </w:p>
        </w:tc>
        <w:tc>
          <w:tcPr>
            <w:tcW w:w="2160" w:type="dxa"/>
            <w:tcBorders>
              <w:top w:val="single" w:sz="4" w:space="0" w:color="auto"/>
              <w:left w:val="single" w:sz="4" w:space="0" w:color="auto"/>
              <w:bottom w:val="single" w:sz="4" w:space="0" w:color="auto"/>
              <w:right w:val="single" w:sz="4" w:space="0" w:color="auto"/>
            </w:tcBorders>
          </w:tcPr>
          <w:p w:rsidR="00195BD9" w:rsidRDefault="003D22AD">
            <w:pPr>
              <w:ind w:right="-108"/>
              <w:jc w:val="center"/>
              <w:rPr>
                <w:lang w:eastAsia="en-US"/>
              </w:rPr>
            </w:pPr>
            <w:r>
              <w:rPr>
                <w:lang w:eastAsia="en-US"/>
              </w:rPr>
              <w:t>Заречный</w:t>
            </w:r>
          </w:p>
        </w:tc>
        <w:tc>
          <w:tcPr>
            <w:tcW w:w="5954" w:type="dxa"/>
            <w:tcBorders>
              <w:top w:val="single" w:sz="4" w:space="0" w:color="auto"/>
              <w:left w:val="single" w:sz="4" w:space="0" w:color="auto"/>
              <w:bottom w:val="single" w:sz="4" w:space="0" w:color="auto"/>
              <w:right w:val="single" w:sz="4" w:space="0" w:color="auto"/>
            </w:tcBorders>
          </w:tcPr>
          <w:p w:rsidR="00195BD9" w:rsidRDefault="003D22AD" w:rsidP="00674E88">
            <w:pPr>
              <w:ind w:left="176" w:right="34" w:hanging="142"/>
              <w:jc w:val="both"/>
              <w:rPr>
                <w:lang w:eastAsia="en-US"/>
              </w:rPr>
            </w:pPr>
            <w:r>
              <w:rPr>
                <w:lang w:eastAsia="en-US"/>
              </w:rPr>
              <w:t>г. Ахтубинск в границах: улицы: Подгорная, Грибоедова, Маяковского, Тимирязева, Ленинградская, Пестеля, П.О.Сухого №4; переулки: Маяковского, Грибоедова; заречная часть города; поселок Джелга</w:t>
            </w:r>
          </w:p>
        </w:tc>
        <w:tc>
          <w:tcPr>
            <w:tcW w:w="1701" w:type="dxa"/>
            <w:tcBorders>
              <w:top w:val="single" w:sz="4" w:space="0" w:color="auto"/>
              <w:left w:val="single" w:sz="4" w:space="0" w:color="auto"/>
              <w:bottom w:val="single" w:sz="4" w:space="0" w:color="auto"/>
              <w:right w:val="single" w:sz="4" w:space="0" w:color="auto"/>
            </w:tcBorders>
          </w:tcPr>
          <w:p w:rsidR="00195BD9" w:rsidRDefault="003D22AD">
            <w:pPr>
              <w:ind w:right="-108"/>
              <w:jc w:val="center"/>
              <w:rPr>
                <w:lang w:eastAsia="en-US"/>
              </w:rPr>
            </w:pPr>
            <w:r>
              <w:rPr>
                <w:lang w:eastAsia="en-US"/>
              </w:rPr>
              <w:t>г. Ахтубинск</w:t>
            </w:r>
          </w:p>
        </w:tc>
        <w:tc>
          <w:tcPr>
            <w:tcW w:w="1384" w:type="dxa"/>
            <w:tcBorders>
              <w:top w:val="single" w:sz="4" w:space="0" w:color="auto"/>
              <w:left w:val="single" w:sz="4" w:space="0" w:color="auto"/>
              <w:bottom w:val="single" w:sz="4" w:space="0" w:color="auto"/>
              <w:right w:val="single" w:sz="4" w:space="0" w:color="auto"/>
            </w:tcBorders>
          </w:tcPr>
          <w:p w:rsidR="00195BD9" w:rsidRDefault="003D22AD">
            <w:pPr>
              <w:ind w:right="-108"/>
              <w:jc w:val="center"/>
              <w:rPr>
                <w:lang w:eastAsia="en-US"/>
              </w:rPr>
            </w:pPr>
            <w:r>
              <w:rPr>
                <w:lang w:eastAsia="en-US"/>
              </w:rPr>
              <w:t>5</w:t>
            </w:r>
          </w:p>
        </w:tc>
        <w:tc>
          <w:tcPr>
            <w:tcW w:w="1451" w:type="dxa"/>
            <w:gridSpan w:val="2"/>
            <w:tcBorders>
              <w:top w:val="single" w:sz="4" w:space="0" w:color="auto"/>
              <w:left w:val="single" w:sz="4" w:space="0" w:color="auto"/>
              <w:bottom w:val="single" w:sz="4" w:space="0" w:color="auto"/>
              <w:right w:val="single" w:sz="4" w:space="0" w:color="auto"/>
            </w:tcBorders>
          </w:tcPr>
          <w:p w:rsidR="00195BD9" w:rsidRDefault="003D22AD">
            <w:pPr>
              <w:ind w:right="-108"/>
              <w:jc w:val="center"/>
              <w:rPr>
                <w:lang w:eastAsia="en-US"/>
              </w:rPr>
            </w:pPr>
            <w:r>
              <w:rPr>
                <w:lang w:eastAsia="en-US"/>
              </w:rPr>
              <w:t>6967</w:t>
            </w:r>
          </w:p>
        </w:tc>
      </w:tr>
    </w:tbl>
    <w:p w:rsidR="006B7481" w:rsidRDefault="006B7481"/>
    <w:sectPr w:rsidR="006B7481" w:rsidSect="00674E88">
      <w:pgSz w:w="16838" w:h="11906" w:orient="landscape"/>
      <w:pgMar w:top="567"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1"/>
  <w:defaultTabStop w:val="708"/>
  <w:drawingGridHorizontalSpacing w:val="100"/>
  <w:displayHorizontalDrawingGridEvery w:val="2"/>
  <w:characterSpacingControl w:val="doNotCompress"/>
  <w:compat/>
  <w:rsids>
    <w:rsidRoot w:val="001A1BFD"/>
    <w:rsid w:val="00195BD9"/>
    <w:rsid w:val="001A1BFD"/>
    <w:rsid w:val="00234412"/>
    <w:rsid w:val="003D22AD"/>
    <w:rsid w:val="005B1A83"/>
    <w:rsid w:val="006572B2"/>
    <w:rsid w:val="00674E88"/>
    <w:rsid w:val="006B7481"/>
    <w:rsid w:val="00884D8B"/>
    <w:rsid w:val="00945901"/>
    <w:rsid w:val="00C47D7C"/>
    <w:rsid w:val="00DB1B40"/>
    <w:rsid w:val="00DD1C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BF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1A1BFD"/>
    <w:rPr>
      <w:sz w:val="28"/>
      <w:szCs w:val="24"/>
    </w:rPr>
  </w:style>
  <w:style w:type="character" w:customStyle="1" w:styleId="a4">
    <w:name w:val="Основной текст Знак"/>
    <w:basedOn w:val="a0"/>
    <w:link w:val="a3"/>
    <w:semiHidden/>
    <w:rsid w:val="001A1BFD"/>
    <w:rPr>
      <w:rFonts w:ascii="Times New Roman" w:eastAsia="Times New Roman" w:hAnsi="Times New Roman" w:cs="Times New Roman"/>
      <w:sz w:val="28"/>
      <w:szCs w:val="24"/>
      <w:lang w:eastAsia="ru-RU"/>
    </w:rPr>
  </w:style>
  <w:style w:type="table" w:styleId="a5">
    <w:name w:val="Table Grid"/>
    <w:basedOn w:val="a1"/>
    <w:uiPriority w:val="59"/>
    <w:rsid w:val="001A1B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BF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1A1BFD"/>
    <w:rPr>
      <w:sz w:val="28"/>
      <w:szCs w:val="24"/>
    </w:rPr>
  </w:style>
  <w:style w:type="character" w:customStyle="1" w:styleId="a4">
    <w:name w:val="Основной текст Знак"/>
    <w:basedOn w:val="a0"/>
    <w:link w:val="a3"/>
    <w:semiHidden/>
    <w:rsid w:val="001A1BFD"/>
    <w:rPr>
      <w:rFonts w:ascii="Times New Roman" w:eastAsia="Times New Roman" w:hAnsi="Times New Roman" w:cs="Times New Roman"/>
      <w:sz w:val="28"/>
      <w:szCs w:val="24"/>
      <w:lang w:eastAsia="ru-RU"/>
    </w:rPr>
  </w:style>
  <w:style w:type="table" w:styleId="a5">
    <w:name w:val="Table Grid"/>
    <w:basedOn w:val="a1"/>
    <w:uiPriority w:val="59"/>
    <w:rsid w:val="001A1B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90761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2</Pages>
  <Words>550</Words>
  <Characters>3140</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Крицкая</dc:creator>
  <cp:lastModifiedBy>Admin</cp:lastModifiedBy>
  <cp:revision>4</cp:revision>
  <cp:lastPrinted>2013-11-13T11:45:00Z</cp:lastPrinted>
  <dcterms:created xsi:type="dcterms:W3CDTF">2013-11-13T06:51:00Z</dcterms:created>
  <dcterms:modified xsi:type="dcterms:W3CDTF">2013-11-28T06:00:00Z</dcterms:modified>
</cp:coreProperties>
</file>