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03C03" w:rsidRPr="00B03C03" w:rsidTr="006F0E12">
        <w:trPr>
          <w:trHeight w:val="1351"/>
        </w:trPr>
        <w:tc>
          <w:tcPr>
            <w:tcW w:w="9498" w:type="dxa"/>
          </w:tcPr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B03C03">
              <w:rPr>
                <w:bCs/>
                <w:noProof/>
                <w:sz w:val="28"/>
                <w:szCs w:val="24"/>
              </w:rPr>
              <w:drawing>
                <wp:inline distT="0" distB="0" distL="0" distR="0" wp14:anchorId="76E7EA8D" wp14:editId="3A1E2620">
                  <wp:extent cx="829310" cy="88392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4"/>
              </w:rPr>
            </w:pP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B03C03">
              <w:rPr>
                <w:bCs/>
                <w:sz w:val="28"/>
                <w:szCs w:val="24"/>
              </w:rPr>
              <w:t>ФИНАНСОВОЕ УПРАВЛЕНИЕ</w:t>
            </w:r>
          </w:p>
          <w:p w:rsidR="00B03C03" w:rsidRPr="00B03C03" w:rsidRDefault="00B03C03" w:rsidP="00B03C03">
            <w:pPr>
              <w:jc w:val="center"/>
              <w:rPr>
                <w:bCs/>
                <w:sz w:val="28"/>
                <w:szCs w:val="24"/>
              </w:rPr>
            </w:pPr>
            <w:r w:rsidRPr="00B03C03">
              <w:rPr>
                <w:bCs/>
                <w:sz w:val="28"/>
                <w:szCs w:val="24"/>
              </w:rPr>
              <w:t>АДМИНИСТРАЦИИ  МУНИЦИПАЛЬНОГО  ОБРАЗОВАНИЯ</w:t>
            </w:r>
          </w:p>
          <w:p w:rsidR="00B03C03" w:rsidRPr="00B03C03" w:rsidRDefault="00B03C03" w:rsidP="00B03C03">
            <w:pPr>
              <w:jc w:val="center"/>
              <w:rPr>
                <w:bCs/>
                <w:sz w:val="28"/>
                <w:szCs w:val="24"/>
              </w:rPr>
            </w:pPr>
            <w:r w:rsidRPr="00B03C03">
              <w:rPr>
                <w:bCs/>
                <w:sz w:val="28"/>
                <w:szCs w:val="24"/>
              </w:rPr>
              <w:t xml:space="preserve"> «АХТУБИНСКИЙ РАЙОН»</w:t>
            </w:r>
          </w:p>
          <w:p w:rsidR="00B03C03" w:rsidRPr="00B03C03" w:rsidRDefault="00B03C03" w:rsidP="00B03C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03C03" w:rsidRPr="00B03C03" w:rsidRDefault="00B03C03" w:rsidP="00B03C03">
            <w:pPr>
              <w:jc w:val="center"/>
              <w:rPr>
                <w:b/>
                <w:bCs/>
                <w:sz w:val="36"/>
                <w:szCs w:val="36"/>
              </w:rPr>
            </w:pPr>
            <w:r w:rsidRPr="00B03C03">
              <w:rPr>
                <w:b/>
                <w:bCs/>
                <w:sz w:val="36"/>
                <w:szCs w:val="36"/>
              </w:rPr>
              <w:t>ПРИКАЗ</w:t>
            </w:r>
          </w:p>
          <w:p w:rsidR="00B03C03" w:rsidRPr="00B03C03" w:rsidRDefault="00B03C03" w:rsidP="00B03C03">
            <w:pPr>
              <w:jc w:val="both"/>
              <w:rPr>
                <w:bCs/>
                <w:sz w:val="28"/>
                <w:szCs w:val="24"/>
              </w:rPr>
            </w:pP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8"/>
                <w:szCs w:val="28"/>
                <w:u w:val="single"/>
              </w:rPr>
              <w:t xml:space="preserve">«28» сентября 2017 г. </w:t>
            </w:r>
            <w:r w:rsidRPr="00B03C03">
              <w:rPr>
                <w:bCs/>
                <w:sz w:val="28"/>
                <w:szCs w:val="28"/>
              </w:rPr>
              <w:tab/>
            </w:r>
            <w:r w:rsidRPr="00B03C03">
              <w:rPr>
                <w:bCs/>
                <w:sz w:val="28"/>
                <w:szCs w:val="28"/>
              </w:rPr>
              <w:tab/>
              <w:t xml:space="preserve">   </w:t>
            </w:r>
            <w:r w:rsidRPr="00B03C03">
              <w:rPr>
                <w:bCs/>
                <w:sz w:val="28"/>
                <w:szCs w:val="28"/>
              </w:rPr>
              <w:tab/>
            </w:r>
            <w:r w:rsidRPr="00B03C03">
              <w:rPr>
                <w:bCs/>
                <w:sz w:val="28"/>
                <w:szCs w:val="28"/>
              </w:rPr>
              <w:tab/>
              <w:t xml:space="preserve">                                             </w:t>
            </w:r>
            <w:r w:rsidRPr="00B03C03">
              <w:rPr>
                <w:bCs/>
                <w:sz w:val="28"/>
                <w:szCs w:val="28"/>
                <w:u w:val="single"/>
              </w:rPr>
              <w:t>№ 61/2-С</w:t>
            </w: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03C03" w:rsidRPr="00B03C03" w:rsidRDefault="00B03C03" w:rsidP="00B03C0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8"/>
                <w:szCs w:val="28"/>
              </w:rPr>
              <w:t xml:space="preserve">О внесении изменений в приказ финансового управления администрации МО «Ахтубинский район» от 21.06.2017 № 38-С </w:t>
            </w:r>
          </w:p>
          <w:p w:rsidR="00B03C03" w:rsidRPr="00B03C03" w:rsidRDefault="00B03C03" w:rsidP="00B03C0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03C03" w:rsidRPr="00B03C03" w:rsidTr="006F0E12">
        <w:trPr>
          <w:trHeight w:val="779"/>
        </w:trPr>
        <w:tc>
          <w:tcPr>
            <w:tcW w:w="9498" w:type="dxa"/>
            <w:shd w:val="clear" w:color="auto" w:fill="FFFFFF" w:themeFill="background1"/>
            <w:hideMark/>
          </w:tcPr>
          <w:p w:rsidR="00B03C03" w:rsidRPr="00B03C03" w:rsidRDefault="00B03C03" w:rsidP="00B03C03">
            <w:pPr>
              <w:widowControl w:val="0"/>
              <w:tabs>
                <w:tab w:val="left" w:pos="571"/>
                <w:tab w:val="left" w:pos="72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4"/>
                <w:szCs w:val="24"/>
              </w:rPr>
              <w:t xml:space="preserve">          </w:t>
            </w:r>
            <w:r w:rsidRPr="00B03C03">
              <w:rPr>
                <w:bCs/>
                <w:sz w:val="28"/>
                <w:szCs w:val="28"/>
              </w:rPr>
              <w:t>На основании поручения главы МО «Ахтубинский район» о проведении внепланового контрольного мероприятия от 22.09.2017 № 6815</w:t>
            </w: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8"/>
                <w:szCs w:val="28"/>
              </w:rPr>
              <w:t>ПРИКАЗЫВАЮ:</w:t>
            </w:r>
          </w:p>
          <w:p w:rsidR="00B03C03" w:rsidRPr="00B03C03" w:rsidRDefault="00B03C03" w:rsidP="00B03C0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8"/>
                <w:szCs w:val="28"/>
              </w:rPr>
              <w:t xml:space="preserve">          1. Внести изменения в приказ финансового управления администрации МО «Ахтубинский район» от 21.06.2017 № 39-С «Об утверждении Плана 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 полугодие 2017 года».</w:t>
            </w:r>
          </w:p>
          <w:p w:rsidR="00B03C03" w:rsidRPr="00B03C03" w:rsidRDefault="00B03C03" w:rsidP="00B03C0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03C03">
              <w:rPr>
                <w:bCs/>
                <w:sz w:val="28"/>
                <w:szCs w:val="28"/>
              </w:rPr>
              <w:t xml:space="preserve">        1.1.  План проверок, проводимых органом внутреннего муниципального финансового контроля в рамках полномочий, </w:t>
            </w:r>
            <w:proofErr w:type="gramStart"/>
            <w:r w:rsidRPr="00B03C03">
              <w:rPr>
                <w:bCs/>
                <w:sz w:val="28"/>
                <w:szCs w:val="28"/>
              </w:rPr>
              <w:t>предусмотренных  ч.</w:t>
            </w:r>
            <w:proofErr w:type="gramEnd"/>
            <w:r w:rsidRPr="00B03C03">
              <w:rPr>
                <w:bCs/>
                <w:sz w:val="28"/>
                <w:szCs w:val="28"/>
              </w:rPr>
              <w:t>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 полугодие 2017 года, утвержденный приказом финансового управления администрации МО «Ахтубинский район» от 21.06.2017 № 39-С, изложить в новой редакции, согласно приложению  к настоящему приказу.</w:t>
            </w: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ind w:left="34" w:firstLine="8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03C03">
              <w:rPr>
                <w:bCs/>
                <w:color w:val="000000" w:themeColor="text1"/>
                <w:sz w:val="28"/>
                <w:szCs w:val="28"/>
              </w:rPr>
              <w:t>2. Главному специалисту отдела бухгалтерского учета и отчетности (Кашкарева С.В.) разместить на официальном сайте администрации МО «Ахтубинский район» в сети Интернет  и в Единой информационной системе в сфере закупок в соответствии с действующим законодательством новую редакцию Плана проверок на 2 полугодие 2017 года.</w:t>
            </w: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B03C03" w:rsidRPr="00B03C03" w:rsidRDefault="00B03C03" w:rsidP="00B03C03">
            <w:pPr>
              <w:widowControl w:val="0"/>
              <w:autoSpaceDE w:val="0"/>
              <w:autoSpaceDN w:val="0"/>
              <w:adjustRightInd w:val="0"/>
              <w:ind w:left="174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B03C03" w:rsidRPr="00B03C03" w:rsidRDefault="00B03C03" w:rsidP="00B03C03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B03C03" w:rsidRPr="00B03C03" w:rsidRDefault="00B03C03" w:rsidP="00B03C03">
            <w:pPr>
              <w:ind w:left="34"/>
              <w:rPr>
                <w:sz w:val="28"/>
                <w:szCs w:val="28"/>
              </w:rPr>
            </w:pPr>
            <w:r w:rsidRPr="00B03C03">
              <w:rPr>
                <w:sz w:val="28"/>
                <w:szCs w:val="28"/>
              </w:rPr>
              <w:t xml:space="preserve">Начальник финансового управления                                          Н.Г. Кожухина                                            </w:t>
            </w:r>
          </w:p>
        </w:tc>
      </w:tr>
    </w:tbl>
    <w:p w:rsidR="006F0E12" w:rsidRDefault="006F0E12" w:rsidP="00B03C03">
      <w:pPr>
        <w:spacing w:after="100" w:afterAutospacing="1"/>
        <w:rPr>
          <w:sz w:val="24"/>
          <w:szCs w:val="24"/>
        </w:rPr>
        <w:sectPr w:rsidR="006F0E12" w:rsidSect="006F0E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B03C03" w:rsidRPr="00B03C03" w:rsidTr="00101FE3">
        <w:trPr>
          <w:gridAfter w:val="2"/>
          <w:wAfter w:w="9858" w:type="dxa"/>
          <w:trHeight w:val="202"/>
        </w:trPr>
        <w:tc>
          <w:tcPr>
            <w:tcW w:w="5225" w:type="dxa"/>
            <w:shd w:val="clear" w:color="auto" w:fill="auto"/>
          </w:tcPr>
          <w:p w:rsidR="00B03C03" w:rsidRPr="00B03C03" w:rsidRDefault="00B03C03" w:rsidP="00B03C0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03C03" w:rsidRPr="00B03C03" w:rsidTr="00101FE3">
        <w:trPr>
          <w:trHeight w:val="625"/>
        </w:trPr>
        <w:tc>
          <w:tcPr>
            <w:tcW w:w="5225" w:type="dxa"/>
            <w:shd w:val="clear" w:color="auto" w:fill="auto"/>
          </w:tcPr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</w:p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Ведищев</w:t>
            </w:r>
          </w:p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28 »   09   2017 г.</w:t>
            </w:r>
          </w:p>
        </w:tc>
        <w:tc>
          <w:tcPr>
            <w:tcW w:w="4929" w:type="dxa"/>
          </w:tcPr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приказом финансового управления администрации МО «Ахтубинский район»</w:t>
            </w:r>
          </w:p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28.09.2017 г.  № 61/2-С</w:t>
            </w: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03C03" w:rsidRPr="00B03C03" w:rsidTr="00101FE3">
        <w:trPr>
          <w:gridAfter w:val="2"/>
          <w:wAfter w:w="9858" w:type="dxa"/>
          <w:trHeight w:val="80"/>
        </w:trPr>
        <w:tc>
          <w:tcPr>
            <w:tcW w:w="5225" w:type="dxa"/>
            <w:shd w:val="clear" w:color="auto" w:fill="auto"/>
          </w:tcPr>
          <w:p w:rsidR="00B03C03" w:rsidRPr="00B03C03" w:rsidRDefault="00B03C03" w:rsidP="00B03C03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B03C03" w:rsidRPr="00B03C03" w:rsidTr="00101FE3">
        <w:trPr>
          <w:gridAfter w:val="2"/>
          <w:wAfter w:w="9858" w:type="dxa"/>
          <w:trHeight w:val="80"/>
        </w:trPr>
        <w:tc>
          <w:tcPr>
            <w:tcW w:w="5225" w:type="dxa"/>
            <w:shd w:val="clear" w:color="auto" w:fill="auto"/>
          </w:tcPr>
          <w:p w:rsidR="00B03C03" w:rsidRPr="00B03C03" w:rsidRDefault="00B03C03" w:rsidP="00B03C03">
            <w:pPr>
              <w:tabs>
                <w:tab w:val="left" w:pos="9214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:rsidR="00B03C03" w:rsidRPr="00B03C03" w:rsidRDefault="00B03C03" w:rsidP="00B0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03C03" w:rsidRPr="00B03C03" w:rsidRDefault="00B03C03" w:rsidP="00B0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C03" w:rsidRPr="00B03C03" w:rsidRDefault="00B03C03" w:rsidP="00B03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 w:rsidRPr="00B03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ч.8 ст. 99</w:t>
      </w:r>
      <w:r w:rsidRPr="00B0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3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2-е полугодие 2017 года.</w:t>
      </w:r>
    </w:p>
    <w:p w:rsidR="00B03C03" w:rsidRPr="00B03C03" w:rsidRDefault="00B03C03" w:rsidP="00B0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598"/>
        <w:gridCol w:w="6946"/>
        <w:gridCol w:w="1417"/>
        <w:gridCol w:w="2289"/>
      </w:tblGrid>
      <w:tr w:rsidR="00B03C03" w:rsidRPr="00B03C03" w:rsidTr="00101FE3">
        <w:trPr>
          <w:tblHeader/>
        </w:trPr>
        <w:tc>
          <w:tcPr>
            <w:tcW w:w="570" w:type="dxa"/>
            <w:vAlign w:val="center"/>
          </w:tcPr>
          <w:p w:rsidR="00B03C03" w:rsidRPr="00B03C03" w:rsidRDefault="00B03C03" w:rsidP="00B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8" w:type="dxa"/>
            <w:vAlign w:val="center"/>
          </w:tcPr>
          <w:p w:rsidR="00B03C03" w:rsidRPr="00B03C03" w:rsidRDefault="00B03C03" w:rsidP="00B0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субъекта контроля</w:t>
            </w:r>
          </w:p>
        </w:tc>
        <w:tc>
          <w:tcPr>
            <w:tcW w:w="6946" w:type="dxa"/>
            <w:vAlign w:val="center"/>
          </w:tcPr>
          <w:p w:rsidR="00B03C03" w:rsidRPr="00B03C03" w:rsidRDefault="00B03C03" w:rsidP="00B03C0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проверки, проверяемый период</w:t>
            </w:r>
          </w:p>
        </w:tc>
        <w:tc>
          <w:tcPr>
            <w:tcW w:w="1417" w:type="dxa"/>
            <w:vAlign w:val="center"/>
          </w:tcPr>
          <w:p w:rsidR="00B03C03" w:rsidRPr="00B03C03" w:rsidRDefault="00B03C03" w:rsidP="00B03C0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B03C03" w:rsidRPr="00B03C03" w:rsidRDefault="00B03C03" w:rsidP="00B03C0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B03C03" w:rsidRPr="00B03C03" w:rsidRDefault="00B03C03" w:rsidP="00B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(квартал)</w:t>
            </w:r>
          </w:p>
        </w:tc>
        <w:tc>
          <w:tcPr>
            <w:tcW w:w="2289" w:type="dxa"/>
            <w:vAlign w:val="center"/>
          </w:tcPr>
          <w:p w:rsidR="00B03C03" w:rsidRPr="00B03C03" w:rsidRDefault="00B03C03" w:rsidP="00B03C0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(структурное подразделение)</w:t>
            </w:r>
          </w:p>
        </w:tc>
      </w:tr>
      <w:tr w:rsidR="00B03C03" w:rsidRPr="00B03C03" w:rsidTr="00101FE3">
        <w:trPr>
          <w:trHeight w:val="2252"/>
        </w:trPr>
        <w:tc>
          <w:tcPr>
            <w:tcW w:w="570" w:type="dxa"/>
          </w:tcPr>
          <w:p w:rsidR="00B03C03" w:rsidRPr="00B03C03" w:rsidRDefault="00B03C03" w:rsidP="00B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8" w:type="dxa"/>
          </w:tcPr>
          <w:p w:rsidR="00B03C03" w:rsidRPr="00B03C03" w:rsidRDefault="00B03C03" w:rsidP="00B03C0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6946" w:type="dxa"/>
          </w:tcPr>
          <w:p w:rsidR="00B03C03" w:rsidRPr="00B03C03" w:rsidRDefault="00B03C03" w:rsidP="00B0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Закона № 44-</w:t>
            </w:r>
            <w:proofErr w:type="gramStart"/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 в</w:t>
            </w:r>
            <w:proofErr w:type="gramEnd"/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планирования на 2016-2017 годы, обоснования закупок на 2017 годы; соблюдения правил нормирования в сфере закупок на 2017 год; обоснования НМЦК; применения заказчиком мер ответственности;</w:t>
            </w:r>
            <w:r w:rsidRPr="00B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2016-2017 годах</w:t>
            </w:r>
          </w:p>
          <w:p w:rsidR="00B03C03" w:rsidRPr="00B03C03" w:rsidRDefault="00B03C03" w:rsidP="00B0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C03" w:rsidRPr="00B03C03" w:rsidRDefault="00B03C03" w:rsidP="00B0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3C03" w:rsidRPr="00B03C03" w:rsidRDefault="00B03C03" w:rsidP="00B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</w:tcPr>
          <w:p w:rsidR="00B03C03" w:rsidRPr="00B03C03" w:rsidRDefault="00B03C03" w:rsidP="00B0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4D1C55" w:rsidRDefault="004D1C55"/>
    <w:sectPr w:rsidR="004D1C55" w:rsidSect="00B03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6"/>
    <w:rsid w:val="004D1C55"/>
    <w:rsid w:val="006376A6"/>
    <w:rsid w:val="006F0E12"/>
    <w:rsid w:val="00B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6B7DA-CA11-43C3-9EC8-1584F4A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Hewlett-Packard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Админ</cp:lastModifiedBy>
  <cp:revision>3</cp:revision>
  <dcterms:created xsi:type="dcterms:W3CDTF">2017-10-02T06:28:00Z</dcterms:created>
  <dcterms:modified xsi:type="dcterms:W3CDTF">2017-10-02T05:41:00Z</dcterms:modified>
</cp:coreProperties>
</file>