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E5" w:rsidRDefault="006C695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2569848</wp:posOffset>
            </wp:positionH>
            <wp:positionV relativeFrom="paragraph">
              <wp:posOffset>-336554</wp:posOffset>
            </wp:positionV>
            <wp:extent cx="838203" cy="828044"/>
            <wp:effectExtent l="0" t="0" r="0" b="0"/>
            <wp:wrapNone/>
            <wp:docPr id="1" name="Рисунок 2" descr="Новый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280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41EE5" w:rsidRDefault="00141EE5">
      <w:pPr>
        <w:jc w:val="center"/>
      </w:pPr>
    </w:p>
    <w:p w:rsidR="00141EE5" w:rsidRDefault="006C6957">
      <w:pPr>
        <w:pStyle w:val="a7"/>
      </w:pPr>
      <w:r>
        <w:t>АДМИНИСТРАЦИЯ МУНИЦИПАЛЬНОГО ОБРАЗОВАНИЯ</w:t>
      </w:r>
    </w:p>
    <w:p w:rsidR="00141EE5" w:rsidRDefault="006C6957">
      <w:pPr>
        <w:pStyle w:val="a7"/>
      </w:pPr>
      <w:r>
        <w:t>«АХТУБИНСКИЙ РАЙОН»</w:t>
      </w:r>
    </w:p>
    <w:p w:rsidR="00141EE5" w:rsidRDefault="00141EE5">
      <w:pPr>
        <w:pStyle w:val="a7"/>
        <w:rPr>
          <w:b/>
          <w:sz w:val="24"/>
          <w:szCs w:val="24"/>
        </w:rPr>
      </w:pPr>
    </w:p>
    <w:p w:rsidR="00141EE5" w:rsidRDefault="006C6957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1EE5" w:rsidRDefault="00141EE5">
      <w:pPr>
        <w:pStyle w:val="a7"/>
        <w:rPr>
          <w:b/>
          <w:sz w:val="20"/>
        </w:rPr>
      </w:pPr>
    </w:p>
    <w:p w:rsidR="00141EE5" w:rsidRDefault="00141EE5">
      <w:pPr>
        <w:pStyle w:val="a7"/>
      </w:pPr>
    </w:p>
    <w:p w:rsidR="00141EE5" w:rsidRDefault="006C6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02.02.2017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№ 52</w:t>
      </w:r>
    </w:p>
    <w:p w:rsidR="00141EE5" w:rsidRDefault="00141E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1EE5" w:rsidRDefault="006C6957">
      <w:pPr>
        <w:pStyle w:val="ConsPlusTitle"/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141EE5" w:rsidRDefault="006C6957">
      <w:pPr>
        <w:pStyle w:val="ConsPlusTitle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b w:val="0"/>
          <w:sz w:val="28"/>
          <w:szCs w:val="28"/>
        </w:rPr>
        <w:t>«Ахтубинский район»</w:t>
      </w:r>
    </w:p>
    <w:p w:rsidR="00141EE5" w:rsidRDefault="006C6957">
      <w:pPr>
        <w:pStyle w:val="ConsPlusTitle"/>
      </w:pPr>
      <w:r>
        <w:rPr>
          <w:rFonts w:ascii="Times New Roman" w:hAnsi="Times New Roman" w:cs="Times New Roman"/>
          <w:b w:val="0"/>
          <w:sz w:val="28"/>
          <w:szCs w:val="28"/>
        </w:rPr>
        <w:t>от 16.08.2016 № 364</w:t>
      </w:r>
    </w:p>
    <w:bookmarkEnd w:id="0"/>
    <w:p w:rsidR="00141EE5" w:rsidRDefault="00141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EE5" w:rsidRDefault="00141EE5">
      <w:pPr>
        <w:pStyle w:val="ConsPlusNormal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1EE5" w:rsidRDefault="006C6957">
      <w:pPr>
        <w:pStyle w:val="ConsPlusNormal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>
        <w:rPr>
          <w:rFonts w:ascii="Times New Roman" w:hAnsi="Times New Roman" w:cs="Times New Roman"/>
          <w:sz w:val="28"/>
        </w:rPr>
        <w:t xml:space="preserve">Правительства Российской Федерации от 05.09.2015 № 1738-р, распоряжением Губернатора Астраханской области от 24.12.2015 № 988-р «О плане мероприятий («дорожной карте») по содействию </w:t>
      </w:r>
      <w:r>
        <w:rPr>
          <w:rFonts w:ascii="Times New Roman" w:hAnsi="Times New Roman" w:cs="Times New Roman"/>
          <w:sz w:val="28"/>
        </w:rPr>
        <w:t>развитию конкуренции в Астраханской области на 2016-2018 годы» и в целях выполнения Соглашения между Правительством Астраханской области и администрацией МО «Ахтубинский район» о внедрении в Астраханской области стандарта развития конкуренции в субъектах Р</w:t>
      </w:r>
      <w:r>
        <w:rPr>
          <w:rFonts w:ascii="Times New Roman" w:hAnsi="Times New Roman" w:cs="Times New Roman"/>
          <w:sz w:val="28"/>
        </w:rPr>
        <w:t>оссийской Федерации от 29.02.2016</w:t>
      </w:r>
      <w:proofErr w:type="gramEnd"/>
      <w:r>
        <w:rPr>
          <w:rFonts w:ascii="Times New Roman" w:hAnsi="Times New Roman" w:cs="Times New Roman"/>
          <w:sz w:val="28"/>
        </w:rPr>
        <w:t xml:space="preserve"> № 02-02-018, администрация МО «Ахтубинский район»</w:t>
      </w:r>
    </w:p>
    <w:p w:rsidR="00141EE5" w:rsidRDefault="00141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EE5" w:rsidRDefault="006C695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1EE5" w:rsidRDefault="00141E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1EE5" w:rsidRDefault="006C6957">
      <w:pPr>
        <w:pStyle w:val="ConsPlusTitle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МО «Ахтубинский район» от 16.08.2016 № 364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(«дорожной карты») по содействию развит</w:t>
      </w:r>
      <w:r>
        <w:rPr>
          <w:rFonts w:ascii="Times New Roman" w:hAnsi="Times New Roman" w:cs="Times New Roman"/>
          <w:b w:val="0"/>
          <w:sz w:val="28"/>
          <w:szCs w:val="28"/>
        </w:rPr>
        <w:t>ию конкуренции в  МО «Ахтубинский район» на 2016-2018 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изменения, изложив План мероприятий в новой редакции, согласно приложению к настоящему постановлению.</w:t>
      </w:r>
    </w:p>
    <w:p w:rsidR="00141EE5" w:rsidRDefault="006C6957">
      <w:pPr>
        <w:pStyle w:val="Standard"/>
        <w:ind w:firstLine="708"/>
        <w:jc w:val="both"/>
      </w:pPr>
      <w:r>
        <w:rPr>
          <w:sz w:val="28"/>
          <w:szCs w:val="28"/>
        </w:rPr>
        <w:t xml:space="preserve">2. Отделу информатизации и компьютерного обслуживания администрации МО «Ахтубинский </w:t>
      </w:r>
      <w:r>
        <w:rPr>
          <w:sz w:val="28"/>
          <w:szCs w:val="28"/>
        </w:rPr>
        <w:t>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«Экономика» подразделе «Экономическая политика» подразделе «Конкуренция».</w:t>
      </w:r>
    </w:p>
    <w:p w:rsidR="00141EE5" w:rsidRDefault="006C6957">
      <w:pPr>
        <w:pStyle w:val="Standard"/>
        <w:ind w:firstLine="708"/>
        <w:jc w:val="both"/>
      </w:pPr>
      <w:r>
        <w:rPr>
          <w:sz w:val="28"/>
          <w:szCs w:val="28"/>
        </w:rPr>
        <w:t>3. Отделу контроля и обработ</w:t>
      </w:r>
      <w:r>
        <w:rPr>
          <w:sz w:val="28"/>
          <w:szCs w:val="28"/>
        </w:rPr>
        <w:t>ки информации администрации               МО «Ахтубинский район» (Свиридова Л.В.) представить информацию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</w:t>
      </w:r>
      <w:r>
        <w:rPr>
          <w:sz w:val="28"/>
          <w:szCs w:val="28"/>
        </w:rPr>
        <w:t xml:space="preserve"> «Экономика» подразделе «Экономическая политика» подразделе «Конкуренция».</w:t>
      </w:r>
    </w:p>
    <w:p w:rsidR="00141EE5" w:rsidRDefault="006C6957">
      <w:pPr>
        <w:pStyle w:val="Standard"/>
        <w:ind w:firstLine="708"/>
        <w:jc w:val="both"/>
      </w:pPr>
      <w:r>
        <w:rPr>
          <w:sz w:val="28"/>
          <w:szCs w:val="28"/>
        </w:rPr>
        <w:lastRenderedPageBreak/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по финансовым и экономическим вопросам – начальника финансового управления </w:t>
      </w:r>
      <w:proofErr w:type="spellStart"/>
      <w:r>
        <w:rPr>
          <w:sz w:val="28"/>
          <w:szCs w:val="28"/>
        </w:rPr>
        <w:t>Кожухин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Н.Г.</w:t>
      </w: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6C69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</w:pPr>
    </w:p>
    <w:p w:rsidR="00141EE5" w:rsidRDefault="00141EE5">
      <w:pPr>
        <w:pStyle w:val="Standard"/>
        <w:jc w:val="both"/>
        <w:rPr>
          <w:sz w:val="28"/>
          <w:szCs w:val="28"/>
        </w:rPr>
        <w:sectPr w:rsidR="00141EE5">
          <w:pgSz w:w="11906" w:h="16838"/>
          <w:pgMar w:top="1134" w:right="850" w:bottom="1134" w:left="1701" w:header="720" w:footer="720" w:gutter="0"/>
          <w:cols w:space="720"/>
        </w:sectPr>
      </w:pPr>
    </w:p>
    <w:p w:rsidR="00141EE5" w:rsidRDefault="006C6957">
      <w:pPr>
        <w:pStyle w:val="Textbody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41EE5" w:rsidRDefault="006C6957">
      <w:pPr>
        <w:pStyle w:val="Standard"/>
        <w:tabs>
          <w:tab w:val="left" w:pos="78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к постановлению администрации</w:t>
      </w:r>
    </w:p>
    <w:p w:rsidR="00141EE5" w:rsidRDefault="006C6957">
      <w:pPr>
        <w:pStyle w:val="Standard"/>
        <w:tabs>
          <w:tab w:val="left" w:pos="78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МО «Ахтубинский район»</w:t>
      </w:r>
    </w:p>
    <w:p w:rsidR="00141EE5" w:rsidRDefault="006C6957">
      <w:pPr>
        <w:pStyle w:val="Textbody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02.02.2017 № 52</w:t>
      </w:r>
    </w:p>
    <w:p w:rsidR="00141EE5" w:rsidRDefault="006C6957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41EE5" w:rsidRDefault="006C6957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(«дорожная карта»)</w:t>
      </w:r>
    </w:p>
    <w:p w:rsidR="00141EE5" w:rsidRDefault="006C6957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содействию развитию конкуренции в МО «Ахтубинский район» на 2016-2018 годы</w:t>
      </w:r>
    </w:p>
    <w:p w:rsidR="00141EE5" w:rsidRDefault="00141EE5">
      <w:pPr>
        <w:pStyle w:val="Textbody"/>
        <w:spacing w:after="0"/>
        <w:jc w:val="center"/>
        <w:rPr>
          <w:sz w:val="28"/>
          <w:szCs w:val="28"/>
        </w:rPr>
      </w:pPr>
    </w:p>
    <w:tbl>
      <w:tblPr>
        <w:tblW w:w="1488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1637"/>
        <w:gridCol w:w="1514"/>
        <w:gridCol w:w="1110"/>
        <w:gridCol w:w="2505"/>
        <w:gridCol w:w="2444"/>
        <w:gridCol w:w="2025"/>
        <w:gridCol w:w="1035"/>
        <w:gridCol w:w="975"/>
        <w:gridCol w:w="1052"/>
      </w:tblGrid>
      <w:tr w:rsidR="00141EE5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исполнители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Проблематика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88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Системные мероприятия по развитию конкурентной среды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Оптимизация процедур закупок </w:t>
            </w:r>
            <w:r>
              <w:rPr>
                <w:rFonts w:ascii="Times New Roman" w:hAnsi="Times New Roman"/>
                <w:sz w:val="24"/>
                <w:szCs w:val="24"/>
              </w:rPr>
              <w:t>товаров, работ, услуг для нужд МО «Ахтубинский район»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централизации закупок товаров, работ, услуг для нужд МО «Ахтубинский район» (далее-закупки)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по осуществлению закупок для муниципальных нужд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</w:t>
            </w:r>
            <w:r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-кий район»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централизации обусловлена необходимостью:</w:t>
            </w: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определения общих подходов к муниципальным закупкам, что не позволяет завышать цены на товары и услуги и облегчает работу заказчикам, препятствуют злоупотреблениям с </w:t>
            </w:r>
            <w:r>
              <w:rPr>
                <w:rFonts w:ascii="Times New Roman" w:hAnsi="Times New Roman"/>
                <w:sz w:val="24"/>
                <w:szCs w:val="24"/>
              </w:rPr>
              <w:t>их стороны и дисциплинирует поставщиков;</w:t>
            </w: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прозрачности и открытости проводимых процедур, а также снижения возможности закупки одноименных товаров, работ, услуг по значительно отличающимся ценам: заказчик вынужден более тщательно обосновывать </w:t>
            </w:r>
            <w:r>
              <w:rPr>
                <w:rFonts w:ascii="Times New Roman" w:hAnsi="Times New Roman"/>
                <w:sz w:val="24"/>
                <w:szCs w:val="24"/>
              </w:rPr>
              <w:t>начальную (максимальную) цену контракта, когда он знает, что не он один заявитель в торгах и что у других заказчиков могут возникнуть вопросы при попытке завышения начальной цены;</w:t>
            </w:r>
            <w:proofErr w:type="gramEnd"/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уменьшения штатной численности специалистов и связанных с этим затрат на о</w:t>
            </w:r>
            <w:r>
              <w:rPr>
                <w:rFonts w:ascii="Times New Roman" w:hAnsi="Times New Roman"/>
                <w:sz w:val="24"/>
                <w:szCs w:val="24"/>
              </w:rPr>
              <w:t>плату труда, обучение и пр.;</w:t>
            </w: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уменьшения количества нарушений законодательства, совершаемых работниками контрактных служб;</w:t>
            </w: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расходованием бюджетных средств;</w:t>
            </w: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снижения риска сговора муниципальных заказчиков с производителями продукции на мест</w:t>
            </w:r>
            <w:r>
              <w:rPr>
                <w:rFonts w:ascii="Times New Roman" w:hAnsi="Times New Roman"/>
                <w:sz w:val="24"/>
                <w:szCs w:val="24"/>
              </w:rPr>
              <w:t>ах;</w:t>
            </w: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строгого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поставляемых товаров, оказываемых услуг и выполняемых работ.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эффективности бюджетных расходов, гласности и прозрачности системы муниципальных закупок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  <w:jc w:val="both"/>
            </w:pPr>
            <w:r>
              <w:rPr>
                <w:color w:val="000000"/>
              </w:rPr>
              <w:t>Количество закупок,</w:t>
            </w:r>
            <w:r>
              <w:t xml:space="preserve"> проведенных уполномоченным органом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закупок у субъектов малого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предприни-мательства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осуществле-нию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закупок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нужд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-кий район»; структурные подразделе-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Ахтубинс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Недостаточный уровень использования муниципального заказа для поддержки малого предпринимательства.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доступа субъектов малого предпринимательства к участию в закупках.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  <w:jc w:val="both"/>
            </w:pPr>
            <w:r>
              <w:rPr>
                <w:color w:val="000000"/>
              </w:rPr>
              <w:t>Удельный вес закупок,</w:t>
            </w:r>
            <w:r>
              <w:t xml:space="preserve"> осуществленных у субъектов малого предпри</w:t>
            </w:r>
            <w:r>
              <w:t>нимательства, в общем совокупном годовом объеме закупок, 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Снижение административных барьеров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Внедрение системы оценки регулирующего воздействия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проектов муниципальных нормативных правовых актов МО «Ахтубинский район»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экспертизе муниципальных нормативных правовых актов МО «Ахтубинский район», устанавливающих новые или изменяющих ранее предусмотренные нормативными правовыми актами МО «Ахтубинский район» обязанности для субъектов предпринимательской и инвестиционной  дея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тельности, в частности положений, влияющих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состояние конкуренции.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экономического развития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«Ахтубинский район»; структурные подразделения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«Ахтубинский район», вводящих избыточные обязанности, запреты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ограничения для субъектов предпринимательской и инвестиционной деятельности или способствующих их введению, а так же положений, способствующих возникновению необоснованных расходов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предпринимательской и инвестиционной деятельности и бюджета МО «Ахтубинский район», влияющие на развитие конкуренции.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и устранение в нормативных правовых актах МО «Ахтубинский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положений, оказывающих негативное влияние на состояние и развит</w:t>
            </w:r>
            <w:r>
              <w:rPr>
                <w:rFonts w:ascii="Times New Roman" w:hAnsi="Times New Roman"/>
                <w:sz w:val="24"/>
                <w:szCs w:val="24"/>
              </w:rPr>
              <w:t>ие конкуренции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  <w:jc w:val="both"/>
            </w:pPr>
            <w:r>
              <w:rPr>
                <w:color w:val="000000"/>
              </w:rPr>
              <w:lastRenderedPageBreak/>
              <w:t xml:space="preserve">Доля </w:t>
            </w:r>
            <w:r>
              <w:t xml:space="preserve">проектов нормативных правовых актов, признанных затрудняющими </w:t>
            </w:r>
            <w:r>
              <w:lastRenderedPageBreak/>
              <w:t>развитие конкуренции, от общего числа проектов нормативных правовых актов, по которым была проведена оценка регулирующего воздействия, %</w:t>
            </w: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6C6957">
            <w:pPr>
              <w:pStyle w:val="Standard"/>
              <w:autoSpaceDE w:val="0"/>
              <w:jc w:val="both"/>
            </w:pPr>
            <w:r>
              <w:t xml:space="preserve">Доля нормативных правовых </w:t>
            </w:r>
            <w:r>
              <w:t>актов, признанных затрудняющими развитие конкуренции, от общего числа нормативных правовых актов, по которым была проведена экспертиза, 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перечня государственных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муниципальных услуг, предоставляемых АУ АО МФЦ и территориально обособленных структурных подразделений МФЦ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 АО МФЦ; Управление экономического развития администрации МО «Ахтубинский район»;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повышения комфортности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удобства предоставления гражданам и организациям государственных и муниципальных услуг.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муниципальных и государственных  услуг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  <w:jc w:val="center"/>
            </w:pPr>
            <w:r>
              <w:t>Количество предоставляемых государственных и муниципальных услуг на базе АУ АО МФЦ, ед.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соглашений с администрациями муниципальных образований, расположенных на территории Ахтубинского района, на предмет оказания муниципальных услуг на базе территориально обособленных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структурных подразделений МФЦ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 АО МФЦ; главы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образований, расположенных на территории Ахтубинского района.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нагрузки на органы местного самоуправления в части приема заявлений и документов по муниципальным услугам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муниципальных  услуг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администрациями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на базе АУ АО МФЦ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бизнес-окна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предоставления услуг субъектам малого и среднего предпринимательства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АО МФЦ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возможности получения целого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услуг в разных сферах деятельности в одном месте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комплекса услуг в одном месте для субъектов малого и среднего предпринимательства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бизнес-окна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для предоставления услуг субъектам малого и среднего предпринимательства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дополнительных  (сопутствующих) услуг для бизнеса, ед.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заключенных соглашений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организациями, ед.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перечня дополнительных (сопутствующих) услуг для бизнеса на базе АУ АО МФЦ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АО МФЦ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на базе АУ АО МФЦ приема заявок от субъектов малого и среднего предпринимательства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присоединение к сетям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 АО МФЦ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государственных и  муниципальных услуг, предоставляемых гражданам и организациям на базе АУ АО МФЦ и территориально обособленных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 МФЦ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МО «Ахтубинский район»;  АУ АО МФЦ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изучения общественного мнения в целях выявления результатов по итогам проведенной работы в сфере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на базе многофункционального центра предоставления муниципальных услуг.</w:t>
            </w:r>
          </w:p>
          <w:p w:rsidR="00141EE5" w:rsidRDefault="006C6957">
            <w:pPr>
              <w:pStyle w:val="TableContentsus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повышения удовлетворенности граждан качеством услуг.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об уровне удовлетворенности граждан и организаций  качеством предоставления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сударственных и  муниципальных услуг.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оценок ИАС МКГУ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(информационно-аналитическая система мониторинга качества государственных услуг), ед.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user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уровня административных барьеров в сфере малого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предпринимательства путем сокращения сроков:</w:t>
            </w:r>
          </w:p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получения разрешения на строительство;</w:t>
            </w:r>
          </w:p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получения разрешения на ввод объекта в эксплуатацию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коммунального хозяйства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административных </w:t>
            </w:r>
            <w:r>
              <w:rPr>
                <w:rFonts w:ascii="Times New Roman" w:hAnsi="Times New Roman"/>
                <w:sz w:val="24"/>
                <w:szCs w:val="24"/>
              </w:rPr>
              <w:t>барьеров в сфере малого и среднего предпринимательства, затрудняющих ведение предпринимательской деятельности на территории МО «Ахтубинский район»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административных барьеров для ведения предпринимательской деятельности.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  <w:jc w:val="both"/>
            </w:pPr>
            <w:r>
              <w:rPr>
                <w:color w:val="000000"/>
              </w:rPr>
              <w:t>Предельный срок</w:t>
            </w:r>
            <w:r>
              <w:t xml:space="preserve"> (количеств</w:t>
            </w:r>
            <w:r>
              <w:t xml:space="preserve">о дней) прохождения всех процедур, необходимых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6C6957">
            <w:pPr>
              <w:pStyle w:val="Standard"/>
              <w:autoSpaceDE w:val="0"/>
              <w:jc w:val="both"/>
            </w:pPr>
            <w:r>
              <w:t>-получения разрешения на строительство</w:t>
            </w: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141EE5">
            <w:pPr>
              <w:pStyle w:val="Standard"/>
              <w:autoSpaceDE w:val="0"/>
              <w:jc w:val="both"/>
            </w:pPr>
          </w:p>
          <w:p w:rsidR="00141EE5" w:rsidRDefault="006C6957">
            <w:pPr>
              <w:pStyle w:val="Standard"/>
              <w:autoSpaceDE w:val="0"/>
              <w:jc w:val="both"/>
            </w:pPr>
            <w:r>
              <w:t>-получения разрешения на ввод объекта в эксплуатацию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Совершенствование процессов управления объектами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собственности МО «Ахтубинский район»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Ежеквартальный мониторинг результатов финансово-хозяйственной деятельности муниципальных предприятий МО «Ахтубинский район»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«Ахтубинский район»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6-2018 гг.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совершенствование бюджетно-финансовой дисциплины муниципальных предприятий МО «Ахтубинский район»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муниципальным имуществом МО «Ахтубинский район»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</w:pPr>
            <w:r>
              <w:rPr>
                <w:color w:val="000000"/>
              </w:rPr>
              <w:t>Доля безубыточных предпр</w:t>
            </w:r>
            <w:r>
              <w:t xml:space="preserve">иятий, находящихся в </w:t>
            </w:r>
            <w:r>
              <w:t>муниципальной собственности МО «Ахтубинский район», от общего количества муниципальных предприятий МО «Ахтубинский район», %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равного доступа к сведениям о выставляемых и планируемых к продаже объектах недвижимости, долях,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пакетах акций, иных ценных правах, находящихся в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путем размещения информации о реализации муниципального имущества МО «Ахтубинский район» и ресурсов всех видов, находящихся в муниципальной собственности МО «Ахтубинский район»,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средствах массовой информации, в том числе  в информационно-телекоммуникационной сети «Интернет»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 имущественных и земельных отношений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</w:p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повышения осведомленности физических и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юридических лиц о реализуемом муниципальном имуществе МО «Ахтубинский район» и ресурсах всех видов, находящихся в собственности МО «Ахтубинский район»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потенциальных участников торгов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</w:pPr>
            <w:r>
              <w:rPr>
                <w:color w:val="000000"/>
              </w:rPr>
              <w:t>Количество извещен</w:t>
            </w:r>
            <w:r>
              <w:t>ий о реализации муниципального имущества</w:t>
            </w:r>
            <w:r>
              <w:t xml:space="preserve"> МО «Ахтубинский район», в средствах массовой информации, в том числе в информационно-телекоммуникационной сети «Интернет», ед. (аукцион/извещения)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4/12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перечня свободных помещений и земельных участков для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потенциальных инвесторов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имущественных и земельных отношений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потенциальных инвесторов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перечня свободных помещений и земельных участков для привлечения потенциальных </w:t>
            </w:r>
            <w:r>
              <w:rPr>
                <w:rFonts w:ascii="Times New Roman" w:hAnsi="Times New Roman"/>
                <w:sz w:val="24"/>
                <w:szCs w:val="24"/>
              </w:rPr>
              <w:t>инвесторов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Стимулирование новых предпринимательских инициатив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механизмов муниципальной поддержки за счет средств бюджета МО «Ахтубинский район» малого и среднего предпринимательства в виде:</w:t>
            </w: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-грантов начинающим малым и </w:t>
            </w:r>
            <w:r>
              <w:rPr>
                <w:rFonts w:ascii="Times New Roman" w:hAnsi="Times New Roman"/>
                <w:sz w:val="24"/>
                <w:szCs w:val="24"/>
              </w:rPr>
              <w:t>средним предпринимателям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создания благоприятных условий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устойчивого развития субъектов малого и среднего предпринимательства.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 для устойчивого функционирования и развития малого и среднего предпринимательства на территории МО «Ахтубинский район»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  <w:jc w:val="both"/>
            </w:pPr>
            <w:r>
              <w:t>Количество малых и средних предприятий, получивших муниципальную поддержку за счет средств бюджета МО «Ахтубинский район» в форм</w:t>
            </w:r>
            <w:r>
              <w:t>е грантов, ед.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 территории МО «Ахтубинский район» совещаний, конференций, круглых столов, обучающих семинаров и других мероприятий для субъектов малого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экономического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Недостаточная информированность субъектов малого и среднего предпринимательства по некоторым вопросам ведения предпринимательской деятельности.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устойчивого </w:t>
            </w:r>
            <w:r>
              <w:rPr>
                <w:rFonts w:ascii="Times New Roman" w:hAnsi="Times New Roman"/>
                <w:sz w:val="24"/>
                <w:szCs w:val="24"/>
              </w:rPr>
              <w:t>функционирования и развития малого и среднего предпринимательства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Внедрение успешных муниципальных практик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успешных муниципальных практик, рекомендованных Распоряжение Губернатора </w:t>
            </w:r>
            <w:r>
              <w:rPr>
                <w:rFonts w:ascii="Times New Roman" w:hAnsi="Times New Roman"/>
                <w:sz w:val="24"/>
                <w:szCs w:val="24"/>
              </w:rPr>
              <w:t>Астраханской области от 29.12.2015 №998-р «О внедрении успешных муниципальных практик»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«Ахтубинский район»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комплекса мер, направленных на улучшение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бизнес-климата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уровне.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успешных муниципальных практик, направленных на развитие и поддержку малого и среднего предпринимательства на муниципальном уровне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</w:pPr>
            <w:r>
              <w:t>Доля внедренных успешных муниципальных практик от общего количества успешных муниципальных практик, предус</w:t>
            </w:r>
            <w:r>
              <w:t>мотренных соглашением, заключенным между Правительством Астраханской области и администрацией МО «Ахтубинский район»,%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Создание системы обобщения информации о проблемах в области конкуренции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обращений граждан на предмет </w:t>
            </w:r>
            <w:r>
              <w:rPr>
                <w:rFonts w:ascii="Times New Roman" w:hAnsi="Times New Roman"/>
                <w:sz w:val="24"/>
                <w:szCs w:val="24"/>
              </w:rPr>
              <w:t>наличия в них проблем, связанных с развитием конкуренции. Выделение систематических проблем, повторяющихс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в обращениях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контроля и обработки информации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Целесообразность мониторинга информации о наруш</w:t>
            </w:r>
            <w:r>
              <w:rPr>
                <w:rFonts w:ascii="Times New Roman" w:hAnsi="Times New Roman"/>
                <w:sz w:val="24"/>
                <w:szCs w:val="24"/>
              </w:rPr>
              <w:t>ениях в области антимонопольного законодательства.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реагирование на выявленные факты нарушения антимонопольного законодательства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 по проблемам развития конкуренции от общего количества обращений, 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развития конкуренции на территории МО «Ахтубинский район»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ежегодного отчета о состоянии и развитии конкуренции на территории МО «Ахтубинский район»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публикуется на официальном сайте МО «Ахтубинский район» для получения дальнейших предложений по дальнейшему развитию конкуренции на территории МО «Ахтубинский район»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опубликованного отчета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Мероприятия по содействию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конкуренции на приоритетных рынках МО «Ахтубинский район»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условий для развития конкуренции на рынке строительства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Сокращение сроков предоставления муниципальных услуг по выдаче разрешения на строительство и разрешения на ввод объекта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эксплуатацию при осуществлении строительства, реконструкции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коммунального хозяйства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сокращения сроков оказания муниципальных услуг по выдаче </w:t>
            </w:r>
            <w:r>
              <w:rPr>
                <w:rFonts w:ascii="Times New Roman" w:hAnsi="Times New Roman"/>
                <w:sz w:val="24"/>
                <w:szCs w:val="24"/>
              </w:rPr>
              <w:t>разрешения на строительство и разрешения на ввод объекта в эксплуатацию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максимального благосостояния хозяйствующим субъектам Астраханской области при входе на рынок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  <w:jc w:val="both"/>
            </w:pPr>
            <w:r>
              <w:rPr>
                <w:color w:val="000000"/>
              </w:rPr>
              <w:t>Количество</w:t>
            </w:r>
            <w:r>
              <w:t xml:space="preserve"> дней на рассмотрение и выдачу разрешений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Развитие </w:t>
            </w:r>
            <w:r>
              <w:rPr>
                <w:rFonts w:ascii="Times New Roman" w:hAnsi="Times New Roman"/>
                <w:sz w:val="24"/>
                <w:szCs w:val="24"/>
              </w:rPr>
              <w:t>конкуренции на рынке жилищно-коммунального хозяйства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для представителей органов местного самоуправления муниципальных образований Астраханской области, управляющих компаний, товариществ собственников жилья, жилищно-строительных </w:t>
            </w:r>
            <w:r>
              <w:rPr>
                <w:rFonts w:ascii="Times New Roman" w:hAnsi="Times New Roman"/>
                <w:sz w:val="24"/>
                <w:szCs w:val="24"/>
              </w:rPr>
              <w:t>кооперативов, членов советов многоквартирных домов по разъяснению норм жилищного законодательства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коммунального хозяйства администрации МО «Ахтубинский район»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знаний в области жилищного законодательства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правовой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грамотности представителей органов местного самоуправления муниципальных образований Астраханской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области, управляющих компаний, жилищно-строительных кооперативов, членов советов многоквартирных домов по вопросам жилищного законодат</w:t>
            </w:r>
            <w:r>
              <w:rPr>
                <w:rFonts w:ascii="Times New Roman" w:hAnsi="Times New Roman"/>
                <w:sz w:val="24"/>
                <w:szCs w:val="24"/>
              </w:rPr>
              <w:t>ельства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запланированных семинаров, ед.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износа жилищного фонда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(капитальный ремонт, ликвидация аварийного жилья), в том числе за счет частных инвестиций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коммунального хозяйства 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ии МО «Ахтубинский район»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Астраханской области сохраняется проблема ликвидации ветхого и аварийного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жилья, доля которого в общем объеме жилого фонда составляет 14,7% или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надежности работы инженерной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жилищно-коммунального </w:t>
            </w: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Снижение количества аварий инженерной инфраструктуры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жилищно-коммунального хозяйства,  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оказания услуг на рынке управления жильем за счет доступа к этой деятельности организаций, на профессиональной основе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осуществляющих деятельность по управлению многоквартирными домами на территории Ахтубинского района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коммунального хозяйства администрации МО «Ахтубинский район»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большого количества жалоб от граждан на работу управляющих </w:t>
            </w:r>
            <w:r>
              <w:rPr>
                <w:rFonts w:ascii="Times New Roman" w:hAnsi="Times New Roman"/>
                <w:sz w:val="24"/>
                <w:szCs w:val="24"/>
              </w:rPr>
              <w:t>компаний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обращений граждан на работу управляющих компаний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Снижение количества обоснованных жалоб граждан на работу управляющих компаний в %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отрасли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жилищно-коммунального </w:t>
            </w:r>
            <w:r>
              <w:rPr>
                <w:rFonts w:ascii="Times New Roman" w:hAnsi="Times New Roman"/>
                <w:sz w:val="24"/>
                <w:szCs w:val="24"/>
              </w:rPr>
              <w:t>хозяйства путем занесения сведений в государственную информационную систему жилищно-коммунального хозяйства в соответствии с Федеральным законом от 21.07.2014 №209-ФЗ «О государственной информационной системе жилищно-коммунального хозяйства»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мунального хозяйства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единой централизованной информационной системы, обеспечивающей сбор,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обработку, хранение, предоставление, размещение и использование информации о жилищно-коммунальном </w:t>
            </w:r>
            <w:r>
              <w:rPr>
                <w:rFonts w:ascii="Times New Roman" w:hAnsi="Times New Roman"/>
                <w:sz w:val="24"/>
                <w:szCs w:val="24"/>
              </w:rPr>
              <w:t>хозяйстве.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правовых и организационных основ для обеспечения граждан, исполнительных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органов государственной власти Астраханской области, органов местного самоуправления  и организаций информацией в сфере жилищно-коммунального хозяйства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Внесение 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/>
                <w:sz w:val="24"/>
                <w:szCs w:val="24"/>
              </w:rPr>
              <w:t>коммунальной инфраструктуры в ГИС «ЖКХ», 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Развитие рынка розничной торговли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ежегодной осенней ярмарки на территории г. Ахтубинска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МО «Ахтубинский район»;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ии МО «Ахтубинский район»; управление культуры и кинофикации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2016-2018</w:t>
            </w:r>
          </w:p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 «Ахтубинский район» значительная часть сельскохозяйственных производителей представлена личными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одсобными хозяйствами и индивидуальными предпринимателями — Главами крестьянских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фермерских хозяйств. Несмотря на высокое качество продукции, низкую себестоимость и, соответственно, цены, владельцы мелких хозяй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алкиваются с трудностями со сбытом своей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продукции. Мелкие партии выращивания делают невозможными работу с крупными торговыми сетями и оптовыми покупателями. Отсутствие собственной инфраструктуры для хранения продукции и сбыта приводит к необходимости быстрого сбыта продукции в период сезона.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этом оптовые покупатели данных партий часто предлагают монопольную цену, даже не окупающую затраты на производство, без оформления документов и учета качества продукции. Данная ситуация способствует также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возникновению стихийных, несанкционированных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торговли без контроля качества продукции. Изменить данную ситуацию позволяет создание специализированных торговых площадок для реализации    продукции местных товаропроизводителей. Кроме поддержки местных сельхоз- и товаропроизводителей, проведение ежегод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осенней ярмарки способствует удовлетворению спроса населения в сельскохозяйственной продукции по доступным ценам и снижению социальной напряженности в части ценовой ситуации на социально значимые группы товаров.   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Улучшение условий конкуренции на райо</w:t>
            </w:r>
            <w:r>
              <w:rPr>
                <w:rFonts w:ascii="Times New Roman" w:hAnsi="Times New Roman"/>
                <w:sz w:val="24"/>
                <w:szCs w:val="24"/>
              </w:rPr>
              <w:t>нном потребительском рынке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объемов реализованной продукции, тонны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оличества организованных ярмарок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сезонных для реализации сельскохозяйственной продукции местными товаропроизводителями, ед.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127,5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1112,15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140,25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154,3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1345,7</w:t>
            </w: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сезонной продажи сельскохозяйственной продукции.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поселений муниципальных образований Ахтубинского района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2016-2018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в реализации продукции местных товаропроизводителей на региональном потребительском рынке.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экономического развития администрации МО «Ахтубинский район»; управление сельского хозяйства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Развитие конкуренции на агропромышленном рынке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строительства новых и расширения действующих производств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выращиванию овощей в защищенном грунте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сельского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обеспеченность населения растениеводческой продукцией (овощные культуры, картофель, бахчевые культуры)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превышает потребность в несколько раз, однако наибольшее предложение — в период массового созревания.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межсезонья на рынке преобладает продукция, завозимая из других регионов России и импортная продукция. С целью развития конкуренции на агропромышленном рынке, а также повышения привлекательности астраханской продукции деятельность предприятий агро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промышленного комплекса должна быть направлена на выращивание растениеводческой продукции в закрытом грунте (строительство теплиц) и создание мощностей для длительного хранения. В отрасли животноводства основной проблемой развития конкуренции является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огра</w:t>
            </w:r>
            <w:r>
              <w:rPr>
                <w:rFonts w:ascii="Times New Roman" w:hAnsi="Times New Roman"/>
                <w:sz w:val="24"/>
                <w:szCs w:val="24"/>
              </w:rPr>
              <w:t>ниченность в земельных ресурсах для выпаса скота, что создает необходимость повышения продуктивности скота путем увеличения доли племенного скота в общем поголовье. Развитию конкуренции также должно способствовать увеличение числа крестьянско-фермерских хо</w:t>
            </w:r>
            <w:r>
              <w:rPr>
                <w:rFonts w:ascii="Times New Roman" w:hAnsi="Times New Roman"/>
                <w:sz w:val="24"/>
                <w:szCs w:val="24"/>
              </w:rPr>
              <w:t>зяйств путем перевода из личных подсобных хозяйств, а также стимулирование модернизации производства и перехода на преимущественно механизированные работы.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Снижение уровня замещения внутреннего спроса на овощную продукцию импортом из других стран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площади выращивания овощей в защищенном грунте,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увеличению продукции с предпродажной подготовкой и создания условий для длительного хранения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сельского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t>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астраханской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овоще-бахчевой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плодово-ягодной продукции в межсезонье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  <w:jc w:val="center"/>
            </w:pPr>
            <w:r>
              <w:rPr>
                <w:color w:val="000000"/>
              </w:rPr>
              <w:t>Мощности единовременного хранения</w:t>
            </w:r>
            <w:r>
              <w:t xml:space="preserve"> </w:t>
            </w:r>
            <w:proofErr w:type="gramStart"/>
            <w:r>
              <w:t>овоще-бахчевой</w:t>
            </w:r>
            <w:proofErr w:type="gramEnd"/>
            <w:r>
              <w:t xml:space="preserve">  продукции, тыс. тонн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141EE5" w:rsidRDefault="00141EE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EE5" w:rsidRDefault="00141EE5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повышению продуктивных каче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ота (приобретение племенного скота)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продуктивности скота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  <w:jc w:val="both"/>
            </w:pPr>
            <w:r>
              <w:rPr>
                <w:color w:val="000000"/>
              </w:rPr>
              <w:t xml:space="preserve">Количество приобретенных племенных </w:t>
            </w:r>
            <w:r>
              <w:rPr>
                <w:color w:val="000000"/>
              </w:rPr>
              <w:t>сельскохозяйственных</w:t>
            </w:r>
            <w:r>
              <w:t xml:space="preserve"> животных, гол.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малых форм предпринимательства в агропромышленном комплексе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численности крестьянско-фермерских хозяйств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  <w:jc w:val="both"/>
            </w:pPr>
            <w:r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крестьянско-фермерских хозяйств, ед</w:t>
            </w:r>
            <w:r>
              <w:t>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прогрессивных технологий и стимулирование повышения производительности труда в сельском хозяйстве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141EE5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производительности труда в сфере сельского хозяйства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Standard"/>
              <w:autoSpaceDE w:val="0"/>
              <w:jc w:val="both"/>
            </w:pPr>
            <w:r>
              <w:rPr>
                <w:color w:val="000000"/>
              </w:rPr>
              <w:t>Количество приобретенной сельскохозяйст</w:t>
            </w:r>
            <w:r>
              <w:t>венной техники, транспорта и оборудования, ед.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развития овощеперерабатывающей промышленности Астраханской области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extbody"/>
              <w:spacing w:after="0"/>
              <w:jc w:val="both"/>
            </w:pPr>
            <w:r>
              <w:t xml:space="preserve">С ростом объемов производства сельскохозяйственной продукции в Астраханской области увеличивается потребность в ее переработке. </w:t>
            </w:r>
            <w:r>
              <w:rPr>
                <w:rFonts w:eastAsia="ArialMT" w:cs="ArialMT"/>
              </w:rPr>
              <w:t xml:space="preserve">Одним из </w:t>
            </w:r>
            <w:r>
              <w:t xml:space="preserve">наиболее актуальных направлений в перерабатывающей промышленности </w:t>
            </w:r>
            <w:r>
              <w:lastRenderedPageBreak/>
              <w:t xml:space="preserve">является создание новых производств по производству томатной пасты. Астраханская область является лидером по выращиванию томатов в стране, а внутренняя потребность в томатной пасте в России обеспечивается на </w:t>
            </w:r>
            <w:r>
              <w:rPr>
                <w:rFonts w:eastAsia="ArialMT" w:cs="ArialMT"/>
              </w:rPr>
              <w:t>95% импортом (в основном из Китая).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Рост объемов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продукции растениеводства с высокой добавленной стоимостью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 по переработке овощной продукции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Развитие конкуренции в сфере туризма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реализации проектов культурно-познавательного, событийного </w:t>
            </w:r>
            <w:r>
              <w:rPr>
                <w:rFonts w:ascii="Times New Roman" w:hAnsi="Times New Roman"/>
                <w:sz w:val="24"/>
                <w:szCs w:val="24"/>
              </w:rPr>
              <w:t>туризма.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«Ахтубинский район»; управление культуры и кинофикации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Наибольшее число туристских событий сосредоточено в рыболовно-охотничьей сфере — это усто</w:t>
            </w:r>
            <w:r>
              <w:rPr>
                <w:rFonts w:ascii="Times New Roman" w:hAnsi="Times New Roman"/>
                <w:sz w:val="24"/>
                <w:szCs w:val="24"/>
              </w:rPr>
              <w:t>явшийся бренд региона и достаточно постоянный туристический поток. В связи с этим в настоящее время в принципиально новых политических условиях необходима диверсификация и капитализация регионального туристского продукта, в том числе благодаря наличию бога</w:t>
            </w:r>
            <w:r>
              <w:rPr>
                <w:rFonts w:ascii="Times New Roman" w:hAnsi="Times New Roman"/>
                <w:sz w:val="24"/>
                <w:szCs w:val="24"/>
              </w:rPr>
              <w:t>того историко-культурного потенциала Ахтубинского района.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туристов, посетивших Ахтубинский район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туристов, посетивши</w:t>
            </w:r>
            <w:r>
              <w:rPr>
                <w:rFonts w:ascii="Times New Roman" w:hAnsi="Times New Roman"/>
                <w:sz w:val="24"/>
                <w:szCs w:val="24"/>
              </w:rPr>
              <w:t>х Ахтубинский район, чел.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39202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курорта  регионального значения «Озеро </w:t>
            </w:r>
            <w:r>
              <w:rPr>
                <w:rFonts w:ascii="Times New Roman" w:hAnsi="Times New Roman"/>
                <w:sz w:val="24"/>
                <w:szCs w:val="24"/>
              </w:rPr>
              <w:t>Баскунчак»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администрации МО «Ахтубинский район»; управление культуры и кинофикации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 Баскунчак – уникальный природный объект Прикаспийской низменности. Отдых здесь по праву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 полезным для здоровья. Озеро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находится в 53 километрах от города Ахтубинска и располагается в заповедной зоне. Лечебный воздух с высоким содержанием брома и фитонцидов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сульфидная иловая грязь, хлоридно-натриевая рапа, содержащая комплекс макро-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микроэлементов, благоприятно действует на отдыхающих.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ревнее соленое озеро Баскунчак по своим  химическим свойствам, действию и составу аналогично Мертвому морю, где расположены здравницы мирового уровня.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туристской привлекательности Ахтубинск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района. Создание благоприятных условий для привлечения инвестиций в Ахтубинский район и многократного увеличения туристического потока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туристов, посетивших озеро «Баскунчак», чел.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120000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Развитие конкуренции на рынке услуг в </w:t>
            </w:r>
            <w:r>
              <w:rPr>
                <w:rFonts w:ascii="Times New Roman" w:hAnsi="Times New Roman"/>
                <w:sz w:val="24"/>
                <w:szCs w:val="24"/>
              </w:rPr>
              <w:t>сфере культуры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реализация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негосударственными организациями проектов (мероприятий) в сфере культуры, искусства и кино.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кинофикации администрации МО «Ахтубинский район»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2016-2018 гг.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привлечения на рынок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 культуры негосударственных организаций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доступности услуг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сфере культуры, оказываемых учреждениями всех форм собственности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зрителей,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получивших услугу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проведенных с привлечением сторонних учреждений и организа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всех форм собственности, чел.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12801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14880" w:type="dxa"/>
            <w:gridSpan w:val="10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Развитие конкуренции на рынке услуг дополнительного и профессионального образования</w:t>
            </w:r>
          </w:p>
        </w:tc>
      </w:tr>
      <w:tr w:rsidR="00141EE5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6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Адаптация образовательных учреждений к конкурентным условиям рынка, путем расширения дополнительных платных </w:t>
            </w: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МО «Ахтубинский район»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необходимого количества кружков и секций в сфере дополнительного образования детей при высоком спросе населения на дополнительные услуги.</w:t>
            </w:r>
          </w:p>
        </w:tc>
        <w:tc>
          <w:tcPr>
            <w:tcW w:w="2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подрастаю</w:t>
            </w:r>
            <w:r>
              <w:rPr>
                <w:rFonts w:ascii="Times New Roman" w:hAnsi="Times New Roman"/>
                <w:sz w:val="24"/>
                <w:szCs w:val="24"/>
              </w:rPr>
              <w:t>щего поколения, занимающихся в платных кружках, секциях и т. д. Создание альтернативы  различным видам гаджетов.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детей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подростков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посещающих платные кружки, секции и т.д.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EE5" w:rsidRDefault="006C695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</w:tbl>
    <w:p w:rsidR="00141EE5" w:rsidRDefault="00141EE5">
      <w:pPr>
        <w:pStyle w:val="Textbody"/>
        <w:spacing w:after="0"/>
        <w:jc w:val="center"/>
        <w:rPr>
          <w:rFonts w:cs="Calibri"/>
          <w:lang w:eastAsia="en-US"/>
        </w:rPr>
      </w:pPr>
    </w:p>
    <w:p w:rsidR="00141EE5" w:rsidRDefault="00141EE5">
      <w:pPr>
        <w:pStyle w:val="Standard"/>
        <w:jc w:val="both"/>
      </w:pPr>
    </w:p>
    <w:p w:rsidR="00141EE5" w:rsidRDefault="00141E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EE5" w:rsidRDefault="006C6957">
      <w:pPr>
        <w:pStyle w:val="Standard"/>
      </w:pPr>
      <w:r>
        <w:rPr>
          <w:sz w:val="28"/>
          <w:szCs w:val="28"/>
        </w:rPr>
        <w:t>Верно:</w:t>
      </w:r>
    </w:p>
    <w:sectPr w:rsidR="00141EE5">
      <w:pgSz w:w="16838" w:h="11906" w:orient="landscape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57" w:rsidRDefault="006C6957">
      <w:pPr>
        <w:spacing w:after="0" w:line="240" w:lineRule="auto"/>
      </w:pPr>
      <w:r>
        <w:separator/>
      </w:r>
    </w:p>
  </w:endnote>
  <w:endnote w:type="continuationSeparator" w:id="0">
    <w:p w:rsidR="006C6957" w:rsidRDefault="006C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57" w:rsidRDefault="006C69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C6957" w:rsidRDefault="006C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1EE5"/>
    <w:rsid w:val="00141EE5"/>
    <w:rsid w:val="006C6957"/>
    <w:rsid w:val="009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pPr>
      <w:widowControl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8">
    <w:name w:val="Название Знак"/>
    <w:basedOn w:val="a0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  <w:spacing w:after="200" w:line="276" w:lineRule="auto"/>
      <w:textAlignment w:val="auto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TableContentsuser">
    <w:name w:val="Table Contents (user)"/>
    <w:basedOn w:val="a"/>
    <w:pPr>
      <w:widowControl/>
      <w:suppressLineNumbers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pPr>
      <w:widowControl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8">
    <w:name w:val="Название Знак"/>
    <w:basedOn w:val="a0"/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TableContents">
    <w:name w:val="Table Contents"/>
    <w:basedOn w:val="Standard"/>
    <w:pPr>
      <w:suppressLineNumbers/>
      <w:spacing w:after="200" w:line="276" w:lineRule="auto"/>
      <w:textAlignment w:val="auto"/>
    </w:pPr>
    <w:rPr>
      <w:rFonts w:ascii="Calibri" w:eastAsia="Arial Unicode MS" w:hAnsi="Calibri" w:cs="Calibri"/>
      <w:sz w:val="22"/>
      <w:szCs w:val="22"/>
      <w:lang w:eastAsia="en-US"/>
    </w:rPr>
  </w:style>
  <w:style w:type="paragraph" w:customStyle="1" w:styleId="TableContentsuser">
    <w:name w:val="Table Contents (user)"/>
    <w:basedOn w:val="a"/>
    <w:pPr>
      <w:widowControl/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Александр Яровой</cp:lastModifiedBy>
  <cp:revision>2</cp:revision>
  <cp:lastPrinted>2016-04-14T11:19:00Z</cp:lastPrinted>
  <dcterms:created xsi:type="dcterms:W3CDTF">2017-02-03T04:44:00Z</dcterms:created>
  <dcterms:modified xsi:type="dcterms:W3CDTF">2017-02-03T04:44:00Z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