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02" w:rsidRDefault="008B6EEA" w:rsidP="00E807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8077E" w:rsidRDefault="008A0202" w:rsidP="00E80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  <w:r w:rsidR="00AB0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77E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2206A2">
        <w:rPr>
          <w:rFonts w:ascii="Times New Roman" w:hAnsi="Times New Roman" w:cs="Times New Roman"/>
          <w:b/>
          <w:sz w:val="28"/>
          <w:szCs w:val="28"/>
        </w:rPr>
        <w:t>Ахтубинский</w:t>
      </w:r>
      <w:proofErr w:type="spellEnd"/>
      <w:r w:rsidR="00E8077E">
        <w:rPr>
          <w:rFonts w:ascii="Times New Roman" w:hAnsi="Times New Roman" w:cs="Times New Roman"/>
          <w:b/>
          <w:sz w:val="28"/>
          <w:szCs w:val="28"/>
        </w:rPr>
        <w:t xml:space="preserve"> район» Астраханской области</w:t>
      </w:r>
    </w:p>
    <w:p w:rsidR="00E50BB3" w:rsidRDefault="008A0202" w:rsidP="00E807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информирует:</w:t>
      </w:r>
    </w:p>
    <w:p w:rsidR="00E8077E" w:rsidRDefault="00E8077E" w:rsidP="00E80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7E" w:rsidRDefault="00464D2F" w:rsidP="00534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Эксплуатация</w:t>
      </w:r>
      <w:r w:rsidR="00310E7C">
        <w:rPr>
          <w:rFonts w:ascii="Times New Roman" w:hAnsi="Times New Roman" w:cs="Times New Roman"/>
          <w:sz w:val="28"/>
          <w:szCs w:val="28"/>
        </w:rPr>
        <w:t xml:space="preserve"> магистральных газопровод</w:t>
      </w:r>
      <w:r w:rsidR="006D36DA">
        <w:rPr>
          <w:rFonts w:ascii="Times New Roman" w:hAnsi="Times New Roman" w:cs="Times New Roman"/>
          <w:sz w:val="28"/>
          <w:szCs w:val="28"/>
        </w:rPr>
        <w:t xml:space="preserve">ов проходящих по территории </w:t>
      </w:r>
      <w:proofErr w:type="spellStart"/>
      <w:r w:rsidR="002206A2">
        <w:rPr>
          <w:rFonts w:ascii="Times New Roman" w:hAnsi="Times New Roman" w:cs="Times New Roman"/>
          <w:sz w:val="28"/>
          <w:szCs w:val="28"/>
        </w:rPr>
        <w:t>Атубинского</w:t>
      </w:r>
      <w:proofErr w:type="spellEnd"/>
      <w:r w:rsidR="00E8077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D36DA">
        <w:rPr>
          <w:rFonts w:ascii="Times New Roman" w:hAnsi="Times New Roman" w:cs="Times New Roman"/>
          <w:sz w:val="28"/>
          <w:szCs w:val="28"/>
        </w:rPr>
        <w:t>,</w:t>
      </w:r>
      <w:r w:rsidR="00310E7C">
        <w:rPr>
          <w:rFonts w:ascii="Times New Roman" w:hAnsi="Times New Roman" w:cs="Times New Roman"/>
          <w:sz w:val="28"/>
          <w:szCs w:val="28"/>
        </w:rPr>
        <w:t xml:space="preserve"> производится филиалом </w:t>
      </w:r>
      <w:r w:rsidR="006D36DA">
        <w:rPr>
          <w:rFonts w:ascii="Times New Roman" w:hAnsi="Times New Roman" w:cs="Times New Roman"/>
          <w:sz w:val="28"/>
          <w:szCs w:val="28"/>
        </w:rPr>
        <w:t xml:space="preserve"> </w:t>
      </w:r>
      <w:r w:rsidR="00C949C1">
        <w:rPr>
          <w:rFonts w:ascii="Times New Roman" w:hAnsi="Times New Roman" w:cs="Times New Roman"/>
          <w:sz w:val="28"/>
          <w:szCs w:val="28"/>
        </w:rPr>
        <w:t xml:space="preserve"> </w:t>
      </w:r>
      <w:r w:rsidR="00310E7C">
        <w:rPr>
          <w:rFonts w:ascii="Times New Roman" w:hAnsi="Times New Roman" w:cs="Times New Roman"/>
          <w:sz w:val="28"/>
          <w:szCs w:val="28"/>
        </w:rPr>
        <w:t xml:space="preserve">ООО «Газпром </w:t>
      </w:r>
      <w:proofErr w:type="spellStart"/>
      <w:r w:rsidR="00310E7C">
        <w:rPr>
          <w:rFonts w:ascii="Times New Roman" w:hAnsi="Times New Roman" w:cs="Times New Roman"/>
          <w:sz w:val="28"/>
          <w:szCs w:val="28"/>
        </w:rPr>
        <w:t>трансгаз</w:t>
      </w:r>
      <w:proofErr w:type="spellEnd"/>
      <w:r w:rsidR="008A0202">
        <w:rPr>
          <w:rFonts w:ascii="Times New Roman" w:hAnsi="Times New Roman" w:cs="Times New Roman"/>
          <w:sz w:val="28"/>
          <w:szCs w:val="28"/>
        </w:rPr>
        <w:t xml:space="preserve"> Ставрополь»</w:t>
      </w:r>
      <w:r w:rsidR="00310E7C">
        <w:rPr>
          <w:rFonts w:ascii="Times New Roman" w:hAnsi="Times New Roman" w:cs="Times New Roman"/>
          <w:sz w:val="28"/>
          <w:szCs w:val="28"/>
        </w:rPr>
        <w:t xml:space="preserve"> </w:t>
      </w:r>
      <w:r w:rsidR="00E8077E">
        <w:rPr>
          <w:rFonts w:ascii="Times New Roman" w:hAnsi="Times New Roman" w:cs="Times New Roman"/>
          <w:sz w:val="28"/>
          <w:szCs w:val="28"/>
        </w:rPr>
        <w:t xml:space="preserve"> - Астраханское</w:t>
      </w:r>
      <w:r w:rsidR="00310E7C">
        <w:rPr>
          <w:rFonts w:ascii="Times New Roman" w:hAnsi="Times New Roman" w:cs="Times New Roman"/>
          <w:sz w:val="28"/>
          <w:szCs w:val="28"/>
        </w:rPr>
        <w:t xml:space="preserve"> производственное управление магистральных газопроводов, находящимся по адресу: </w:t>
      </w:r>
      <w:r w:rsidR="00E8077E">
        <w:rPr>
          <w:rFonts w:ascii="Times New Roman" w:hAnsi="Times New Roman" w:cs="Times New Roman"/>
          <w:sz w:val="28"/>
          <w:szCs w:val="28"/>
        </w:rPr>
        <w:t xml:space="preserve">416101, Астраханская область, Наримановский район, </w:t>
      </w:r>
      <w:proofErr w:type="spellStart"/>
      <w:r w:rsidR="00E8077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8077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8077E">
        <w:rPr>
          <w:rFonts w:ascii="Times New Roman" w:hAnsi="Times New Roman" w:cs="Times New Roman"/>
          <w:sz w:val="28"/>
          <w:szCs w:val="28"/>
        </w:rPr>
        <w:t>тарокучергановка</w:t>
      </w:r>
      <w:proofErr w:type="spellEnd"/>
      <w:r w:rsidR="00E807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077E">
        <w:rPr>
          <w:rFonts w:ascii="Times New Roman" w:hAnsi="Times New Roman" w:cs="Times New Roman"/>
          <w:sz w:val="28"/>
          <w:szCs w:val="28"/>
        </w:rPr>
        <w:t>ул.Межевая</w:t>
      </w:r>
      <w:proofErr w:type="spellEnd"/>
      <w:r w:rsidR="00E8077E">
        <w:rPr>
          <w:rFonts w:ascii="Times New Roman" w:hAnsi="Times New Roman" w:cs="Times New Roman"/>
          <w:sz w:val="28"/>
          <w:szCs w:val="28"/>
        </w:rPr>
        <w:t>, 4</w:t>
      </w:r>
    </w:p>
    <w:p w:rsidR="00A01553" w:rsidRDefault="00E8077E" w:rsidP="00E80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тел. 8 8512 56 58 00.</w:t>
      </w:r>
    </w:p>
    <w:p w:rsidR="00534D08" w:rsidRDefault="00534D08" w:rsidP="00E80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77E" w:rsidRDefault="001277B1" w:rsidP="00E80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2206A2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="00220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располагаются:</w:t>
      </w:r>
    </w:p>
    <w:p w:rsidR="001277B1" w:rsidRDefault="001277B1" w:rsidP="00E80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06A2">
        <w:rPr>
          <w:rFonts w:ascii="Times New Roman" w:hAnsi="Times New Roman" w:cs="Times New Roman"/>
          <w:sz w:val="28"/>
          <w:szCs w:val="28"/>
        </w:rPr>
        <w:t>Магистральный газопровод «Ленинск-Знаменск-Ахтубинск»,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5D0">
        <w:rPr>
          <w:rFonts w:ascii="Times New Roman" w:hAnsi="Times New Roman" w:cs="Times New Roman"/>
          <w:sz w:val="28"/>
          <w:szCs w:val="28"/>
        </w:rPr>
        <w:t>426</w:t>
      </w:r>
      <w:r w:rsidR="008E222B">
        <w:rPr>
          <w:rFonts w:ascii="Times New Roman" w:hAnsi="Times New Roman" w:cs="Times New Roman"/>
          <w:sz w:val="28"/>
          <w:szCs w:val="28"/>
        </w:rPr>
        <w:t xml:space="preserve"> мм;</w:t>
      </w:r>
    </w:p>
    <w:p w:rsidR="007B439B" w:rsidRDefault="007B439B" w:rsidP="00E80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Газопровод-отвод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наменск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219 мм.</w:t>
      </w:r>
      <w:bookmarkStart w:id="0" w:name="_GoBack"/>
      <w:bookmarkEnd w:id="0"/>
    </w:p>
    <w:p w:rsidR="001277B1" w:rsidRDefault="001277B1" w:rsidP="00E807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202" w:rsidRDefault="00310E7C" w:rsidP="00534D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7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состав магистральных газопроводов, согласно «Правил охраны </w:t>
      </w:r>
      <w:r>
        <w:rPr>
          <w:rFonts w:ascii="Times New Roman" w:hAnsi="Times New Roman" w:cs="Times New Roman"/>
          <w:sz w:val="28"/>
          <w:szCs w:val="28"/>
        </w:rPr>
        <w:t>магистральных трубопроводов» входят</w:t>
      </w:r>
      <w:r w:rsidR="004265F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D0B" w:rsidRPr="00080C1B" w:rsidRDefault="00C61D0B" w:rsidP="00080C1B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C1B">
        <w:rPr>
          <w:rFonts w:ascii="Times New Roman" w:hAnsi="Times New Roman" w:cs="Times New Roman"/>
          <w:i/>
          <w:sz w:val="28"/>
          <w:szCs w:val="28"/>
        </w:rPr>
        <w:t xml:space="preserve">трубопровод с ответвлениями и лупингами, запорной арматурой, переходами через естественные и искусственные препятствия, узлами подключения насосных и компрессорных станций, узлами пуска и приема очистных и диагностических устройств, узлами измерения количества продукции, </w:t>
      </w:r>
      <w:proofErr w:type="spellStart"/>
      <w:r w:rsidRPr="00080C1B">
        <w:rPr>
          <w:rFonts w:ascii="Times New Roman" w:hAnsi="Times New Roman" w:cs="Times New Roman"/>
          <w:i/>
          <w:sz w:val="28"/>
          <w:szCs w:val="28"/>
        </w:rPr>
        <w:t>конденсатосборниками</w:t>
      </w:r>
      <w:proofErr w:type="spellEnd"/>
      <w:r w:rsidRPr="00080C1B">
        <w:rPr>
          <w:rFonts w:ascii="Times New Roman" w:hAnsi="Times New Roman" w:cs="Times New Roman"/>
          <w:i/>
          <w:sz w:val="28"/>
          <w:szCs w:val="28"/>
        </w:rPr>
        <w:t xml:space="preserve">, устройствами для ввода ингибиторов </w:t>
      </w:r>
      <w:proofErr w:type="spellStart"/>
      <w:r w:rsidRPr="00080C1B">
        <w:rPr>
          <w:rFonts w:ascii="Times New Roman" w:hAnsi="Times New Roman" w:cs="Times New Roman"/>
          <w:i/>
          <w:sz w:val="28"/>
          <w:szCs w:val="28"/>
        </w:rPr>
        <w:t>гидратообразования</w:t>
      </w:r>
      <w:proofErr w:type="spellEnd"/>
      <w:r w:rsidRPr="00080C1B">
        <w:rPr>
          <w:rFonts w:ascii="Times New Roman" w:hAnsi="Times New Roman" w:cs="Times New Roman"/>
          <w:i/>
          <w:sz w:val="28"/>
          <w:szCs w:val="28"/>
        </w:rPr>
        <w:t>, узлами спуска продукции или продувки газопровода;</w:t>
      </w:r>
    </w:p>
    <w:p w:rsidR="00C61D0B" w:rsidRPr="00080C1B" w:rsidRDefault="00C61D0B" w:rsidP="00080C1B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C1B">
        <w:rPr>
          <w:rFonts w:ascii="Times New Roman" w:hAnsi="Times New Roman" w:cs="Times New Roman"/>
          <w:i/>
          <w:sz w:val="28"/>
          <w:szCs w:val="28"/>
        </w:rPr>
        <w:t>установки электрохимической защиты трубопроводов от коррозии, линии и сооружения технологической связи, средства телемеханики трубопроводов;</w:t>
      </w:r>
    </w:p>
    <w:p w:rsidR="00C61D0B" w:rsidRPr="00080C1B" w:rsidRDefault="00C61D0B" w:rsidP="00080C1B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C1B">
        <w:rPr>
          <w:rFonts w:ascii="Times New Roman" w:hAnsi="Times New Roman" w:cs="Times New Roman"/>
          <w:i/>
          <w:sz w:val="28"/>
          <w:szCs w:val="28"/>
        </w:rPr>
        <w:t>линии электропередачи, предназначенные для обслуживания трубопроводов, устройства электроснабжения и дистанционного управления запорной арматурой и установками электрохимической защиты трубопроводов;</w:t>
      </w:r>
    </w:p>
    <w:p w:rsidR="00C61D0B" w:rsidRPr="00080C1B" w:rsidRDefault="00C61D0B" w:rsidP="00080C1B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C1B">
        <w:rPr>
          <w:rFonts w:ascii="Times New Roman" w:hAnsi="Times New Roman" w:cs="Times New Roman"/>
          <w:i/>
          <w:sz w:val="28"/>
          <w:szCs w:val="28"/>
        </w:rPr>
        <w:t>противопожарные средства, противоэрозионные и защитные сооружения трубопроводов;</w:t>
      </w:r>
    </w:p>
    <w:p w:rsidR="00C61D0B" w:rsidRPr="00080C1B" w:rsidRDefault="00C61D0B" w:rsidP="00080C1B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C1B">
        <w:rPr>
          <w:rFonts w:ascii="Times New Roman" w:hAnsi="Times New Roman" w:cs="Times New Roman"/>
          <w:i/>
          <w:sz w:val="28"/>
          <w:szCs w:val="28"/>
        </w:rPr>
        <w:t xml:space="preserve">емкости для хранения и </w:t>
      </w:r>
      <w:proofErr w:type="spellStart"/>
      <w:r w:rsidRPr="00080C1B">
        <w:rPr>
          <w:rFonts w:ascii="Times New Roman" w:hAnsi="Times New Roman" w:cs="Times New Roman"/>
          <w:i/>
          <w:sz w:val="28"/>
          <w:szCs w:val="28"/>
        </w:rPr>
        <w:t>разгазирования</w:t>
      </w:r>
      <w:proofErr w:type="spellEnd"/>
      <w:r w:rsidRPr="00080C1B">
        <w:rPr>
          <w:rFonts w:ascii="Times New Roman" w:hAnsi="Times New Roman" w:cs="Times New Roman"/>
          <w:i/>
          <w:sz w:val="28"/>
          <w:szCs w:val="28"/>
        </w:rPr>
        <w:t xml:space="preserve"> конденсата, земляные амбары для аварийного выпуска продукции;</w:t>
      </w:r>
    </w:p>
    <w:p w:rsidR="00C61D0B" w:rsidRPr="00080C1B" w:rsidRDefault="00C61D0B" w:rsidP="00080C1B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C1B">
        <w:rPr>
          <w:rFonts w:ascii="Times New Roman" w:hAnsi="Times New Roman" w:cs="Times New Roman"/>
          <w:i/>
          <w:sz w:val="28"/>
          <w:szCs w:val="28"/>
        </w:rPr>
        <w:t>сооружения линейной службы эксплуатации трубопроводов;</w:t>
      </w:r>
    </w:p>
    <w:p w:rsidR="00C61D0B" w:rsidRPr="00080C1B" w:rsidRDefault="00C61D0B" w:rsidP="00080C1B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80C1B">
        <w:rPr>
          <w:rFonts w:ascii="Times New Roman" w:hAnsi="Times New Roman" w:cs="Times New Roman"/>
          <w:i/>
          <w:sz w:val="28"/>
          <w:szCs w:val="28"/>
        </w:rPr>
        <w:t>вдольтрассовые</w:t>
      </w:r>
      <w:proofErr w:type="spellEnd"/>
      <w:r w:rsidRPr="00080C1B">
        <w:rPr>
          <w:rFonts w:ascii="Times New Roman" w:hAnsi="Times New Roman" w:cs="Times New Roman"/>
          <w:i/>
          <w:sz w:val="28"/>
          <w:szCs w:val="28"/>
        </w:rPr>
        <w:t xml:space="preserve"> проезды и переезды через трубопроводы, постоянные дороги, вертолетные площадки, расположенные вдоль трассы трубопровода, и подъезды к ним, опознавательные и сигнальные знаки местонахождения трубопроводов, сигнальные знаки при пересечении трубопроводами внутренних судоходных путей;</w:t>
      </w:r>
    </w:p>
    <w:p w:rsidR="00C61D0B" w:rsidRPr="00080C1B" w:rsidRDefault="00C61D0B" w:rsidP="00080C1B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C1B">
        <w:rPr>
          <w:rFonts w:ascii="Times New Roman" w:hAnsi="Times New Roman" w:cs="Times New Roman"/>
          <w:i/>
          <w:sz w:val="28"/>
          <w:szCs w:val="28"/>
        </w:rPr>
        <w:lastRenderedPageBreak/>
        <w:t>компрессорные и газораспределительные станции;</w:t>
      </w:r>
    </w:p>
    <w:p w:rsidR="00C61D0B" w:rsidRPr="00080C1B" w:rsidRDefault="00C61D0B" w:rsidP="00080C1B">
      <w:pPr>
        <w:pStyle w:val="ConsPlusNormal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80C1B">
        <w:rPr>
          <w:rFonts w:ascii="Times New Roman" w:hAnsi="Times New Roman" w:cs="Times New Roman"/>
          <w:i/>
          <w:sz w:val="28"/>
          <w:szCs w:val="28"/>
        </w:rPr>
        <w:t>автомобил</w:t>
      </w:r>
      <w:r w:rsidR="004265F3" w:rsidRPr="00080C1B">
        <w:rPr>
          <w:rFonts w:ascii="Times New Roman" w:hAnsi="Times New Roman" w:cs="Times New Roman"/>
          <w:i/>
          <w:sz w:val="28"/>
          <w:szCs w:val="28"/>
        </w:rPr>
        <w:t>ьные газонаполнительные станции.</w:t>
      </w:r>
    </w:p>
    <w:p w:rsidR="00080C1B" w:rsidRPr="00080C1B" w:rsidRDefault="00080C1B" w:rsidP="00080C1B">
      <w:pPr>
        <w:pStyle w:val="ConsPlusNormal"/>
        <w:ind w:left="12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553D" w:rsidRPr="00093954" w:rsidRDefault="0002553D" w:rsidP="00D65745">
      <w:pPr>
        <w:jc w:val="both"/>
        <w:rPr>
          <w:rFonts w:ascii="Times New Roman" w:hAnsi="Times New Roman" w:cs="Times New Roman"/>
          <w:sz w:val="28"/>
          <w:szCs w:val="28"/>
        </w:rPr>
      </w:pPr>
      <w:r w:rsidRPr="00093954">
        <w:rPr>
          <w:rFonts w:ascii="Times New Roman" w:hAnsi="Times New Roman" w:cs="Times New Roman"/>
          <w:sz w:val="28"/>
          <w:szCs w:val="28"/>
        </w:rPr>
        <w:t>«Правила охраны магистральных трубопроводов» являются обязательными для исполнения предприятиями трубопроводного транспорта, местными органами власти и управления, а также другими предприятиями, организациями и гражданами, производящие работы или какие-либо действия в районе прохождения трубопроводов.</w:t>
      </w:r>
    </w:p>
    <w:p w:rsidR="0002553D" w:rsidRPr="00093954" w:rsidRDefault="0002553D" w:rsidP="007F316E">
      <w:pPr>
        <w:jc w:val="both"/>
        <w:rPr>
          <w:rFonts w:ascii="Times New Roman" w:hAnsi="Times New Roman" w:cs="Times New Roman"/>
          <w:sz w:val="28"/>
          <w:szCs w:val="28"/>
        </w:rPr>
      </w:pPr>
      <w:r w:rsidRPr="00093954">
        <w:rPr>
          <w:rFonts w:ascii="Times New Roman" w:hAnsi="Times New Roman" w:cs="Times New Roman"/>
          <w:sz w:val="28"/>
          <w:szCs w:val="28"/>
        </w:rPr>
        <w:t>Магистральные трубопроводы относятся</w:t>
      </w:r>
      <w:r w:rsidR="0044567A" w:rsidRPr="00093954">
        <w:rPr>
          <w:rFonts w:ascii="Times New Roman" w:hAnsi="Times New Roman" w:cs="Times New Roman"/>
          <w:sz w:val="28"/>
          <w:szCs w:val="28"/>
        </w:rPr>
        <w:t xml:space="preserve"> к объектам повышенного риска.</w:t>
      </w:r>
    </w:p>
    <w:p w:rsidR="0044567A" w:rsidRPr="00093954" w:rsidRDefault="0044567A" w:rsidP="007F316E">
      <w:pPr>
        <w:jc w:val="both"/>
        <w:rPr>
          <w:rFonts w:ascii="Times New Roman" w:hAnsi="Times New Roman" w:cs="Times New Roman"/>
          <w:sz w:val="28"/>
          <w:szCs w:val="28"/>
        </w:rPr>
      </w:pPr>
      <w:r w:rsidRPr="00093954">
        <w:rPr>
          <w:rFonts w:ascii="Times New Roman" w:hAnsi="Times New Roman" w:cs="Times New Roman"/>
          <w:sz w:val="28"/>
          <w:szCs w:val="28"/>
        </w:rPr>
        <w:t>Их опасность определяется совокупностью опасных</w:t>
      </w:r>
      <w:r w:rsidR="004610CF" w:rsidRPr="00093954">
        <w:rPr>
          <w:rFonts w:ascii="Times New Roman" w:hAnsi="Times New Roman" w:cs="Times New Roman"/>
          <w:sz w:val="28"/>
          <w:szCs w:val="28"/>
        </w:rPr>
        <w:t xml:space="preserve"> производственных факторов процесса перекачки и опасных свойств перекачиваемой среды.</w:t>
      </w:r>
    </w:p>
    <w:p w:rsidR="004610CF" w:rsidRPr="00093954" w:rsidRDefault="004610CF" w:rsidP="007F316E">
      <w:pPr>
        <w:jc w:val="both"/>
        <w:rPr>
          <w:rFonts w:ascii="Times New Roman" w:hAnsi="Times New Roman" w:cs="Times New Roman"/>
          <w:sz w:val="28"/>
          <w:szCs w:val="28"/>
        </w:rPr>
      </w:pPr>
      <w:r w:rsidRPr="00093954">
        <w:rPr>
          <w:rFonts w:ascii="Times New Roman" w:hAnsi="Times New Roman" w:cs="Times New Roman"/>
          <w:sz w:val="28"/>
          <w:szCs w:val="28"/>
        </w:rPr>
        <w:t>Опасными производстве</w:t>
      </w:r>
      <w:r w:rsidR="00B27FA6">
        <w:rPr>
          <w:rFonts w:ascii="Times New Roman" w:hAnsi="Times New Roman" w:cs="Times New Roman"/>
          <w:sz w:val="28"/>
          <w:szCs w:val="28"/>
        </w:rPr>
        <w:t xml:space="preserve">нными факторами трубопроводов и </w:t>
      </w:r>
      <w:r w:rsidR="00B27FA6" w:rsidRPr="00B27FA6">
        <w:rPr>
          <w:rFonts w:ascii="Times New Roman" w:hAnsi="Times New Roman" w:cs="Times New Roman"/>
          <w:sz w:val="28"/>
          <w:szCs w:val="28"/>
        </w:rPr>
        <w:t>газораспределительных станций</w:t>
      </w:r>
      <w:r w:rsidRPr="0009395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610CF" w:rsidRPr="004610CF" w:rsidRDefault="004610CF" w:rsidP="00080C1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Разрушение трубопровода или его элементов, сопровождающееся разлётом осколков металла и грунта;</w:t>
      </w:r>
    </w:p>
    <w:p w:rsidR="004610CF" w:rsidRPr="004610CF" w:rsidRDefault="004610CF" w:rsidP="00080C1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Огонь и термическое воздействие пожара;</w:t>
      </w:r>
    </w:p>
    <w:p w:rsidR="004610CF" w:rsidRPr="004610CF" w:rsidRDefault="004610CF" w:rsidP="00080C1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Взрыв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газовоздушной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смеси;</w:t>
      </w:r>
    </w:p>
    <w:p w:rsidR="004610CF" w:rsidRPr="004610CF" w:rsidRDefault="004610CF" w:rsidP="00080C1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Обрушение и повреждение зданий и установок;</w:t>
      </w:r>
    </w:p>
    <w:p w:rsidR="004610CF" w:rsidRPr="004610CF" w:rsidRDefault="004610CF" w:rsidP="00080C1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Пониженная концентрация кислорода;</w:t>
      </w:r>
    </w:p>
    <w:p w:rsidR="004610CF" w:rsidRPr="004610CF" w:rsidRDefault="004610CF" w:rsidP="00080C1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Дым;</w:t>
      </w:r>
    </w:p>
    <w:p w:rsidR="004610CF" w:rsidRPr="00B27FA6" w:rsidRDefault="00B27FA6" w:rsidP="00080C1B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Токсичность продукции</w:t>
      </w:r>
    </w:p>
    <w:p w:rsidR="00B27FA6" w:rsidRDefault="004610CF" w:rsidP="00E807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исключения возможности повреждения трубопроводов (при любом виде их прокладки) устанавливаются охранные зоны:</w:t>
      </w:r>
    </w:p>
    <w:p w:rsidR="00B27FA6" w:rsidRPr="00080C1B" w:rsidRDefault="00B27FA6" w:rsidP="007F316E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8"/>
          <w:szCs w:val="28"/>
        </w:rPr>
      </w:pPr>
      <w:r w:rsidRPr="00080C1B">
        <w:rPr>
          <w:rFonts w:ascii="Times New Roman" w:hAnsi="Times New Roman" w:cs="Times New Roman"/>
          <w:i/>
          <w:sz w:val="28"/>
          <w:szCs w:val="28"/>
        </w:rPr>
        <w:t>вдоль трасс трубоп</w:t>
      </w:r>
      <w:r w:rsidR="003031A9" w:rsidRPr="00080C1B">
        <w:rPr>
          <w:rFonts w:ascii="Times New Roman" w:hAnsi="Times New Roman" w:cs="Times New Roman"/>
          <w:i/>
          <w:sz w:val="28"/>
          <w:szCs w:val="28"/>
        </w:rPr>
        <w:t xml:space="preserve">роводов </w:t>
      </w:r>
      <w:r w:rsidRPr="00080C1B">
        <w:rPr>
          <w:rFonts w:ascii="Times New Roman" w:hAnsi="Times New Roman" w:cs="Times New Roman"/>
          <w:i/>
          <w:sz w:val="28"/>
          <w:szCs w:val="28"/>
        </w:rPr>
        <w:t xml:space="preserve"> природный газ</w:t>
      </w:r>
      <w:r w:rsidR="003031A9" w:rsidRPr="00080C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80C1B">
        <w:rPr>
          <w:rFonts w:ascii="Times New Roman" w:hAnsi="Times New Roman" w:cs="Times New Roman"/>
          <w:i/>
          <w:sz w:val="28"/>
          <w:szCs w:val="28"/>
        </w:rPr>
        <w:t xml:space="preserve">- в виде участка земли, ограниченного </w:t>
      </w:r>
      <w:r w:rsidR="00080C1B" w:rsidRPr="00080C1B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080C1B">
        <w:rPr>
          <w:rFonts w:ascii="Times New Roman" w:hAnsi="Times New Roman" w:cs="Times New Roman"/>
          <w:i/>
          <w:sz w:val="28"/>
          <w:szCs w:val="28"/>
        </w:rPr>
        <w:t>условными линиями, проходящими в 25 метрах от оси трубопровода с каждой стороны;</w:t>
      </w:r>
    </w:p>
    <w:p w:rsidR="00B27FA6" w:rsidRPr="00080C1B" w:rsidRDefault="00B27FA6" w:rsidP="007F316E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8"/>
          <w:szCs w:val="28"/>
        </w:rPr>
      </w:pPr>
      <w:r w:rsidRPr="00080C1B">
        <w:rPr>
          <w:rFonts w:ascii="Times New Roman" w:hAnsi="Times New Roman" w:cs="Times New Roman"/>
          <w:i/>
          <w:sz w:val="28"/>
          <w:szCs w:val="28"/>
        </w:rPr>
        <w:t>вдоль трасс многониточных трубопроводов - в виде участка земли, ограниченного условными линиями, проходящими на указанных выше расстояниях от осей крайних трубопроводов;</w:t>
      </w:r>
    </w:p>
    <w:p w:rsidR="004610CF" w:rsidRPr="00080C1B" w:rsidRDefault="00B27FA6" w:rsidP="007F316E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8"/>
          <w:szCs w:val="28"/>
        </w:rPr>
      </w:pPr>
      <w:r w:rsidRPr="00080C1B">
        <w:rPr>
          <w:rFonts w:ascii="Times New Roman" w:hAnsi="Times New Roman" w:cs="Times New Roman"/>
          <w:i/>
          <w:sz w:val="28"/>
          <w:szCs w:val="28"/>
        </w:rPr>
        <w:t>вдоль подводных переходов - в виде участка водного пространства от водной поверхности до дна, заключенного между параллельными плоскостями, отстоящими от осей крайних ниток переходов на 100 метров с каждой стороны;</w:t>
      </w:r>
    </w:p>
    <w:p w:rsidR="004610CF" w:rsidRPr="00080C1B" w:rsidRDefault="00093954" w:rsidP="007F316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80C1B">
        <w:rPr>
          <w:rFonts w:ascii="Times New Roman" w:hAnsi="Times New Roman" w:cs="Times New Roman"/>
          <w:i/>
          <w:sz w:val="28"/>
          <w:szCs w:val="28"/>
        </w:rPr>
        <w:t>Вокруг</w:t>
      </w:r>
      <w:r w:rsidR="004610CF" w:rsidRPr="00080C1B">
        <w:rPr>
          <w:rFonts w:ascii="Times New Roman" w:hAnsi="Times New Roman" w:cs="Times New Roman"/>
          <w:i/>
          <w:sz w:val="28"/>
          <w:szCs w:val="28"/>
        </w:rPr>
        <w:t xml:space="preserve"> газораспределительных станций</w:t>
      </w:r>
      <w:r w:rsidRPr="00080C1B">
        <w:rPr>
          <w:rFonts w:ascii="Times New Roman" w:hAnsi="Times New Roman" w:cs="Times New Roman"/>
          <w:i/>
          <w:sz w:val="28"/>
          <w:szCs w:val="28"/>
        </w:rPr>
        <w:t xml:space="preserve"> – в виде участка земли, ограниченного замкнутой линией, отстоящей от границ территории </w:t>
      </w:r>
      <w:r w:rsidRPr="00080C1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(ограждение </w:t>
      </w:r>
      <w:r w:rsidR="004151F2" w:rsidRPr="00080C1B">
        <w:rPr>
          <w:rFonts w:ascii="Times New Roman" w:hAnsi="Times New Roman" w:cs="Times New Roman"/>
          <w:i/>
          <w:sz w:val="28"/>
          <w:szCs w:val="28"/>
        </w:rPr>
        <w:t>газораспределительных станций</w:t>
      </w:r>
      <w:r w:rsidRPr="00080C1B">
        <w:rPr>
          <w:rFonts w:ascii="Times New Roman" w:hAnsi="Times New Roman" w:cs="Times New Roman"/>
          <w:i/>
          <w:sz w:val="28"/>
          <w:szCs w:val="28"/>
        </w:rPr>
        <w:t xml:space="preserve">) на </w:t>
      </w:r>
      <w:r w:rsidRPr="00080C1B">
        <w:rPr>
          <w:rFonts w:ascii="Times New Roman" w:hAnsi="Times New Roman" w:cs="Times New Roman"/>
          <w:b/>
          <w:i/>
          <w:sz w:val="28"/>
          <w:szCs w:val="28"/>
        </w:rPr>
        <w:t>100 метров</w:t>
      </w:r>
      <w:r w:rsidRPr="00080C1B">
        <w:rPr>
          <w:rFonts w:ascii="Times New Roman" w:hAnsi="Times New Roman" w:cs="Times New Roman"/>
          <w:i/>
          <w:sz w:val="28"/>
          <w:szCs w:val="28"/>
        </w:rPr>
        <w:t xml:space="preserve"> во все стороны.</w:t>
      </w:r>
    </w:p>
    <w:p w:rsidR="00093954" w:rsidRDefault="00093954" w:rsidP="00D65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Земельные участки, входящие в охранные зоны магистральных трубопроводов и ГРС,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изымаются у землепользователей и используются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ими для проведения сельскохозяйственных или иных работ с обязательным соблюдением «Правил </w:t>
      </w:r>
      <w:r w:rsidRPr="00093954">
        <w:rPr>
          <w:rFonts w:ascii="Times New Roman" w:hAnsi="Times New Roman" w:cs="Times New Roman"/>
          <w:sz w:val="28"/>
          <w:szCs w:val="28"/>
        </w:rPr>
        <w:t>охраны магистральных трубопроводов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93954" w:rsidRDefault="00093954" w:rsidP="00D65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охранных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трубопроводов </w:t>
      </w:r>
      <w:r w:rsidRPr="00093954">
        <w:rPr>
          <w:rFonts w:ascii="Times New Roman" w:hAnsi="Times New Roman" w:cs="Times New Roman"/>
          <w:b/>
          <w:sz w:val="28"/>
          <w:szCs w:val="28"/>
        </w:rPr>
        <w:t>запрещается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производить всякого рода действия, могущие нарушить нормальную эксплуатацию трубопроводов, либо привести к их повреждению, в частности:</w:t>
      </w:r>
    </w:p>
    <w:p w:rsidR="000352B7" w:rsidRPr="000352B7" w:rsidRDefault="00093954" w:rsidP="0009395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Перемещать, засыпать</w:t>
      </w:r>
      <w:r w:rsidR="000352B7">
        <w:rPr>
          <w:rFonts w:ascii="Times New Roman" w:hAnsi="Times New Roman" w:cs="Times New Roman"/>
          <w:i/>
          <w:sz w:val="28"/>
          <w:szCs w:val="28"/>
        </w:rPr>
        <w:t xml:space="preserve"> и ломать опознавательные и сигнальные знаки.</w:t>
      </w:r>
    </w:p>
    <w:p w:rsidR="004151F2" w:rsidRPr="004151F2" w:rsidRDefault="003031A9" w:rsidP="004151F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031A9">
        <w:rPr>
          <w:rFonts w:ascii="Times New Roman" w:hAnsi="Times New Roman" w:cs="Times New Roman"/>
          <w:i/>
          <w:sz w:val="28"/>
          <w:szCs w:val="28"/>
        </w:rPr>
        <w:t>открывать люки, калитки и двери необслуживаемых усилительных пунктов кабельной связи, ограждений узлов линейной арматуры, станций катодной и дренажной защиты,</w:t>
      </w:r>
      <w:r w:rsidR="004151F2" w:rsidRPr="004151F2">
        <w:t xml:space="preserve"> </w:t>
      </w:r>
      <w:r w:rsidR="004151F2" w:rsidRPr="004151F2">
        <w:rPr>
          <w:rFonts w:ascii="Times New Roman" w:hAnsi="Times New Roman" w:cs="Times New Roman"/>
          <w:i/>
          <w:sz w:val="28"/>
          <w:szCs w:val="28"/>
        </w:rPr>
        <w:t>газораспределительных станций</w:t>
      </w:r>
      <w:r w:rsidR="004151F2">
        <w:rPr>
          <w:rFonts w:ascii="Times New Roman" w:hAnsi="Times New Roman" w:cs="Times New Roman"/>
          <w:i/>
          <w:sz w:val="28"/>
          <w:szCs w:val="28"/>
        </w:rPr>
        <w:t>,</w:t>
      </w:r>
      <w:r w:rsidRPr="003031A9">
        <w:rPr>
          <w:rFonts w:ascii="Times New Roman" w:hAnsi="Times New Roman" w:cs="Times New Roman"/>
          <w:i/>
          <w:sz w:val="28"/>
          <w:szCs w:val="28"/>
        </w:rPr>
        <w:t xml:space="preserve"> линейных и смотровых колодцев и других линейных устройств, открывать и закрывать краны и задвижки, отключать или включать средства связи, энергоснабжения и телемеханики трубопроводов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52B7" w:rsidRPr="000352B7" w:rsidRDefault="000352B7" w:rsidP="003031A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Устраивать всякого рода свалки, выливать растворы кислот, солей и щелочей.</w:t>
      </w:r>
    </w:p>
    <w:p w:rsidR="0033024D" w:rsidRPr="0033024D" w:rsidRDefault="000352B7" w:rsidP="0009395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Разводить </w:t>
      </w:r>
      <w:r w:rsidR="0033024D">
        <w:rPr>
          <w:rFonts w:ascii="Times New Roman" w:hAnsi="Times New Roman" w:cs="Times New Roman"/>
          <w:i/>
          <w:sz w:val="28"/>
          <w:szCs w:val="28"/>
        </w:rPr>
        <w:t>огонь и размещать какие-либо открытые или закрытые источники огня.</w:t>
      </w:r>
    </w:p>
    <w:p w:rsidR="0033024D" w:rsidRPr="0033024D" w:rsidRDefault="0033024D" w:rsidP="0009395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Копать и обрабатывать почву сельскохозяйственными и мелиоративными орудиями и механизмами на глубину более </w:t>
      </w:r>
      <w:r w:rsidRPr="0033024D">
        <w:rPr>
          <w:rFonts w:ascii="Times New Roman" w:hAnsi="Times New Roman" w:cs="Times New Roman"/>
          <w:b/>
          <w:i/>
          <w:sz w:val="28"/>
          <w:szCs w:val="28"/>
        </w:rPr>
        <w:t>0,3метра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3024D" w:rsidRDefault="0033024D" w:rsidP="00D65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охранных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зонах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трубопроводов и </w:t>
      </w:r>
      <w:r w:rsidR="004151F2" w:rsidRPr="004151F2">
        <w:rPr>
          <w:rFonts w:ascii="Times New Roman" w:hAnsi="Times New Roman" w:cs="Times New Roman"/>
          <w:sz w:val="28"/>
          <w:szCs w:val="28"/>
        </w:rPr>
        <w:t>газораспределительных станций</w:t>
      </w:r>
      <w:r>
        <w:rPr>
          <w:rFonts w:ascii="Times New Roman" w:hAnsi="Times New Roman" w:cs="Times New Roman"/>
          <w:sz w:val="28"/>
          <w:szCs w:val="28"/>
        </w:rPr>
        <w:t xml:space="preserve"> без письменного разрешения предприятий трубопроводного транспорта запрещается:</w:t>
      </w:r>
    </w:p>
    <w:p w:rsidR="0033024D" w:rsidRPr="0033024D" w:rsidRDefault="0033024D" w:rsidP="007C05BC">
      <w:pPr>
        <w:pStyle w:val="a3"/>
        <w:numPr>
          <w:ilvl w:val="0"/>
          <w:numId w:val="13"/>
        </w:num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Возводить любые постройки и сооружения, строить коллективные сады с жилыми домами, устраивать массовые спортивные соревнования, соревнования с участием зрителей, купания, массовый отдых людей, любительское рыболовство, расположение временных полевых жилищ и станов любого назначения, загоны для скота; (в редакции Постановления Госгортехнадзора РФ от 23.11.94 №61)</w:t>
      </w:r>
    </w:p>
    <w:p w:rsidR="0033024D" w:rsidRPr="00BB252A" w:rsidRDefault="0033024D" w:rsidP="0033024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>Высаживать деревья и кустарники всех видов, складировать корма, удобрения, материалы, сено, и солому</w:t>
      </w:r>
      <w:r w:rsidR="00BB252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BB252A">
        <w:rPr>
          <w:rFonts w:ascii="Times New Roman" w:hAnsi="Times New Roman" w:cs="Times New Roman"/>
          <w:i/>
          <w:sz w:val="28"/>
          <w:szCs w:val="28"/>
        </w:rPr>
        <w:t>распологать</w:t>
      </w:r>
      <w:proofErr w:type="spellEnd"/>
      <w:r w:rsidR="00BB252A">
        <w:rPr>
          <w:rFonts w:ascii="Times New Roman" w:hAnsi="Times New Roman" w:cs="Times New Roman"/>
          <w:i/>
          <w:sz w:val="28"/>
          <w:szCs w:val="28"/>
        </w:rPr>
        <w:t xml:space="preserve"> коновязи, содержать скот, выделять рыбопромысловые участки, производить добычу рыбы, а также водных животных и растений, устраивать водопои</w:t>
      </w:r>
      <w:proofErr w:type="gramEnd"/>
    </w:p>
    <w:p w:rsidR="004151F2" w:rsidRPr="004151F2" w:rsidRDefault="00BB252A" w:rsidP="004151F2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Сооружать проезды и переезды через трассы трубопроводов, устраивать стоянки автомобильного транспорта, тракторов и механизмов, размещать сады и огороды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4151F2" w:rsidRPr="004151F2">
        <w:t xml:space="preserve"> </w:t>
      </w:r>
      <w:proofErr w:type="gramStart"/>
      <w:r w:rsidR="004151F2" w:rsidRPr="004151F2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4151F2" w:rsidRPr="004151F2">
        <w:rPr>
          <w:rFonts w:ascii="Times New Roman" w:hAnsi="Times New Roman" w:cs="Times New Roman"/>
          <w:i/>
          <w:sz w:val="28"/>
          <w:szCs w:val="28"/>
        </w:rPr>
        <w:t>роизводить мелиоративные земляные работы, сооружать оросительные и осушительные системы;</w:t>
      </w:r>
    </w:p>
    <w:p w:rsidR="004151F2" w:rsidRPr="004151F2" w:rsidRDefault="004151F2" w:rsidP="004151F2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8"/>
          <w:szCs w:val="28"/>
        </w:rPr>
      </w:pPr>
      <w:r w:rsidRPr="004151F2">
        <w:rPr>
          <w:rFonts w:ascii="Times New Roman" w:hAnsi="Times New Roman" w:cs="Times New Roman"/>
          <w:i/>
          <w:sz w:val="28"/>
          <w:szCs w:val="28"/>
        </w:rPr>
        <w:t xml:space="preserve"> производить всякого рода открытые и подземные, горные, строительные, монтажные и взрывные работы, планировку грунта.</w:t>
      </w:r>
    </w:p>
    <w:p w:rsidR="00BB252A" w:rsidRPr="001A673F" w:rsidRDefault="004151F2" w:rsidP="00D65745">
      <w:pPr>
        <w:jc w:val="both"/>
        <w:rPr>
          <w:rFonts w:ascii="Times New Roman" w:hAnsi="Times New Roman" w:cs="Times New Roman"/>
          <w:sz w:val="28"/>
          <w:szCs w:val="28"/>
        </w:rPr>
      </w:pPr>
      <w:r w:rsidRPr="001A673F">
        <w:rPr>
          <w:rFonts w:ascii="Times New Roman" w:hAnsi="Times New Roman" w:cs="Times New Roman"/>
          <w:sz w:val="28"/>
          <w:szCs w:val="28"/>
        </w:rPr>
        <w:t>Письменное разрешение на производство взрывных работ в охранных зонах трубопроводов выдается только после представления предприятием, производящим эти работы, соответствующих материалов, предусмотренных действующими Едиными правилами безопасности при взрыв</w:t>
      </w:r>
      <w:r w:rsidR="001A673F" w:rsidRPr="001A673F">
        <w:rPr>
          <w:rFonts w:ascii="Times New Roman" w:hAnsi="Times New Roman" w:cs="Times New Roman"/>
          <w:sz w:val="28"/>
          <w:szCs w:val="28"/>
        </w:rPr>
        <w:t>ных работах.</w:t>
      </w:r>
    </w:p>
    <w:p w:rsidR="00BB252A" w:rsidRPr="004151F2" w:rsidRDefault="00BB252A" w:rsidP="0033024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Производить геолого-съёмочные, геологоразведочные, поисковые и другие изыскательные работы, связанные с устройством скважин, шурфов и взятием проб грунта </w:t>
      </w:r>
      <w:r w:rsidRPr="004151F2">
        <w:rPr>
          <w:rFonts w:ascii="Times New Roman" w:hAnsi="Times New Roman" w:cs="Times New Roman"/>
          <w:sz w:val="28"/>
          <w:szCs w:val="28"/>
        </w:rPr>
        <w:t>(кроме почвенных образцов.)</w:t>
      </w:r>
    </w:p>
    <w:p w:rsidR="00BB252A" w:rsidRDefault="00BB252A" w:rsidP="00D65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Предприятия и организации, получившие письменное разрешение на ведение в охранных зонах трубопроводов и </w:t>
      </w:r>
      <w:r w:rsidR="004151F2" w:rsidRPr="004151F2">
        <w:rPr>
          <w:rFonts w:ascii="Times New Roman" w:hAnsi="Times New Roman" w:cs="Times New Roman"/>
          <w:sz w:val="28"/>
          <w:szCs w:val="28"/>
        </w:rPr>
        <w:t>газораспределительных станций</w:t>
      </w:r>
      <w:r>
        <w:rPr>
          <w:rFonts w:ascii="Times New Roman" w:hAnsi="Times New Roman" w:cs="Times New Roman"/>
          <w:sz w:val="28"/>
          <w:szCs w:val="28"/>
        </w:rPr>
        <w:t xml:space="preserve"> работ, обязаны выполнять их с соблюдением условий, обеспечивающих сохранность трубопроводов и ГРС, опознавательных знаков и несут ответственность за повреждение последних.</w:t>
      </w:r>
      <w:r w:rsidRPr="00BB25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C05BC" w:rsidRDefault="00BB252A" w:rsidP="00BB25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</w:t>
      </w:r>
      <w:r w:rsidR="007C05B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тр</w:t>
      </w:r>
      <w:r w:rsidR="007C05BC">
        <w:rPr>
          <w:rFonts w:ascii="Times New Roman" w:hAnsi="Times New Roman" w:cs="Times New Roman"/>
          <w:sz w:val="28"/>
          <w:szCs w:val="28"/>
        </w:rPr>
        <w:t>убопроводного транспорта разрешается:</w:t>
      </w:r>
    </w:p>
    <w:p w:rsidR="001C17D9" w:rsidRDefault="007C05BC" w:rsidP="001C17D9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Подъезд в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со схемой проездов, согласованной с землепользователем, автомобильного транспорта и других средств к трубопроводу и </w:t>
      </w:r>
      <w:r w:rsidR="004151F2" w:rsidRPr="004151F2">
        <w:rPr>
          <w:rFonts w:ascii="Times New Roman" w:hAnsi="Times New Roman" w:cs="Times New Roman"/>
          <w:i/>
          <w:sz w:val="28"/>
          <w:szCs w:val="28"/>
        </w:rPr>
        <w:t>газораспределительны</w:t>
      </w:r>
      <w:r w:rsidR="001C17D9">
        <w:rPr>
          <w:rFonts w:ascii="Times New Roman" w:hAnsi="Times New Roman" w:cs="Times New Roman"/>
          <w:i/>
          <w:sz w:val="28"/>
          <w:szCs w:val="28"/>
        </w:rPr>
        <w:t>м</w:t>
      </w:r>
      <w:r w:rsidR="004151F2" w:rsidRPr="004151F2">
        <w:rPr>
          <w:rFonts w:ascii="Times New Roman" w:hAnsi="Times New Roman" w:cs="Times New Roman"/>
          <w:i/>
          <w:sz w:val="28"/>
          <w:szCs w:val="28"/>
        </w:rPr>
        <w:t xml:space="preserve"> станци</w:t>
      </w:r>
      <w:r w:rsidR="001C17D9">
        <w:rPr>
          <w:rFonts w:ascii="Times New Roman" w:hAnsi="Times New Roman" w:cs="Times New Roman"/>
          <w:i/>
          <w:sz w:val="28"/>
          <w:szCs w:val="28"/>
        </w:rPr>
        <w:t>ям</w:t>
      </w:r>
      <w:r>
        <w:rPr>
          <w:rFonts w:ascii="Times New Roman" w:hAnsi="Times New Roman" w:cs="Times New Roman"/>
          <w:i/>
          <w:sz w:val="28"/>
          <w:szCs w:val="28"/>
        </w:rPr>
        <w:t xml:space="preserve">, для обслуживания и проведения ремонтных работ. В аварийных ситуациях разрешается подъезд к трубопроводу и </w:t>
      </w:r>
      <w:r w:rsidR="001C17D9" w:rsidRPr="001C17D9">
        <w:rPr>
          <w:rFonts w:ascii="Times New Roman" w:hAnsi="Times New Roman" w:cs="Times New Roman"/>
          <w:i/>
          <w:sz w:val="28"/>
          <w:szCs w:val="28"/>
        </w:rPr>
        <w:t>газораспределительны</w:t>
      </w:r>
      <w:r w:rsidR="001C17D9">
        <w:rPr>
          <w:rFonts w:ascii="Times New Roman" w:hAnsi="Times New Roman" w:cs="Times New Roman"/>
          <w:i/>
          <w:sz w:val="28"/>
          <w:szCs w:val="28"/>
        </w:rPr>
        <w:t>м</w:t>
      </w:r>
      <w:r w:rsidR="001C17D9" w:rsidRPr="001C17D9">
        <w:rPr>
          <w:rFonts w:ascii="Times New Roman" w:hAnsi="Times New Roman" w:cs="Times New Roman"/>
          <w:i/>
          <w:sz w:val="28"/>
          <w:szCs w:val="28"/>
        </w:rPr>
        <w:t xml:space="preserve"> станци</w:t>
      </w:r>
      <w:r w:rsidR="001C17D9">
        <w:rPr>
          <w:rFonts w:ascii="Times New Roman" w:hAnsi="Times New Roman" w:cs="Times New Roman"/>
          <w:i/>
          <w:sz w:val="28"/>
          <w:szCs w:val="28"/>
        </w:rPr>
        <w:t>ям</w:t>
      </w:r>
      <w:r w:rsidR="001C17D9" w:rsidRPr="001C17D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по маршруту обеспечивающему доставку техники и материалов для устранения аварии с последующим оформлением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оплатой нанесенных убытков землевладельцам. Если трубопроводы и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ГРС находятся на территории запретных зон и специальных объектов, то соответствующие организации должны выдать работникам, обслуживающим эти трубопроводы и ГРС, пропуска для проведения осмотров и ремонтных работ в любое время суток.</w:t>
      </w:r>
    </w:p>
    <w:p w:rsidR="001C17D9" w:rsidRPr="001C17D9" w:rsidRDefault="001C17D9" w:rsidP="001C17D9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 w:rsidRPr="001C17D9">
        <w:t xml:space="preserve"> </w:t>
      </w:r>
      <w:r w:rsidRPr="001C17D9">
        <w:rPr>
          <w:rFonts w:ascii="Times New Roman" w:hAnsi="Times New Roman" w:cs="Times New Roman"/>
          <w:i/>
          <w:sz w:val="28"/>
          <w:szCs w:val="28"/>
        </w:rPr>
        <w:t>вырубка деревьев при авариях на трубопроводах, проходящих через лесные угодья, с последующим оформлением в установленном порядке лесорубочных билетов и с очисткой мест от порубочных остатков.</w:t>
      </w:r>
    </w:p>
    <w:p w:rsidR="007C05BC" w:rsidRPr="007C05BC" w:rsidRDefault="001C17D9" w:rsidP="001C17D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C17D9">
        <w:rPr>
          <w:rFonts w:ascii="Times New Roman" w:hAnsi="Times New Roman" w:cs="Times New Roman"/>
          <w:i/>
          <w:sz w:val="28"/>
          <w:szCs w:val="28"/>
        </w:rPr>
        <w:t>В случае необходимости предприятия трубопроводного транспорта могут осуществлять в процессе текущего содержания трубопроводов рубку леса в их охранных зонах с оформлением лесорубочных билетов на общих основаниях. Полученная при этом древесина используется указанными предприятиями.</w:t>
      </w:r>
    </w:p>
    <w:p w:rsidR="001A673F" w:rsidRDefault="005972B6" w:rsidP="00D65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 минимальных расстояний газопровода – это наименьшее расстояние (отступы) от объектов магистральных газопроводов, обеспечивающие населённым пунктам, отдельным жилым, хозяйственным и производственным сооружениям и другим объектам третьих лиц отсутствие ущерба (или его минимизацию) при возможных авариях объектов магистральных трубопроводов.</w:t>
      </w:r>
    </w:p>
    <w:p w:rsidR="00F001B1" w:rsidRDefault="005972B6" w:rsidP="00D65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Строительство жилых массивов (включая коллективные сады и дачные посёлки), промышленных и сельскохозяйственных предприятий, отдельных зданий, строений (жилых и нежилых) сооружений и т.д.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районе прохождения магистральных газопроводов при строгом соблюдении минимальных </w:t>
      </w:r>
      <w:r w:rsidR="00F001B1">
        <w:rPr>
          <w:rFonts w:ascii="Times New Roman" w:hAnsi="Times New Roman" w:cs="Times New Roman"/>
          <w:sz w:val="28"/>
          <w:szCs w:val="28"/>
        </w:rPr>
        <w:t>расстояний от сои трубопроводов до зданий и сооружений, предусмотренных СП 3613330.2012 «СНиП 2.05.06-85</w:t>
      </w:r>
      <w:r w:rsidR="00F001B1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F001B1">
        <w:rPr>
          <w:rFonts w:ascii="Times New Roman" w:hAnsi="Times New Roman" w:cs="Times New Roman"/>
          <w:sz w:val="28"/>
          <w:szCs w:val="28"/>
        </w:rPr>
        <w:t>. Магистральные трубопроводы» и по согласованию с предприятиями трубопроводного транспорта.</w:t>
      </w:r>
    </w:p>
    <w:p w:rsidR="007C05BC" w:rsidRDefault="00F001B1" w:rsidP="00D65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«О газоснабжении в Российской Федерации» №69-ФЗ  владельцы земельных участков при их хозяйственном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могут строить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 то ни было здания, строения, сооружения в пределах установленных минимальных расстояний до объектов системы газоснабжения  без согласования с организацией – собственником системы газоснабжения или уполномоченной ею организацией; так же владельцы не имеют права чинить препятствия организации -  собственнику  системы газоснабжения или уполномоченной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ею организации в выполнении ими работ по обслуживанию и ремонту системы газоснабжения, ликвидации последствий возникших на них аварий, катастроф.</w:t>
      </w:r>
    </w:p>
    <w:p w:rsidR="00F001B1" w:rsidRDefault="00F001B1" w:rsidP="00D65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земель в пределах охранной зоны и зоны минимальн</w:t>
      </w:r>
      <w:r w:rsidR="001C17D9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 xml:space="preserve"> расстояний магистральных</w:t>
      </w:r>
      <w:r w:rsidR="00922C8B">
        <w:rPr>
          <w:rFonts w:ascii="Times New Roman" w:hAnsi="Times New Roman" w:cs="Times New Roman"/>
          <w:sz w:val="28"/>
          <w:szCs w:val="28"/>
        </w:rPr>
        <w:t xml:space="preserve"> газопроводов необходимо руководствоваться следующими законодательными и нормативными документами:</w:t>
      </w:r>
    </w:p>
    <w:p w:rsidR="00922C8B" w:rsidRPr="00922C8B" w:rsidRDefault="00922C8B" w:rsidP="00922C8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Федеральный Закон №69-ФЗ «О газоснабжении в РФ»</w:t>
      </w:r>
    </w:p>
    <w:p w:rsidR="00922C8B" w:rsidRPr="00922C8B" w:rsidRDefault="00922C8B" w:rsidP="00922C8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Федеральный Закон №116-ФЗ «О промышленной безопасности опасных производственных объектов»</w:t>
      </w:r>
    </w:p>
    <w:p w:rsidR="00922C8B" w:rsidRPr="00922C8B" w:rsidRDefault="00922C8B" w:rsidP="00922C8B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«Правила охраны магистральных трубопроводов»</w:t>
      </w:r>
    </w:p>
    <w:p w:rsidR="001C17D9" w:rsidRDefault="001C17D9" w:rsidP="001C17D9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 w:rsidRPr="001C17D9">
        <w:rPr>
          <w:rFonts w:ascii="Times New Roman" w:hAnsi="Times New Roman" w:cs="Times New Roman"/>
          <w:i/>
          <w:sz w:val="28"/>
          <w:szCs w:val="28"/>
        </w:rPr>
        <w:t xml:space="preserve">СП 36.13330.2012. Свод правил. Магистральные трубопроводы. Актуализированная редакция СНиП 2.05.06-85*" (утв. Приказом Федерального агентства по строительству и жилищно-коммунальному хозяйству (Госстрой) </w:t>
      </w:r>
      <w:r>
        <w:rPr>
          <w:rFonts w:ascii="Times New Roman" w:hAnsi="Times New Roman" w:cs="Times New Roman"/>
          <w:i/>
          <w:sz w:val="28"/>
          <w:szCs w:val="28"/>
        </w:rPr>
        <w:t>от 25 декабря 2012 г. N 108/ГС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22C8B" w:rsidRDefault="001C17D9" w:rsidP="001C17D9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Земельным</w:t>
      </w:r>
      <w:r w:rsidR="00922C8B">
        <w:rPr>
          <w:rFonts w:ascii="Times New Roman" w:hAnsi="Times New Roman" w:cs="Times New Roman"/>
          <w:i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i/>
          <w:sz w:val="28"/>
          <w:szCs w:val="28"/>
        </w:rPr>
        <w:t>ом</w:t>
      </w:r>
      <w:r w:rsidR="00922C8B">
        <w:rPr>
          <w:rFonts w:ascii="Times New Roman" w:hAnsi="Times New Roman" w:cs="Times New Roman"/>
          <w:i/>
          <w:sz w:val="28"/>
          <w:szCs w:val="28"/>
        </w:rPr>
        <w:t xml:space="preserve"> РФ»</w:t>
      </w:r>
    </w:p>
    <w:p w:rsidR="00922C8B" w:rsidRDefault="00922C8B" w:rsidP="00D657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Виновные в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действующим законодательством.</w:t>
      </w:r>
    </w:p>
    <w:p w:rsidR="0002553D" w:rsidRPr="009F6FC2" w:rsidRDefault="00922C8B" w:rsidP="00D6574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11.20.1 КоАП  РФ  совершение в охранных зонах магистральных трубопроводов действий, запрещенных законодательством Российской Федерации, либо выполнение в охранных зонах магистральных трубопроводов работ без</w:t>
      </w:r>
      <w:r w:rsidR="00A7110F">
        <w:rPr>
          <w:rFonts w:ascii="Times New Roman" w:hAnsi="Times New Roman" w:cs="Times New Roman"/>
          <w:sz w:val="28"/>
          <w:szCs w:val="28"/>
        </w:rPr>
        <w:t xml:space="preserve"> его уведомления – влечёт наложение административного штрафа на граждан в размере от пятидесяти тысяч до ста тысяч рублей, на должностных лиц – от пятисот тысяч до восьмисот тысяч рублей;</w:t>
      </w:r>
      <w:proofErr w:type="gramEnd"/>
      <w:r w:rsidR="00A7110F">
        <w:rPr>
          <w:rFonts w:ascii="Times New Roman" w:hAnsi="Times New Roman" w:cs="Times New Roman"/>
          <w:sz w:val="28"/>
          <w:szCs w:val="28"/>
        </w:rPr>
        <w:t xml:space="preserve"> на лиц осуществляющих предпринимательскую деятельность без образования юридического лица –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10F">
        <w:rPr>
          <w:rFonts w:ascii="Times New Roman" w:hAnsi="Times New Roman" w:cs="Times New Roman"/>
          <w:sz w:val="28"/>
          <w:szCs w:val="28"/>
        </w:rPr>
        <w:t xml:space="preserve">пятисот тысяч до восьмисот тысяч рублей или административное приостановление деятельности на срок </w:t>
      </w:r>
      <w:proofErr w:type="gramStart"/>
      <w:r w:rsidR="00A7110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711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110F">
        <w:rPr>
          <w:rFonts w:ascii="Times New Roman" w:hAnsi="Times New Roman" w:cs="Times New Roman"/>
          <w:sz w:val="28"/>
          <w:szCs w:val="28"/>
        </w:rPr>
        <w:t>девяносто</w:t>
      </w:r>
      <w:proofErr w:type="gramEnd"/>
      <w:r w:rsidR="00A7110F">
        <w:rPr>
          <w:rFonts w:ascii="Times New Roman" w:hAnsi="Times New Roman" w:cs="Times New Roman"/>
          <w:sz w:val="28"/>
          <w:szCs w:val="28"/>
        </w:rPr>
        <w:t xml:space="preserve"> суток; на юридических лиц -</w:t>
      </w:r>
      <w:r w:rsidR="00A7110F" w:rsidRPr="00A7110F">
        <w:rPr>
          <w:rFonts w:ascii="Times New Roman" w:hAnsi="Times New Roman" w:cs="Times New Roman"/>
          <w:sz w:val="28"/>
          <w:szCs w:val="28"/>
        </w:rPr>
        <w:t xml:space="preserve"> </w:t>
      </w:r>
      <w:r w:rsidR="00A7110F">
        <w:rPr>
          <w:rFonts w:ascii="Times New Roman" w:hAnsi="Times New Roman" w:cs="Times New Roman"/>
          <w:sz w:val="28"/>
          <w:szCs w:val="28"/>
        </w:rPr>
        <w:t>от  пятисот тысяч до двух миллионов пятисот тысяч рублей.</w:t>
      </w:r>
    </w:p>
    <w:sectPr w:rsidR="0002553D" w:rsidRPr="009F6FC2" w:rsidSect="00E807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95B"/>
    <w:multiLevelType w:val="hybridMultilevel"/>
    <w:tmpl w:val="ACFA6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24FE6"/>
    <w:multiLevelType w:val="hybridMultilevel"/>
    <w:tmpl w:val="FEDE3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C26CD"/>
    <w:multiLevelType w:val="hybridMultilevel"/>
    <w:tmpl w:val="7D22F03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0FA860EA"/>
    <w:multiLevelType w:val="hybridMultilevel"/>
    <w:tmpl w:val="52DE6D2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>
    <w:nsid w:val="27C31D4B"/>
    <w:multiLevelType w:val="hybridMultilevel"/>
    <w:tmpl w:val="EB92E11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2CC833FD"/>
    <w:multiLevelType w:val="hybridMultilevel"/>
    <w:tmpl w:val="74DC76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2DD61B41"/>
    <w:multiLevelType w:val="hybridMultilevel"/>
    <w:tmpl w:val="879AC67A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7">
    <w:nsid w:val="2EE65861"/>
    <w:multiLevelType w:val="hybridMultilevel"/>
    <w:tmpl w:val="904C3BD4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37493801"/>
    <w:multiLevelType w:val="hybridMultilevel"/>
    <w:tmpl w:val="6E18E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65FC1"/>
    <w:multiLevelType w:val="hybridMultilevel"/>
    <w:tmpl w:val="6D585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316FF"/>
    <w:multiLevelType w:val="hybridMultilevel"/>
    <w:tmpl w:val="3450289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2E6768B"/>
    <w:multiLevelType w:val="hybridMultilevel"/>
    <w:tmpl w:val="EDF470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483EF7"/>
    <w:multiLevelType w:val="hybridMultilevel"/>
    <w:tmpl w:val="7AF44EC0"/>
    <w:lvl w:ilvl="0" w:tplc="041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3">
    <w:nsid w:val="5CA60E59"/>
    <w:multiLevelType w:val="hybridMultilevel"/>
    <w:tmpl w:val="2FD2D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10F12"/>
    <w:multiLevelType w:val="hybridMultilevel"/>
    <w:tmpl w:val="CA98CBB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6A11670D"/>
    <w:multiLevelType w:val="hybridMultilevel"/>
    <w:tmpl w:val="331880D0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6">
    <w:nsid w:val="6CB65BD3"/>
    <w:multiLevelType w:val="hybridMultilevel"/>
    <w:tmpl w:val="089C8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F05828"/>
    <w:multiLevelType w:val="hybridMultilevel"/>
    <w:tmpl w:val="D47AE3B4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8">
    <w:nsid w:val="778E5613"/>
    <w:multiLevelType w:val="hybridMultilevel"/>
    <w:tmpl w:val="D4BEF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0633EF"/>
    <w:multiLevelType w:val="hybridMultilevel"/>
    <w:tmpl w:val="244C04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EE737B8"/>
    <w:multiLevelType w:val="hybridMultilevel"/>
    <w:tmpl w:val="7A4AF0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3"/>
  </w:num>
  <w:num w:numId="5">
    <w:abstractNumId w:val="6"/>
  </w:num>
  <w:num w:numId="6">
    <w:abstractNumId w:val="17"/>
  </w:num>
  <w:num w:numId="7">
    <w:abstractNumId w:val="5"/>
  </w:num>
  <w:num w:numId="8">
    <w:abstractNumId w:val="7"/>
  </w:num>
  <w:num w:numId="9">
    <w:abstractNumId w:val="15"/>
  </w:num>
  <w:num w:numId="10">
    <w:abstractNumId w:val="8"/>
  </w:num>
  <w:num w:numId="11">
    <w:abstractNumId w:val="11"/>
  </w:num>
  <w:num w:numId="12">
    <w:abstractNumId w:val="12"/>
  </w:num>
  <w:num w:numId="13">
    <w:abstractNumId w:val="4"/>
  </w:num>
  <w:num w:numId="14">
    <w:abstractNumId w:val="20"/>
  </w:num>
  <w:num w:numId="15">
    <w:abstractNumId w:val="10"/>
  </w:num>
  <w:num w:numId="16">
    <w:abstractNumId w:val="1"/>
  </w:num>
  <w:num w:numId="17">
    <w:abstractNumId w:val="16"/>
  </w:num>
  <w:num w:numId="18">
    <w:abstractNumId w:val="19"/>
  </w:num>
  <w:num w:numId="19">
    <w:abstractNumId w:val="2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F5"/>
    <w:rsid w:val="0002553D"/>
    <w:rsid w:val="000352B7"/>
    <w:rsid w:val="00080C1B"/>
    <w:rsid w:val="00093954"/>
    <w:rsid w:val="000F2C0E"/>
    <w:rsid w:val="000F648D"/>
    <w:rsid w:val="001277B1"/>
    <w:rsid w:val="00187896"/>
    <w:rsid w:val="001A0CD5"/>
    <w:rsid w:val="001A673F"/>
    <w:rsid w:val="001C17D9"/>
    <w:rsid w:val="002206A2"/>
    <w:rsid w:val="002741DE"/>
    <w:rsid w:val="003031A9"/>
    <w:rsid w:val="00307A29"/>
    <w:rsid w:val="00310E7C"/>
    <w:rsid w:val="0033024D"/>
    <w:rsid w:val="003755D0"/>
    <w:rsid w:val="003C4E7B"/>
    <w:rsid w:val="003F6E37"/>
    <w:rsid w:val="004151F2"/>
    <w:rsid w:val="004265F3"/>
    <w:rsid w:val="0044567A"/>
    <w:rsid w:val="004610CF"/>
    <w:rsid w:val="00464D2F"/>
    <w:rsid w:val="00534D08"/>
    <w:rsid w:val="005972B6"/>
    <w:rsid w:val="005B34AE"/>
    <w:rsid w:val="005F6769"/>
    <w:rsid w:val="006206CF"/>
    <w:rsid w:val="006D26F5"/>
    <w:rsid w:val="006D36DA"/>
    <w:rsid w:val="006E3DD4"/>
    <w:rsid w:val="007276F5"/>
    <w:rsid w:val="00770160"/>
    <w:rsid w:val="007A4E38"/>
    <w:rsid w:val="007B439B"/>
    <w:rsid w:val="007C05BC"/>
    <w:rsid w:val="007F316E"/>
    <w:rsid w:val="00876BD8"/>
    <w:rsid w:val="008A0202"/>
    <w:rsid w:val="008B6EEA"/>
    <w:rsid w:val="008E1713"/>
    <w:rsid w:val="008E222B"/>
    <w:rsid w:val="00922C8B"/>
    <w:rsid w:val="009E7171"/>
    <w:rsid w:val="009F6FC2"/>
    <w:rsid w:val="00A01553"/>
    <w:rsid w:val="00A7110F"/>
    <w:rsid w:val="00AB09E2"/>
    <w:rsid w:val="00B27FA6"/>
    <w:rsid w:val="00BB252A"/>
    <w:rsid w:val="00C61D0B"/>
    <w:rsid w:val="00C81069"/>
    <w:rsid w:val="00C949C1"/>
    <w:rsid w:val="00D50593"/>
    <w:rsid w:val="00D65745"/>
    <w:rsid w:val="00D969EB"/>
    <w:rsid w:val="00E50BB3"/>
    <w:rsid w:val="00E8077E"/>
    <w:rsid w:val="00EE24EA"/>
    <w:rsid w:val="00F0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E7C"/>
    <w:pPr>
      <w:ind w:left="720"/>
      <w:contextualSpacing/>
    </w:pPr>
  </w:style>
  <w:style w:type="paragraph" w:customStyle="1" w:styleId="ConsPlusNormal">
    <w:name w:val="ConsPlusNormal"/>
    <w:rsid w:val="00C61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E7C"/>
    <w:pPr>
      <w:ind w:left="720"/>
      <w:contextualSpacing/>
    </w:pPr>
  </w:style>
  <w:style w:type="paragraph" w:customStyle="1" w:styleId="ConsPlusNormal">
    <w:name w:val="ConsPlusNormal"/>
    <w:rsid w:val="00C61D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Скляров Дмитрий Владимирович</dc:creator>
  <cp:lastModifiedBy>Абрашкина Людмила Петровна</cp:lastModifiedBy>
  <cp:revision>9</cp:revision>
  <cp:lastPrinted>2017-05-02T05:46:00Z</cp:lastPrinted>
  <dcterms:created xsi:type="dcterms:W3CDTF">2017-04-20T05:19:00Z</dcterms:created>
  <dcterms:modified xsi:type="dcterms:W3CDTF">2017-05-02T05:51:00Z</dcterms:modified>
</cp:coreProperties>
</file>