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2C" w:rsidRDefault="00C04885" w:rsidP="00A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DE" w:rsidRDefault="002F7ADE" w:rsidP="00A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85" w:rsidRDefault="00C04885" w:rsidP="00A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85" w:rsidRDefault="00C04885" w:rsidP="00A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85" w:rsidRDefault="00C04885" w:rsidP="00C04885">
      <w:pPr>
        <w:pStyle w:val="a6"/>
      </w:pPr>
      <w:r>
        <w:t>АДМИНИСТРАЦИЯ МУНИЦИПАЛЬНОГО ОБРАЗОВАНИЯ</w:t>
      </w:r>
    </w:p>
    <w:p w:rsidR="00C04885" w:rsidRDefault="00C04885" w:rsidP="00C04885">
      <w:pPr>
        <w:pStyle w:val="a6"/>
      </w:pPr>
      <w:r>
        <w:t>«АХТУБИНСКИЙ РАЙОН»</w:t>
      </w:r>
    </w:p>
    <w:p w:rsidR="00C04885" w:rsidRDefault="00C04885" w:rsidP="00C04885">
      <w:pPr>
        <w:pStyle w:val="a6"/>
      </w:pPr>
    </w:p>
    <w:p w:rsidR="00C04885" w:rsidRDefault="00C04885" w:rsidP="00C04885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4885" w:rsidRDefault="00C04885" w:rsidP="00C04885">
      <w:pPr>
        <w:pStyle w:val="a6"/>
      </w:pPr>
    </w:p>
    <w:p w:rsidR="00C04885" w:rsidRDefault="00FC6730" w:rsidP="00C04885">
      <w:pPr>
        <w:pStyle w:val="a6"/>
        <w:jc w:val="left"/>
      </w:pPr>
      <w:r>
        <w:rPr>
          <w:u w:val="single"/>
        </w:rPr>
        <w:t>27.09.2017</w:t>
      </w:r>
      <w:r w:rsidR="00C04885">
        <w:t xml:space="preserve">          </w:t>
      </w:r>
      <w:r w:rsidR="00C04885">
        <w:tab/>
      </w:r>
      <w:r w:rsidR="00C04885">
        <w:tab/>
      </w:r>
      <w:r w:rsidR="00C04885">
        <w:tab/>
      </w:r>
      <w:r w:rsidR="00C04885">
        <w:tab/>
      </w:r>
      <w:r w:rsidR="00C04885">
        <w:tab/>
      </w:r>
      <w:r w:rsidR="00C04885">
        <w:tab/>
        <w:t xml:space="preserve">       </w:t>
      </w:r>
      <w:r>
        <w:t xml:space="preserve">                     </w:t>
      </w:r>
      <w:r w:rsidR="00C04885">
        <w:t xml:space="preserve"> № </w:t>
      </w:r>
      <w:r>
        <w:rPr>
          <w:u w:val="single"/>
        </w:rPr>
        <w:t>661</w:t>
      </w:r>
    </w:p>
    <w:p w:rsidR="002F08C5" w:rsidRPr="00C04885" w:rsidRDefault="002F08C5" w:rsidP="00C0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8C5" w:rsidRPr="00C04885" w:rsidRDefault="002F08C5" w:rsidP="00C0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885">
        <w:rPr>
          <w:rFonts w:ascii="Times New Roman" w:hAnsi="Times New Roman" w:cs="Times New Roman"/>
          <w:sz w:val="28"/>
          <w:szCs w:val="28"/>
        </w:rPr>
        <w:t xml:space="preserve"> Об  утверждении </w:t>
      </w:r>
      <w:r w:rsidR="00647801" w:rsidRPr="00C04885">
        <w:rPr>
          <w:rFonts w:ascii="Times New Roman" w:hAnsi="Times New Roman" w:cs="Times New Roman"/>
          <w:sz w:val="28"/>
          <w:szCs w:val="28"/>
        </w:rPr>
        <w:t>Порядка</w:t>
      </w:r>
      <w:r w:rsidRPr="00C04885">
        <w:rPr>
          <w:rFonts w:ascii="Times New Roman" w:hAnsi="Times New Roman" w:cs="Times New Roman"/>
          <w:sz w:val="28"/>
          <w:szCs w:val="28"/>
        </w:rPr>
        <w:t xml:space="preserve"> содержания  </w:t>
      </w:r>
      <w:proofErr w:type="gramStart"/>
      <w:r w:rsidRPr="00C04885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2F08C5" w:rsidRPr="00C04885" w:rsidRDefault="002F08C5" w:rsidP="00C0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885">
        <w:rPr>
          <w:rFonts w:ascii="Times New Roman" w:hAnsi="Times New Roman" w:cs="Times New Roman"/>
          <w:sz w:val="28"/>
          <w:szCs w:val="28"/>
        </w:rPr>
        <w:t xml:space="preserve"> дорог местного  значения   МО </w:t>
      </w:r>
      <w:r w:rsidR="00C04885">
        <w:rPr>
          <w:rFonts w:ascii="Times New Roman" w:hAnsi="Times New Roman" w:cs="Times New Roman"/>
          <w:sz w:val="28"/>
          <w:szCs w:val="28"/>
        </w:rPr>
        <w:t>«</w:t>
      </w:r>
      <w:r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04885">
        <w:rPr>
          <w:rFonts w:ascii="Times New Roman" w:hAnsi="Times New Roman" w:cs="Times New Roman"/>
          <w:sz w:val="28"/>
          <w:szCs w:val="28"/>
        </w:rPr>
        <w:t>»</w:t>
      </w:r>
      <w:r w:rsidRPr="00C0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C5" w:rsidRDefault="002F08C5" w:rsidP="00C0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85" w:rsidRDefault="00C04885" w:rsidP="00C0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85" w:rsidRPr="00C04885" w:rsidRDefault="00C04885" w:rsidP="00C0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8C5" w:rsidRPr="00C04885" w:rsidRDefault="00C04885" w:rsidP="00C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В целях  реализации Федерального закона от 08.11.2007 №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Об  автомобильных дорогах и о дорожной деятельности в Российской Федерации и  о  внесении  изменений  в  отдельные  законодательные  акты  Российской  Федерации  (ред.  от  15.02.2016),  на  основании  Технического  регламента  Таможенного союза (</w:t>
      </w:r>
      <w:proofErr w:type="gramStart"/>
      <w:r w:rsidR="002F08C5" w:rsidRPr="00C048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F08C5" w:rsidRPr="00C04885">
        <w:rPr>
          <w:rFonts w:ascii="Times New Roman" w:hAnsi="Times New Roman" w:cs="Times New Roman"/>
          <w:sz w:val="28"/>
          <w:szCs w:val="28"/>
        </w:rPr>
        <w:t xml:space="preserve"> ТС 014/2011)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,  в соответствии с Уставом 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                 МО «Ахтубинский район»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08C5" w:rsidRPr="00C04885" w:rsidRDefault="00C0488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08C5" w:rsidRPr="00C04885" w:rsidRDefault="00C04885" w:rsidP="00C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647801" w:rsidRPr="00C04885">
        <w:rPr>
          <w:rFonts w:ascii="Times New Roman" w:hAnsi="Times New Roman" w:cs="Times New Roman"/>
          <w:sz w:val="28"/>
          <w:szCs w:val="28"/>
        </w:rPr>
        <w:t>Порядок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 содержания  автомобильных  дорог  местного  значения 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2F08C5" w:rsidRPr="00C04885">
        <w:rPr>
          <w:rFonts w:ascii="Times New Roman" w:hAnsi="Times New Roman" w:cs="Times New Roman"/>
          <w:sz w:val="28"/>
          <w:szCs w:val="28"/>
        </w:rPr>
        <w:t>).</w:t>
      </w:r>
    </w:p>
    <w:p w:rsidR="002F08C5" w:rsidRPr="00C04885" w:rsidRDefault="00C04885" w:rsidP="00C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2. Отделу информатизации и компьютерного обслуживания администрации 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в разделе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Управление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>.</w:t>
      </w:r>
    </w:p>
    <w:p w:rsidR="002F08C5" w:rsidRPr="00C04885" w:rsidRDefault="00C0488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3.  Отделу контроля и обработки информации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F08C5" w:rsidRPr="00C04885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2F08C5" w:rsidRPr="00C04885">
        <w:rPr>
          <w:rFonts w:ascii="Times New Roman" w:hAnsi="Times New Roman" w:cs="Times New Roman"/>
          <w:sz w:val="28"/>
          <w:szCs w:val="28"/>
        </w:rPr>
        <w:t xml:space="preserve">  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  о   размещении   настоящего   постановления  в 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Управление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08C5" w:rsidRPr="00C0488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8C5" w:rsidRPr="00C04885">
        <w:rPr>
          <w:rFonts w:ascii="Times New Roman" w:hAnsi="Times New Roman" w:cs="Times New Roman"/>
          <w:sz w:val="28"/>
          <w:szCs w:val="28"/>
        </w:rPr>
        <w:t>.</w:t>
      </w:r>
    </w:p>
    <w:p w:rsidR="002F08C5" w:rsidRPr="00C04885" w:rsidRDefault="00C0488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C5" w:rsidRPr="00C04885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2F08C5" w:rsidRDefault="002F08C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85" w:rsidRDefault="00C0488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85" w:rsidRPr="00C04885" w:rsidRDefault="00C04885" w:rsidP="00C0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C5" w:rsidRDefault="002F08C5" w:rsidP="00C0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88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C04885" w:rsidRDefault="00C04885" w:rsidP="00C048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4885" w:rsidRDefault="00C04885" w:rsidP="00C048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4885" w:rsidRPr="00C04885" w:rsidRDefault="00C04885" w:rsidP="00C048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4885" w:rsidRDefault="00A6332C" w:rsidP="00C0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332C" w:rsidRDefault="00A6332C" w:rsidP="00C0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04885" w:rsidRPr="00C04885" w:rsidRDefault="00C04885" w:rsidP="00C0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A6332C" w:rsidRPr="00C04885" w:rsidRDefault="00A6332C" w:rsidP="00C0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27.09.2017 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C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661</w:t>
      </w:r>
    </w:p>
    <w:p w:rsidR="00A6332C" w:rsidRPr="00C04885" w:rsidRDefault="00A6332C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2C" w:rsidRPr="00C04885" w:rsidRDefault="00647801" w:rsidP="00C0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6332C" w:rsidRPr="00C04885" w:rsidRDefault="00A6332C" w:rsidP="00C0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автомобильных дорог местного значения муниципального образования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32C" w:rsidRPr="00C04885" w:rsidRDefault="00A6332C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7801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7801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автомобильных дорог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47801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правила организации и проведения работ по поддержанию надлежащего технического состояния автомобильных дорог общего пользования местного значения муниципального образования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автомобильные дороги) в целях обеспечения безопасного и бесперебойного движения по ним (далее - работы по содержанию автомобильных дорог).</w:t>
      </w:r>
      <w:proofErr w:type="gramEnd"/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коммунального хозяйства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координирует и организует работу по содержанию автомобильных дорог.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 осуществляется на основании муниципальных контрактов, заключаемых с юридическими лицами независимо от их организационно-правовой формы, формы собственности, места нахождения и места происхождения капитала или любыми физическими лицами, в том числе зарегистрированными в качестве индивидуального предпринимателя, в соответствии с Федеральным законом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Дорожные работы осуществляются в соответствии с Классификацией работ по содержанию автомобильных дорог, утвержденной Приказом Министерства транспорта Российской Федерации от 16.11.2012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Юридические лица независимо от их организационно-правовой формы, формы собственности, места нахождения и места происхождения капитала или любые физические лица, в том числе зарегистрированные в качестве индивидуального предпринимателя, заключившие муниципальные контракты по содержанию автомобильных дорог, обязаны при производстве работ соблюдать Требования к проведению основных дорожных работ по содержанию автомобильных дорог общего пользования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Календарные даты для летнего и зимнего периода выполнения основных дорожных работ по содержанию автомобильных дорог устанавливаются муниципальным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25 декабря текущего года. Исходя из фактических и прогнозируемых погодных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33A0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33A0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решение о сокращении либо продлении сроков того или иного периода.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качества выполнения работ по содержанию автомобильных дорог осуществляется в соответствии с условиями заключенных муниципальных контрактов на их выполнение.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работ по содержанию автомобильных дорог включает в себя следующие мероприятия: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технических заданий по содержанию автомобильных дорог (далее - техническое задание) или сметных расчетов стоимости работ по содержанию автомобильных дорог (далее - сметные расчеты);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работ по содержанию автомобильных дорог осуществляется в соответствии с утвержденным техническим заданием или сметными расчетами;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приемка работ по содержанию автомобильных дорог.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технического состояния автомобильных дорог проводится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 технического задания и (или) сметных расчетов осуществляется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Техническое задание и (или) сметный расчет утверждается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3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Техническое задание или сметные расчеты разрабатываются с учетом Классификации работ по содержанию автомобильных дорог, утвержденной Приказом Министерства транспорта Российской Федерации от 16.11.2012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402, а также периодичности проведения работ по содержанию автомобильных дорог.</w:t>
      </w:r>
    </w:p>
    <w:p w:rsidR="00A6332C" w:rsidRPr="00C04885" w:rsidRDefault="00C04885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Приемка выполненных работ по содержанию автомобильных дорог осуществляется в соответствии с условиями заключенных муниципальных контрактов на их выполнение.</w:t>
      </w:r>
    </w:p>
    <w:p w:rsidR="00A6332C" w:rsidRPr="00C04885" w:rsidRDefault="00A6332C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85" w:rsidRDefault="00C04885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C04885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Верно:</w:t>
      </w: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A0" w:rsidRPr="00C04885" w:rsidRDefault="006A33A0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2C" w:rsidRPr="00C04885" w:rsidRDefault="0074659D" w:rsidP="00C0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автомобильных дорог местного значения муниципального образования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33A0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32C" w:rsidRPr="00C04885" w:rsidRDefault="00A6332C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557"/>
        <w:gridCol w:w="2924"/>
        <w:gridCol w:w="2487"/>
      </w:tblGrid>
      <w:tr w:rsidR="006A33A0" w:rsidRPr="00C04885" w:rsidTr="00C04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6332C" w:rsidRPr="00C04885" w:rsidRDefault="00C04885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состоянию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дорожных работ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основных дорожных работ по содержанию автомобильных дорог общего пользования местного значения в муниципальном образовании 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3A0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район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Летний период содержания</w:t>
            </w: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Покрытие проезжей части</w:t>
            </w: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 Горизонтальная разметка наносится в соответствии с требованиями действующих нормативных документов. Автомобильные дороги с переходными типами дорожных одежд не должны иметь </w:t>
            </w:r>
            <w:proofErr w:type="spellStart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колейности</w:t>
            </w:r>
            <w:proofErr w:type="spellEnd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выбоин, нарушений поперечного и продольного профиля</w:t>
            </w: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асфальтобетонных покрытий после зимнего периода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2C2607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</w:t>
            </w:r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&lt;**&gt;</w:t>
            </w:r>
          </w:p>
        </w:tc>
      </w:tr>
      <w:tr w:rsidR="006A33A0" w:rsidRPr="00C04885" w:rsidTr="00C04885">
        <w:trPr>
          <w:trHeight w:val="1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Заделка трещин в асфальтобетонном покрытии после зимнего периода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C2607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2607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&lt;**&gt;</w:t>
            </w:r>
          </w:p>
        </w:tc>
      </w:tr>
      <w:tr w:rsidR="006A33A0" w:rsidRPr="00C04885" w:rsidTr="00C04885">
        <w:trPr>
          <w:trHeight w:val="2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горизонтальной разметки на дорогах с асфальтобетонным покрытием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2C2607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6332C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&lt;**&gt;</w:t>
            </w: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до 15.04. &lt;**&gt;, 1 раз на школьных маршрутах до 30.08. &lt;**&gt;</w:t>
            </w: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Планировка проезжей части гравийных дорог автогрейдером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школьных маршрутах до 30.08. &lt;**&gt;</w:t>
            </w:r>
          </w:p>
        </w:tc>
      </w:tr>
      <w:tr w:rsidR="002C2607" w:rsidRPr="00C04885" w:rsidTr="00C04885">
        <w:trPr>
          <w:trHeight w:val="12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C2607" w:rsidRPr="00C04885" w:rsidRDefault="002C2607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607" w:rsidRPr="00C04885" w:rsidRDefault="002C2607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2607" w:rsidRPr="00C04885" w:rsidRDefault="002C2607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Земляное полотно и полоса отвода</w:t>
            </w:r>
          </w:p>
        </w:tc>
      </w:tr>
      <w:tr w:rsidR="00C93B19" w:rsidRPr="00C04885" w:rsidTr="00C04885">
        <w:trPr>
          <w:trHeight w:val="19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93B19" w:rsidRPr="00C04885" w:rsidRDefault="00C93B19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Обочины на автомобильных дорогах должны быть 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спланированы и не должны быть ниже уровня прилегающей кромки асфальтобетонного покрытия более чем на 4 см. Возвышение обочины над проезжей частью при отсутствии бордюра не допускается. На пересечениях и примыканиях автомобильных дорог, на железнодорожных переездах, в зоне автобусных остановок и на кривых в плане должна быть обеспечена видимость в соответствии с требованиями 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34.13330.2012 Свод правил. Автомобильные дороги. Актуализированная редакция СНиП 205.02-85*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РСН-88. Региональные нормы.</w:t>
            </w:r>
          </w:p>
        </w:tc>
        <w:tc>
          <w:tcPr>
            <w:tcW w:w="0" w:type="auto"/>
            <w:gridSpan w:val="2"/>
            <w:vAlign w:val="center"/>
          </w:tcPr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19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Досыпка обочин песчано-гравийной смесью в заниженных местах у 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зависшей</w:t>
            </w:r>
            <w:r w:rsid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кромки асфальтобетонного покрытия</w:t>
            </w:r>
          </w:p>
        </w:tc>
        <w:tc>
          <w:tcPr>
            <w:tcW w:w="0" w:type="auto"/>
            <w:vAlign w:val="center"/>
            <w:hideMark/>
          </w:tcPr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 травы на обочинах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C93B19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93B19" w:rsidRPr="00C04885" w:rsidTr="00C04885">
        <w:trPr>
          <w:trHeight w:val="7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3B19" w:rsidRPr="00C04885" w:rsidRDefault="00C93B19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B19" w:rsidRPr="00C04885" w:rsidRDefault="00C93B19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3B19" w:rsidRPr="00C04885" w:rsidRDefault="00C93B19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B2CAF"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Элементы обустройства</w:t>
            </w:r>
          </w:p>
        </w:tc>
      </w:tr>
      <w:tr w:rsidR="00AB2CAF" w:rsidRPr="00C04885" w:rsidTr="00C04885">
        <w:trPr>
          <w:trHeight w:val="28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B2CAF" w:rsidRPr="00C04885" w:rsidRDefault="00AB2CAF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знаки, отражающие и направляющие устройства должны быть чистыми, без повреждений, следов ржавчины, окрашенными и должны иметь вертикальную разметку (за исключением оцинкованных поверхностей) и </w:t>
            </w:r>
            <w:proofErr w:type="spellStart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световозвращатели</w:t>
            </w:r>
            <w:proofErr w:type="spellEnd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обеспечивающие видимость в темное время суток. Дорожные знаки, горизонтальная разметка должны соответствовать </w:t>
            </w: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 действующих стандартов, проектам организации дорожного движения, дислокациям и схемам. Освещение в темное время суток должно выполнять свои функции</w:t>
            </w:r>
          </w:p>
        </w:tc>
        <w:tc>
          <w:tcPr>
            <w:tcW w:w="0" w:type="auto"/>
            <w:gridSpan w:val="2"/>
            <w:vAlign w:val="center"/>
          </w:tcPr>
          <w:p w:rsidR="00AB2CAF" w:rsidRPr="00C04885" w:rsidRDefault="00AB2CAF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3A0" w:rsidRPr="00C04885" w:rsidTr="00C04885">
        <w:trPr>
          <w:trHeight w:val="15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или восстановление поврежденных дорожных знаков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суток с момента обнаружения *</w:t>
            </w:r>
          </w:p>
        </w:tc>
      </w:tr>
      <w:tr w:rsidR="006A33A0" w:rsidRPr="00C04885" w:rsidTr="00C04885">
        <w:trPr>
          <w:trHeight w:val="14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дорожных знаков после зимнего периода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CC43D7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A33A0" w:rsidRPr="00C04885" w:rsidTr="00C04885">
        <w:trPr>
          <w:trHeight w:val="19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временных дорожных знаков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суток после окончания ремонта *</w:t>
            </w:r>
          </w:p>
        </w:tc>
      </w:tr>
      <w:tr w:rsidR="006A33A0" w:rsidRPr="00C04885" w:rsidTr="00C04885">
        <w:trPr>
          <w:trHeight w:val="25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наружного освещения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CC43D7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Зимний период содержания</w:t>
            </w:r>
          </w:p>
        </w:tc>
      </w:tr>
      <w:tr w:rsidR="00A6332C" w:rsidRPr="00C04885" w:rsidTr="00C0488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Покрытие проезжей части</w:t>
            </w:r>
          </w:p>
        </w:tc>
      </w:tr>
      <w:tr w:rsidR="006A33A0" w:rsidRPr="00C04885" w:rsidTr="00C04885">
        <w:trPr>
          <w:trHeight w:val="39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автомобильных дорог с интенсивностью движения свыше 1000 автомобилей в сутки содержится в чистом виде, после снегопадов, гололеда очищается от снега и обрабатывается </w:t>
            </w:r>
            <w:proofErr w:type="spellStart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 в установленное нормативными документами время.</w:t>
            </w:r>
          </w:p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содержание автодорог с асфальтобетонным покрытием (интенсивностью менее 1000 автомобилей в сутки) и дорог с переходными типами покрытий под снежным накатом. Формирование снежного наката и обработка фрикционными </w:t>
            </w:r>
            <w:proofErr w:type="spellStart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 производится своевременно согласно действующим нормативным документам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 от снега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12 часов после окончания снегопада *</w:t>
            </w:r>
          </w:p>
        </w:tc>
      </w:tr>
      <w:tr w:rsidR="006A33A0" w:rsidRPr="00C04885" w:rsidTr="00C048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дорог </w:t>
            </w:r>
            <w:proofErr w:type="spellStart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</w:t>
            </w:r>
          </w:p>
        </w:tc>
        <w:tc>
          <w:tcPr>
            <w:tcW w:w="0" w:type="auto"/>
            <w:vAlign w:val="center"/>
            <w:hideMark/>
          </w:tcPr>
          <w:p w:rsidR="00A6332C" w:rsidRPr="00C04885" w:rsidRDefault="00A6332C" w:rsidP="00C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часов на школьных маршрутах и 12 часов на остальных дорогах с момента обнаружения зимней скользкости *</w:t>
            </w:r>
          </w:p>
        </w:tc>
      </w:tr>
    </w:tbl>
    <w:p w:rsidR="00A6332C" w:rsidRPr="00C04885" w:rsidRDefault="00A6332C" w:rsidP="00C0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2C" w:rsidRPr="00C04885" w:rsidRDefault="00A6332C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примечание сроки установлены на основании Государственного стандарта Российской Федерации ГОСТ </w:t>
      </w:r>
      <w:proofErr w:type="gramStart"/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50597-93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Госстандарта Российской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11 октября 1993 года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221.</w:t>
      </w:r>
    </w:p>
    <w:p w:rsidR="006A33A0" w:rsidRPr="00C04885" w:rsidRDefault="006A33A0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2C" w:rsidRPr="00C04885" w:rsidRDefault="005F41A7" w:rsidP="00C0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A6332C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примечание даты указаны для текущего календарного года, в течение которого проводятся работы по содержанию автомобильных дорог общего пользования местного значения в муниципальном образовании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 w:rsid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59D" w:rsidRPr="00C0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8F" w:rsidRDefault="00897E8F" w:rsidP="00C0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ED" w:rsidRDefault="00CF75ED" w:rsidP="00C0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ED" w:rsidRDefault="00CF75ED" w:rsidP="00C0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ED" w:rsidRPr="00C04885" w:rsidRDefault="00CF75ED" w:rsidP="00C0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sectPr w:rsidR="00CF75ED" w:rsidRPr="00C0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2C"/>
    <w:rsid w:val="0016599A"/>
    <w:rsid w:val="00252A3C"/>
    <w:rsid w:val="002C2607"/>
    <w:rsid w:val="002F08C5"/>
    <w:rsid w:val="002F7ADE"/>
    <w:rsid w:val="005F41A7"/>
    <w:rsid w:val="00647801"/>
    <w:rsid w:val="006A33A0"/>
    <w:rsid w:val="0074659D"/>
    <w:rsid w:val="00897E8F"/>
    <w:rsid w:val="00A6332C"/>
    <w:rsid w:val="00AB2CAF"/>
    <w:rsid w:val="00C04885"/>
    <w:rsid w:val="00C93B19"/>
    <w:rsid w:val="00CC43D7"/>
    <w:rsid w:val="00CF75ED"/>
    <w:rsid w:val="00F616F4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4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4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Переяслова</dc:creator>
  <cp:keywords/>
  <dc:description/>
  <cp:lastModifiedBy>Ольга Фоменко</cp:lastModifiedBy>
  <cp:revision>11</cp:revision>
  <cp:lastPrinted>2017-09-27T06:00:00Z</cp:lastPrinted>
  <dcterms:created xsi:type="dcterms:W3CDTF">2017-09-20T10:22:00Z</dcterms:created>
  <dcterms:modified xsi:type="dcterms:W3CDTF">2017-09-28T09:45:00Z</dcterms:modified>
</cp:coreProperties>
</file>