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D1" w:rsidRDefault="00DE01F6">
      <w:pPr>
        <w:rPr>
          <w:sz w:val="28"/>
          <w:szCs w:val="28"/>
        </w:rPr>
      </w:pPr>
      <w:r>
        <w:rPr>
          <w:noProof/>
        </w:rPr>
        <w:pict>
          <v:shapetype id="_x0000_m1027" coordsize="21600,21600" o:spt="1" o:preferrelative="t" path="m,l,21600r21600,l21600,xe">
            <v:stroke joinstyle="round"/>
            <v:path gradientshapeok="t" o:connecttype="rect"/>
          </v:shapetype>
        </w:pict>
      </w:r>
      <w:r>
        <w:rPr>
          <w:noProof/>
        </w:rPr>
        <w:pict>
          <v:shape id="Картинка1" o:spid="_x0000_s1026" type="#_x0000_m1027" style="position:absolute;margin-left:197.55pt;margin-top:-32.05pt;width:65.4pt;height:69.8pt;z-index:251658240;mso-wrap-style:square;mso-wrap-distance-left:9.05pt;mso-wrap-distance-top:0;mso-wrap-distance-right:9.05pt;mso-wrap-distance-bottom:0" o:spt="1" o:preferrelative="t" path="m,l,21600r21600,l21600,xe" filled="f" stroked="f">
            <v:stroke joinstyle="round"/>
            <v:imagedata r:id="rId6" o:title="image1"/>
            <v:path gradientshapeok="t" o:connecttype="rect"/>
          </v:shape>
        </w:pict>
      </w:r>
    </w:p>
    <w:p w:rsidR="006E47D1" w:rsidRDefault="006E47D1">
      <w:pPr>
        <w:rPr>
          <w:sz w:val="28"/>
          <w:szCs w:val="28"/>
        </w:rPr>
      </w:pPr>
    </w:p>
    <w:p w:rsidR="006E47D1" w:rsidRPr="00757B54" w:rsidRDefault="006E47D1">
      <w:pPr>
        <w:rPr>
          <w:sz w:val="28"/>
          <w:szCs w:val="28"/>
        </w:rPr>
      </w:pPr>
    </w:p>
    <w:p w:rsidR="006E47D1" w:rsidRDefault="00EB4194">
      <w:pPr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АДМИНИСТРАЦИЯ МУНИЦИПАЛЬНОГО ОБРАЗОВАНИЯ</w:t>
      </w:r>
    </w:p>
    <w:p w:rsidR="006E47D1" w:rsidRDefault="00EB4194">
      <w:pPr>
        <w:jc w:val="center"/>
        <w:rPr>
          <w:sz w:val="28"/>
          <w:szCs w:val="20"/>
        </w:rPr>
      </w:pPr>
      <w:r>
        <w:rPr>
          <w:sz w:val="28"/>
          <w:szCs w:val="20"/>
        </w:rPr>
        <w:t>«АХТУБИНСКИЙ РАЙОН»</w:t>
      </w:r>
    </w:p>
    <w:p w:rsidR="006E47D1" w:rsidRDefault="006E47D1">
      <w:pPr>
        <w:jc w:val="center"/>
        <w:rPr>
          <w:sz w:val="28"/>
          <w:szCs w:val="20"/>
        </w:rPr>
      </w:pPr>
    </w:p>
    <w:p w:rsidR="006E47D1" w:rsidRDefault="00EB4194">
      <w:pPr>
        <w:jc w:val="center"/>
        <w:rPr>
          <w:sz w:val="28"/>
          <w:szCs w:val="20"/>
        </w:rPr>
      </w:pPr>
      <w:r>
        <w:rPr>
          <w:b/>
          <w:sz w:val="36"/>
          <w:szCs w:val="36"/>
        </w:rPr>
        <w:t>ПОСТАНОВЛЕНИЕ</w:t>
      </w:r>
    </w:p>
    <w:p w:rsidR="006E47D1" w:rsidRDefault="006E47D1">
      <w:pPr>
        <w:jc w:val="center"/>
        <w:rPr>
          <w:sz w:val="28"/>
          <w:szCs w:val="20"/>
        </w:rPr>
      </w:pPr>
    </w:p>
    <w:p w:rsidR="006E47D1" w:rsidRDefault="00DE01F6">
      <w:pPr>
        <w:jc w:val="both"/>
      </w:pPr>
      <w:r>
        <w:rPr>
          <w:sz w:val="28"/>
          <w:szCs w:val="28"/>
        </w:rPr>
        <w:t>10.08.2017</w:t>
      </w:r>
      <w:r w:rsidR="00EB419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EB4194">
        <w:rPr>
          <w:sz w:val="28"/>
          <w:szCs w:val="28"/>
        </w:rPr>
        <w:t>№</w:t>
      </w:r>
      <w:r>
        <w:rPr>
          <w:sz w:val="28"/>
          <w:szCs w:val="28"/>
        </w:rPr>
        <w:t xml:space="preserve"> 538</w:t>
      </w:r>
    </w:p>
    <w:p w:rsidR="006E47D1" w:rsidRDefault="006E47D1">
      <w:pPr>
        <w:rPr>
          <w:sz w:val="28"/>
          <w:szCs w:val="28"/>
        </w:rPr>
      </w:pPr>
    </w:p>
    <w:p w:rsidR="006E47D1" w:rsidRDefault="006E47D1">
      <w:pPr>
        <w:pStyle w:val="a3"/>
        <w:spacing w:before="0" w:after="0"/>
        <w:jc w:val="both"/>
        <w:rPr>
          <w:sz w:val="28"/>
          <w:szCs w:val="28"/>
        </w:rPr>
      </w:pPr>
    </w:p>
    <w:p w:rsidR="008F1796" w:rsidRDefault="00EB41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 w:rsidR="008F1796">
        <w:rPr>
          <w:sz w:val="28"/>
          <w:szCs w:val="28"/>
        </w:rPr>
        <w:t>в</w:t>
      </w:r>
      <w:proofErr w:type="gramEnd"/>
      <w:r w:rsidR="008F1796">
        <w:rPr>
          <w:sz w:val="28"/>
          <w:szCs w:val="28"/>
        </w:rPr>
        <w:t xml:space="preserve"> </w:t>
      </w:r>
    </w:p>
    <w:p w:rsidR="008F1796" w:rsidRDefault="00EB41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8F1796" w:rsidRDefault="00EB41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«Ахтубинский район» </w:t>
      </w:r>
    </w:p>
    <w:p w:rsidR="006E47D1" w:rsidRDefault="00EB419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 28.10.2010 №</w:t>
      </w:r>
      <w:r w:rsidR="00757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1424 </w:t>
      </w:r>
    </w:p>
    <w:p w:rsidR="006E47D1" w:rsidRDefault="006E47D1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6E47D1" w:rsidRDefault="006E47D1">
      <w:pPr>
        <w:jc w:val="both"/>
        <w:rPr>
          <w:sz w:val="28"/>
          <w:szCs w:val="28"/>
          <w:lang w:eastAsia="ru-RU"/>
        </w:rPr>
      </w:pPr>
    </w:p>
    <w:p w:rsidR="006E47D1" w:rsidRDefault="00EB4194">
      <w:pPr>
        <w:ind w:firstLine="850"/>
        <w:jc w:val="both"/>
      </w:pPr>
      <w:r>
        <w:rPr>
          <w:sz w:val="28"/>
          <w:szCs w:val="28"/>
        </w:rPr>
        <w:t xml:space="preserve">В соответствии с заключением Ахтубинского городского прокурора о проверки законности проекта постановления администрации </w:t>
      </w:r>
      <w:r w:rsidR="00757B5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МО «Ахтубинский район» «О внесении изменений в постановление администрации МО «Ахтубинский район» от 28.10.2010 №</w:t>
      </w:r>
      <w:r w:rsidR="00757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1424», в целях устранения выявленных противоречий действующему законодательству 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администрация МО «Ахтубинский район»</w:t>
      </w:r>
    </w:p>
    <w:p w:rsidR="006E47D1" w:rsidRDefault="006E47D1">
      <w:pPr>
        <w:jc w:val="both"/>
        <w:rPr>
          <w:sz w:val="28"/>
          <w:szCs w:val="28"/>
          <w:shd w:val="clear" w:color="auto" w:fill="FFFFFF"/>
        </w:rPr>
      </w:pPr>
    </w:p>
    <w:p w:rsidR="006E47D1" w:rsidRDefault="00EB4194">
      <w:pPr>
        <w:tabs>
          <w:tab w:val="left" w:pos="9360"/>
        </w:tabs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47D1" w:rsidRDefault="006E47D1">
      <w:pPr>
        <w:tabs>
          <w:tab w:val="left" w:pos="9360"/>
        </w:tabs>
        <w:ind w:right="-1"/>
        <w:jc w:val="both"/>
        <w:rPr>
          <w:sz w:val="28"/>
          <w:szCs w:val="28"/>
        </w:rPr>
      </w:pPr>
    </w:p>
    <w:p w:rsidR="006E47D1" w:rsidRDefault="00EB4194">
      <w:pPr>
        <w:tabs>
          <w:tab w:val="left" w:pos="936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административный регламент, утвержденный постановлением администрации МО «Ахтубинский район» от 28.10.2010          № 1424 «Об утверждении административного регламента администрации муниципального образования «Ахтубинский район» по предоставлению муниципальной услуги «Предоставление молодым семьям социальной выплаты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годы»:</w:t>
      </w:r>
      <w:proofErr w:type="gramEnd"/>
    </w:p>
    <w:p w:rsidR="00EB4194" w:rsidRDefault="00EB4194">
      <w:pPr>
        <w:tabs>
          <w:tab w:val="left" w:pos="936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1.2 раздела 1 в следующей редакции: </w:t>
      </w:r>
      <w:r>
        <w:rPr>
          <w:sz w:val="28"/>
          <w:szCs w:val="28"/>
        </w:rPr>
        <w:tab/>
      </w:r>
    </w:p>
    <w:p w:rsidR="006E47D1" w:rsidRDefault="00EB4194">
      <w:pPr>
        <w:tabs>
          <w:tab w:val="left" w:pos="936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с настоящим административным </w:t>
      </w:r>
      <w:proofErr w:type="gramStart"/>
      <w:r>
        <w:rPr>
          <w:rFonts w:eastAsia="Calibri"/>
          <w:sz w:val="28"/>
          <w:szCs w:val="28"/>
          <w:lang w:eastAsia="en-US"/>
        </w:rPr>
        <w:t>регламентом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следующим категориям граждан Российской Федерации, состоящим на регистрационном учете по месту жительства на территории муниципального образования «Ахтубинский район», либо их уполномоченным представителям, обратившимся в администрацию с запросом о предоставлении муниципальной услуги, выраженным в письменной или электронной форме.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Молодым семьям, в том числе молодым семьям, имеющим одного и более детей, где один из супругов не является гражданином </w:t>
      </w:r>
      <w:r>
        <w:rPr>
          <w:sz w:val="28"/>
          <w:szCs w:val="28"/>
        </w:rPr>
        <w:lastRenderedPageBreak/>
        <w:t>Российской Федерации, а также неполным молодым семьям, состоящим из одного молодого родителя, являющегося гражданином Российской Федерации, и одного и более детей, соответствующим следующим условиям: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возраст каждого из супругов, либо одного родителя в неполной семье, на день принятия органом исполнительной власти субъекта Российской Федерации решения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молодой семьи нуждающейся в жилых помещениях в соответствии со статьей 51 Жилищного кодекса Российской Федерации;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proofErr w:type="gramStart"/>
      <w:r>
        <w:rPr>
          <w:sz w:val="28"/>
          <w:szCs w:val="28"/>
        </w:rPr>
        <w:t>Молодым семьям, являющимся участниками подпрограммы «Обеспечение жильем молодых семей» федеральной целевой программы «Жилище» на 2015-2020 годы», соответствующим условиям, установленным подпунктом 1.2.1. настоящего пункта административного регламента, не получившим социальную выплату в планируемом году;</w:t>
      </w:r>
      <w:proofErr w:type="gramEnd"/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молодым семьям, вошедшим в утвержденный распоряжением агентства по делам молодежи Астраханской области список молодых семей – претендентов на получение социальных выплат в планируемом году;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молодым семьям, не вошедшим в утвержденный распоряжением агентства по делам молодежи Астраханской области список молодых семей – претендентов на получение социальных выплат в планируемом году».</w:t>
      </w:r>
    </w:p>
    <w:p w:rsidR="00EB4194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подпункт 2.4.3 пункта 2.4 раздела 2 в следующей редакции: 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межведомственного информационного взаимодействия – 5 рабочих дней: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не позднее дня поступления и регистрации заявления и документов, в случае отсутствия документов предусмотренных абзацами восемнадцатом – девятнадцатом подпункта 2.6.1., абзаца пятого подпункта 2.6.1(1)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ункта 2.6 административного регламента направляет запросы в рамках межведомственного информационного взаимодействия в Управление Пенсионного Фонда Российской Федерации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Ахтубинском</w:t>
      </w:r>
      <w:proofErr w:type="gramEnd"/>
      <w:r>
        <w:rPr>
          <w:sz w:val="28"/>
          <w:szCs w:val="28"/>
        </w:rPr>
        <w:t xml:space="preserve"> районе Астраханской области, в ГКУ АО «Центр социальной поддержки населения Ахтубинского района», а также в Управление Федеральной службы государственной регистрации, кадастра и картографии по Астраханской области.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взаимодействия, в соответствии с требованиями законодательства о персональных данных в порядке, установленном Правительством Российской Федерации, в течение 5 рабочих дней со дня поступления межведомственного запроса в Управление Пенсионного Фонда </w:t>
      </w:r>
      <w:r>
        <w:rPr>
          <w:sz w:val="28"/>
          <w:szCs w:val="28"/>
        </w:rPr>
        <w:lastRenderedPageBreak/>
        <w:t>Российской Федерации в Ахтубинском районе Астраханской области, в ГКУ АО «Центр социальной поддержки населения Ахтубинского района», а также в</w:t>
      </w:r>
      <w:proofErr w:type="gramEnd"/>
      <w:r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Астраханской области».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пункт 2.8 раздела 2 в следующей редакции: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«Исчерпывающий перечень оснований для отказа в приеме документов, необходимых для предоставления муниципальной услуги:</w:t>
      </w:r>
    </w:p>
    <w:p w:rsidR="006E47D1" w:rsidRDefault="00EB41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некорректно заполнено заявление;</w:t>
      </w:r>
    </w:p>
    <w:p w:rsidR="006E47D1" w:rsidRDefault="00EB41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представлены на иностранном языке без нотариально заверенного перевода на русский язык;</w:t>
      </w:r>
    </w:p>
    <w:p w:rsidR="006E47D1" w:rsidRDefault="00EB41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прилагаемых к заявлению документов, предусмотренных подпунктами 2.6.1.-2.6.4. пункта 2.6. настоящего административного регламента, или неполное представление заявителем документов, а также в случаях ненадлежащего оформления;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муниципальной услуги в электронном виде).</w:t>
      </w:r>
    </w:p>
    <w:p w:rsidR="00EB4194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подпункт 3.1.3 пункта 3.1 раздела 3 в следующей редакции: 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межведомственного информационного взаимодействия.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является отсутствие документов, предусмотренных в абзацах восемнадцатом – девятнадцатом подпункта 2.6.1., абзаце пятом подпункта 2.6.1(1)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ункта 2.6. административного регламента.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данной административной процедуры – 5 рабочих дней.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за исполнение данной административной процедуры является должностное лицо. 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не позднее дня поступления зарегистрированного заявления и документов на рассмотрение делает следующие запросы в рамках межведомственного информационного взаимодействия: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Управление Пенсионного Фонда Российской Федерации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Ахтубинском</w:t>
      </w:r>
      <w:proofErr w:type="gramEnd"/>
      <w:r>
        <w:rPr>
          <w:sz w:val="28"/>
          <w:szCs w:val="28"/>
        </w:rPr>
        <w:t xml:space="preserve"> районе Астраханской области, в целях проверки наличия государственного материнского (семейного) капитала, размер материнского (семейного) капитала, которым может распорядиться молодая семья;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</w:t>
      </w:r>
      <w:r>
        <w:rPr>
          <w:sz w:val="28"/>
          <w:szCs w:val="28"/>
        </w:rPr>
        <w:t>ГКУ АО «Центр социальной поддержки населения Ахтубинского района», в целях проверки наличия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гарантийного письма на получение регионального семейного капитала, а также размер регионального семейного капитала, которым может распорядиться молодая семья;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Управление Федеральной службы государственной регистрации, кадастра и картографии по Астраханской области в целях </w:t>
      </w:r>
      <w:proofErr w:type="gramStart"/>
      <w:r>
        <w:rPr>
          <w:sz w:val="28"/>
          <w:szCs w:val="28"/>
        </w:rPr>
        <w:t>проверки наличия записи Единого государственного реестра недвижимости</w:t>
      </w:r>
      <w:proofErr w:type="gramEnd"/>
      <w:r>
        <w:rPr>
          <w:sz w:val="28"/>
          <w:szCs w:val="28"/>
        </w:rPr>
        <w:t xml:space="preserve"> о правах на жилое </w:t>
      </w:r>
      <w:r>
        <w:rPr>
          <w:sz w:val="28"/>
          <w:szCs w:val="28"/>
        </w:rPr>
        <w:lastRenderedPageBreak/>
        <w:t>помещение (жилой дом), приобретённое (построенное) с использованием средств ипотечного жилищного кредита (займа).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в порядке межведомственного информационного взаимодействия ответа на межведомственный запрос должностное лицо, регистрирует его в день поступления в системе электронного документооборота с указанием даты получения и присвоением регистрационного номера.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рабочих дней со дня поступления межведомственного запроса в Управление Пенсионного Фонда Российской Федерации в Ахтубинском районе Астраханской области, в ГКУ АО «Центр социальной поддержки населения Ахтубинского района», а также в</w:t>
      </w:r>
      <w:proofErr w:type="gramEnd"/>
      <w:r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Астраханской области.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 является отсутствие документов, предусмотренных в абзацах восемнадцатом – девятнадцатом подпункта 2.6.1. абзаце пятом подпункта 2.6.1(1)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ункта 2.6. административного регламента.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данного административного действия является получение должностным лицом, ответа на межведомственный запрос.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регистрация ответа на запрос в системе электронного документооборота».</w:t>
      </w:r>
    </w:p>
    <w:p w:rsidR="00EB4194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Изложить подпункт 5.4.7 пункта 5.4 раздела 5 в следующей редакции: 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прокуратуры.».</w:t>
      </w:r>
    </w:p>
    <w:p w:rsidR="006E47D1" w:rsidRDefault="00EB4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>
        <w:rPr>
          <w:sz w:val="28"/>
          <w:szCs w:val="28"/>
          <w:lang w:eastAsia="ru-RU"/>
        </w:rPr>
        <w:t xml:space="preserve">Отделу информатизации и компьютерного обслуживания администрации МО «Ахтубинский район» (Короткий В.В.)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обеспечить размещение настоящего постановления в сети Интернет </w:t>
      </w:r>
      <w:r>
        <w:rPr>
          <w:sz w:val="28"/>
          <w:szCs w:val="28"/>
          <w:lang w:eastAsia="ru-RU"/>
        </w:rPr>
        <w:t>на официальном сайте администрации муниципального образования «Ахтубинский район» в разделе «Администрация» подразделе «Документы Администрации» подразделе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</w:t>
      </w:r>
      <w:proofErr w:type="gramEnd"/>
      <w:r>
        <w:rPr>
          <w:sz w:val="28"/>
          <w:szCs w:val="28"/>
          <w:lang w:eastAsia="ru-RU"/>
        </w:rPr>
        <w:t xml:space="preserve"> услуг (функций)». </w:t>
      </w:r>
    </w:p>
    <w:p w:rsidR="006E47D1" w:rsidRDefault="00EB4194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 Отделу контроля и обработки информации администрации                    МО «Ахтубинский район» (Свиридова Л.В.) представить информацию в газету «</w:t>
      </w:r>
      <w:proofErr w:type="gramStart"/>
      <w:r>
        <w:rPr>
          <w:sz w:val="28"/>
          <w:szCs w:val="28"/>
          <w:lang w:eastAsia="ru-RU"/>
        </w:rPr>
        <w:t>Ахтубинская</w:t>
      </w:r>
      <w:proofErr w:type="gramEnd"/>
      <w:r>
        <w:rPr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муниципального образования «Ахтубинский район» в разделе «Администрация» подразделе «Документы Администрации» подразделе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6E47D1" w:rsidRDefault="006E47D1">
      <w:pPr>
        <w:jc w:val="both"/>
        <w:rPr>
          <w:sz w:val="28"/>
          <w:szCs w:val="28"/>
          <w:lang w:eastAsia="ru-RU"/>
        </w:rPr>
      </w:pPr>
    </w:p>
    <w:p w:rsidR="006E47D1" w:rsidRDefault="006E47D1">
      <w:pPr>
        <w:ind w:right="283"/>
        <w:jc w:val="both"/>
        <w:rPr>
          <w:sz w:val="28"/>
          <w:szCs w:val="28"/>
        </w:rPr>
      </w:pPr>
    </w:p>
    <w:p w:rsidR="006E47D1" w:rsidRDefault="006E47D1">
      <w:pPr>
        <w:ind w:right="283"/>
        <w:jc w:val="both"/>
        <w:rPr>
          <w:sz w:val="28"/>
          <w:szCs w:val="28"/>
        </w:rPr>
      </w:pPr>
    </w:p>
    <w:p w:rsidR="006E47D1" w:rsidRDefault="00EB4194" w:rsidP="00EB4194">
      <w:pPr>
        <w:ind w:right="-1"/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sectPr w:rsidR="006E47D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48C"/>
    <w:multiLevelType w:val="multilevel"/>
    <w:tmpl w:val="CBE0DC2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39835E3"/>
    <w:multiLevelType w:val="singleLevel"/>
    <w:tmpl w:val="E74C0040"/>
    <w:name w:val="Bullet 1"/>
    <w:lvl w:ilvl="0">
      <w:numFmt w:val="none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3BD22361"/>
    <w:multiLevelType w:val="singleLevel"/>
    <w:tmpl w:val="119C0E50"/>
    <w:name w:val="Bullet 3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3D135336"/>
    <w:multiLevelType w:val="singleLevel"/>
    <w:tmpl w:val="FAC27EC8"/>
    <w:name w:val="Bullet 4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4">
    <w:nsid w:val="67F748BB"/>
    <w:multiLevelType w:val="singleLevel"/>
    <w:tmpl w:val="DB04AA36"/>
    <w:name w:val="Bullet 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compatSetting w:name="compatibilityMode" w:uri="http://schemas.microsoft.com/office/word" w:val="12"/>
  </w:compat>
  <w:rsids>
    <w:rsidRoot w:val="006E47D1"/>
    <w:rsid w:val="006E47D1"/>
    <w:rsid w:val="00757B54"/>
    <w:rsid w:val="008F1796"/>
    <w:rsid w:val="00DE01F6"/>
    <w:rsid w:val="00E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280" w:after="280"/>
    </w:pPr>
  </w:style>
  <w:style w:type="paragraph" w:customStyle="1" w:styleId="ConsPlusNormal">
    <w:name w:val="ConsPlusNormal"/>
    <w:qFormat/>
    <w:rPr>
      <w:rFonts w:eastAsia="Calibri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sz w:val="22"/>
      <w:szCs w:val="20"/>
      <w:lang w:eastAsia="ru-RU"/>
    </w:rPr>
  </w:style>
  <w:style w:type="paragraph" w:styleId="a4">
    <w:name w:val="List Paragraph"/>
    <w:qFormat/>
    <w:pPr>
      <w:ind w:left="720"/>
      <w:contextualSpacing/>
    </w:pPr>
  </w:style>
  <w:style w:type="paragraph" w:styleId="a5">
    <w:name w:val="Balloon Text"/>
    <w:qFormat/>
    <w:rPr>
      <w:rFonts w:ascii="Tahoma" w:hAnsi="Tahoma" w:cs="Tahoma"/>
      <w:sz w:val="16"/>
      <w:szCs w:val="16"/>
    </w:rPr>
  </w:style>
  <w:style w:type="paragraph" w:customStyle="1" w:styleId="a6">
    <w:name w:val="обычный"/>
    <w:qFormat/>
    <w:rPr>
      <w:sz w:val="20"/>
      <w:szCs w:val="20"/>
      <w:lang w:eastAsia="ru-RU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Ольга Фоменко</cp:lastModifiedBy>
  <cp:revision>76</cp:revision>
  <cp:lastPrinted>2017-07-26T12:17:00Z</cp:lastPrinted>
  <dcterms:created xsi:type="dcterms:W3CDTF">2017-06-13T12:26:00Z</dcterms:created>
  <dcterms:modified xsi:type="dcterms:W3CDTF">2017-08-10T09:45:00Z</dcterms:modified>
</cp:coreProperties>
</file>