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31" w:rsidRDefault="001B2631" w:rsidP="001B2631">
      <w:pPr>
        <w:pStyle w:val="1"/>
        <w:jc w:val="both"/>
        <w:rPr>
          <w:sz w:val="16"/>
          <w:szCs w:val="16"/>
        </w:rPr>
      </w:pPr>
      <w:bookmarkStart w:id="0" w:name="_Toc15890874"/>
      <w:bookmarkStart w:id="1" w:name="_Toc125781968"/>
      <w:r>
        <w:rPr>
          <w:noProof/>
        </w:rPr>
        <w:drawing>
          <wp:anchor distT="0" distB="0" distL="114300" distR="114300" simplePos="0" relativeHeight="251659264" behindDoc="1" locked="0" layoutInCell="1" allowOverlap="1">
            <wp:simplePos x="0" y="0"/>
            <wp:positionH relativeFrom="column">
              <wp:posOffset>2708910</wp:posOffset>
            </wp:positionH>
            <wp:positionV relativeFrom="paragraph">
              <wp:posOffset>0</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p>
    <w:p w:rsidR="001B2631" w:rsidRDefault="001B2631" w:rsidP="001B2631">
      <w:pPr>
        <w:tabs>
          <w:tab w:val="left" w:pos="4095"/>
          <w:tab w:val="left" w:pos="6615"/>
        </w:tabs>
        <w:rPr>
          <w:sz w:val="28"/>
          <w:szCs w:val="28"/>
        </w:rPr>
      </w:pPr>
      <w:r>
        <w:rPr>
          <w:sz w:val="28"/>
          <w:szCs w:val="28"/>
        </w:rPr>
        <w:tab/>
      </w:r>
    </w:p>
    <w:p w:rsidR="001B2631" w:rsidRPr="001B2631" w:rsidRDefault="001B2631" w:rsidP="001B2631">
      <w:pPr>
        <w:tabs>
          <w:tab w:val="left" w:pos="6210"/>
        </w:tabs>
        <w:rPr>
          <w:sz w:val="32"/>
          <w:szCs w:val="32"/>
        </w:rPr>
      </w:pPr>
      <w:r>
        <w:rPr>
          <w:sz w:val="32"/>
          <w:szCs w:val="32"/>
        </w:rPr>
        <w:tab/>
      </w:r>
    </w:p>
    <w:p w:rsidR="001B2631" w:rsidRPr="001B2631" w:rsidRDefault="001B2631" w:rsidP="001B2631">
      <w:pPr>
        <w:pStyle w:val="a3"/>
        <w:spacing w:before="0"/>
        <w:rPr>
          <w:rFonts w:ascii="Times New Roman" w:hAnsi="Times New Roman"/>
          <w:b w:val="0"/>
          <w:sz w:val="28"/>
          <w:szCs w:val="28"/>
        </w:rPr>
      </w:pPr>
      <w:r w:rsidRPr="001B2631">
        <w:rPr>
          <w:rFonts w:ascii="Times New Roman" w:hAnsi="Times New Roman"/>
          <w:b w:val="0"/>
          <w:sz w:val="28"/>
          <w:szCs w:val="28"/>
        </w:rPr>
        <w:t>АДМИНИСТРАЦИЯ МУНИЦИПАЛЬНОГО ОБРАЗОВАНИЯ</w:t>
      </w:r>
    </w:p>
    <w:p w:rsidR="001B2631" w:rsidRPr="001B2631" w:rsidRDefault="001B2631" w:rsidP="001B2631">
      <w:pPr>
        <w:pStyle w:val="a3"/>
        <w:spacing w:before="0"/>
        <w:rPr>
          <w:rFonts w:ascii="Times New Roman" w:hAnsi="Times New Roman"/>
          <w:b w:val="0"/>
          <w:sz w:val="28"/>
          <w:szCs w:val="28"/>
        </w:rPr>
      </w:pPr>
      <w:r>
        <w:rPr>
          <w:rFonts w:ascii="Times New Roman" w:hAnsi="Times New Roman"/>
          <w:b w:val="0"/>
          <w:sz w:val="28"/>
          <w:szCs w:val="28"/>
        </w:rPr>
        <w:t>«АХТУБИНСКИЙ РАЙОН»</w:t>
      </w:r>
    </w:p>
    <w:p w:rsidR="001B2631" w:rsidRPr="001B2631" w:rsidRDefault="001B2631" w:rsidP="001B2631">
      <w:pPr>
        <w:pStyle w:val="a3"/>
        <w:rPr>
          <w:rFonts w:ascii="Times New Roman" w:hAnsi="Times New Roman"/>
          <w:sz w:val="36"/>
          <w:szCs w:val="36"/>
        </w:rPr>
      </w:pPr>
      <w:r w:rsidRPr="001B2631">
        <w:rPr>
          <w:rFonts w:ascii="Times New Roman" w:hAnsi="Times New Roman"/>
          <w:sz w:val="36"/>
          <w:szCs w:val="36"/>
        </w:rPr>
        <w:t>ПОСТАНОВЛЕНИЕ</w:t>
      </w:r>
    </w:p>
    <w:p w:rsidR="001B2631" w:rsidRPr="00051519" w:rsidRDefault="004F196F" w:rsidP="001B2631">
      <w:pPr>
        <w:pStyle w:val="a3"/>
        <w:jc w:val="left"/>
        <w:rPr>
          <w:rFonts w:ascii="Times New Roman" w:hAnsi="Times New Roman"/>
          <w:b w:val="0"/>
          <w:sz w:val="28"/>
          <w:szCs w:val="28"/>
        </w:rPr>
      </w:pPr>
      <w:r w:rsidRPr="00051519">
        <w:rPr>
          <w:rFonts w:ascii="Times New Roman" w:hAnsi="Times New Roman"/>
          <w:b w:val="0"/>
          <w:sz w:val="28"/>
          <w:szCs w:val="28"/>
          <w:u w:val="single"/>
        </w:rPr>
        <w:t>24.07.2014</w:t>
      </w:r>
      <w:r w:rsidR="001B2631" w:rsidRPr="00051519">
        <w:rPr>
          <w:rFonts w:ascii="Times New Roman" w:hAnsi="Times New Roman"/>
          <w:b w:val="0"/>
          <w:sz w:val="28"/>
          <w:szCs w:val="28"/>
        </w:rPr>
        <w:t xml:space="preserve">        </w:t>
      </w:r>
      <w:r w:rsidR="001B2631" w:rsidRPr="00051519">
        <w:rPr>
          <w:rFonts w:ascii="Times New Roman" w:hAnsi="Times New Roman"/>
          <w:b w:val="0"/>
          <w:sz w:val="28"/>
          <w:szCs w:val="28"/>
        </w:rPr>
        <w:tab/>
      </w:r>
      <w:r w:rsidR="001B2631" w:rsidRPr="00051519">
        <w:rPr>
          <w:rFonts w:ascii="Times New Roman" w:hAnsi="Times New Roman"/>
          <w:b w:val="0"/>
          <w:sz w:val="28"/>
          <w:szCs w:val="28"/>
        </w:rPr>
        <w:tab/>
      </w:r>
      <w:r w:rsidR="001B2631" w:rsidRPr="00051519">
        <w:rPr>
          <w:rFonts w:ascii="Times New Roman" w:hAnsi="Times New Roman"/>
          <w:b w:val="0"/>
          <w:sz w:val="28"/>
          <w:szCs w:val="28"/>
        </w:rPr>
        <w:tab/>
      </w:r>
      <w:r w:rsidR="001B2631" w:rsidRPr="00051519">
        <w:rPr>
          <w:rFonts w:ascii="Times New Roman" w:hAnsi="Times New Roman"/>
          <w:b w:val="0"/>
          <w:sz w:val="28"/>
          <w:szCs w:val="28"/>
        </w:rPr>
        <w:tab/>
      </w:r>
      <w:r w:rsidR="001B2631" w:rsidRPr="00051519">
        <w:rPr>
          <w:rFonts w:ascii="Times New Roman" w:hAnsi="Times New Roman"/>
          <w:b w:val="0"/>
          <w:sz w:val="28"/>
          <w:szCs w:val="28"/>
        </w:rPr>
        <w:tab/>
      </w:r>
      <w:r w:rsidR="001B2631" w:rsidRPr="00051519">
        <w:rPr>
          <w:rFonts w:ascii="Times New Roman" w:hAnsi="Times New Roman"/>
          <w:b w:val="0"/>
          <w:sz w:val="28"/>
          <w:szCs w:val="28"/>
        </w:rPr>
        <w:tab/>
        <w:t xml:space="preserve">         </w:t>
      </w:r>
      <w:r w:rsidRPr="00051519">
        <w:rPr>
          <w:rFonts w:ascii="Times New Roman" w:hAnsi="Times New Roman"/>
          <w:b w:val="0"/>
          <w:sz w:val="28"/>
          <w:szCs w:val="28"/>
        </w:rPr>
        <w:t xml:space="preserve">                            </w:t>
      </w:r>
      <w:r w:rsidR="001B2631" w:rsidRPr="00051519">
        <w:rPr>
          <w:rFonts w:ascii="Times New Roman" w:hAnsi="Times New Roman"/>
          <w:b w:val="0"/>
          <w:sz w:val="28"/>
          <w:szCs w:val="28"/>
        </w:rPr>
        <w:t xml:space="preserve">№ </w:t>
      </w:r>
      <w:r w:rsidRPr="00051519">
        <w:rPr>
          <w:rFonts w:ascii="Times New Roman" w:hAnsi="Times New Roman"/>
          <w:b w:val="0"/>
          <w:sz w:val="28"/>
          <w:szCs w:val="28"/>
          <w:u w:val="single"/>
        </w:rPr>
        <w:t>1117</w:t>
      </w:r>
    </w:p>
    <w:p w:rsidR="001B2631" w:rsidRPr="001B2631" w:rsidRDefault="001B2631" w:rsidP="001B2631"/>
    <w:p w:rsidR="001B2631" w:rsidRPr="001B2631" w:rsidRDefault="001B2631" w:rsidP="001B2631">
      <w:pPr>
        <w:spacing w:after="0" w:line="240" w:lineRule="auto"/>
        <w:jc w:val="both"/>
        <w:rPr>
          <w:rFonts w:ascii="Times New Roman" w:hAnsi="Times New Roman" w:cs="Times New Roman"/>
          <w:sz w:val="28"/>
          <w:szCs w:val="28"/>
        </w:rPr>
      </w:pPr>
      <w:r w:rsidRPr="001B2631">
        <w:rPr>
          <w:rFonts w:ascii="Times New Roman" w:hAnsi="Times New Roman" w:cs="Times New Roman"/>
          <w:sz w:val="28"/>
          <w:szCs w:val="28"/>
        </w:rPr>
        <w:t>О проведении электронного аукциона</w:t>
      </w:r>
    </w:p>
    <w:p w:rsidR="001B2631" w:rsidRDefault="001B2631" w:rsidP="001B2631">
      <w:pPr>
        <w:spacing w:after="0" w:line="240" w:lineRule="auto"/>
        <w:jc w:val="both"/>
        <w:rPr>
          <w:rFonts w:ascii="Times New Roman" w:hAnsi="Times New Roman" w:cs="Times New Roman"/>
          <w:sz w:val="28"/>
          <w:szCs w:val="28"/>
        </w:rPr>
      </w:pPr>
    </w:p>
    <w:p w:rsidR="004A614D" w:rsidRPr="001B2631" w:rsidRDefault="004A614D" w:rsidP="001B2631">
      <w:pPr>
        <w:spacing w:after="0" w:line="240" w:lineRule="auto"/>
        <w:jc w:val="both"/>
        <w:rPr>
          <w:rFonts w:ascii="Times New Roman" w:hAnsi="Times New Roman" w:cs="Times New Roman"/>
          <w:sz w:val="28"/>
          <w:szCs w:val="28"/>
        </w:rPr>
      </w:pPr>
    </w:p>
    <w:p w:rsidR="001B2631" w:rsidRPr="001B2631" w:rsidRDefault="001B2631" w:rsidP="00661FF6">
      <w:pPr>
        <w:spacing w:after="0" w:line="240" w:lineRule="auto"/>
        <w:ind w:firstLine="708"/>
        <w:jc w:val="both"/>
        <w:rPr>
          <w:rFonts w:ascii="Times New Roman" w:hAnsi="Times New Roman" w:cs="Times New Roman"/>
          <w:sz w:val="28"/>
          <w:szCs w:val="28"/>
        </w:rPr>
      </w:pPr>
      <w:r w:rsidRPr="001B2631">
        <w:rPr>
          <w:rFonts w:ascii="Times New Roman" w:hAnsi="Times New Roman" w:cs="Times New Roman"/>
          <w:sz w:val="28"/>
          <w:szCs w:val="28"/>
        </w:rPr>
        <w:t>Руководствуясь Фе</w:t>
      </w:r>
      <w:r>
        <w:rPr>
          <w:rFonts w:ascii="Times New Roman" w:hAnsi="Times New Roman" w:cs="Times New Roman"/>
          <w:sz w:val="28"/>
          <w:szCs w:val="28"/>
        </w:rPr>
        <w:t xml:space="preserve">деральным законом от 05.04.2013 </w:t>
      </w:r>
      <w:r w:rsidRPr="001B2631">
        <w:rPr>
          <w:rFonts w:ascii="Times New Roman" w:hAnsi="Times New Roman" w:cs="Times New Roman"/>
          <w:sz w:val="28"/>
          <w:szCs w:val="28"/>
        </w:rPr>
        <w:t>№</w:t>
      </w:r>
      <w:r>
        <w:rPr>
          <w:rFonts w:ascii="Times New Roman" w:hAnsi="Times New Roman" w:cs="Times New Roman"/>
          <w:sz w:val="28"/>
          <w:szCs w:val="28"/>
        </w:rPr>
        <w:t xml:space="preserve"> </w:t>
      </w:r>
      <w:r w:rsidRPr="001B2631">
        <w:rPr>
          <w:rFonts w:ascii="Times New Roman" w:hAnsi="Times New Roman" w:cs="Times New Roman"/>
          <w:sz w:val="28"/>
          <w:szCs w:val="28"/>
        </w:rPr>
        <w:t xml:space="preserve">44-ФЗ </w:t>
      </w:r>
      <w:r>
        <w:rPr>
          <w:rFonts w:ascii="Times New Roman" w:hAnsi="Times New Roman" w:cs="Times New Roman"/>
          <w:sz w:val="28"/>
          <w:szCs w:val="28"/>
        </w:rPr>
        <w:t xml:space="preserve">                 </w:t>
      </w:r>
      <w:r w:rsidRPr="001B263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муниципального образования «Ахтубинский район», админ</w:t>
      </w:r>
      <w:r w:rsidR="00661FF6">
        <w:rPr>
          <w:rFonts w:ascii="Times New Roman" w:hAnsi="Times New Roman" w:cs="Times New Roman"/>
          <w:sz w:val="28"/>
          <w:szCs w:val="28"/>
        </w:rPr>
        <w:t>истрация МО «Ахтубинский район»</w:t>
      </w:r>
    </w:p>
    <w:p w:rsidR="001B2631" w:rsidRPr="001B2631" w:rsidRDefault="001B2631" w:rsidP="001B2631">
      <w:pPr>
        <w:spacing w:after="0" w:line="240" w:lineRule="auto"/>
        <w:ind w:firstLine="708"/>
        <w:jc w:val="both"/>
        <w:rPr>
          <w:rFonts w:ascii="Times New Roman" w:hAnsi="Times New Roman" w:cs="Times New Roman"/>
          <w:sz w:val="28"/>
          <w:szCs w:val="28"/>
        </w:rPr>
      </w:pPr>
      <w:r w:rsidRPr="001B2631">
        <w:rPr>
          <w:rFonts w:ascii="Times New Roman" w:hAnsi="Times New Roman" w:cs="Times New Roman"/>
          <w:sz w:val="28"/>
          <w:szCs w:val="28"/>
        </w:rPr>
        <w:t>ПОСТАНОВЛЯЕТ:</w:t>
      </w:r>
    </w:p>
    <w:p w:rsidR="001B2631" w:rsidRPr="001B2631" w:rsidRDefault="001B2631" w:rsidP="001B2631">
      <w:pPr>
        <w:spacing w:after="0" w:line="240" w:lineRule="auto"/>
        <w:ind w:firstLine="708"/>
        <w:jc w:val="both"/>
        <w:rPr>
          <w:rFonts w:ascii="Times New Roman" w:hAnsi="Times New Roman" w:cs="Times New Roman"/>
          <w:sz w:val="28"/>
          <w:szCs w:val="28"/>
        </w:rPr>
      </w:pPr>
      <w:r w:rsidRPr="001B2631">
        <w:rPr>
          <w:rFonts w:ascii="Times New Roman" w:hAnsi="Times New Roman" w:cs="Times New Roman"/>
          <w:sz w:val="28"/>
          <w:szCs w:val="28"/>
        </w:rPr>
        <w:t xml:space="preserve">1. Муниципальному казенному учреждению по осуществлению закупок для муниципальных нужд муниципального образования «Ахтубинский район» (Тихонова О.В.) провести закупку </w:t>
      </w:r>
      <w:r w:rsidRPr="001B2631">
        <w:rPr>
          <w:rFonts w:ascii="Times New Roman" w:hAnsi="Times New Roman" w:cs="Times New Roman"/>
          <w:bCs/>
          <w:sz w:val="28"/>
          <w:szCs w:val="28"/>
        </w:rPr>
        <w:t xml:space="preserve">на право заключения муниципального контракта </w:t>
      </w:r>
      <w:r w:rsidRPr="001B2631">
        <w:rPr>
          <w:rFonts w:ascii="Times New Roman" w:hAnsi="Times New Roman" w:cs="Times New Roman"/>
          <w:sz w:val="28"/>
          <w:szCs w:val="28"/>
        </w:rPr>
        <w:t xml:space="preserve">на оказание услуг по разработке проектно-сметной документации объекта: «Строительство стадиона-площадки по адресу: Астраханская область, Ахтубинский район, </w:t>
      </w:r>
      <w:r w:rsidR="008464A9">
        <w:rPr>
          <w:rFonts w:ascii="Times New Roman" w:hAnsi="Times New Roman" w:cs="Times New Roman"/>
          <w:sz w:val="28"/>
          <w:szCs w:val="28"/>
        </w:rPr>
        <w:t xml:space="preserve">                   </w:t>
      </w:r>
      <w:r w:rsidRPr="001B2631">
        <w:rPr>
          <w:rFonts w:ascii="Times New Roman" w:hAnsi="Times New Roman" w:cs="Times New Roman"/>
          <w:sz w:val="28"/>
          <w:szCs w:val="28"/>
        </w:rPr>
        <w:t xml:space="preserve">г. Ахтубинск, ул. </w:t>
      </w:r>
      <w:proofErr w:type="spellStart"/>
      <w:r w:rsidRPr="001B2631">
        <w:rPr>
          <w:rFonts w:ascii="Times New Roman" w:hAnsi="Times New Roman" w:cs="Times New Roman"/>
          <w:sz w:val="28"/>
          <w:szCs w:val="28"/>
        </w:rPr>
        <w:t>Сталя</w:t>
      </w:r>
      <w:proofErr w:type="spellEnd"/>
      <w:r w:rsidRPr="001B2631">
        <w:rPr>
          <w:rFonts w:ascii="Times New Roman" w:hAnsi="Times New Roman" w:cs="Times New Roman"/>
          <w:sz w:val="28"/>
          <w:szCs w:val="28"/>
        </w:rPr>
        <w:t xml:space="preserve"> Лаврентьева, 6 (территория МБОУ «СОШ №</w:t>
      </w:r>
      <w:r>
        <w:rPr>
          <w:rFonts w:ascii="Times New Roman" w:hAnsi="Times New Roman" w:cs="Times New Roman"/>
          <w:sz w:val="28"/>
          <w:szCs w:val="28"/>
        </w:rPr>
        <w:t xml:space="preserve"> </w:t>
      </w:r>
      <w:r w:rsidRPr="001B2631">
        <w:rPr>
          <w:rFonts w:ascii="Times New Roman" w:hAnsi="Times New Roman" w:cs="Times New Roman"/>
          <w:sz w:val="28"/>
          <w:szCs w:val="28"/>
        </w:rPr>
        <w:t>4 МО «Ахтубинский район»)»</w:t>
      </w:r>
      <w:r w:rsidRPr="001B2631">
        <w:rPr>
          <w:rFonts w:ascii="Times New Roman" w:hAnsi="Times New Roman" w:cs="Times New Roman"/>
          <w:bCs/>
          <w:sz w:val="28"/>
          <w:szCs w:val="28"/>
        </w:rPr>
        <w:t xml:space="preserve"> </w:t>
      </w:r>
      <w:r w:rsidRPr="001B2631">
        <w:rPr>
          <w:rFonts w:ascii="Times New Roman" w:hAnsi="Times New Roman" w:cs="Times New Roman"/>
          <w:sz w:val="28"/>
          <w:szCs w:val="28"/>
        </w:rPr>
        <w:t>для нужд администрации муниципального образования «Ахтубинский район» в форме электронного аукциона.</w:t>
      </w:r>
    </w:p>
    <w:p w:rsidR="001B2631" w:rsidRPr="001B2631" w:rsidRDefault="001B2631" w:rsidP="001B2631">
      <w:pPr>
        <w:spacing w:after="0" w:line="240" w:lineRule="auto"/>
        <w:ind w:firstLine="709"/>
        <w:jc w:val="both"/>
        <w:rPr>
          <w:rFonts w:ascii="Times New Roman" w:hAnsi="Times New Roman" w:cs="Times New Roman"/>
          <w:sz w:val="28"/>
          <w:szCs w:val="28"/>
        </w:rPr>
      </w:pPr>
      <w:r w:rsidRPr="001B2631">
        <w:rPr>
          <w:rFonts w:ascii="Times New Roman" w:hAnsi="Times New Roman" w:cs="Times New Roman"/>
          <w:sz w:val="28"/>
          <w:szCs w:val="28"/>
        </w:rPr>
        <w:t xml:space="preserve">2. Утвердить документацию об электронном аукционе </w:t>
      </w:r>
      <w:r w:rsidRPr="001B2631">
        <w:rPr>
          <w:rFonts w:ascii="Times New Roman" w:hAnsi="Times New Roman" w:cs="Times New Roman"/>
          <w:bCs/>
          <w:sz w:val="28"/>
          <w:szCs w:val="28"/>
        </w:rPr>
        <w:t xml:space="preserve">на право заключения муниципального контракта </w:t>
      </w:r>
      <w:r w:rsidRPr="001B2631">
        <w:rPr>
          <w:rFonts w:ascii="Times New Roman" w:hAnsi="Times New Roman" w:cs="Times New Roman"/>
          <w:sz w:val="28"/>
          <w:szCs w:val="28"/>
        </w:rPr>
        <w:t xml:space="preserve">на оказание услуг по разработке проектно-сметной документации объекта: «Строительство стадиона-площадки по адресу: Астраханская область, Ахтубинский район, </w:t>
      </w:r>
      <w:r w:rsidR="004A614D">
        <w:rPr>
          <w:rFonts w:ascii="Times New Roman" w:hAnsi="Times New Roman" w:cs="Times New Roman"/>
          <w:sz w:val="28"/>
          <w:szCs w:val="28"/>
        </w:rPr>
        <w:t xml:space="preserve">                    </w:t>
      </w:r>
      <w:r w:rsidRPr="001B2631">
        <w:rPr>
          <w:rFonts w:ascii="Times New Roman" w:hAnsi="Times New Roman" w:cs="Times New Roman"/>
          <w:sz w:val="28"/>
          <w:szCs w:val="28"/>
        </w:rPr>
        <w:t xml:space="preserve">г. Ахтубинск, ул. </w:t>
      </w:r>
      <w:proofErr w:type="spellStart"/>
      <w:r w:rsidRPr="001B2631">
        <w:rPr>
          <w:rFonts w:ascii="Times New Roman" w:hAnsi="Times New Roman" w:cs="Times New Roman"/>
          <w:sz w:val="28"/>
          <w:szCs w:val="28"/>
        </w:rPr>
        <w:t>Сталя</w:t>
      </w:r>
      <w:proofErr w:type="spellEnd"/>
      <w:r w:rsidRPr="001B2631">
        <w:rPr>
          <w:rFonts w:ascii="Times New Roman" w:hAnsi="Times New Roman" w:cs="Times New Roman"/>
          <w:sz w:val="28"/>
          <w:szCs w:val="28"/>
        </w:rPr>
        <w:t xml:space="preserve"> Лаврентьева, 6 (территория МБОУ «СОШ №</w:t>
      </w:r>
      <w:r>
        <w:rPr>
          <w:rFonts w:ascii="Times New Roman" w:hAnsi="Times New Roman" w:cs="Times New Roman"/>
          <w:sz w:val="28"/>
          <w:szCs w:val="28"/>
        </w:rPr>
        <w:t xml:space="preserve"> </w:t>
      </w:r>
      <w:r w:rsidRPr="001B2631">
        <w:rPr>
          <w:rFonts w:ascii="Times New Roman" w:hAnsi="Times New Roman" w:cs="Times New Roman"/>
          <w:sz w:val="28"/>
          <w:szCs w:val="28"/>
        </w:rPr>
        <w:t>4 МО «Ахтубинский район»)»</w:t>
      </w:r>
      <w:r w:rsidRPr="001B2631">
        <w:rPr>
          <w:rFonts w:ascii="Times New Roman" w:hAnsi="Times New Roman" w:cs="Times New Roman"/>
          <w:bCs/>
          <w:sz w:val="28"/>
          <w:szCs w:val="28"/>
        </w:rPr>
        <w:t>.</w:t>
      </w:r>
    </w:p>
    <w:p w:rsidR="001B2631" w:rsidRPr="001B2631" w:rsidRDefault="001B2631" w:rsidP="001B2631">
      <w:pPr>
        <w:spacing w:after="0" w:line="240" w:lineRule="auto"/>
        <w:ind w:firstLine="720"/>
        <w:jc w:val="both"/>
        <w:rPr>
          <w:rFonts w:ascii="Times New Roman" w:hAnsi="Times New Roman" w:cs="Times New Roman"/>
          <w:sz w:val="28"/>
          <w:szCs w:val="28"/>
        </w:rPr>
      </w:pPr>
      <w:r w:rsidRPr="001B2631">
        <w:rPr>
          <w:rFonts w:ascii="Times New Roman" w:hAnsi="Times New Roman" w:cs="Times New Roman"/>
          <w:sz w:val="28"/>
          <w:szCs w:val="28"/>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 «Официальные документы».</w:t>
      </w:r>
    </w:p>
    <w:p w:rsidR="001B2631" w:rsidRPr="001B2631" w:rsidRDefault="001B2631" w:rsidP="001B2631">
      <w:pPr>
        <w:spacing w:after="0" w:line="240" w:lineRule="auto"/>
        <w:jc w:val="both"/>
        <w:rPr>
          <w:rFonts w:ascii="Times New Roman" w:hAnsi="Times New Roman" w:cs="Times New Roman"/>
          <w:sz w:val="28"/>
          <w:szCs w:val="28"/>
        </w:rPr>
      </w:pPr>
    </w:p>
    <w:p w:rsidR="00661FF6" w:rsidRDefault="00661FF6" w:rsidP="001B2631">
      <w:pPr>
        <w:tabs>
          <w:tab w:val="left" w:pos="6920"/>
        </w:tabs>
        <w:spacing w:after="0" w:line="240" w:lineRule="auto"/>
        <w:jc w:val="both"/>
        <w:rPr>
          <w:rFonts w:ascii="Times New Roman" w:hAnsi="Times New Roman" w:cs="Times New Roman"/>
          <w:sz w:val="28"/>
          <w:szCs w:val="28"/>
        </w:rPr>
      </w:pPr>
    </w:p>
    <w:p w:rsidR="001B2631" w:rsidRDefault="001B2631" w:rsidP="001B2631">
      <w:pPr>
        <w:tabs>
          <w:tab w:val="left" w:pos="6920"/>
        </w:tabs>
        <w:spacing w:after="0" w:line="240" w:lineRule="auto"/>
        <w:jc w:val="both"/>
        <w:rPr>
          <w:rFonts w:ascii="Times New Roman" w:hAnsi="Times New Roman" w:cs="Times New Roman"/>
          <w:sz w:val="28"/>
          <w:szCs w:val="28"/>
        </w:rPr>
      </w:pPr>
      <w:r w:rsidRPr="001B2631">
        <w:rPr>
          <w:rFonts w:ascii="Times New Roman" w:hAnsi="Times New Roman" w:cs="Times New Roman"/>
          <w:sz w:val="28"/>
          <w:szCs w:val="28"/>
        </w:rPr>
        <w:t>Глава муниципального образования                                               В.А.</w:t>
      </w:r>
      <w:r>
        <w:rPr>
          <w:rFonts w:ascii="Times New Roman" w:hAnsi="Times New Roman" w:cs="Times New Roman"/>
          <w:sz w:val="28"/>
          <w:szCs w:val="28"/>
        </w:rPr>
        <w:t xml:space="preserve"> </w:t>
      </w:r>
      <w:r w:rsidRPr="001B2631">
        <w:rPr>
          <w:rFonts w:ascii="Times New Roman" w:hAnsi="Times New Roman" w:cs="Times New Roman"/>
          <w:sz w:val="28"/>
          <w:szCs w:val="28"/>
        </w:rPr>
        <w:t>Ведищев</w:t>
      </w:r>
    </w:p>
    <w:p w:rsidR="004F196F" w:rsidRDefault="004F196F" w:rsidP="00312851">
      <w:pPr>
        <w:spacing w:after="0" w:line="240" w:lineRule="auto"/>
        <w:ind w:firstLine="5245"/>
        <w:jc w:val="right"/>
        <w:rPr>
          <w:rFonts w:ascii="Times New Roman" w:hAnsi="Times New Roman" w:cs="Times New Roman"/>
          <w:sz w:val="28"/>
          <w:szCs w:val="28"/>
        </w:rPr>
      </w:pPr>
    </w:p>
    <w:p w:rsidR="004F196F" w:rsidRPr="00776205" w:rsidRDefault="00CD0B7E" w:rsidP="004F196F">
      <w:pPr>
        <w:spacing w:after="0" w:line="240" w:lineRule="auto"/>
        <w:ind w:firstLine="5245"/>
        <w:jc w:val="right"/>
        <w:rPr>
          <w:rFonts w:ascii="Times New Roman" w:hAnsi="Times New Roman" w:cs="Times New Roman"/>
          <w:sz w:val="28"/>
          <w:szCs w:val="28"/>
        </w:rPr>
      </w:pPr>
      <w:r w:rsidRPr="00776205">
        <w:rPr>
          <w:rFonts w:ascii="Times New Roman" w:hAnsi="Times New Roman" w:cs="Times New Roman"/>
          <w:sz w:val="28"/>
          <w:szCs w:val="28"/>
        </w:rPr>
        <w:lastRenderedPageBreak/>
        <w:t>УТВЕРЖДЕНА</w:t>
      </w:r>
    </w:p>
    <w:p w:rsidR="00CD0B7E" w:rsidRPr="00776205" w:rsidRDefault="00CD0B7E" w:rsidP="00312851">
      <w:pPr>
        <w:spacing w:after="0" w:line="240" w:lineRule="auto"/>
        <w:ind w:firstLine="5245"/>
        <w:jc w:val="right"/>
        <w:rPr>
          <w:rFonts w:ascii="Times New Roman" w:hAnsi="Times New Roman" w:cs="Times New Roman"/>
          <w:sz w:val="28"/>
          <w:szCs w:val="28"/>
        </w:rPr>
      </w:pPr>
      <w:r w:rsidRPr="00776205">
        <w:rPr>
          <w:rFonts w:ascii="Times New Roman" w:hAnsi="Times New Roman" w:cs="Times New Roman"/>
          <w:sz w:val="28"/>
          <w:szCs w:val="28"/>
        </w:rPr>
        <w:t xml:space="preserve">постановлением администрации </w:t>
      </w:r>
    </w:p>
    <w:p w:rsidR="00CD0B7E" w:rsidRPr="00776205" w:rsidRDefault="00CD0B7E" w:rsidP="00312851">
      <w:pPr>
        <w:spacing w:after="0" w:line="240" w:lineRule="auto"/>
        <w:ind w:firstLine="5245"/>
        <w:jc w:val="right"/>
        <w:rPr>
          <w:rFonts w:ascii="Times New Roman" w:hAnsi="Times New Roman" w:cs="Times New Roman"/>
          <w:sz w:val="28"/>
          <w:szCs w:val="28"/>
        </w:rPr>
      </w:pPr>
      <w:r w:rsidRPr="00776205">
        <w:rPr>
          <w:rFonts w:ascii="Times New Roman" w:hAnsi="Times New Roman" w:cs="Times New Roman"/>
          <w:sz w:val="28"/>
          <w:szCs w:val="28"/>
        </w:rPr>
        <w:t xml:space="preserve">МО «Ахтубинский район» </w:t>
      </w:r>
    </w:p>
    <w:p w:rsidR="00CD0B7E" w:rsidRPr="00051519" w:rsidRDefault="00661FF6" w:rsidP="00312851">
      <w:pPr>
        <w:spacing w:after="0" w:line="240" w:lineRule="auto"/>
        <w:ind w:firstLine="5245"/>
        <w:jc w:val="right"/>
        <w:rPr>
          <w:rFonts w:ascii="Times New Roman" w:hAnsi="Times New Roman" w:cs="Times New Roman"/>
          <w:sz w:val="28"/>
          <w:szCs w:val="28"/>
        </w:rPr>
      </w:pPr>
      <w:bookmarkStart w:id="2" w:name="_GoBack"/>
      <w:r w:rsidRPr="00051519">
        <w:rPr>
          <w:rFonts w:ascii="Times New Roman" w:hAnsi="Times New Roman" w:cs="Times New Roman"/>
          <w:sz w:val="28"/>
          <w:szCs w:val="28"/>
        </w:rPr>
        <w:t xml:space="preserve">от </w:t>
      </w:r>
      <w:r w:rsidR="004F196F" w:rsidRPr="00051519">
        <w:rPr>
          <w:rFonts w:ascii="Times New Roman" w:hAnsi="Times New Roman" w:cs="Times New Roman"/>
          <w:sz w:val="28"/>
          <w:szCs w:val="28"/>
          <w:u w:val="single"/>
        </w:rPr>
        <w:t>24.07.2014</w:t>
      </w:r>
      <w:r w:rsidR="00CD0B7E" w:rsidRPr="00051519">
        <w:rPr>
          <w:rFonts w:ascii="Times New Roman" w:hAnsi="Times New Roman" w:cs="Times New Roman"/>
          <w:sz w:val="28"/>
          <w:szCs w:val="28"/>
        </w:rPr>
        <w:t xml:space="preserve"> № </w:t>
      </w:r>
      <w:r w:rsidR="004F196F" w:rsidRPr="00051519">
        <w:rPr>
          <w:rFonts w:ascii="Times New Roman" w:hAnsi="Times New Roman" w:cs="Times New Roman"/>
          <w:sz w:val="28"/>
          <w:szCs w:val="28"/>
          <w:u w:val="single"/>
        </w:rPr>
        <w:t>1117</w:t>
      </w:r>
    </w:p>
    <w:bookmarkEnd w:id="2"/>
    <w:p w:rsidR="00CC3860" w:rsidRPr="00776205" w:rsidRDefault="00CC3860" w:rsidP="00312851">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p>
    <w:p w:rsidR="00CC3860" w:rsidRPr="00776205" w:rsidRDefault="00CC3860" w:rsidP="002F67FD">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CC3860" w:rsidRPr="00776205" w:rsidRDefault="00CC3860" w:rsidP="002F67FD">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8F51D2" w:rsidRPr="00776205" w:rsidRDefault="008F51D2" w:rsidP="002F67FD">
      <w:pPr>
        <w:widowControl w:val="0"/>
        <w:spacing w:after="0" w:line="240" w:lineRule="auto"/>
        <w:ind w:firstLine="709"/>
        <w:jc w:val="center"/>
        <w:rPr>
          <w:rFonts w:ascii="Times New Roman" w:eastAsia="Calibri" w:hAnsi="Times New Roman" w:cs="Times New Roman"/>
          <w:sz w:val="28"/>
          <w:szCs w:val="28"/>
        </w:rPr>
      </w:pPr>
    </w:p>
    <w:p w:rsidR="008F51D2" w:rsidRPr="00776205" w:rsidRDefault="008F51D2" w:rsidP="002F67FD">
      <w:pPr>
        <w:widowControl w:val="0"/>
        <w:spacing w:after="0" w:line="240" w:lineRule="auto"/>
        <w:ind w:firstLine="709"/>
        <w:jc w:val="center"/>
        <w:rPr>
          <w:rFonts w:ascii="Times New Roman" w:eastAsia="Calibri" w:hAnsi="Times New Roman" w:cs="Times New Roman"/>
          <w:sz w:val="28"/>
          <w:szCs w:val="28"/>
        </w:rPr>
      </w:pPr>
    </w:p>
    <w:p w:rsidR="00CC3860" w:rsidRDefault="00CC3860" w:rsidP="002F67FD">
      <w:pPr>
        <w:widowControl w:val="0"/>
        <w:spacing w:after="0" w:line="240" w:lineRule="auto"/>
        <w:ind w:firstLine="709"/>
        <w:jc w:val="center"/>
        <w:rPr>
          <w:rFonts w:ascii="Times New Roman" w:eastAsia="Calibri" w:hAnsi="Times New Roman" w:cs="Times New Roman"/>
          <w:sz w:val="28"/>
          <w:szCs w:val="28"/>
        </w:rPr>
      </w:pPr>
    </w:p>
    <w:p w:rsidR="00661FF6" w:rsidRDefault="00661FF6" w:rsidP="002F67FD">
      <w:pPr>
        <w:widowControl w:val="0"/>
        <w:spacing w:after="0" w:line="240" w:lineRule="auto"/>
        <w:ind w:firstLine="709"/>
        <w:jc w:val="center"/>
        <w:rPr>
          <w:rFonts w:ascii="Times New Roman" w:eastAsia="Calibri" w:hAnsi="Times New Roman" w:cs="Times New Roman"/>
          <w:sz w:val="28"/>
          <w:szCs w:val="28"/>
        </w:rPr>
      </w:pPr>
    </w:p>
    <w:p w:rsidR="00661FF6" w:rsidRDefault="00661FF6" w:rsidP="002F67FD">
      <w:pPr>
        <w:widowControl w:val="0"/>
        <w:spacing w:after="0" w:line="240" w:lineRule="auto"/>
        <w:ind w:firstLine="709"/>
        <w:jc w:val="center"/>
        <w:rPr>
          <w:rFonts w:ascii="Times New Roman" w:eastAsia="Calibri" w:hAnsi="Times New Roman" w:cs="Times New Roman"/>
          <w:sz w:val="28"/>
          <w:szCs w:val="28"/>
        </w:rPr>
      </w:pPr>
    </w:p>
    <w:p w:rsidR="00661FF6" w:rsidRPr="00776205" w:rsidRDefault="00661FF6"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spacing w:after="0" w:line="240" w:lineRule="auto"/>
        <w:ind w:firstLine="709"/>
        <w:jc w:val="center"/>
        <w:rPr>
          <w:rFonts w:ascii="Times New Roman" w:eastAsia="Calibri" w:hAnsi="Times New Roman" w:cs="Times New Roman"/>
          <w:bCs/>
          <w:sz w:val="28"/>
          <w:szCs w:val="28"/>
        </w:rPr>
      </w:pPr>
      <w:r w:rsidRPr="00776205">
        <w:rPr>
          <w:rFonts w:ascii="Times New Roman" w:eastAsia="Calibri" w:hAnsi="Times New Roman" w:cs="Times New Roman"/>
          <w:sz w:val="28"/>
          <w:szCs w:val="28"/>
        </w:rPr>
        <w:t xml:space="preserve">ДОКУМЕНТАЦИЯ ОБ </w:t>
      </w:r>
      <w:r w:rsidR="008F51D2" w:rsidRPr="00776205">
        <w:rPr>
          <w:rFonts w:ascii="Times New Roman" w:eastAsia="Calibri" w:hAnsi="Times New Roman" w:cs="Times New Roman"/>
          <w:sz w:val="28"/>
          <w:szCs w:val="28"/>
        </w:rPr>
        <w:t>АУКЦИОНЕ В ЭЛЕКТРОННОЙ ФОРМЕ</w:t>
      </w:r>
    </w:p>
    <w:p w:rsidR="00CC3860" w:rsidRPr="00776205" w:rsidRDefault="00CC3860" w:rsidP="002F67FD">
      <w:pPr>
        <w:spacing w:after="0" w:line="240" w:lineRule="auto"/>
        <w:ind w:firstLine="709"/>
        <w:jc w:val="center"/>
        <w:rPr>
          <w:rFonts w:ascii="Times New Roman" w:eastAsia="Calibri" w:hAnsi="Times New Roman" w:cs="Times New Roman"/>
          <w:bCs/>
          <w:sz w:val="28"/>
          <w:szCs w:val="28"/>
        </w:rPr>
      </w:pPr>
    </w:p>
    <w:p w:rsidR="00CC3860" w:rsidRPr="00776205" w:rsidRDefault="00CC3860" w:rsidP="002F67FD">
      <w:pPr>
        <w:spacing w:after="0" w:line="240" w:lineRule="auto"/>
        <w:ind w:firstLine="709"/>
        <w:jc w:val="center"/>
        <w:rPr>
          <w:rFonts w:ascii="Times New Roman" w:eastAsia="Calibri" w:hAnsi="Times New Roman" w:cs="Times New Roman"/>
          <w:bCs/>
          <w:sz w:val="28"/>
          <w:szCs w:val="28"/>
        </w:rPr>
      </w:pPr>
      <w:r w:rsidRPr="00776205">
        <w:rPr>
          <w:rFonts w:ascii="Times New Roman" w:eastAsia="Calibri" w:hAnsi="Times New Roman" w:cs="Times New Roman"/>
          <w:bCs/>
          <w:sz w:val="28"/>
          <w:szCs w:val="28"/>
        </w:rPr>
        <w:t xml:space="preserve">на право заключения муниципального контракта </w:t>
      </w:r>
    </w:p>
    <w:p w:rsidR="008F51D2" w:rsidRPr="00776205" w:rsidRDefault="008F51D2" w:rsidP="002F67F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76205">
        <w:rPr>
          <w:rFonts w:ascii="Times New Roman" w:eastAsia="Calibri" w:hAnsi="Times New Roman" w:cs="Times New Roman"/>
          <w:sz w:val="28"/>
          <w:szCs w:val="28"/>
        </w:rPr>
        <w:t>на оказание услуг по разработке проектно-сметной документации</w:t>
      </w:r>
      <w:r w:rsidR="00CC3860" w:rsidRPr="00776205">
        <w:rPr>
          <w:rFonts w:ascii="Times New Roman" w:eastAsia="Calibri" w:hAnsi="Times New Roman" w:cs="Times New Roman"/>
          <w:sz w:val="28"/>
          <w:szCs w:val="28"/>
        </w:rPr>
        <w:t xml:space="preserve"> </w:t>
      </w:r>
    </w:p>
    <w:p w:rsidR="00CC3860" w:rsidRPr="00776205" w:rsidRDefault="00320C31" w:rsidP="002F67F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76205">
        <w:rPr>
          <w:rFonts w:ascii="Times New Roman" w:eastAsia="Calibri" w:hAnsi="Times New Roman" w:cs="Times New Roman"/>
          <w:sz w:val="28"/>
          <w:szCs w:val="28"/>
        </w:rPr>
        <w:t xml:space="preserve">объекта: «Строительство стадиона-площадки по адресу: Астраханская область, Ахтубинский район, г. Ахтубинск, ул. </w:t>
      </w:r>
      <w:proofErr w:type="spellStart"/>
      <w:r w:rsidRPr="00776205">
        <w:rPr>
          <w:rFonts w:ascii="Times New Roman" w:eastAsia="Calibri" w:hAnsi="Times New Roman" w:cs="Times New Roman"/>
          <w:sz w:val="28"/>
          <w:szCs w:val="28"/>
        </w:rPr>
        <w:t>Сталя</w:t>
      </w:r>
      <w:proofErr w:type="spellEnd"/>
      <w:r w:rsidRPr="00776205">
        <w:rPr>
          <w:rFonts w:ascii="Times New Roman" w:eastAsia="Calibri" w:hAnsi="Times New Roman" w:cs="Times New Roman"/>
          <w:sz w:val="28"/>
          <w:szCs w:val="28"/>
        </w:rPr>
        <w:t xml:space="preserve"> Лаврентьева, 6 (территори</w:t>
      </w:r>
      <w:r w:rsidR="00661FF6">
        <w:rPr>
          <w:rFonts w:ascii="Times New Roman" w:eastAsia="Calibri" w:hAnsi="Times New Roman" w:cs="Times New Roman"/>
          <w:sz w:val="28"/>
          <w:szCs w:val="28"/>
        </w:rPr>
        <w:t xml:space="preserve">я </w:t>
      </w:r>
      <w:r w:rsidR="00CC3860" w:rsidRPr="00776205">
        <w:rPr>
          <w:rFonts w:ascii="Times New Roman" w:eastAsia="Calibri" w:hAnsi="Times New Roman" w:cs="Times New Roman"/>
          <w:sz w:val="28"/>
          <w:szCs w:val="28"/>
        </w:rPr>
        <w:t>МБОУ «СОШ</w:t>
      </w:r>
      <w:r w:rsidRPr="00776205">
        <w:rPr>
          <w:rFonts w:ascii="Times New Roman" w:eastAsia="Calibri" w:hAnsi="Times New Roman" w:cs="Times New Roman"/>
          <w:sz w:val="28"/>
          <w:szCs w:val="28"/>
        </w:rPr>
        <w:t xml:space="preserve"> №</w:t>
      </w:r>
      <w:r w:rsidR="00661FF6">
        <w:rPr>
          <w:rFonts w:ascii="Times New Roman" w:eastAsia="Calibri" w:hAnsi="Times New Roman" w:cs="Times New Roman"/>
          <w:sz w:val="28"/>
          <w:szCs w:val="28"/>
        </w:rPr>
        <w:t xml:space="preserve"> </w:t>
      </w:r>
      <w:r w:rsidRPr="00776205">
        <w:rPr>
          <w:rFonts w:ascii="Times New Roman" w:eastAsia="Calibri" w:hAnsi="Times New Roman" w:cs="Times New Roman"/>
          <w:sz w:val="28"/>
          <w:szCs w:val="28"/>
        </w:rPr>
        <w:t>4</w:t>
      </w:r>
      <w:r w:rsidR="00CC3860" w:rsidRPr="00776205">
        <w:rPr>
          <w:rFonts w:ascii="Times New Roman" w:eastAsia="Calibri" w:hAnsi="Times New Roman" w:cs="Times New Roman"/>
          <w:sz w:val="28"/>
          <w:szCs w:val="28"/>
        </w:rPr>
        <w:t xml:space="preserve"> МО «Ахтубинский район»</w:t>
      </w:r>
      <w:r w:rsidRPr="00776205">
        <w:rPr>
          <w:rFonts w:ascii="Times New Roman" w:eastAsia="Calibri" w:hAnsi="Times New Roman" w:cs="Times New Roman"/>
          <w:sz w:val="28"/>
          <w:szCs w:val="28"/>
        </w:rPr>
        <w:t>)»</w:t>
      </w:r>
    </w:p>
    <w:p w:rsidR="00CC3860" w:rsidRPr="00776205" w:rsidRDefault="00CC3860" w:rsidP="002F67FD">
      <w:pPr>
        <w:spacing w:after="0" w:line="240" w:lineRule="auto"/>
        <w:ind w:firstLine="709"/>
        <w:jc w:val="center"/>
        <w:rPr>
          <w:rFonts w:ascii="Times New Roman" w:eastAsia="Calibri" w:hAnsi="Times New Roman" w:cs="Times New Roman"/>
          <w:bCs/>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p w:rsidR="00CC3860" w:rsidRPr="00776205" w:rsidRDefault="00CC3860" w:rsidP="002F67FD">
      <w:pPr>
        <w:widowControl w:val="0"/>
        <w:spacing w:after="0" w:line="240" w:lineRule="auto"/>
        <w:ind w:firstLine="709"/>
        <w:jc w:val="center"/>
        <w:rPr>
          <w:rFonts w:ascii="Times New Roman" w:eastAsia="Calibri" w:hAnsi="Times New Roman" w:cs="Times New Roman"/>
          <w:sz w:val="28"/>
          <w:szCs w:val="28"/>
        </w:rPr>
      </w:pPr>
    </w:p>
    <w:bookmarkEnd w:id="0"/>
    <w:bookmarkEnd w:id="1"/>
    <w:p w:rsidR="00CC3860" w:rsidRPr="00776205" w:rsidRDefault="00CC3860" w:rsidP="002F67FD">
      <w:pPr>
        <w:tabs>
          <w:tab w:val="left" w:pos="4020"/>
        </w:tabs>
        <w:spacing w:after="0" w:line="240" w:lineRule="auto"/>
        <w:ind w:firstLine="709"/>
        <w:jc w:val="both"/>
        <w:rPr>
          <w:rFonts w:ascii="Times New Roman" w:eastAsia="Calibri" w:hAnsi="Times New Roman" w:cs="Times New Roman"/>
          <w:sz w:val="28"/>
          <w:szCs w:val="28"/>
        </w:rPr>
      </w:pPr>
    </w:p>
    <w:p w:rsidR="00CC3860" w:rsidRPr="00776205" w:rsidRDefault="00CC3860" w:rsidP="002F67FD">
      <w:pPr>
        <w:tabs>
          <w:tab w:val="left" w:pos="4020"/>
        </w:tabs>
        <w:spacing w:after="0" w:line="240" w:lineRule="auto"/>
        <w:ind w:firstLine="709"/>
        <w:rPr>
          <w:rFonts w:ascii="Times New Roman" w:eastAsia="Calibri" w:hAnsi="Times New Roman" w:cs="Times New Roman"/>
          <w:sz w:val="28"/>
          <w:szCs w:val="28"/>
        </w:rPr>
      </w:pPr>
    </w:p>
    <w:p w:rsidR="008F51D2" w:rsidRPr="00776205" w:rsidRDefault="008F51D2" w:rsidP="002F67FD">
      <w:pPr>
        <w:tabs>
          <w:tab w:val="left" w:pos="4020"/>
        </w:tabs>
        <w:spacing w:after="0" w:line="240" w:lineRule="auto"/>
        <w:ind w:firstLine="709"/>
        <w:rPr>
          <w:rFonts w:ascii="Times New Roman" w:eastAsia="Calibri" w:hAnsi="Times New Roman" w:cs="Times New Roman"/>
          <w:sz w:val="28"/>
          <w:szCs w:val="28"/>
        </w:rPr>
      </w:pPr>
    </w:p>
    <w:p w:rsidR="008F51D2" w:rsidRPr="00776205" w:rsidRDefault="008F51D2" w:rsidP="002F67FD">
      <w:pPr>
        <w:tabs>
          <w:tab w:val="left" w:pos="4020"/>
        </w:tabs>
        <w:spacing w:after="0" w:line="240" w:lineRule="auto"/>
        <w:ind w:firstLine="709"/>
        <w:rPr>
          <w:rFonts w:ascii="Times New Roman" w:eastAsia="Calibri" w:hAnsi="Times New Roman" w:cs="Times New Roman"/>
          <w:sz w:val="28"/>
          <w:szCs w:val="28"/>
        </w:rPr>
      </w:pPr>
    </w:p>
    <w:p w:rsidR="008F51D2" w:rsidRPr="00776205" w:rsidRDefault="008F51D2" w:rsidP="00D61546">
      <w:pPr>
        <w:tabs>
          <w:tab w:val="left" w:pos="4020"/>
        </w:tabs>
        <w:spacing w:after="0" w:line="240" w:lineRule="auto"/>
        <w:rPr>
          <w:rFonts w:ascii="Times New Roman" w:eastAsia="Calibri" w:hAnsi="Times New Roman" w:cs="Times New Roman"/>
          <w:sz w:val="28"/>
          <w:szCs w:val="28"/>
        </w:rPr>
      </w:pPr>
    </w:p>
    <w:p w:rsidR="00CC3860" w:rsidRPr="00776205" w:rsidRDefault="00CC3860" w:rsidP="002F67FD">
      <w:pPr>
        <w:tabs>
          <w:tab w:val="left" w:pos="4020"/>
        </w:tabs>
        <w:spacing w:after="0" w:line="240" w:lineRule="auto"/>
        <w:ind w:firstLine="709"/>
        <w:jc w:val="both"/>
        <w:rPr>
          <w:rFonts w:ascii="Times New Roman" w:eastAsia="Calibri" w:hAnsi="Times New Roman" w:cs="Times New Roman"/>
          <w:sz w:val="28"/>
          <w:szCs w:val="28"/>
        </w:rPr>
      </w:pPr>
    </w:p>
    <w:p w:rsidR="00CC3860" w:rsidRPr="00776205" w:rsidRDefault="00CC3860" w:rsidP="002F67FD">
      <w:pPr>
        <w:tabs>
          <w:tab w:val="left" w:pos="4020"/>
        </w:tabs>
        <w:spacing w:after="0" w:line="240" w:lineRule="auto"/>
        <w:ind w:firstLine="709"/>
        <w:jc w:val="both"/>
        <w:rPr>
          <w:rFonts w:ascii="Times New Roman" w:eastAsia="Calibri" w:hAnsi="Times New Roman" w:cs="Times New Roman"/>
          <w:sz w:val="28"/>
          <w:szCs w:val="28"/>
        </w:rPr>
      </w:pPr>
    </w:p>
    <w:p w:rsidR="001B2631" w:rsidRDefault="001B2631" w:rsidP="002F67FD">
      <w:pPr>
        <w:widowControl w:val="0"/>
        <w:spacing w:after="0" w:line="240" w:lineRule="auto"/>
        <w:ind w:firstLine="709"/>
        <w:jc w:val="center"/>
        <w:rPr>
          <w:rFonts w:ascii="Times New Roman" w:eastAsia="Calibri" w:hAnsi="Times New Roman" w:cs="Times New Roman"/>
          <w:bCs/>
          <w:sz w:val="28"/>
          <w:szCs w:val="28"/>
        </w:rPr>
      </w:pPr>
    </w:p>
    <w:p w:rsidR="001B2631" w:rsidRDefault="001B2631" w:rsidP="002F67FD">
      <w:pPr>
        <w:widowControl w:val="0"/>
        <w:spacing w:after="0" w:line="240" w:lineRule="auto"/>
        <w:ind w:firstLine="709"/>
        <w:jc w:val="center"/>
        <w:rPr>
          <w:rFonts w:ascii="Times New Roman" w:eastAsia="Calibri" w:hAnsi="Times New Roman" w:cs="Times New Roman"/>
          <w:bCs/>
          <w:sz w:val="28"/>
          <w:szCs w:val="28"/>
        </w:rPr>
      </w:pPr>
    </w:p>
    <w:p w:rsidR="001B2631" w:rsidRDefault="001B2631" w:rsidP="002F67FD">
      <w:pPr>
        <w:widowControl w:val="0"/>
        <w:spacing w:after="0" w:line="240" w:lineRule="auto"/>
        <w:ind w:firstLine="709"/>
        <w:jc w:val="center"/>
        <w:rPr>
          <w:rFonts w:ascii="Times New Roman" w:eastAsia="Calibri" w:hAnsi="Times New Roman" w:cs="Times New Roman"/>
          <w:bCs/>
          <w:sz w:val="28"/>
          <w:szCs w:val="28"/>
        </w:rPr>
      </w:pPr>
    </w:p>
    <w:p w:rsidR="001B2631" w:rsidRDefault="001B2631" w:rsidP="002F67FD">
      <w:pPr>
        <w:widowControl w:val="0"/>
        <w:spacing w:after="0" w:line="240" w:lineRule="auto"/>
        <w:ind w:firstLine="709"/>
        <w:jc w:val="center"/>
        <w:rPr>
          <w:rFonts w:ascii="Times New Roman" w:eastAsia="Calibri" w:hAnsi="Times New Roman" w:cs="Times New Roman"/>
          <w:bCs/>
          <w:sz w:val="28"/>
          <w:szCs w:val="28"/>
        </w:rPr>
      </w:pPr>
    </w:p>
    <w:p w:rsidR="001B2631" w:rsidRDefault="001B2631" w:rsidP="00FC4E72">
      <w:pPr>
        <w:widowControl w:val="0"/>
        <w:spacing w:after="0" w:line="240" w:lineRule="auto"/>
        <w:rPr>
          <w:rFonts w:ascii="Times New Roman" w:eastAsia="Calibri" w:hAnsi="Times New Roman" w:cs="Times New Roman"/>
          <w:bCs/>
          <w:sz w:val="28"/>
          <w:szCs w:val="28"/>
        </w:rPr>
      </w:pPr>
    </w:p>
    <w:p w:rsidR="00CC3860" w:rsidRPr="00776205" w:rsidRDefault="004A614D" w:rsidP="004A614D">
      <w:pPr>
        <w:widowControl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51D2" w:rsidRPr="00776205">
        <w:rPr>
          <w:rFonts w:ascii="Times New Roman" w:eastAsia="Calibri" w:hAnsi="Times New Roman" w:cs="Times New Roman"/>
          <w:bCs/>
          <w:sz w:val="28"/>
          <w:szCs w:val="28"/>
        </w:rPr>
        <w:t>г. Ахтубинск</w:t>
      </w:r>
    </w:p>
    <w:p w:rsidR="00D61546" w:rsidRDefault="004A614D" w:rsidP="004A614D">
      <w:pPr>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C3860" w:rsidRPr="00776205">
        <w:rPr>
          <w:rFonts w:ascii="Times New Roman" w:eastAsia="Calibri" w:hAnsi="Times New Roman" w:cs="Times New Roman"/>
          <w:bCs/>
          <w:sz w:val="28"/>
          <w:szCs w:val="28"/>
        </w:rPr>
        <w:t>2014 г.</w:t>
      </w:r>
    </w:p>
    <w:p w:rsidR="001B2631" w:rsidRPr="0049213E" w:rsidRDefault="001B2631" w:rsidP="0049213E">
      <w:pPr>
        <w:autoSpaceDE w:val="0"/>
        <w:autoSpaceDN w:val="0"/>
        <w:adjustRightInd w:val="0"/>
        <w:spacing w:after="0" w:line="240" w:lineRule="auto"/>
        <w:ind w:firstLine="709"/>
        <w:rPr>
          <w:rFonts w:ascii="Times New Roman" w:eastAsia="Calibri" w:hAnsi="Times New Roman" w:cs="Times New Roman"/>
          <w:bCs/>
          <w:sz w:val="28"/>
          <w:szCs w:val="28"/>
        </w:rPr>
      </w:pPr>
    </w:p>
    <w:p w:rsidR="00CC3860" w:rsidRPr="00776205"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СОДЕРЖАНИЕ ДОКУМЕНТАЦИИ ОБ ЭЛЕКТРОННОМ АУКЦИОНЕ</w:t>
      </w:r>
    </w:p>
    <w:p w:rsidR="00CC3860" w:rsidRPr="00776205"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bCs/>
          <w:sz w:val="26"/>
          <w:szCs w:val="26"/>
          <w:lang w:eastAsia="ru-RU"/>
        </w:rPr>
      </w:pP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bCs/>
          <w:caps/>
          <w:sz w:val="26"/>
          <w:szCs w:val="26"/>
          <w:lang w:eastAsia="ru-RU"/>
        </w:rPr>
        <w:t>Общие сведения</w:t>
      </w:r>
      <w:r w:rsidRPr="00776205">
        <w:rPr>
          <w:rFonts w:ascii="Times New Roman" w:eastAsiaTheme="minorEastAsia" w:hAnsi="Times New Roman" w:cs="Times New Roman"/>
          <w:sz w:val="26"/>
          <w:szCs w:val="26"/>
          <w:lang w:eastAsia="ru-RU"/>
        </w:rPr>
        <w:t>;</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bCs/>
          <w:sz w:val="26"/>
          <w:szCs w:val="26"/>
          <w:lang w:eastAsia="ru-RU"/>
        </w:rPr>
        <w:t>ИНФОРМАЦИЯ О ЗАКАЗЧИКЕ, УПОЛНОМОЧЕННОМ УЧРЕЖДЕНИИ, ЕДИНОЙ КОМИССИИ;</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ИЗЛОЖЕНИЕ УСЛОВИЙ КОНТРАКТА;</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ИФОРМАЦИЯ О НАЧАЛЬНОЙ (МАКСИМАЛЬНОЙ) ЦЕНЕ КОНТРАКТА;</w:t>
      </w:r>
    </w:p>
    <w:p w:rsidR="00CC3860" w:rsidRPr="00776205" w:rsidRDefault="00CC3860" w:rsidP="002F67FD">
      <w:pPr>
        <w:keepNext/>
        <w:keepLines/>
        <w:widowControl w:val="0"/>
        <w:numPr>
          <w:ilvl w:val="0"/>
          <w:numId w:val="4"/>
        </w:numPr>
        <w:suppressLineNumbers/>
        <w:suppressAutoHyphens/>
        <w:spacing w:after="0" w:line="240" w:lineRule="auto"/>
        <w:ind w:left="0" w:firstLine="709"/>
        <w:jc w:val="both"/>
        <w:rPr>
          <w:rFonts w:ascii="Times New Roman" w:eastAsia="Times New Roman" w:hAnsi="Times New Roman" w:cs="Times New Roman"/>
          <w:sz w:val="26"/>
          <w:szCs w:val="26"/>
          <w:lang w:eastAsia="ru-RU"/>
        </w:rPr>
      </w:pPr>
      <w:r w:rsidRPr="00776205">
        <w:rPr>
          <w:rFonts w:ascii="Times New Roman" w:eastAsia="Times New Roman" w:hAnsi="Times New Roman" w:cs="Times New Roman"/>
          <w:sz w:val="26"/>
          <w:szCs w:val="26"/>
          <w:lang w:eastAsia="ru-RU"/>
        </w:rPr>
        <w:t>ИСТОЧНИК ФИНАНСИРОВАНИЯ И ПОРЯДОК ОПЛАТЫ;</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ПОРЯДОК ПРЕДОСТАВЛЕНИЯ ДОКУМЕНТАЦИИ ОБ ЭЛЕКТРОННОМ АУКЦИОНЕ;</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ПОРЯДОК РАЗЪЯСНЕНИЯ ПОЛОЖЕНИЙ И ВНЕСЕНИЕ ИЗМЕНЕНИЙ В ДОКУМЕНТАЦИЮ ОБ ЭЛЕКТРОННОМ АУКЦИОНЕ</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bCs/>
          <w:sz w:val="26"/>
          <w:szCs w:val="26"/>
          <w:lang w:eastAsia="ru-RU"/>
        </w:rPr>
        <w:t>ОТМЕНА ОПРЕДЕЛЕНИЯ ПОСТАВЩИКА (ПОДРЯДЧИКА, ИСПОЛНИТЕЛЯ);</w:t>
      </w:r>
    </w:p>
    <w:p w:rsidR="00CC3860" w:rsidRPr="00776205" w:rsidRDefault="00CC3860" w:rsidP="002F67FD">
      <w:pPr>
        <w:numPr>
          <w:ilvl w:val="0"/>
          <w:numId w:val="4"/>
        </w:numPr>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ПРЕИМУЩЕСТВА;</w:t>
      </w:r>
    </w:p>
    <w:p w:rsidR="00CC3860" w:rsidRPr="00776205" w:rsidRDefault="00CC3860" w:rsidP="002F67FD">
      <w:pPr>
        <w:numPr>
          <w:ilvl w:val="0"/>
          <w:numId w:val="4"/>
        </w:numPr>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ОГРАНИЧЕНИЯ УЧАСТНИКОВ ЗАКУПКИ;</w:t>
      </w:r>
    </w:p>
    <w:p w:rsidR="00CC3860" w:rsidRPr="00776205" w:rsidRDefault="00CC3860" w:rsidP="002F67FD">
      <w:pPr>
        <w:numPr>
          <w:ilvl w:val="0"/>
          <w:numId w:val="4"/>
        </w:numPr>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ПРИМЕНЕНИЕ НАЦИОНАЛЬНОГО РЕЖИМА ПРИ ОСУЩЕСТВЛЕНИИ ЗАКУПОК;</w:t>
      </w:r>
    </w:p>
    <w:p w:rsidR="00CC3860" w:rsidRPr="00776205" w:rsidRDefault="00CC3860" w:rsidP="002F67FD">
      <w:pPr>
        <w:numPr>
          <w:ilvl w:val="0"/>
          <w:numId w:val="4"/>
        </w:numPr>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sz w:val="26"/>
          <w:szCs w:val="26"/>
          <w:lang w:eastAsia="ru-RU"/>
        </w:rPr>
        <w:t>ЕДИНЫЕ ТРЕБОВАНИЯ К УЧАСТНИКАМ ЗАКУПКИ;</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776205">
        <w:rPr>
          <w:rFonts w:ascii="Times New Roman" w:eastAsiaTheme="minorEastAsia" w:hAnsi="Times New Roman" w:cs="Times New Roman"/>
          <w:bCs/>
          <w:sz w:val="26"/>
          <w:szCs w:val="26"/>
          <w:lang w:eastAsia="ru-RU"/>
        </w:rPr>
        <w:t>ПОРЯДОК ПОДАЧИ ЗАЯВОК НА УЧАСТИЕ В АУКЦИОНЕ;</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ИНСТРУКЦИЯ ПО ЗАПОЛНЕНИЮ ЗАЯВКИ НА УЧАСТИЕ В ЭЛЕКТРОННОМ АУКЦИОНЕ;</w:t>
      </w:r>
    </w:p>
    <w:p w:rsidR="00CC3860" w:rsidRPr="00776205" w:rsidRDefault="00CC3860" w:rsidP="002F67FD">
      <w:pPr>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ПОРЯДОК РАССМОТРЕНИЯ ПЕРВЫХ ЧАСТЕЙ ЗАЯВОК НА УЧАСТИЕ В ЭЛЕКТРОННОМ АУКЦИОНЕ;</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ДАТА ПРОВЕДЕНИЯ ЭЛЕКТРОННОГО АУКЦИОНА;</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ПОРЯДОК РАССМОТРЕНИЯ ВТОРЫХ ЧАСТЕЙ ЗАЯВОК НА УЧАСТИЕ В ЭЛЕКТРОННОМ АУКЦИОНЕ;</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ЗАКЛЮЧЕНИЯ КОНТРАКТА ПО РЕЗУЛЬТАТАМ ЭЛЕКТРОННОГО АУКЦИОНА;</w:t>
      </w:r>
    </w:p>
    <w:p w:rsidR="00CC3860" w:rsidRPr="00776205" w:rsidRDefault="00CC3860" w:rsidP="002F67FD">
      <w:pPr>
        <w:numPr>
          <w:ilvl w:val="0"/>
          <w:numId w:val="4"/>
        </w:numPr>
        <w:autoSpaceDE w:val="0"/>
        <w:autoSpaceDN w:val="0"/>
        <w:adjustRightInd w:val="0"/>
        <w:spacing w:after="0" w:line="240" w:lineRule="auto"/>
        <w:ind w:left="0" w:firstLine="709"/>
        <w:contextualSpacing/>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sz w:val="26"/>
          <w:szCs w:val="26"/>
          <w:lang w:eastAsia="ru-RU"/>
        </w:rPr>
        <w:t>ВОЗМОЖНОСТЬ ЗАКАЗЧИКА ИЗМЕНИТЬ УСЛОВИЯ КОНТРАКТА;</w:t>
      </w:r>
    </w:p>
    <w:p w:rsidR="00CC3860" w:rsidRPr="00776205" w:rsidRDefault="00CC3860" w:rsidP="002F67FD">
      <w:pPr>
        <w:widowControl w:val="0"/>
        <w:numPr>
          <w:ilvl w:val="0"/>
          <w:numId w:val="4"/>
        </w:numPr>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776205">
        <w:rPr>
          <w:rFonts w:ascii="Times New Roman" w:eastAsia="Times New Roman" w:hAnsi="Times New Roman" w:cs="Times New Roman"/>
          <w:sz w:val="26"/>
          <w:szCs w:val="26"/>
          <w:lang w:eastAsia="ar-SA"/>
        </w:rPr>
        <w:t>ИНФОРМАЦИЯ  О ВОЗМОЖНОСТИ ОДНОСТОРОННЕГО ОТКАЗА ОТ ИСПОЛНЕНИЯ КОНТРАКТА;</w:t>
      </w:r>
    </w:p>
    <w:p w:rsidR="00CC3860" w:rsidRPr="00776205" w:rsidRDefault="00CC3860" w:rsidP="002F67FD">
      <w:pPr>
        <w:widowControl w:val="0"/>
        <w:numPr>
          <w:ilvl w:val="0"/>
          <w:numId w:val="4"/>
        </w:numPr>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776205">
        <w:rPr>
          <w:rFonts w:ascii="Times New Roman" w:eastAsia="Times New Roman" w:hAnsi="Times New Roman" w:cs="Times New Roman"/>
          <w:sz w:val="26"/>
          <w:szCs w:val="26"/>
          <w:lang w:eastAsia="ar-SA"/>
        </w:rPr>
        <w:t>РАЗМЕР И ПОРЯДОК ВНЕСЕНИЯ ДЕНЕЖНЫХ СРЕДСТВ В КАЧЕСТВЕ ОБЕСПЕЧЕНИЯ ИСПОЛНЕНИЯ ЗАЯВОК НА УЧАСТИЕ В ЗАКУПКЕ;</w:t>
      </w:r>
    </w:p>
    <w:p w:rsidR="00CC3860" w:rsidRPr="00776205" w:rsidRDefault="00CC3860" w:rsidP="002F67FD">
      <w:pPr>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РАЗМЕР ОБЕСПЕЧЕНИЯ ИСПОЛНЕНИЯ КОНТРАКТА СРОК И ПОРЯДОК ПРЕДОСТАВЛЕНИЯ УКАЗАННОГО ОБЕСПЕЧЕНИЯ ТРЕБОВАНИЕ К ОБЕСПЕЧЕНИЮ ИСПОЛНЕНИЯ КОНТРАКТА;</w:t>
      </w:r>
    </w:p>
    <w:p w:rsidR="00CC3860" w:rsidRPr="00776205" w:rsidRDefault="00CC3860" w:rsidP="002F67FD">
      <w:pPr>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bCs/>
          <w:sz w:val="26"/>
          <w:szCs w:val="26"/>
          <w:lang w:eastAsia="ru-RU"/>
        </w:rPr>
      </w:pPr>
      <w:r w:rsidRPr="00776205">
        <w:rPr>
          <w:rFonts w:ascii="Times New Roman" w:eastAsiaTheme="minorEastAsia" w:hAnsi="Times New Roman" w:cs="Times New Roman"/>
          <w:bCs/>
          <w:sz w:val="26"/>
          <w:szCs w:val="26"/>
          <w:lang w:eastAsia="ru-RU"/>
        </w:rPr>
        <w:t>АНТИДЕ</w:t>
      </w:r>
      <w:r w:rsidR="00A92667" w:rsidRPr="00776205">
        <w:rPr>
          <w:rFonts w:ascii="Times New Roman" w:eastAsiaTheme="minorEastAsia" w:hAnsi="Times New Roman" w:cs="Times New Roman"/>
          <w:bCs/>
          <w:sz w:val="26"/>
          <w:szCs w:val="26"/>
          <w:lang w:eastAsia="ru-RU"/>
        </w:rPr>
        <w:t>М</w:t>
      </w:r>
      <w:r w:rsidRPr="00776205">
        <w:rPr>
          <w:rFonts w:ascii="Times New Roman" w:eastAsiaTheme="minorEastAsia" w:hAnsi="Times New Roman" w:cs="Times New Roman"/>
          <w:bCs/>
          <w:sz w:val="26"/>
          <w:szCs w:val="26"/>
          <w:lang w:eastAsia="ru-RU"/>
        </w:rPr>
        <w:t>ПИНГОВЫЕ МЕРЫ.</w:t>
      </w:r>
    </w:p>
    <w:p w:rsidR="00CC3860" w:rsidRPr="004A614D" w:rsidRDefault="00CC3860" w:rsidP="002F67FD">
      <w:pPr>
        <w:numPr>
          <w:ilvl w:val="0"/>
          <w:numId w:val="1"/>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Наименование и описание объекта закупки (Приложение №</w:t>
      </w:r>
      <w:r w:rsidR="001B2631" w:rsidRPr="004A614D">
        <w:rPr>
          <w:rFonts w:ascii="Times New Roman" w:eastAsiaTheme="minorEastAsia" w:hAnsi="Times New Roman" w:cs="Times New Roman"/>
          <w:sz w:val="28"/>
          <w:szCs w:val="28"/>
          <w:lang w:eastAsia="ru-RU"/>
        </w:rPr>
        <w:t xml:space="preserve"> </w:t>
      </w:r>
      <w:r w:rsidRPr="004A614D">
        <w:rPr>
          <w:rFonts w:ascii="Times New Roman" w:eastAsiaTheme="minorEastAsia" w:hAnsi="Times New Roman" w:cs="Times New Roman"/>
          <w:sz w:val="28"/>
          <w:szCs w:val="28"/>
          <w:lang w:eastAsia="ru-RU"/>
        </w:rPr>
        <w:t>1 к документации);</w:t>
      </w:r>
    </w:p>
    <w:p w:rsidR="00CC3860" w:rsidRPr="004A614D" w:rsidRDefault="00CC3860" w:rsidP="002F67FD">
      <w:pPr>
        <w:numPr>
          <w:ilvl w:val="0"/>
          <w:numId w:val="1"/>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Условия контракта (Приложение №</w:t>
      </w:r>
      <w:r w:rsidR="001B2631" w:rsidRPr="004A614D">
        <w:rPr>
          <w:rFonts w:ascii="Times New Roman" w:eastAsiaTheme="minorEastAsia" w:hAnsi="Times New Roman" w:cs="Times New Roman"/>
          <w:sz w:val="28"/>
          <w:szCs w:val="28"/>
          <w:lang w:eastAsia="ru-RU"/>
        </w:rPr>
        <w:t xml:space="preserve"> </w:t>
      </w:r>
      <w:r w:rsidRPr="004A614D">
        <w:rPr>
          <w:rFonts w:ascii="Times New Roman" w:eastAsiaTheme="minorEastAsia" w:hAnsi="Times New Roman" w:cs="Times New Roman"/>
          <w:sz w:val="28"/>
          <w:szCs w:val="28"/>
          <w:lang w:eastAsia="ru-RU"/>
        </w:rPr>
        <w:t>2 – проект контракта);</w:t>
      </w:r>
    </w:p>
    <w:p w:rsidR="00CC3860" w:rsidRPr="004A614D" w:rsidRDefault="00CC3860" w:rsidP="002F67FD">
      <w:pPr>
        <w:numPr>
          <w:ilvl w:val="0"/>
          <w:numId w:val="1"/>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 xml:space="preserve">Обоснование начальной (максимальной) цены контракта (Приложение </w:t>
      </w:r>
      <w:r w:rsidR="004A614D" w:rsidRPr="004A614D">
        <w:rPr>
          <w:rFonts w:ascii="Times New Roman" w:eastAsiaTheme="minorEastAsia" w:hAnsi="Times New Roman" w:cs="Times New Roman"/>
          <w:sz w:val="28"/>
          <w:szCs w:val="28"/>
          <w:lang w:eastAsia="ru-RU"/>
        </w:rPr>
        <w:t xml:space="preserve">      </w:t>
      </w:r>
      <w:r w:rsidRPr="004A614D">
        <w:rPr>
          <w:rFonts w:ascii="Times New Roman" w:eastAsiaTheme="minorEastAsia" w:hAnsi="Times New Roman" w:cs="Times New Roman"/>
          <w:sz w:val="28"/>
          <w:szCs w:val="28"/>
          <w:lang w:eastAsia="ru-RU"/>
        </w:rPr>
        <w:t>№</w:t>
      </w:r>
      <w:r w:rsidR="001B2631" w:rsidRPr="004A614D">
        <w:rPr>
          <w:rFonts w:ascii="Times New Roman" w:eastAsiaTheme="minorEastAsia" w:hAnsi="Times New Roman" w:cs="Times New Roman"/>
          <w:sz w:val="28"/>
          <w:szCs w:val="28"/>
          <w:lang w:eastAsia="ru-RU"/>
        </w:rPr>
        <w:t xml:space="preserve"> </w:t>
      </w:r>
      <w:r w:rsidRPr="004A614D">
        <w:rPr>
          <w:rFonts w:ascii="Times New Roman" w:eastAsiaTheme="minorEastAsia" w:hAnsi="Times New Roman" w:cs="Times New Roman"/>
          <w:sz w:val="28"/>
          <w:szCs w:val="28"/>
          <w:lang w:eastAsia="ru-RU"/>
        </w:rPr>
        <w:t>3).</w:t>
      </w:r>
    </w:p>
    <w:p w:rsidR="00FC4E72" w:rsidRDefault="00FC4E72"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B2556" w:rsidRDefault="006B2556"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B2556" w:rsidRDefault="006B2556"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4035A" w:rsidRDefault="0064035A"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C3860" w:rsidRPr="00BC53F5" w:rsidRDefault="0049213E"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BC53F5">
        <w:rPr>
          <w:rFonts w:ascii="Times New Roman" w:eastAsiaTheme="minorEastAsia" w:hAnsi="Times New Roman" w:cs="Times New Roman"/>
          <w:sz w:val="28"/>
          <w:szCs w:val="28"/>
          <w:lang w:eastAsia="ru-RU"/>
        </w:rPr>
        <w:t>Общи</w:t>
      </w:r>
      <w:r w:rsidR="00CC3860" w:rsidRPr="00BC53F5">
        <w:rPr>
          <w:rFonts w:ascii="Times New Roman" w:eastAsiaTheme="minorEastAsia" w:hAnsi="Times New Roman" w:cs="Times New Roman"/>
          <w:sz w:val="28"/>
          <w:szCs w:val="28"/>
          <w:lang w:eastAsia="ru-RU"/>
        </w:rPr>
        <w:t>е условия проведения электронного аукциона</w:t>
      </w:r>
    </w:p>
    <w:p w:rsidR="00CC3860" w:rsidRPr="00BC53F5"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C3860" w:rsidRPr="00BC53F5"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bCs/>
          <w:caps/>
          <w:sz w:val="28"/>
          <w:szCs w:val="28"/>
          <w:lang w:eastAsia="ru-RU"/>
        </w:rPr>
      </w:pPr>
      <w:r w:rsidRPr="00BC53F5">
        <w:rPr>
          <w:rFonts w:ascii="Times New Roman" w:eastAsiaTheme="minorEastAsia" w:hAnsi="Times New Roman" w:cs="Times New Roman"/>
          <w:bCs/>
          <w:caps/>
          <w:sz w:val="28"/>
          <w:szCs w:val="28"/>
          <w:lang w:eastAsia="ru-RU"/>
        </w:rPr>
        <w:t>1. Общие сведения</w:t>
      </w:r>
    </w:p>
    <w:p w:rsidR="00CC3860" w:rsidRPr="00BC53F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53F5">
        <w:rPr>
          <w:rFonts w:ascii="Times New Roman" w:eastAsiaTheme="minorEastAsia" w:hAnsi="Times New Roman" w:cs="Times New Roman"/>
          <w:sz w:val="28"/>
          <w:szCs w:val="28"/>
          <w:lang w:eastAsia="ru-RU"/>
        </w:rPr>
        <w:tab/>
      </w:r>
    </w:p>
    <w:p w:rsidR="00CC3860" w:rsidRPr="00BC53F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53F5">
        <w:rPr>
          <w:rFonts w:ascii="Times New Roman" w:eastAsiaTheme="minorEastAsia" w:hAnsi="Times New Roman" w:cs="Times New Roman"/>
          <w:sz w:val="28"/>
          <w:szCs w:val="28"/>
          <w:lang w:eastAsia="ru-RU"/>
        </w:rPr>
        <w:t>1.1.</w:t>
      </w:r>
      <w:r w:rsidR="00661FF6">
        <w:rPr>
          <w:rFonts w:ascii="Times New Roman" w:eastAsiaTheme="minorEastAsia" w:hAnsi="Times New Roman" w:cs="Times New Roman"/>
          <w:sz w:val="28"/>
          <w:szCs w:val="28"/>
          <w:lang w:eastAsia="ru-RU"/>
        </w:rPr>
        <w:t xml:space="preserve"> </w:t>
      </w:r>
      <w:r w:rsidRPr="00BC53F5">
        <w:rPr>
          <w:rFonts w:ascii="Times New Roman" w:eastAsiaTheme="minorEastAsia" w:hAnsi="Times New Roman" w:cs="Times New Roman"/>
          <w:sz w:val="28"/>
          <w:szCs w:val="28"/>
          <w:lang w:eastAsia="ru-RU"/>
        </w:rPr>
        <w:t xml:space="preserve"> Документация об электронном аукционе с</w:t>
      </w:r>
      <w:r w:rsidR="00BC53F5">
        <w:rPr>
          <w:rFonts w:ascii="Times New Roman" w:eastAsiaTheme="minorEastAsia" w:hAnsi="Times New Roman" w:cs="Times New Roman"/>
          <w:sz w:val="28"/>
          <w:szCs w:val="28"/>
          <w:lang w:eastAsia="ru-RU"/>
        </w:rPr>
        <w:t>одержит информацию, о заказчике</w:t>
      </w:r>
      <w:r w:rsidRPr="00BC53F5">
        <w:rPr>
          <w:rFonts w:ascii="Times New Roman" w:eastAsiaTheme="minorEastAsia" w:hAnsi="Times New Roman" w:cs="Times New Roman"/>
          <w:sz w:val="28"/>
          <w:szCs w:val="28"/>
          <w:lang w:eastAsia="ru-RU"/>
        </w:rPr>
        <w:t xml:space="preserve"> по определению поставщиков (подрядчиков, исполнителей), информацию о  контрактном управляющем, ответственном за заключение контракта, адрес электронной площадки в информационно-телекоммуникационной сети "Интернет", наименование объекта закупки, которая содержится в </w:t>
      </w:r>
      <w:r w:rsidRPr="00BC53F5">
        <w:rPr>
          <w:rFonts w:ascii="Times New Roman" w:eastAsiaTheme="minorEastAsia" w:hAnsi="Times New Roman" w:cs="Times New Roman"/>
          <w:bCs/>
          <w:iCs/>
          <w:sz w:val="28"/>
          <w:szCs w:val="28"/>
          <w:lang w:eastAsia="ru-RU"/>
        </w:rPr>
        <w:t>Информационной карте аукциона</w:t>
      </w:r>
      <w:r w:rsidRPr="00BC53F5">
        <w:rPr>
          <w:rFonts w:ascii="Times New Roman" w:eastAsiaTheme="minorEastAsia" w:hAnsi="Times New Roman" w:cs="Times New Roman"/>
          <w:bCs/>
          <w:sz w:val="28"/>
          <w:szCs w:val="28"/>
          <w:lang w:eastAsia="ru-RU"/>
        </w:rPr>
        <w:t>.</w:t>
      </w:r>
    </w:p>
    <w:p w:rsidR="00CC3860" w:rsidRPr="00BC53F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53F5">
        <w:rPr>
          <w:rFonts w:ascii="Times New Roman" w:eastAsiaTheme="minorEastAsia" w:hAnsi="Times New Roman" w:cs="Times New Roman"/>
          <w:sz w:val="28"/>
          <w:szCs w:val="28"/>
          <w:lang w:eastAsia="ru-RU"/>
        </w:rPr>
        <w:t xml:space="preserve"> 1.2. Документация об электронном аукционе содержит, описание объекта закупки и условия контракта, обоснование начальной (максимальной) цены контракта, показатели, позволяющие определить соответствие закупаемого товара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 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требования к содержанию, составу заявки на участие в аукционе, и инструкция по ее заполнению, информация о валюте, используемой для формирования цены контракта и расчетов с поставщиками (подрядчиками, исполнителями),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размер обеспечения исполнения контракта, срок и порядок предоставления указанного обеспечения, требования к обеспечению исполнения контракта, возможность заказчика изменить условия контракта, информация о возможности одностороннего отказа от исполнения контракта, требования к участникам электронного аукциона.</w:t>
      </w:r>
    </w:p>
    <w:p w:rsidR="00CC3860" w:rsidRPr="00BC53F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C53F5">
        <w:rPr>
          <w:rFonts w:ascii="Times New Roman" w:eastAsiaTheme="minorEastAsia" w:hAnsi="Times New Roman" w:cs="Times New Roman"/>
          <w:sz w:val="28"/>
          <w:szCs w:val="28"/>
          <w:lang w:eastAsia="ru-RU"/>
        </w:rPr>
        <w:t>1.3.  Документация об электронном аукционе является официальным документом</w:t>
      </w:r>
      <w:r w:rsidR="00661FF6">
        <w:rPr>
          <w:rFonts w:ascii="Times New Roman" w:eastAsiaTheme="minorEastAsia" w:hAnsi="Times New Roman" w:cs="Times New Roman"/>
          <w:sz w:val="28"/>
          <w:szCs w:val="28"/>
          <w:lang w:eastAsia="ru-RU"/>
        </w:rPr>
        <w:t xml:space="preserve">, </w:t>
      </w:r>
      <w:r w:rsidRPr="00BC53F5">
        <w:rPr>
          <w:rFonts w:ascii="Times New Roman" w:eastAsiaTheme="minorEastAsia" w:hAnsi="Times New Roman" w:cs="Times New Roman"/>
          <w:sz w:val="28"/>
          <w:szCs w:val="28"/>
          <w:lang w:eastAsia="ru-RU"/>
        </w:rPr>
        <w:t>содержащая информацию о закупке товара, и предназначена для участников закупки - которым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и относящихся к субъектам малого предпринимательства, социально ориентированным некоммерческим организациям.</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Pr="00E65C69" w:rsidRDefault="00CC3860" w:rsidP="0049213E">
      <w:pPr>
        <w:widowControl w:val="0"/>
        <w:suppressAutoHyphens/>
        <w:autoSpaceDE w:val="0"/>
        <w:spacing w:after="0" w:line="240" w:lineRule="auto"/>
        <w:ind w:firstLine="709"/>
        <w:jc w:val="center"/>
        <w:rPr>
          <w:rFonts w:ascii="Times New Roman" w:eastAsiaTheme="minorEastAsia" w:hAnsi="Times New Roman" w:cs="Times New Roman"/>
          <w:bCs/>
          <w:sz w:val="28"/>
          <w:szCs w:val="28"/>
          <w:lang w:eastAsia="ru-RU"/>
        </w:rPr>
      </w:pPr>
      <w:r w:rsidRPr="00E65C69">
        <w:rPr>
          <w:rFonts w:ascii="Times New Roman" w:eastAsiaTheme="minorEastAsia" w:hAnsi="Times New Roman" w:cs="Times New Roman"/>
          <w:bCs/>
          <w:sz w:val="28"/>
          <w:szCs w:val="28"/>
          <w:lang w:eastAsia="ru-RU"/>
        </w:rPr>
        <w:t>2. ИНФОРМАЦИЯ О ЗАКАЗЧИКЕ, УПОЛНОМОЧЕННОМ УЧРЕЖДЕНИИ, ЕДИНОЙ КОМИССИИ</w:t>
      </w:r>
    </w:p>
    <w:p w:rsidR="00CC3860" w:rsidRPr="00E65C69" w:rsidRDefault="00CC3860" w:rsidP="00E65C69">
      <w:pPr>
        <w:keepNext/>
        <w:keepLines/>
        <w:widowControl w:val="0"/>
        <w:suppressLineNumbers/>
        <w:suppressAutoHyphens/>
        <w:spacing w:after="0" w:line="240" w:lineRule="auto"/>
        <w:ind w:firstLine="708"/>
        <w:jc w:val="both"/>
        <w:rPr>
          <w:rFonts w:ascii="Times New Roman" w:eastAsia="Times New Roman" w:hAnsi="Times New Roman" w:cs="Times New Roman"/>
          <w:sz w:val="28"/>
          <w:szCs w:val="28"/>
          <w:lang w:eastAsia="ru-RU"/>
        </w:rPr>
      </w:pPr>
      <w:r w:rsidRPr="00E65C69">
        <w:rPr>
          <w:rFonts w:ascii="Times New Roman" w:eastAsia="Times New Roman" w:hAnsi="Times New Roman" w:cs="Times New Roman"/>
          <w:sz w:val="28"/>
          <w:szCs w:val="28"/>
          <w:lang w:eastAsia="ru-RU"/>
        </w:rPr>
        <w:t xml:space="preserve">2.1. </w:t>
      </w:r>
      <w:bookmarkStart w:id="3" w:name="_Toc119940999"/>
      <w:r w:rsidRPr="00E65C69">
        <w:rPr>
          <w:rFonts w:ascii="Times New Roman" w:eastAsia="Times New Roman" w:hAnsi="Times New Roman" w:cs="Times New Roman"/>
          <w:sz w:val="28"/>
          <w:szCs w:val="28"/>
          <w:lang w:eastAsia="ru-RU"/>
        </w:rPr>
        <w:t>Заказчик</w:t>
      </w:r>
      <w:bookmarkEnd w:id="3"/>
      <w:r w:rsidRPr="00E65C69">
        <w:rPr>
          <w:rFonts w:ascii="Times New Roman" w:eastAsia="Times New Roman" w:hAnsi="Times New Roman" w:cs="Times New Roman"/>
          <w:sz w:val="28"/>
          <w:szCs w:val="28"/>
          <w:lang w:eastAsia="ru-RU"/>
        </w:rPr>
        <w:t>.</w:t>
      </w:r>
    </w:p>
    <w:p w:rsidR="00CC3860" w:rsidRPr="00E65C69" w:rsidRDefault="008273F9" w:rsidP="002F67FD">
      <w:pPr>
        <w:spacing w:after="0" w:line="240" w:lineRule="auto"/>
        <w:ind w:firstLine="709"/>
        <w:jc w:val="both"/>
        <w:rPr>
          <w:rFonts w:ascii="Times New Roman" w:hAnsi="Times New Roman" w:cs="Times New Roman"/>
          <w:sz w:val="28"/>
          <w:szCs w:val="28"/>
          <w:lang w:eastAsia="ru-RU"/>
        </w:rPr>
      </w:pPr>
      <w:r w:rsidRPr="00E65C69">
        <w:rPr>
          <w:rFonts w:ascii="Times New Roman" w:hAnsi="Times New Roman" w:cs="Times New Roman"/>
          <w:sz w:val="28"/>
          <w:szCs w:val="28"/>
          <w:lang w:eastAsia="ru-RU"/>
        </w:rPr>
        <w:t xml:space="preserve">Администрация муниципального образования «Ахтубинский район» </w:t>
      </w:r>
      <w:r w:rsidRPr="00E65C69">
        <w:rPr>
          <w:rFonts w:ascii="Times New Roman" w:eastAsia="Times New Roman" w:hAnsi="Times New Roman" w:cs="Times New Roman"/>
          <w:sz w:val="28"/>
          <w:szCs w:val="28"/>
          <w:lang w:eastAsia="ru-RU"/>
        </w:rPr>
        <w:t xml:space="preserve">(далее – </w:t>
      </w:r>
      <w:r w:rsidR="00CC3860" w:rsidRPr="00E65C69">
        <w:rPr>
          <w:rFonts w:ascii="Times New Roman" w:eastAsia="Times New Roman" w:hAnsi="Times New Roman" w:cs="Times New Roman"/>
          <w:sz w:val="28"/>
          <w:szCs w:val="28"/>
          <w:lang w:eastAsia="ru-RU"/>
        </w:rPr>
        <w:t>Заказчик),</w:t>
      </w:r>
      <w:r w:rsidRPr="00E65C69">
        <w:rPr>
          <w:rFonts w:ascii="Times New Roman" w:eastAsia="Times New Roman" w:hAnsi="Times New Roman" w:cs="Times New Roman"/>
          <w:sz w:val="28"/>
          <w:szCs w:val="28"/>
          <w:lang w:eastAsia="ru-RU"/>
        </w:rPr>
        <w:t xml:space="preserve"> указанная</w:t>
      </w:r>
      <w:r w:rsidR="00CC3860" w:rsidRPr="00E65C69">
        <w:rPr>
          <w:rFonts w:ascii="Times New Roman" w:eastAsia="Times New Roman" w:hAnsi="Times New Roman" w:cs="Times New Roman"/>
          <w:sz w:val="28"/>
          <w:szCs w:val="28"/>
          <w:lang w:eastAsia="ru-RU"/>
        </w:rPr>
        <w:t xml:space="preserve"> в Информационной карте электронного </w:t>
      </w:r>
      <w:r w:rsidR="00CC3860" w:rsidRPr="00E65C69">
        <w:rPr>
          <w:rFonts w:ascii="Times New Roman" w:eastAsia="Times New Roman" w:hAnsi="Times New Roman" w:cs="Times New Roman"/>
          <w:sz w:val="28"/>
          <w:szCs w:val="28"/>
          <w:lang w:eastAsia="ru-RU"/>
        </w:rPr>
        <w:lastRenderedPageBreak/>
        <w:t>аукциона, проводит электронный аукцион, предмет и условия которого указаны в Информационной карте электронного</w:t>
      </w:r>
      <w:r w:rsidR="00CC3860" w:rsidRPr="00E65C69">
        <w:rPr>
          <w:rFonts w:ascii="Times New Roman" w:eastAsia="Times New Roman" w:hAnsi="Times New Roman" w:cs="Times New Roman"/>
          <w:i/>
          <w:sz w:val="28"/>
          <w:szCs w:val="28"/>
          <w:lang w:eastAsia="ru-RU"/>
        </w:rPr>
        <w:t xml:space="preserve"> </w:t>
      </w:r>
      <w:r w:rsidR="00CC3860" w:rsidRPr="00E65C69">
        <w:rPr>
          <w:rFonts w:ascii="Times New Roman" w:eastAsia="Times New Roman" w:hAnsi="Times New Roman" w:cs="Times New Roman"/>
          <w:sz w:val="28"/>
          <w:szCs w:val="28"/>
          <w:lang w:eastAsia="ru-RU"/>
        </w:rPr>
        <w:t>аукциона, в соответствии с процедурами, условиями и положениями настоящей документации об электронном аукционе.</w:t>
      </w:r>
    </w:p>
    <w:p w:rsidR="00CC3860" w:rsidRPr="00E65C69" w:rsidRDefault="00CC3860" w:rsidP="002F67FD">
      <w:pPr>
        <w:widowControl w:val="0"/>
        <w:tabs>
          <w:tab w:val="left" w:pos="144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65C69">
        <w:rPr>
          <w:rFonts w:ascii="Times New Roman" w:eastAsia="Times New Roman" w:hAnsi="Times New Roman" w:cs="Times New Roman"/>
          <w:sz w:val="28"/>
          <w:szCs w:val="28"/>
          <w:lang w:eastAsia="ru-RU"/>
        </w:rPr>
        <w:t>2.2. Уполномоченное учреждение.</w:t>
      </w:r>
    </w:p>
    <w:p w:rsidR="00CC3860" w:rsidRPr="00E65C69"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 (далее по тексту – уполномоченное учреждение).</w:t>
      </w:r>
    </w:p>
    <w:p w:rsidR="00CC3860" w:rsidRPr="00E65C69"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2.3. Единая комиссия.</w:t>
      </w:r>
    </w:p>
    <w:p w:rsidR="00CC3860" w:rsidRPr="00E65C69" w:rsidRDefault="00CC3860" w:rsidP="00E65C69">
      <w:pPr>
        <w:spacing w:after="0" w:line="240" w:lineRule="auto"/>
        <w:ind w:firstLine="1"/>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 xml:space="preserve">Единая комиссия </w:t>
      </w:r>
      <w:r w:rsidR="007C0A75" w:rsidRPr="00E65C69">
        <w:rPr>
          <w:rFonts w:ascii="Times New Roman" w:eastAsiaTheme="minorEastAsia" w:hAnsi="Times New Roman" w:cs="Times New Roman"/>
          <w:sz w:val="28"/>
          <w:szCs w:val="28"/>
          <w:lang w:eastAsia="ru-RU"/>
        </w:rPr>
        <w:t>–</w:t>
      </w:r>
      <w:r w:rsidRPr="00E65C69">
        <w:rPr>
          <w:rFonts w:ascii="Times New Roman" w:eastAsiaTheme="minorEastAsia" w:hAnsi="Times New Roman" w:cs="Times New Roman"/>
          <w:sz w:val="28"/>
          <w:szCs w:val="28"/>
          <w:lang w:eastAsia="ru-RU"/>
        </w:rPr>
        <w:t xml:space="preserve">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 (далее – единая комиссия), а также положение о единой комиссии утверждены приказом уполномоченног</w:t>
      </w:r>
      <w:r w:rsidR="00661FF6">
        <w:rPr>
          <w:rFonts w:ascii="Times New Roman" w:eastAsiaTheme="minorEastAsia" w:hAnsi="Times New Roman" w:cs="Times New Roman"/>
          <w:sz w:val="28"/>
          <w:szCs w:val="28"/>
          <w:lang w:eastAsia="ru-RU"/>
        </w:rPr>
        <w:t>о учреждения № 2 от 11.03.2014</w:t>
      </w:r>
      <w:r w:rsidRPr="00E65C69">
        <w:rPr>
          <w:rFonts w:ascii="Times New Roman" w:eastAsiaTheme="minorEastAsia" w:hAnsi="Times New Roman" w:cs="Times New Roman"/>
          <w:sz w:val="28"/>
          <w:szCs w:val="28"/>
          <w:lang w:eastAsia="ru-RU"/>
        </w:rPr>
        <w:t>.</w:t>
      </w:r>
    </w:p>
    <w:p w:rsidR="00CC3860" w:rsidRPr="00E65C69"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 xml:space="preserve">         Реквизиты единой комиссии:</w:t>
      </w:r>
    </w:p>
    <w:p w:rsidR="00CC3860" w:rsidRPr="00E65C69" w:rsidRDefault="00E65C69" w:rsidP="002F67F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Место нахождения: </w:t>
      </w:r>
      <w:r w:rsidR="00CC3860" w:rsidRPr="00E65C69">
        <w:rPr>
          <w:rFonts w:ascii="Times New Roman" w:eastAsiaTheme="minorEastAsia" w:hAnsi="Times New Roman" w:cs="Times New Roman"/>
          <w:sz w:val="28"/>
          <w:szCs w:val="28"/>
          <w:lang w:eastAsia="ru-RU"/>
        </w:rPr>
        <w:t>Российская Федерация, 416500, Астраханская обл</w:t>
      </w:r>
      <w:r w:rsidR="00E14C2B" w:rsidRPr="00E65C69">
        <w:rPr>
          <w:rFonts w:ascii="Times New Roman" w:eastAsiaTheme="minorEastAsia" w:hAnsi="Times New Roman" w:cs="Times New Roman"/>
          <w:sz w:val="28"/>
          <w:szCs w:val="28"/>
          <w:lang w:eastAsia="ru-RU"/>
        </w:rPr>
        <w:t>.</w:t>
      </w:r>
      <w:r w:rsidR="00CC3860" w:rsidRPr="00E65C69">
        <w:rPr>
          <w:rFonts w:ascii="Times New Roman" w:eastAsiaTheme="minorEastAsia" w:hAnsi="Times New Roman" w:cs="Times New Roman"/>
          <w:sz w:val="28"/>
          <w:szCs w:val="28"/>
          <w:lang w:eastAsia="ru-RU"/>
        </w:rPr>
        <w:t xml:space="preserve">, Ахтубинский р-н, </w:t>
      </w:r>
      <w:r>
        <w:rPr>
          <w:rFonts w:ascii="Times New Roman" w:eastAsiaTheme="minorEastAsia" w:hAnsi="Times New Roman" w:cs="Times New Roman"/>
          <w:sz w:val="28"/>
          <w:szCs w:val="28"/>
          <w:lang w:eastAsia="ru-RU"/>
        </w:rPr>
        <w:t xml:space="preserve">г. </w:t>
      </w:r>
      <w:r w:rsidR="00CC3860" w:rsidRPr="00E65C69">
        <w:rPr>
          <w:rFonts w:ascii="Times New Roman" w:eastAsiaTheme="minorEastAsia" w:hAnsi="Times New Roman" w:cs="Times New Roman"/>
          <w:sz w:val="28"/>
          <w:szCs w:val="28"/>
          <w:lang w:eastAsia="ru-RU"/>
        </w:rPr>
        <w:t>Ахтубинск</w:t>
      </w:r>
      <w:r w:rsidR="00661FF6">
        <w:rPr>
          <w:rFonts w:ascii="Times New Roman" w:eastAsiaTheme="minorEastAsia" w:hAnsi="Times New Roman" w:cs="Times New Roman"/>
          <w:sz w:val="28"/>
          <w:szCs w:val="28"/>
          <w:lang w:eastAsia="ru-RU"/>
        </w:rPr>
        <w:t>,  Шубина, 121.</w:t>
      </w:r>
    </w:p>
    <w:p w:rsidR="00CC3860" w:rsidRPr="00E65C69"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Почтовый адрес: Российская Федерация, 416500, Астраханская обл</w:t>
      </w:r>
      <w:r w:rsidR="00E14C2B" w:rsidRPr="00E65C69">
        <w:rPr>
          <w:rFonts w:ascii="Times New Roman" w:eastAsiaTheme="minorEastAsia" w:hAnsi="Times New Roman" w:cs="Times New Roman"/>
          <w:sz w:val="28"/>
          <w:szCs w:val="28"/>
          <w:lang w:eastAsia="ru-RU"/>
        </w:rPr>
        <w:t>.</w:t>
      </w:r>
      <w:r w:rsidRPr="00E65C69">
        <w:rPr>
          <w:rFonts w:ascii="Times New Roman" w:eastAsiaTheme="minorEastAsia" w:hAnsi="Times New Roman" w:cs="Times New Roman"/>
          <w:sz w:val="28"/>
          <w:szCs w:val="28"/>
          <w:lang w:eastAsia="ru-RU"/>
        </w:rPr>
        <w:t>, Ахтубинский р-н, Ахтубинск г</w:t>
      </w:r>
      <w:r w:rsidR="00E14C2B" w:rsidRPr="00E65C69">
        <w:rPr>
          <w:rFonts w:ascii="Times New Roman" w:eastAsiaTheme="minorEastAsia" w:hAnsi="Times New Roman" w:cs="Times New Roman"/>
          <w:sz w:val="28"/>
          <w:szCs w:val="28"/>
          <w:lang w:eastAsia="ru-RU"/>
        </w:rPr>
        <w:t>.</w:t>
      </w:r>
      <w:r w:rsidR="00661FF6">
        <w:rPr>
          <w:rFonts w:ascii="Times New Roman" w:eastAsiaTheme="minorEastAsia" w:hAnsi="Times New Roman" w:cs="Times New Roman"/>
          <w:sz w:val="28"/>
          <w:szCs w:val="28"/>
          <w:lang w:eastAsia="ru-RU"/>
        </w:rPr>
        <w:t>,  Шубина, 121.</w:t>
      </w:r>
    </w:p>
    <w:p w:rsidR="00CC3860" w:rsidRPr="00E65C69"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Номера контактных телефонов: 8 (85141) 5-29-93</w:t>
      </w:r>
    </w:p>
    <w:p w:rsidR="00CC3860" w:rsidRPr="00E65C69" w:rsidRDefault="00CC3860" w:rsidP="005978CA">
      <w:pPr>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Председатель единой комиссии: Уварова Светлана Сергеевна.</w:t>
      </w:r>
    </w:p>
    <w:p w:rsidR="00CC3860" w:rsidRPr="00776205" w:rsidRDefault="00CC3860" w:rsidP="002F67FD">
      <w:pPr>
        <w:widowControl w:val="0"/>
        <w:tabs>
          <w:tab w:val="left" w:pos="1440"/>
        </w:tabs>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CC3860" w:rsidRDefault="00CC3860" w:rsidP="0049213E">
      <w:pPr>
        <w:widowControl w:val="0"/>
        <w:suppressAutoHyphens/>
        <w:autoSpaceDE w:val="0"/>
        <w:spacing w:after="0" w:line="240" w:lineRule="auto"/>
        <w:ind w:firstLine="709"/>
        <w:contextualSpacing/>
        <w:jc w:val="center"/>
        <w:rPr>
          <w:rFonts w:ascii="Times New Roman" w:eastAsiaTheme="minorEastAsia" w:hAnsi="Times New Roman" w:cs="Times New Roman"/>
          <w:sz w:val="28"/>
          <w:szCs w:val="28"/>
          <w:lang w:eastAsia="ru-RU"/>
        </w:rPr>
      </w:pPr>
      <w:r w:rsidRPr="00E65C69">
        <w:rPr>
          <w:rFonts w:ascii="Times New Roman" w:eastAsiaTheme="minorEastAsia" w:hAnsi="Times New Roman" w:cs="Times New Roman"/>
          <w:sz w:val="28"/>
          <w:szCs w:val="28"/>
          <w:lang w:eastAsia="ru-RU"/>
        </w:rPr>
        <w:t>3. ИЗЛОЖЕНИЕ УСЛОВИЙ КОНТРАКТА</w:t>
      </w:r>
    </w:p>
    <w:p w:rsidR="004A614D" w:rsidRPr="00E65C69" w:rsidRDefault="004A614D" w:rsidP="0049213E">
      <w:pPr>
        <w:widowControl w:val="0"/>
        <w:suppressAutoHyphens/>
        <w:autoSpaceDE w:val="0"/>
        <w:spacing w:after="0" w:line="240" w:lineRule="auto"/>
        <w:ind w:firstLine="709"/>
        <w:contextualSpacing/>
        <w:jc w:val="center"/>
        <w:rPr>
          <w:rFonts w:ascii="Times New Roman" w:eastAsiaTheme="minorEastAsia" w:hAnsi="Times New Roman" w:cs="Times New Roman"/>
          <w:sz w:val="28"/>
          <w:szCs w:val="28"/>
          <w:lang w:eastAsia="ru-RU"/>
        </w:rPr>
      </w:pPr>
    </w:p>
    <w:p w:rsidR="00CC3860" w:rsidRPr="00E65C69"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65C69">
        <w:rPr>
          <w:rFonts w:ascii="Times New Roman" w:eastAsia="Calibri" w:hAnsi="Times New Roman" w:cs="Times New Roman"/>
          <w:sz w:val="28"/>
          <w:szCs w:val="28"/>
          <w:lang w:eastAsia="ru-RU"/>
        </w:rPr>
        <w:t xml:space="preserve">3.1. Условия контракта, заключаемого с победителем электронного аукциона изложены в информационной карте документации об электронном аукционе, в </w:t>
      </w:r>
      <w:r w:rsidRPr="00E65C69">
        <w:rPr>
          <w:rFonts w:ascii="Times New Roman" w:eastAsiaTheme="minorEastAsia" w:hAnsi="Times New Roman" w:cs="Times New Roman"/>
          <w:sz w:val="28"/>
          <w:szCs w:val="28"/>
          <w:lang w:eastAsia="ru-RU"/>
        </w:rPr>
        <w:t>наименовании и описании объекта закупки (Приложение №</w:t>
      </w:r>
      <w:r w:rsidR="00E65C69">
        <w:rPr>
          <w:rFonts w:ascii="Times New Roman" w:eastAsiaTheme="minorEastAsia" w:hAnsi="Times New Roman" w:cs="Times New Roman"/>
          <w:sz w:val="28"/>
          <w:szCs w:val="28"/>
          <w:lang w:eastAsia="ru-RU"/>
        </w:rPr>
        <w:t xml:space="preserve"> </w:t>
      </w:r>
      <w:r w:rsidRPr="00E65C69">
        <w:rPr>
          <w:rFonts w:ascii="Times New Roman" w:eastAsiaTheme="minorEastAsia" w:hAnsi="Times New Roman" w:cs="Times New Roman"/>
          <w:sz w:val="28"/>
          <w:szCs w:val="28"/>
          <w:lang w:eastAsia="ru-RU"/>
        </w:rPr>
        <w:t xml:space="preserve">1 к документации), а также в </w:t>
      </w:r>
      <w:r w:rsidRPr="00E65C69">
        <w:rPr>
          <w:rFonts w:ascii="Times New Roman" w:eastAsia="Calibri" w:hAnsi="Times New Roman" w:cs="Times New Roman"/>
          <w:sz w:val="28"/>
          <w:szCs w:val="28"/>
          <w:lang w:eastAsia="ru-RU"/>
        </w:rPr>
        <w:t xml:space="preserve">проекте муниципального контракта </w:t>
      </w:r>
      <w:r w:rsidRPr="00E65C69">
        <w:rPr>
          <w:rFonts w:ascii="Times New Roman" w:eastAsiaTheme="minorEastAsia" w:hAnsi="Times New Roman" w:cs="Times New Roman"/>
          <w:sz w:val="28"/>
          <w:szCs w:val="28"/>
          <w:lang w:eastAsia="ru-RU"/>
        </w:rPr>
        <w:t>(Приложение №</w:t>
      </w:r>
      <w:r w:rsidR="00E65C69">
        <w:rPr>
          <w:rFonts w:ascii="Times New Roman" w:eastAsiaTheme="minorEastAsia" w:hAnsi="Times New Roman" w:cs="Times New Roman"/>
          <w:sz w:val="28"/>
          <w:szCs w:val="28"/>
          <w:lang w:eastAsia="ru-RU"/>
        </w:rPr>
        <w:t xml:space="preserve"> </w:t>
      </w:r>
      <w:r w:rsidRPr="00E65C69">
        <w:rPr>
          <w:rFonts w:ascii="Times New Roman" w:eastAsiaTheme="minorEastAsia" w:hAnsi="Times New Roman" w:cs="Times New Roman"/>
          <w:sz w:val="28"/>
          <w:szCs w:val="28"/>
          <w:lang w:eastAsia="ru-RU"/>
        </w:rPr>
        <w:t>2 к документации).</w:t>
      </w:r>
    </w:p>
    <w:p w:rsidR="00FC4E72" w:rsidRPr="00776205" w:rsidRDefault="00FC4E72"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Default="00E65C69" w:rsidP="00E65C69">
      <w:pPr>
        <w:widowControl w:val="0"/>
        <w:suppressAutoHyphens/>
        <w:autoSpaceDE w:val="0"/>
        <w:spacing w:after="0" w:line="240" w:lineRule="auto"/>
        <w:ind w:left="709"/>
        <w:contextualSpacing/>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CC3860" w:rsidRPr="00E65C69">
        <w:rPr>
          <w:rFonts w:ascii="Times New Roman" w:eastAsiaTheme="minorEastAsia" w:hAnsi="Times New Roman" w:cs="Times New Roman"/>
          <w:sz w:val="28"/>
          <w:szCs w:val="28"/>
          <w:lang w:eastAsia="ru-RU"/>
        </w:rPr>
        <w:t>И</w:t>
      </w:r>
      <w:r w:rsidR="000C7498" w:rsidRPr="00E65C69">
        <w:rPr>
          <w:rFonts w:ascii="Times New Roman" w:eastAsiaTheme="minorEastAsia" w:hAnsi="Times New Roman" w:cs="Times New Roman"/>
          <w:sz w:val="28"/>
          <w:szCs w:val="28"/>
          <w:lang w:eastAsia="ru-RU"/>
        </w:rPr>
        <w:t>Н</w:t>
      </w:r>
      <w:r w:rsidR="00CC3860" w:rsidRPr="00E65C69">
        <w:rPr>
          <w:rFonts w:ascii="Times New Roman" w:eastAsiaTheme="minorEastAsia" w:hAnsi="Times New Roman" w:cs="Times New Roman"/>
          <w:sz w:val="28"/>
          <w:szCs w:val="28"/>
          <w:lang w:eastAsia="ru-RU"/>
        </w:rPr>
        <w:t xml:space="preserve">ФОРМАЦИЯ </w:t>
      </w:r>
      <w:r>
        <w:rPr>
          <w:rFonts w:ascii="Times New Roman" w:eastAsiaTheme="minorEastAsia" w:hAnsi="Times New Roman" w:cs="Times New Roman"/>
          <w:sz w:val="28"/>
          <w:szCs w:val="28"/>
          <w:lang w:eastAsia="ru-RU"/>
        </w:rPr>
        <w:t xml:space="preserve">О НАЧАЛЬНОЙ (МАКСИМАЛЬНОЙ) ЦЕНЕ </w:t>
      </w:r>
      <w:r w:rsidR="00CC3860" w:rsidRPr="00E65C69">
        <w:rPr>
          <w:rFonts w:ascii="Times New Roman" w:eastAsiaTheme="minorEastAsia" w:hAnsi="Times New Roman" w:cs="Times New Roman"/>
          <w:sz w:val="28"/>
          <w:szCs w:val="28"/>
          <w:lang w:eastAsia="ru-RU"/>
        </w:rPr>
        <w:t>КОНТРАКТА.</w:t>
      </w:r>
    </w:p>
    <w:p w:rsidR="00FC4E72" w:rsidRDefault="00FC4E72" w:rsidP="00FC4E72">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C3860" w:rsidRPr="00E65C69" w:rsidRDefault="004A614D" w:rsidP="004A614D">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CC3860" w:rsidRPr="00E65C69">
        <w:rPr>
          <w:rFonts w:ascii="Times New Roman" w:eastAsia="Times New Roman" w:hAnsi="Times New Roman" w:cs="Times New Roman"/>
          <w:sz w:val="28"/>
          <w:szCs w:val="28"/>
          <w:lang w:eastAsia="ru-RU"/>
        </w:rPr>
        <w:t>Начальная (максимальная) цена контракта указана в Информационной карте электронного аукциона. Данная цена не может быть превышена при заключении контракта по итогам электронного аукциона.</w:t>
      </w:r>
    </w:p>
    <w:p w:rsidR="004A614D" w:rsidRDefault="004A614D" w:rsidP="00E65C69">
      <w:pPr>
        <w:keepNext/>
        <w:keepLines/>
        <w:widowControl w:val="0"/>
        <w:suppressLineNumbers/>
        <w:suppressAutoHyphens/>
        <w:spacing w:after="0" w:line="240" w:lineRule="auto"/>
        <w:ind w:left="360" w:firstLine="348"/>
        <w:jc w:val="center"/>
        <w:rPr>
          <w:rFonts w:ascii="Times New Roman" w:hAnsi="Times New Roman"/>
          <w:sz w:val="28"/>
          <w:szCs w:val="28"/>
        </w:rPr>
      </w:pPr>
      <w:bookmarkStart w:id="4" w:name="_Toc122326936"/>
    </w:p>
    <w:p w:rsidR="00CC3860" w:rsidRDefault="00E65C69" w:rsidP="00E65C69">
      <w:pPr>
        <w:keepNext/>
        <w:keepLines/>
        <w:widowControl w:val="0"/>
        <w:suppressLineNumbers/>
        <w:suppressAutoHyphens/>
        <w:spacing w:after="0" w:line="240" w:lineRule="auto"/>
        <w:ind w:left="360" w:firstLine="348"/>
        <w:jc w:val="center"/>
        <w:rPr>
          <w:rFonts w:ascii="Times New Roman" w:hAnsi="Times New Roman"/>
          <w:sz w:val="28"/>
          <w:szCs w:val="28"/>
        </w:rPr>
      </w:pPr>
      <w:r>
        <w:rPr>
          <w:rFonts w:ascii="Times New Roman" w:hAnsi="Times New Roman"/>
          <w:sz w:val="28"/>
          <w:szCs w:val="28"/>
        </w:rPr>
        <w:t xml:space="preserve">5. </w:t>
      </w:r>
      <w:r w:rsidR="00CC3860" w:rsidRPr="00E65C69">
        <w:rPr>
          <w:rFonts w:ascii="Times New Roman" w:hAnsi="Times New Roman"/>
          <w:sz w:val="28"/>
          <w:szCs w:val="28"/>
        </w:rPr>
        <w:t>ИСТОЧНИК ФИНАНСИРОВАНИЯ И ПОРЯДОК ОПЛАТЫ</w:t>
      </w:r>
      <w:bookmarkEnd w:id="4"/>
    </w:p>
    <w:p w:rsidR="004A614D" w:rsidRPr="00E65C69" w:rsidRDefault="004A614D" w:rsidP="00E65C69">
      <w:pPr>
        <w:keepNext/>
        <w:keepLines/>
        <w:widowControl w:val="0"/>
        <w:suppressLineNumbers/>
        <w:suppressAutoHyphens/>
        <w:spacing w:after="0" w:line="240" w:lineRule="auto"/>
        <w:ind w:left="360" w:firstLine="348"/>
        <w:jc w:val="center"/>
        <w:rPr>
          <w:rFonts w:ascii="Times New Roman" w:hAnsi="Times New Roman"/>
          <w:sz w:val="28"/>
          <w:szCs w:val="28"/>
        </w:rPr>
      </w:pPr>
    </w:p>
    <w:p w:rsidR="00CC3860" w:rsidRPr="00E65C69" w:rsidRDefault="00CC3860" w:rsidP="002F67FD">
      <w:pPr>
        <w:widowControl w:val="0"/>
        <w:numPr>
          <w:ilvl w:val="2"/>
          <w:numId w:val="0"/>
        </w:numPr>
        <w:tabs>
          <w:tab w:val="num" w:pos="227"/>
          <w:tab w:val="num" w:pos="1080"/>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65C69">
        <w:rPr>
          <w:rFonts w:ascii="Times New Roman" w:eastAsia="Times New Roman" w:hAnsi="Times New Roman" w:cs="Times New Roman"/>
          <w:sz w:val="28"/>
          <w:szCs w:val="28"/>
          <w:lang w:eastAsia="ru-RU"/>
        </w:rPr>
        <w:t xml:space="preserve">5.1. Финансирование контракта на оказание услуг, который будет заключен по результатам настоящего электронного аукциона, будет </w:t>
      </w:r>
      <w:r w:rsidRPr="00E65C69">
        <w:rPr>
          <w:rFonts w:ascii="Times New Roman" w:eastAsia="Times New Roman" w:hAnsi="Times New Roman" w:cs="Times New Roman"/>
          <w:sz w:val="28"/>
          <w:szCs w:val="28"/>
          <w:lang w:eastAsia="ru-RU"/>
        </w:rPr>
        <w:lastRenderedPageBreak/>
        <w:t xml:space="preserve">осуществляться из источника, указанного в Информационной карте электронного аукциона. </w:t>
      </w:r>
    </w:p>
    <w:p w:rsidR="00CC3860" w:rsidRPr="00776205" w:rsidRDefault="004A614D" w:rsidP="004A614D">
      <w:pPr>
        <w:widowControl w:val="0"/>
        <w:numPr>
          <w:ilvl w:val="2"/>
          <w:numId w:val="0"/>
        </w:numPr>
        <w:tabs>
          <w:tab w:val="num" w:pos="227"/>
          <w:tab w:val="num" w:pos="1080"/>
        </w:tabs>
        <w:adjustRightInd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CC3860" w:rsidRPr="004A614D">
        <w:rPr>
          <w:rFonts w:ascii="Times New Roman" w:eastAsia="Times New Roman" w:hAnsi="Times New Roman" w:cs="Times New Roman"/>
          <w:sz w:val="28"/>
          <w:szCs w:val="28"/>
          <w:lang w:eastAsia="ru-RU"/>
        </w:rPr>
        <w:t xml:space="preserve">5.2. Порядок оплаты за </w:t>
      </w:r>
      <w:r w:rsidR="00852709" w:rsidRPr="004A614D">
        <w:rPr>
          <w:rFonts w:ascii="Times New Roman" w:eastAsia="Times New Roman" w:hAnsi="Times New Roman" w:cs="Times New Roman"/>
          <w:sz w:val="28"/>
          <w:szCs w:val="28"/>
          <w:lang w:eastAsia="ru-RU"/>
        </w:rPr>
        <w:t>оказанны</w:t>
      </w:r>
      <w:r w:rsidR="00CC3860" w:rsidRPr="004A614D">
        <w:rPr>
          <w:rFonts w:ascii="Times New Roman" w:eastAsia="Times New Roman" w:hAnsi="Times New Roman" w:cs="Times New Roman"/>
          <w:sz w:val="28"/>
          <w:szCs w:val="28"/>
          <w:lang w:eastAsia="ru-RU"/>
        </w:rPr>
        <w:t>е услуг</w:t>
      </w:r>
      <w:r w:rsidR="00852709" w:rsidRPr="004A614D">
        <w:rPr>
          <w:rFonts w:ascii="Times New Roman" w:eastAsia="Times New Roman" w:hAnsi="Times New Roman" w:cs="Times New Roman"/>
          <w:sz w:val="28"/>
          <w:szCs w:val="28"/>
          <w:lang w:eastAsia="ru-RU"/>
        </w:rPr>
        <w:t>и</w:t>
      </w:r>
      <w:r w:rsidR="00CC3860" w:rsidRPr="004A614D">
        <w:rPr>
          <w:rFonts w:ascii="Times New Roman" w:eastAsia="Times New Roman" w:hAnsi="Times New Roman" w:cs="Times New Roman"/>
          <w:sz w:val="28"/>
          <w:szCs w:val="28"/>
          <w:lang w:eastAsia="ru-RU"/>
        </w:rPr>
        <w:t xml:space="preserve"> определяется в проекте </w:t>
      </w:r>
      <w:r w:rsidR="00852709" w:rsidRPr="004A614D">
        <w:rPr>
          <w:rFonts w:ascii="Times New Roman" w:eastAsia="Times New Roman" w:hAnsi="Times New Roman" w:cs="Times New Roman"/>
          <w:sz w:val="28"/>
          <w:szCs w:val="28"/>
          <w:lang w:eastAsia="ru-RU"/>
        </w:rPr>
        <w:t xml:space="preserve">муниципального </w:t>
      </w:r>
      <w:r w:rsidR="00CC3860" w:rsidRPr="004A614D">
        <w:rPr>
          <w:rFonts w:ascii="Times New Roman" w:eastAsia="Times New Roman" w:hAnsi="Times New Roman" w:cs="Times New Roman"/>
          <w:sz w:val="28"/>
          <w:szCs w:val="28"/>
          <w:lang w:eastAsia="ru-RU"/>
        </w:rPr>
        <w:t>контракта, прилагаемом к документации об электронном аукционе, и указан в Информационной карте электронного аукциона</w:t>
      </w:r>
      <w:r w:rsidR="00CC3860" w:rsidRPr="00776205">
        <w:rPr>
          <w:rFonts w:ascii="Times New Roman" w:eastAsia="Times New Roman" w:hAnsi="Times New Roman" w:cs="Times New Roman"/>
          <w:sz w:val="26"/>
          <w:szCs w:val="26"/>
          <w:lang w:eastAsia="ru-RU"/>
        </w:rPr>
        <w:t>.</w:t>
      </w:r>
    </w:p>
    <w:p w:rsidR="00CC3860" w:rsidRPr="00776205" w:rsidRDefault="00CC3860" w:rsidP="002F67FD">
      <w:pPr>
        <w:spacing w:after="0" w:line="240" w:lineRule="auto"/>
        <w:ind w:firstLine="709"/>
        <w:rPr>
          <w:rFonts w:ascii="Times New Roman" w:eastAsiaTheme="minorEastAsia" w:hAnsi="Times New Roman" w:cs="Times New Roman"/>
          <w:sz w:val="26"/>
          <w:szCs w:val="26"/>
          <w:lang w:eastAsia="ru-RU"/>
        </w:rPr>
      </w:pPr>
    </w:p>
    <w:p w:rsidR="00CC3860" w:rsidRDefault="004A614D" w:rsidP="004A614D">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r w:rsidRPr="004A614D">
        <w:rPr>
          <w:rFonts w:ascii="Times New Roman" w:eastAsiaTheme="minorEastAsia" w:hAnsi="Times New Roman" w:cs="Times New Roman"/>
          <w:bCs/>
          <w:sz w:val="28"/>
          <w:szCs w:val="28"/>
          <w:lang w:eastAsia="ru-RU"/>
        </w:rPr>
        <w:t xml:space="preserve">6. </w:t>
      </w:r>
      <w:r w:rsidR="00CC3860" w:rsidRPr="004A614D">
        <w:rPr>
          <w:rFonts w:ascii="Times New Roman" w:eastAsiaTheme="minorEastAsia" w:hAnsi="Times New Roman" w:cs="Times New Roman"/>
          <w:bCs/>
          <w:sz w:val="28"/>
          <w:szCs w:val="28"/>
          <w:lang w:eastAsia="ru-RU"/>
        </w:rPr>
        <w:t>ПОРЯДОК ПРЕДОСТАВЛЕНИЯ ДОКУМЕНТАЦИИ ОБ ЭЛЕКТРОННОМ АУКЦИОНЕ</w:t>
      </w:r>
    </w:p>
    <w:p w:rsidR="004A614D" w:rsidRPr="004A614D" w:rsidRDefault="004A614D" w:rsidP="004A614D">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6.1.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6.2. В случае, если начальная (максимальная) цена контракта (цена лота) не превышает три миллиона рублей заказчик размещает в единой информационной системе документацию о проведении электронного аукциона не менее чем за семь дней до даты окончания срока подачи заявок на участие в таком аукционе.</w:t>
      </w: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6.3. Со дня размещения в единой информационной системе извещения о проведении электронного аукциона, документация об электронном аукционе будет доступна для ознакомления в единой информационной системе без взимания платы.</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Default="004A614D" w:rsidP="004A614D">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r w:rsidRPr="004A614D">
        <w:rPr>
          <w:rFonts w:ascii="Times New Roman" w:eastAsiaTheme="minorEastAsia" w:hAnsi="Times New Roman" w:cs="Times New Roman"/>
          <w:bCs/>
          <w:sz w:val="28"/>
          <w:szCs w:val="28"/>
          <w:lang w:eastAsia="ru-RU"/>
        </w:rPr>
        <w:t xml:space="preserve">8. </w:t>
      </w:r>
      <w:r w:rsidR="00CC3860" w:rsidRPr="004A614D">
        <w:rPr>
          <w:rFonts w:ascii="Times New Roman" w:eastAsiaTheme="minorEastAsia" w:hAnsi="Times New Roman" w:cs="Times New Roman"/>
          <w:bCs/>
          <w:sz w:val="28"/>
          <w:szCs w:val="28"/>
          <w:lang w:eastAsia="ru-RU"/>
        </w:rPr>
        <w:t xml:space="preserve">ПОРЯДОК </w:t>
      </w:r>
      <w:r w:rsidR="0049213E" w:rsidRPr="004A614D">
        <w:rPr>
          <w:rFonts w:ascii="Times New Roman" w:eastAsiaTheme="minorEastAsia" w:hAnsi="Times New Roman" w:cs="Times New Roman"/>
          <w:bCs/>
          <w:sz w:val="28"/>
          <w:szCs w:val="28"/>
          <w:lang w:eastAsia="ru-RU"/>
        </w:rPr>
        <w:t>РАЗЪЯСНЕНИЯ ПОЛОЖЕНИЙ И ВНЕСЕНИЯ</w:t>
      </w:r>
      <w:r w:rsidR="00CC3860" w:rsidRPr="004A614D">
        <w:rPr>
          <w:rFonts w:ascii="Times New Roman" w:eastAsiaTheme="minorEastAsia" w:hAnsi="Times New Roman" w:cs="Times New Roman"/>
          <w:bCs/>
          <w:sz w:val="28"/>
          <w:szCs w:val="28"/>
          <w:lang w:eastAsia="ru-RU"/>
        </w:rPr>
        <w:t xml:space="preserve"> ИЗМЕНЕНИЙ В ДОКУМЕНТАЦИЮ ОБ ЭЛЕКТРОННОМ АУКЦИОНЕ</w:t>
      </w:r>
    </w:p>
    <w:p w:rsidR="004A614D" w:rsidRPr="004A614D" w:rsidRDefault="004A614D" w:rsidP="004A614D">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 xml:space="preserve">7.1.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7.2.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позднее</w:t>
      </w:r>
      <w:r w:rsidR="004A614D">
        <w:rPr>
          <w:rFonts w:ascii="Times New Roman" w:eastAsiaTheme="minorEastAsia" w:hAnsi="Times New Roman" w:cs="Times New Roman"/>
          <w:sz w:val="28"/>
          <w:szCs w:val="28"/>
          <w:lang w:eastAsia="ru-RU"/>
        </w:rPr>
        <w:t>,</w:t>
      </w:r>
      <w:r w:rsidRPr="004A614D">
        <w:rPr>
          <w:rFonts w:ascii="Times New Roman" w:eastAsiaTheme="minorEastAsia" w:hAnsi="Times New Roman" w:cs="Times New Roman"/>
          <w:sz w:val="28"/>
          <w:szCs w:val="28"/>
          <w:lang w:eastAsia="ru-RU"/>
        </w:rPr>
        <w:t xml:space="preserve"> чем за три дня до даты окончания срока подачи заявок на участие в таком аукционе.</w:t>
      </w:r>
    </w:p>
    <w:p w:rsidR="00CC3860" w:rsidRPr="004A614D" w:rsidRDefault="00CC3860" w:rsidP="00FC4E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7.3.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C4E72">
        <w:rPr>
          <w:rFonts w:ascii="Times New Roman" w:eastAsiaTheme="minorEastAsia" w:hAnsi="Times New Roman" w:cs="Times New Roman"/>
          <w:sz w:val="28"/>
          <w:szCs w:val="28"/>
          <w:lang w:eastAsia="ru-RU"/>
        </w:rPr>
        <w:t xml:space="preserve">, </w:t>
      </w:r>
      <w:r w:rsidRPr="004A614D">
        <w:rPr>
          <w:rFonts w:ascii="Times New Roman" w:eastAsiaTheme="minorEastAsia" w:hAnsi="Times New Roman" w:cs="Times New Roman"/>
          <w:sz w:val="28"/>
          <w:szCs w:val="28"/>
          <w:lang w:eastAsia="ru-RU"/>
        </w:rPr>
        <w:t>чем за два дня до даты окончания срока подачи заявок на участие в таком аукционе.</w:t>
      </w:r>
    </w:p>
    <w:p w:rsidR="00CC3860" w:rsidRPr="004A614D" w:rsidRDefault="00CC3860" w:rsidP="00FC4E7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lastRenderedPageBreak/>
        <w:t>В течение одного дня с даты принятия решения о внесении изменений, внесенные в документацию о таком аукционе, размещаются уполномоченным учреждением в единой информационной системе.</w:t>
      </w:r>
    </w:p>
    <w:p w:rsidR="00CC3860" w:rsidRPr="004A614D"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A614D">
        <w:rPr>
          <w:rFonts w:ascii="Times New Roman" w:eastAsiaTheme="minorEastAsia" w:hAnsi="Times New Roman" w:cs="Times New Roman"/>
          <w:sz w:val="28"/>
          <w:szCs w:val="28"/>
          <w:lang w:eastAsia="ru-RU"/>
        </w:rPr>
        <w:t>При этом срок подачи заявок на участие в таком аукционе продлевается так, что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Default="00CC3860" w:rsidP="0049213E">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FC4E72">
        <w:rPr>
          <w:rFonts w:ascii="Times New Roman" w:eastAsiaTheme="minorEastAsia" w:hAnsi="Times New Roman" w:cs="Times New Roman"/>
          <w:bCs/>
          <w:sz w:val="28"/>
          <w:szCs w:val="28"/>
          <w:lang w:eastAsia="ru-RU"/>
        </w:rPr>
        <w:t>8. ОТМЕНА ОПРЕДЕЛЕНИЯ ПОСТАВЩИКА (ПОДРЯДЧИКА, ИСПОЛНИТЕЛЯ)</w:t>
      </w:r>
    </w:p>
    <w:p w:rsidR="00FC4E72" w:rsidRPr="00FC4E72" w:rsidRDefault="00FC4E72" w:rsidP="0049213E">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CC3860"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8.1.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C3860"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8.2. По истечении срока отмены определения поставщика (подрядчика, исполнителя) в соответствии с настоящей документацией</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C3860"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 </w:t>
      </w:r>
    </w:p>
    <w:p w:rsidR="00CC3860"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8.4.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9. </w:t>
      </w:r>
      <w:r w:rsidR="00CC3860" w:rsidRPr="00FC4E72">
        <w:rPr>
          <w:rFonts w:ascii="Times New Roman" w:eastAsiaTheme="minorEastAsia" w:hAnsi="Times New Roman" w:cs="Times New Roman"/>
          <w:sz w:val="28"/>
          <w:szCs w:val="28"/>
          <w:lang w:eastAsia="ru-RU"/>
        </w:rPr>
        <w:t>ПРЕИМУЩЕСТВА</w:t>
      </w:r>
    </w:p>
    <w:p w:rsidR="00FC4E72" w:rsidRPr="00FC4E72"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p>
    <w:p w:rsid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9.1. При проведении электронного аукциона учреждениям и предприятиям уголовно-исполнительной систем, организациям инвалидов и </w:t>
      </w:r>
    </w:p>
    <w:p w:rsidR="00FC4E72" w:rsidRDefault="00CC3860" w:rsidP="00FC4E7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субъектам малого предпринимательства, социально ориентированных некоммерческих организаций, являющимися участниками закупок, в </w:t>
      </w:r>
      <w:r w:rsidRPr="00FC4E72">
        <w:rPr>
          <w:rFonts w:ascii="Times New Roman" w:eastAsia="Times New Roman" w:hAnsi="Times New Roman" w:cs="Times New Roman"/>
          <w:sz w:val="28"/>
          <w:szCs w:val="28"/>
          <w:lang w:eastAsia="ar-SA"/>
        </w:rPr>
        <w:lastRenderedPageBreak/>
        <w:t xml:space="preserve">соответствии со статьями 28, 29, 30 Федерального закона </w:t>
      </w:r>
      <w:r w:rsidR="00661FF6">
        <w:rPr>
          <w:rFonts w:ascii="Times New Roman" w:eastAsia="Times New Roman" w:hAnsi="Times New Roman" w:cs="Times New Roman"/>
          <w:sz w:val="28"/>
          <w:szCs w:val="28"/>
          <w:lang w:eastAsia="ar-SA"/>
        </w:rPr>
        <w:t>№ 44-ФЗ</w:t>
      </w:r>
      <w:r w:rsidRPr="00FC4E72">
        <w:rPr>
          <w:rFonts w:ascii="Times New Roman" w:eastAsia="Times New Roman" w:hAnsi="Times New Roman" w:cs="Times New Roman"/>
          <w:sz w:val="28"/>
          <w:szCs w:val="28"/>
          <w:lang w:eastAsia="ar-SA"/>
        </w:rPr>
        <w:t xml:space="preserve"> </w:t>
      </w:r>
      <w:r w:rsidR="00FC4E72">
        <w:rPr>
          <w:rFonts w:ascii="Times New Roman" w:eastAsia="Times New Roman" w:hAnsi="Times New Roman" w:cs="Times New Roman"/>
          <w:sz w:val="28"/>
          <w:szCs w:val="28"/>
          <w:lang w:eastAsia="ar-SA"/>
        </w:rPr>
        <w:t xml:space="preserve">               </w:t>
      </w:r>
      <w:r w:rsidRPr="00FC4E72">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w:t>
      </w:r>
    </w:p>
    <w:p w:rsidR="00CC3860" w:rsidRPr="00776205" w:rsidRDefault="00CC3860" w:rsidP="00FC4E72">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FC4E72">
        <w:rPr>
          <w:rFonts w:ascii="Times New Roman" w:eastAsia="Times New Roman" w:hAnsi="Times New Roman" w:cs="Times New Roman"/>
          <w:sz w:val="28"/>
          <w:szCs w:val="28"/>
          <w:lang w:eastAsia="ar-SA"/>
        </w:rPr>
        <w:t xml:space="preserve"> государственных и муниципальных нужд»</w:t>
      </w:r>
      <w:r w:rsidRPr="00776205">
        <w:rPr>
          <w:rFonts w:ascii="Times New Roman" w:eastAsia="Times New Roman" w:hAnsi="Times New Roman" w:cs="Times New Roman"/>
          <w:sz w:val="26"/>
          <w:szCs w:val="26"/>
          <w:lang w:eastAsia="ar-SA"/>
        </w:rPr>
        <w:t xml:space="preserve"> предоставляются преимущества.</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9.2. В случае, если участник закупки претендует на получение преимущества, то такой участник обязан во второй части своей аукционной заявки представить документы, подтверждающие право участника электронного аукциона на получение данного преимущества, предусмотренные действующим законодательством Российской Федерации.</w:t>
      </w:r>
    </w:p>
    <w:p w:rsidR="00CC3860" w:rsidRPr="00776205"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49213E" w:rsidRDefault="00FC4E72" w:rsidP="00FC4E72">
      <w:pPr>
        <w:spacing w:after="0" w:line="240" w:lineRule="auto"/>
        <w:ind w:left="709"/>
        <w:contextualSpacing/>
        <w:jc w:val="center"/>
        <w:rPr>
          <w:rFonts w:ascii="Times New Roman" w:eastAsiaTheme="minorEastAsia" w:hAnsi="Times New Roman" w:cs="Times New Roman"/>
          <w:bCs/>
          <w:sz w:val="28"/>
          <w:szCs w:val="28"/>
          <w:lang w:eastAsia="ru-RU"/>
        </w:rPr>
      </w:pPr>
      <w:r w:rsidRPr="00FC4E72">
        <w:rPr>
          <w:rFonts w:ascii="Times New Roman" w:eastAsiaTheme="minorEastAsia" w:hAnsi="Times New Roman" w:cs="Times New Roman"/>
          <w:bCs/>
          <w:sz w:val="28"/>
          <w:szCs w:val="28"/>
          <w:lang w:eastAsia="ru-RU"/>
        </w:rPr>
        <w:t xml:space="preserve">10. </w:t>
      </w:r>
      <w:r w:rsidR="0066115F" w:rsidRPr="00FC4E72">
        <w:rPr>
          <w:rFonts w:ascii="Times New Roman" w:eastAsiaTheme="minorEastAsia" w:hAnsi="Times New Roman" w:cs="Times New Roman"/>
          <w:bCs/>
          <w:sz w:val="28"/>
          <w:szCs w:val="28"/>
          <w:lang w:eastAsia="ru-RU"/>
        </w:rPr>
        <w:t xml:space="preserve"> </w:t>
      </w:r>
      <w:r w:rsidR="00CC3860" w:rsidRPr="00FC4E72">
        <w:rPr>
          <w:rFonts w:ascii="Times New Roman" w:eastAsiaTheme="minorEastAsia" w:hAnsi="Times New Roman" w:cs="Times New Roman"/>
          <w:bCs/>
          <w:sz w:val="28"/>
          <w:szCs w:val="28"/>
          <w:lang w:eastAsia="ru-RU"/>
        </w:rPr>
        <w:t>ОГРАНИЧЕНИЯ УЧАСТНИКОВ ЗАКУПКИ.</w:t>
      </w:r>
    </w:p>
    <w:p w:rsidR="00FC4E72" w:rsidRPr="00FC4E72"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10.1. Ограничения в отношении участников закупки указаны в Информационной карте электронного аукциона. </w:t>
      </w:r>
    </w:p>
    <w:p w:rsidR="00CC3860" w:rsidRPr="00776205" w:rsidRDefault="00CC3860" w:rsidP="002F67FD">
      <w:pPr>
        <w:spacing w:after="0" w:line="240" w:lineRule="auto"/>
        <w:ind w:firstLine="709"/>
        <w:contextualSpacing/>
        <w:jc w:val="both"/>
        <w:rPr>
          <w:rFonts w:ascii="Times New Roman" w:eastAsiaTheme="minorEastAsia" w:hAnsi="Times New Roman" w:cs="Times New Roman"/>
          <w:sz w:val="26"/>
          <w:szCs w:val="26"/>
          <w:lang w:eastAsia="ru-RU"/>
        </w:rPr>
      </w:pPr>
    </w:p>
    <w:p w:rsidR="00CC3860"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11. </w:t>
      </w:r>
      <w:r w:rsidR="00CC3860" w:rsidRPr="00FC4E72">
        <w:rPr>
          <w:rFonts w:ascii="Times New Roman" w:eastAsiaTheme="minorEastAsia" w:hAnsi="Times New Roman" w:cs="Times New Roman"/>
          <w:sz w:val="28"/>
          <w:szCs w:val="28"/>
          <w:lang w:eastAsia="ru-RU"/>
        </w:rPr>
        <w:t>ПРИМЕНЕНИЕ НАЦИОНАЛЬНОГО РЕЖИМА ПРИ ОСУЩЕСТВЛЕНИИ ЗАКУПОК</w:t>
      </w:r>
    </w:p>
    <w:p w:rsidR="00FC4E72" w:rsidRPr="00FC4E72"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p>
    <w:p w:rsidR="00CC3860" w:rsidRPr="00FC4E72" w:rsidRDefault="00CC3860" w:rsidP="002F67FD">
      <w:pPr>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11.1.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устанавливается в соответствии со статьей 14 Федерального закона №</w:t>
      </w:r>
      <w:r w:rsidR="00FC4E72" w:rsidRPr="00FC4E72">
        <w:rPr>
          <w:rFonts w:ascii="Times New Roman" w:eastAsiaTheme="minorEastAsia" w:hAnsi="Times New Roman" w:cs="Times New Roman"/>
          <w:sz w:val="28"/>
          <w:szCs w:val="28"/>
          <w:lang w:eastAsia="ru-RU"/>
        </w:rPr>
        <w:t xml:space="preserve"> </w:t>
      </w:r>
      <w:r w:rsidRPr="00FC4E72">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p>
    <w:p w:rsidR="00352776" w:rsidRPr="00776205" w:rsidRDefault="00352776" w:rsidP="002F67FD">
      <w:pPr>
        <w:spacing w:after="0" w:line="240" w:lineRule="auto"/>
        <w:ind w:firstLine="709"/>
        <w:jc w:val="both"/>
        <w:rPr>
          <w:rFonts w:ascii="Times New Roman" w:eastAsiaTheme="minorEastAsia" w:hAnsi="Times New Roman" w:cs="Times New Roman"/>
          <w:sz w:val="26"/>
          <w:szCs w:val="26"/>
          <w:lang w:eastAsia="ru-RU"/>
        </w:rPr>
      </w:pPr>
    </w:p>
    <w:p w:rsidR="00CC3860"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12. </w:t>
      </w:r>
      <w:r w:rsidR="00CC3860" w:rsidRPr="00FC4E72">
        <w:rPr>
          <w:rFonts w:ascii="Times New Roman" w:eastAsiaTheme="minorEastAsia" w:hAnsi="Times New Roman" w:cs="Times New Roman"/>
          <w:sz w:val="28"/>
          <w:szCs w:val="28"/>
          <w:lang w:eastAsia="ru-RU"/>
        </w:rPr>
        <w:t>ЕДИНЫЕ ТРЕБОВАНИЯ К УЧАСТНИКАМ ЗАКУПКИ</w:t>
      </w:r>
    </w:p>
    <w:p w:rsidR="00FC4E72" w:rsidRPr="00FC4E72" w:rsidRDefault="00FC4E72" w:rsidP="00FC4E72">
      <w:pPr>
        <w:spacing w:after="0" w:line="240" w:lineRule="auto"/>
        <w:ind w:left="709"/>
        <w:contextualSpacing/>
        <w:jc w:val="center"/>
        <w:rPr>
          <w:rFonts w:ascii="Times New Roman" w:eastAsiaTheme="minorEastAsia" w:hAnsi="Times New Roman" w:cs="Times New Roman"/>
          <w:sz w:val="28"/>
          <w:szCs w:val="28"/>
          <w:lang w:eastAsia="ru-RU"/>
        </w:rPr>
      </w:pP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12.1. Все участники электронного аукциона должны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FC4E72">
        <w:rPr>
          <w:rFonts w:ascii="Times New Roman" w:eastAsia="Times New Roman" w:hAnsi="Times New Roman" w:cs="Times New Roman"/>
          <w:sz w:val="28"/>
          <w:szCs w:val="28"/>
          <w:lang w:eastAsia="ar-SA"/>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оказанием услуги, являющихся объектом осуществляемой закупки, и административного наказания в виде дисквалификации;</w:t>
      </w:r>
    </w:p>
    <w:p w:rsidR="00CC3860" w:rsidRPr="00FC4E72"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4E72">
        <w:rPr>
          <w:rFonts w:ascii="Times New Roman" w:eastAsia="Times New Roman" w:hAnsi="Times New Roman" w:cs="Times New Roman"/>
          <w:sz w:val="28"/>
          <w:szCs w:val="28"/>
          <w:lang w:eastAsia="ar-SA"/>
        </w:rPr>
        <w:t>неполнородными</w:t>
      </w:r>
      <w:proofErr w:type="spellEnd"/>
      <w:r w:rsidRPr="00FC4E72">
        <w:rPr>
          <w:rFonts w:ascii="Times New Roman" w:eastAsia="Times New Roman" w:hAnsi="Times New Roman" w:cs="Times New Roman"/>
          <w:sz w:val="28"/>
          <w:szCs w:val="28"/>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Федерального закона №</w:t>
      </w:r>
      <w:r w:rsidR="00FC4E72">
        <w:rPr>
          <w:rFonts w:ascii="Times New Roman" w:eastAsia="Times New Roman" w:hAnsi="Times New Roman" w:cs="Times New Roman"/>
          <w:sz w:val="28"/>
          <w:szCs w:val="28"/>
          <w:lang w:eastAsia="ar-SA"/>
        </w:rPr>
        <w:t xml:space="preserve"> </w:t>
      </w:r>
      <w:r w:rsidRPr="00FC4E72">
        <w:rPr>
          <w:rFonts w:ascii="Times New Roman" w:eastAsia="Times New Roman" w:hAnsi="Times New Roman" w:cs="Times New Roman"/>
          <w:sz w:val="28"/>
          <w:szCs w:val="28"/>
          <w:lang w:eastAsia="ar-SA"/>
        </w:rPr>
        <w:t>44-ФЗ «О контрактной системе в сфере закупок товаров, работ, услуг для обеспечения государственных и муниципальных нужд»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860" w:rsidRPr="00FC4E72" w:rsidRDefault="00CC3860" w:rsidP="00FC4E7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C4E72">
        <w:rPr>
          <w:rFonts w:ascii="Times New Roman" w:eastAsia="Times New Roman" w:hAnsi="Times New Roman" w:cs="Times New Roman"/>
          <w:sz w:val="28"/>
          <w:szCs w:val="28"/>
          <w:lang w:eastAsia="ar-SA"/>
        </w:rPr>
        <w:t xml:space="preserve">12.2. Заказчик вправе установить требования об отсутствии в </w:t>
      </w:r>
      <w:r w:rsidRPr="00FC4E72">
        <w:rPr>
          <w:rFonts w:ascii="Times New Roman" w:eastAsia="Times New Roman" w:hAnsi="Times New Roman" w:cs="Times New Roman"/>
          <w:sz w:val="28"/>
          <w:szCs w:val="28"/>
          <w:lang w:eastAsia="ar-SA"/>
        </w:rPr>
        <w:lastRenderedPageBreak/>
        <w:t>предусмотренном Федеральным законом №</w:t>
      </w:r>
      <w:r w:rsidR="00FC4E72">
        <w:rPr>
          <w:rFonts w:ascii="Times New Roman" w:eastAsia="Times New Roman" w:hAnsi="Times New Roman" w:cs="Times New Roman"/>
          <w:sz w:val="28"/>
          <w:szCs w:val="28"/>
          <w:lang w:eastAsia="ar-SA"/>
        </w:rPr>
        <w:t xml:space="preserve"> </w:t>
      </w:r>
      <w:r w:rsidRPr="00FC4E72">
        <w:rPr>
          <w:rFonts w:ascii="Times New Roman" w:eastAsia="Times New Roman" w:hAnsi="Times New Roman" w:cs="Times New Roman"/>
          <w:sz w:val="28"/>
          <w:szCs w:val="28"/>
          <w:lang w:eastAsia="ar-SA"/>
        </w:rPr>
        <w:t>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коллегиального исполнительного органа участни</w:t>
      </w:r>
      <w:r w:rsidR="00FC4E72">
        <w:rPr>
          <w:rFonts w:ascii="Times New Roman" w:eastAsia="Times New Roman" w:hAnsi="Times New Roman" w:cs="Times New Roman"/>
          <w:sz w:val="28"/>
          <w:szCs w:val="28"/>
          <w:lang w:eastAsia="ar-SA"/>
        </w:rPr>
        <w:t>ка закупки – юридического лица.</w:t>
      </w:r>
    </w:p>
    <w:p w:rsidR="00CC3860" w:rsidRDefault="00FC4E72" w:rsidP="00FC4E72">
      <w:pPr>
        <w:widowControl w:val="0"/>
        <w:suppressAutoHyphens/>
        <w:autoSpaceDE w:val="0"/>
        <w:spacing w:after="0" w:line="240" w:lineRule="auto"/>
        <w:ind w:left="709"/>
        <w:jc w:val="center"/>
        <w:rPr>
          <w:rFonts w:ascii="Times New Roman" w:eastAsia="Times New Roman" w:hAnsi="Times New Roman" w:cs="Times New Roman"/>
          <w:bCs/>
          <w:sz w:val="28"/>
          <w:szCs w:val="28"/>
          <w:lang w:eastAsia="ar-SA"/>
        </w:rPr>
      </w:pPr>
      <w:r w:rsidRPr="00FC4E72">
        <w:rPr>
          <w:rFonts w:ascii="Times New Roman" w:eastAsia="Times New Roman" w:hAnsi="Times New Roman" w:cs="Times New Roman"/>
          <w:bCs/>
          <w:sz w:val="28"/>
          <w:szCs w:val="28"/>
          <w:lang w:eastAsia="ar-SA"/>
        </w:rPr>
        <w:t xml:space="preserve">13. </w:t>
      </w:r>
      <w:r w:rsidR="00CC3860" w:rsidRPr="00FC4E72">
        <w:rPr>
          <w:rFonts w:ascii="Times New Roman" w:eastAsia="Times New Roman" w:hAnsi="Times New Roman" w:cs="Times New Roman"/>
          <w:bCs/>
          <w:sz w:val="28"/>
          <w:szCs w:val="28"/>
          <w:lang w:eastAsia="ar-SA"/>
        </w:rPr>
        <w:t>ПОРЯДОК ПОДАЧИ ЗАЯВОК НА УЧАСТИЕ В АУКЦИОНЕ</w:t>
      </w:r>
    </w:p>
    <w:p w:rsidR="00FC4E72" w:rsidRPr="00FC4E72" w:rsidRDefault="00FC4E72" w:rsidP="00FC4E72">
      <w:pPr>
        <w:widowControl w:val="0"/>
        <w:suppressAutoHyphens/>
        <w:autoSpaceDE w:val="0"/>
        <w:spacing w:after="0" w:line="240" w:lineRule="auto"/>
        <w:ind w:left="709"/>
        <w:jc w:val="center"/>
        <w:rPr>
          <w:rFonts w:ascii="Times New Roman" w:eastAsia="Times New Roman" w:hAnsi="Times New Roman" w:cs="Times New Roman"/>
          <w:bCs/>
          <w:sz w:val="28"/>
          <w:szCs w:val="28"/>
          <w:lang w:eastAsia="ar-SA"/>
        </w:rPr>
      </w:pPr>
    </w:p>
    <w:p w:rsidR="00CC3860" w:rsidRPr="00FC4E72" w:rsidRDefault="00CC3860" w:rsidP="00BA43F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13.1. Подача заявок на участие в электронном аукционе осуществляется только лицами, получившими аккредитацию на электронной площадке.</w:t>
      </w:r>
    </w:p>
    <w:p w:rsidR="00CC3860" w:rsidRPr="00FC4E72" w:rsidRDefault="00CC3860" w:rsidP="002F67FD">
      <w:pPr>
        <w:numPr>
          <w:ilvl w:val="1"/>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Заявка на участие в электронном аукционе состоит из двух частей.</w:t>
      </w:r>
    </w:p>
    <w:p w:rsidR="00E25157" w:rsidRPr="00FC4E72" w:rsidRDefault="00CC3860" w:rsidP="000B794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13.3. Первая часть</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заявки на участие в электронном аукционе должна содержать</w:t>
      </w:r>
      <w:r w:rsidR="000B7942" w:rsidRPr="00FC4E72">
        <w:rPr>
          <w:rFonts w:ascii="Times New Roman" w:eastAsiaTheme="minorEastAsia" w:hAnsi="Times New Roman" w:cs="Times New Roman"/>
          <w:sz w:val="28"/>
          <w:szCs w:val="28"/>
          <w:lang w:eastAsia="ru-RU"/>
        </w:rPr>
        <w:t>:</w:t>
      </w:r>
      <w:r w:rsidRPr="00FC4E72">
        <w:rPr>
          <w:rFonts w:ascii="Times New Roman" w:eastAsiaTheme="minorEastAsia" w:hAnsi="Times New Roman" w:cs="Times New Roman"/>
          <w:sz w:val="28"/>
          <w:szCs w:val="28"/>
          <w:lang w:eastAsia="ru-RU"/>
        </w:rPr>
        <w:t xml:space="preserve"> </w:t>
      </w:r>
    </w:p>
    <w:p w:rsidR="00E25157" w:rsidRPr="00FC4E72" w:rsidRDefault="000B7942"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 </w:t>
      </w:r>
      <w:r w:rsidR="00CC3860" w:rsidRPr="00FC4E72">
        <w:rPr>
          <w:rFonts w:ascii="Times New Roman" w:eastAsiaTheme="minorEastAsia" w:hAnsi="Times New Roman" w:cs="Times New Roman"/>
          <w:sz w:val="28"/>
          <w:szCs w:val="28"/>
          <w:lang w:eastAsia="ru-RU"/>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w:t>
      </w:r>
      <w:r w:rsidR="00C77BCB" w:rsidRPr="00FC4E72">
        <w:rPr>
          <w:rFonts w:ascii="Times New Roman" w:eastAsiaTheme="minorEastAsia" w:hAnsi="Times New Roman" w:cs="Times New Roman"/>
          <w:sz w:val="28"/>
          <w:szCs w:val="28"/>
          <w:lang w:eastAsia="ru-RU"/>
        </w:rPr>
        <w:t>слуги.</w:t>
      </w:r>
    </w:p>
    <w:p w:rsidR="00E25157" w:rsidRPr="00FC4E72" w:rsidRDefault="00D0358A" w:rsidP="00D0358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13.4. </w:t>
      </w:r>
      <w:r w:rsidR="00CC3860" w:rsidRPr="00FC4E72">
        <w:rPr>
          <w:rFonts w:ascii="Times New Roman" w:eastAsiaTheme="minorEastAsia" w:hAnsi="Times New Roman" w:cs="Times New Roman"/>
          <w:sz w:val="28"/>
          <w:szCs w:val="28"/>
          <w:lang w:eastAsia="ru-RU"/>
        </w:rPr>
        <w:t>Вторая часть</w:t>
      </w:r>
      <w:r w:rsidR="00CC3860" w:rsidRPr="00FC4E72">
        <w:rPr>
          <w:rFonts w:ascii="Times New Roman" w:eastAsiaTheme="minorEastAsia" w:hAnsi="Times New Roman" w:cs="Times New Roman"/>
          <w:sz w:val="28"/>
          <w:szCs w:val="28"/>
          <w:lang w:val="en-US" w:eastAsia="ru-RU"/>
        </w:rPr>
        <w:t> </w:t>
      </w:r>
      <w:r w:rsidR="00CC3860" w:rsidRPr="00FC4E72">
        <w:rPr>
          <w:rFonts w:ascii="Times New Roman" w:eastAsiaTheme="minorEastAsia" w:hAnsi="Times New Roman" w:cs="Times New Roman"/>
          <w:sz w:val="28"/>
          <w:szCs w:val="28"/>
          <w:lang w:eastAsia="ru-RU"/>
        </w:rPr>
        <w:t>заявки на участие в электронном аукционе должна содержать следующие документы и информацию:</w:t>
      </w:r>
    </w:p>
    <w:p w:rsidR="00E25157"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учредителей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5157"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2) документы, подтверждающие соответствие участника такого аукциона требованиям, установленным пунктом 1 части 1 и части</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2 статьи</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31 (при наличии таких требо</w:t>
      </w:r>
      <w:r w:rsidR="005D04CB">
        <w:rPr>
          <w:rFonts w:ascii="Times New Roman" w:eastAsiaTheme="minorEastAsia" w:hAnsi="Times New Roman" w:cs="Times New Roman"/>
          <w:sz w:val="28"/>
          <w:szCs w:val="28"/>
          <w:lang w:eastAsia="ru-RU"/>
        </w:rPr>
        <w:t>ваний) 44 Федерального закона «</w:t>
      </w:r>
      <w:r w:rsidRPr="00FC4E72">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 или копии этих документов, а также декларация о соответствии участника такого аукциона требованиям, установленным пунктами 3 - 9 части</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1 статьи</w:t>
      </w:r>
      <w:r w:rsidRPr="00FC4E72">
        <w:rPr>
          <w:rFonts w:ascii="Times New Roman" w:eastAsiaTheme="minorEastAsia" w:hAnsi="Times New Roman" w:cs="Times New Roman"/>
          <w:sz w:val="28"/>
          <w:szCs w:val="28"/>
          <w:lang w:val="en-US" w:eastAsia="ru-RU"/>
        </w:rPr>
        <w:t> </w:t>
      </w:r>
      <w:r w:rsidRPr="00FC4E72">
        <w:rPr>
          <w:rFonts w:ascii="Times New Roman" w:eastAsiaTheme="minorEastAsia" w:hAnsi="Times New Roman" w:cs="Times New Roman"/>
          <w:sz w:val="28"/>
          <w:szCs w:val="28"/>
          <w:lang w:eastAsia="ru-RU"/>
        </w:rPr>
        <w:t xml:space="preserve">31 44 Федерального закона </w:t>
      </w:r>
      <w:r w:rsidR="005D04CB">
        <w:rPr>
          <w:rFonts w:ascii="Times New Roman" w:eastAsiaTheme="minorEastAsia" w:hAnsi="Times New Roman" w:cs="Times New Roman"/>
          <w:sz w:val="28"/>
          <w:szCs w:val="28"/>
          <w:lang w:eastAsia="ru-RU"/>
        </w:rPr>
        <w:t xml:space="preserve">      «</w:t>
      </w:r>
      <w:r w:rsidRPr="00FC4E72">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w:t>
      </w:r>
    </w:p>
    <w:p w:rsidR="00E25157" w:rsidRPr="00FC4E72"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C4E72">
        <w:rPr>
          <w:rFonts w:ascii="Times New Roman" w:eastAsiaTheme="minorEastAsia" w:hAnsi="Times New Roman" w:cs="Times New Roman"/>
          <w:sz w:val="28"/>
          <w:szCs w:val="28"/>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предоставление </w:t>
      </w:r>
      <w:r w:rsidRPr="00FC4E72">
        <w:rPr>
          <w:rFonts w:ascii="Times New Roman" w:eastAsiaTheme="minorEastAsia" w:hAnsi="Times New Roman" w:cs="Times New Roman"/>
          <w:sz w:val="28"/>
          <w:szCs w:val="28"/>
          <w:lang w:eastAsia="ru-RU"/>
        </w:rPr>
        <w:lastRenderedPageBreak/>
        <w:t>указанных документов, если в соответствии с законодательством Российской Федерации они передаются вместе с товаром;</w:t>
      </w:r>
    </w:p>
    <w:p w:rsidR="00E25157" w:rsidRPr="00FC4E72" w:rsidRDefault="005D04CB"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CC3860" w:rsidRPr="00FC4E72">
        <w:rPr>
          <w:rFonts w:ascii="Times New Roman" w:eastAsiaTheme="minorEastAsia" w:hAnsi="Times New Roman" w:cs="Times New Roman"/>
          <w:sz w:val="28"/>
          <w:szCs w:val="28"/>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5) документы, подтверждающие право участника такого аукциона на получение преимущества в соответствии со статьями 28 - 29 44 Федерального закона «О контрактной системе в сфере закупок товаров, работ, услуг для обеспечения государственных муниципальных нужд», или копии этих документов;</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14 Федерального закона №</w:t>
      </w:r>
      <w:r w:rsid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или копии этих документов.</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w:t>
      </w:r>
      <w:r w:rsid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13.5. Требовать от участника электронного аукциона предоставления иных документов и информации не допускается.</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13.6.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заявки, предусмотренные настоящей документацией, указанные электронные документы подаются одновременно.</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13.8.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13.9. Участник электронного аукциона вправе подать только одну заявку на участие в таком аукционе в отношении каждого объекта закупки.</w:t>
      </w:r>
    </w:p>
    <w:p w:rsidR="00352776" w:rsidRPr="005D04CB" w:rsidRDefault="00CC3860" w:rsidP="0035277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lastRenderedPageBreak/>
        <w:t>13.10.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25157" w:rsidRPr="005D04CB" w:rsidRDefault="00CC3860" w:rsidP="0035277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 подачи данной заявки с нарушением требований, предусмотренных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2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60 Федерального закона №</w:t>
      </w:r>
      <w:r w:rsid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w:t>
      </w:r>
      <w:r w:rsidR="00E25157" w:rsidRPr="005D04CB">
        <w:rPr>
          <w:rFonts w:ascii="Times New Roman" w:eastAsiaTheme="minorEastAsia" w:hAnsi="Times New Roman" w:cs="Times New Roman"/>
          <w:sz w:val="28"/>
          <w:szCs w:val="28"/>
          <w:lang w:eastAsia="ru-RU"/>
        </w:rPr>
        <w:t>дарственных муниципальных нужд»;</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3) получения данной заявки после даты или времени окончания срока подачи заявок на участие в таком аукционе;</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4) получения данной заявки от участника такого аукциона с нарушением положений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14 статьи</w:t>
      </w:r>
      <w:r w:rsidRPr="005D04CB">
        <w:rPr>
          <w:rFonts w:ascii="Times New Roman" w:eastAsiaTheme="minorEastAsia" w:hAnsi="Times New Roman" w:cs="Times New Roman"/>
          <w:sz w:val="28"/>
          <w:szCs w:val="28"/>
          <w:lang w:val="en-US" w:eastAsia="ru-RU"/>
        </w:rPr>
        <w:t> </w:t>
      </w:r>
      <w:r w:rsidR="005D04CB" w:rsidRPr="005D04CB">
        <w:rPr>
          <w:rFonts w:ascii="Times New Roman" w:eastAsiaTheme="minorEastAsia" w:hAnsi="Times New Roman" w:cs="Times New Roman"/>
          <w:sz w:val="28"/>
          <w:szCs w:val="28"/>
          <w:lang w:eastAsia="ru-RU"/>
        </w:rPr>
        <w:t>61 44 Федерального закона «</w:t>
      </w:r>
      <w:r w:rsidRPr="005D04CB">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13.11.</w:t>
      </w:r>
      <w:r w:rsidR="00E25157"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13.12.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заявки на участие в таком аукционе.</w:t>
      </w:r>
    </w:p>
    <w:p w:rsidR="00CC3860" w:rsidRPr="005D04CB" w:rsidRDefault="00E25157"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13.13. </w:t>
      </w:r>
      <w:r w:rsidR="00CC3860" w:rsidRPr="005D04CB">
        <w:rPr>
          <w:rFonts w:ascii="Times New Roman" w:eastAsiaTheme="minorEastAsia" w:hAnsi="Times New Roman" w:cs="Times New Roman"/>
          <w:sz w:val="28"/>
          <w:szCs w:val="28"/>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C3860" w:rsidRPr="005D04CB" w:rsidRDefault="00E25157"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13.14. </w:t>
      </w:r>
      <w:r w:rsidR="00CC3860" w:rsidRPr="005D04CB">
        <w:rPr>
          <w:rFonts w:ascii="Times New Roman" w:eastAsiaTheme="minorEastAsia" w:hAnsi="Times New Roman" w:cs="Times New Roman"/>
          <w:sz w:val="28"/>
          <w:szCs w:val="28"/>
          <w:lang w:eastAsia="ru-RU"/>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настоящей документации,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lastRenderedPageBreak/>
        <w:t>13.15.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25157" w:rsidRPr="005D04CB" w:rsidRDefault="00CC3860" w:rsidP="005D04CB">
      <w:pPr>
        <w:pStyle w:val="a6"/>
        <w:numPr>
          <w:ilvl w:val="0"/>
          <w:numId w:val="5"/>
        </w:numPr>
        <w:autoSpaceDE w:val="0"/>
        <w:autoSpaceDN w:val="0"/>
        <w:adjustRightInd w:val="0"/>
        <w:spacing w:after="0" w:line="240" w:lineRule="auto"/>
        <w:jc w:val="center"/>
        <w:rPr>
          <w:rFonts w:ascii="Times New Roman" w:eastAsiaTheme="minorEastAsia" w:hAnsi="Times New Roman"/>
          <w:bCs/>
          <w:sz w:val="28"/>
          <w:szCs w:val="28"/>
        </w:rPr>
      </w:pPr>
      <w:r w:rsidRPr="005D04CB">
        <w:rPr>
          <w:rFonts w:ascii="Times New Roman" w:eastAsiaTheme="minorEastAsia" w:hAnsi="Times New Roman"/>
          <w:bCs/>
          <w:sz w:val="28"/>
          <w:szCs w:val="28"/>
        </w:rPr>
        <w:t>ИНСТРУКЦИЯ ПО ЗАПОЛНЕНИЮ ЗАЯВКИ НА УЧАСТИЕ В ЭЛЕКТРОННОМ АУКЦИОНЕ</w:t>
      </w:r>
    </w:p>
    <w:p w:rsidR="005D04CB" w:rsidRPr="005D04CB" w:rsidRDefault="005D04CB" w:rsidP="005D04CB">
      <w:pPr>
        <w:pStyle w:val="a6"/>
        <w:autoSpaceDE w:val="0"/>
        <w:autoSpaceDN w:val="0"/>
        <w:adjustRightInd w:val="0"/>
        <w:spacing w:after="0" w:line="240" w:lineRule="auto"/>
        <w:ind w:left="525"/>
        <w:rPr>
          <w:rFonts w:ascii="Times New Roman" w:eastAsiaTheme="minorEastAsia" w:hAnsi="Times New Roman"/>
          <w:bCs/>
          <w:sz w:val="28"/>
          <w:szCs w:val="28"/>
        </w:rPr>
      </w:pPr>
    </w:p>
    <w:p w:rsidR="00CC3860" w:rsidRPr="005D04CB"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5D04CB">
        <w:rPr>
          <w:rFonts w:ascii="Times New Roman" w:eastAsiaTheme="minorEastAsia" w:hAnsi="Times New Roman" w:cs="Times New Roman"/>
          <w:sz w:val="28"/>
          <w:szCs w:val="28"/>
          <w:lang w:eastAsia="ru-RU"/>
        </w:rPr>
        <w:t>14.1. При заполнении заявки на участие в электронном аукционе участником аукциона предложений должны приниматься общепринятые обозначения и наименования в соответствии с требованиями действующих нормативно-правовых актов.</w:t>
      </w:r>
      <w:r w:rsidRPr="005D04CB">
        <w:rPr>
          <w:rFonts w:ascii="Times New Roman" w:eastAsiaTheme="minorEastAsia" w:hAnsi="Times New Roman" w:cs="Times New Roman"/>
          <w:bCs/>
          <w:sz w:val="28"/>
          <w:szCs w:val="28"/>
          <w:lang w:eastAsia="ru-RU"/>
        </w:rPr>
        <w:t xml:space="preserve"> </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14.2. Сведения, которые содержатся в заявках участников закупки, не должны иметь двусмысленных толкований. </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14.3. Подчистки и исправления в заявке на участие в электронном аукционе и в предоставленных участником закупки документах не допускаются, все предоставленные документы должны иметь четкую печать текстов. </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14.4. Заявка на участие в электронном аукционе, подготовленная участником закупки, должна быть составлена на русском языке. Использование других языков для подготовки заявки на участие в электронном аукционе может быть расценено единой комиссией как несоответствие заявки участие в электронном аукционе требованиям, установленным Документацией об электронном аукционе.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 </w:t>
      </w:r>
    </w:p>
    <w:p w:rsidR="00CC3860" w:rsidRPr="00776205"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p>
    <w:p w:rsidR="00CC3860" w:rsidRPr="005D04CB" w:rsidRDefault="005D04CB" w:rsidP="005D04CB">
      <w:pPr>
        <w:autoSpaceDE w:val="0"/>
        <w:autoSpaceDN w:val="0"/>
        <w:adjustRightInd w:val="0"/>
        <w:spacing w:after="0" w:line="240" w:lineRule="auto"/>
        <w:jc w:val="center"/>
        <w:rPr>
          <w:rFonts w:ascii="Times New Roman" w:eastAsiaTheme="minorEastAsia" w:hAnsi="Times New Roman"/>
          <w:bCs/>
          <w:sz w:val="28"/>
          <w:szCs w:val="28"/>
        </w:rPr>
      </w:pPr>
      <w:r w:rsidRPr="005D04CB">
        <w:rPr>
          <w:rFonts w:ascii="Times New Roman" w:eastAsiaTheme="minorEastAsia" w:hAnsi="Times New Roman"/>
          <w:bCs/>
          <w:sz w:val="28"/>
          <w:szCs w:val="28"/>
        </w:rPr>
        <w:t>15.</w:t>
      </w:r>
      <w:r>
        <w:rPr>
          <w:rFonts w:ascii="Times New Roman" w:eastAsiaTheme="minorEastAsia" w:hAnsi="Times New Roman"/>
          <w:bCs/>
          <w:sz w:val="26"/>
          <w:szCs w:val="26"/>
        </w:rPr>
        <w:t xml:space="preserve"> </w:t>
      </w:r>
      <w:r w:rsidR="00CC3860" w:rsidRPr="005D04CB">
        <w:rPr>
          <w:rFonts w:ascii="Times New Roman" w:eastAsiaTheme="minorEastAsia" w:hAnsi="Times New Roman"/>
          <w:bCs/>
          <w:sz w:val="28"/>
          <w:szCs w:val="28"/>
        </w:rPr>
        <w:t>ПОРЯДОК РАССМОТРЕНИЯ ПЕРВЫХ ЧАСТЕЙ ЗАЯВОК НА УЧАСТИЕ В ЭЛЕКТРОННОМ АУКЦИОНЕ</w:t>
      </w:r>
    </w:p>
    <w:p w:rsidR="005D04CB" w:rsidRPr="005D04CB" w:rsidRDefault="005D04CB" w:rsidP="005D04CB">
      <w:pPr>
        <w:autoSpaceDE w:val="0"/>
        <w:autoSpaceDN w:val="0"/>
        <w:adjustRightInd w:val="0"/>
        <w:spacing w:after="0" w:line="240" w:lineRule="auto"/>
        <w:jc w:val="center"/>
        <w:rPr>
          <w:rFonts w:ascii="Times New Roman" w:eastAsiaTheme="minorEastAsia" w:hAnsi="Times New Roman"/>
          <w:bCs/>
          <w:sz w:val="26"/>
          <w:szCs w:val="26"/>
        </w:rPr>
      </w:pP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15.1. Единая комиссия проверяет первые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заявок на участие в электронном аукционе, содержащие информацию, предусмотренную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3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66 Федерального закона</w:t>
      </w:r>
      <w:r w:rsidR="00661FF6">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 xml:space="preserve">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на соответствие требованиям, установленным документацией о таком аукционе в отношении закупаемых товаров, работ, услуг.</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15.3. По результатам рассмотрения первых частей заявок на участие в электронном аукционе, содержащих информацию, предусмотренную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3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66 Федерального закона</w:t>
      </w:r>
      <w:r w:rsidR="00661FF6">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 xml:space="preserve">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 xml:space="preserve">44-ФЗ «О контрактной системе в сфере закупок товаров, работ, услуг для обеспечения государственных муниципальных нужд», единая комиссия принимает решение о допуске участника закупки, подавшего заявку на участие в таком аукционе, к участию </w:t>
      </w:r>
      <w:r w:rsidRPr="005D04CB">
        <w:rPr>
          <w:rFonts w:ascii="Times New Roman" w:eastAsiaTheme="minorEastAsia" w:hAnsi="Times New Roman" w:cs="Times New Roman"/>
          <w:sz w:val="28"/>
          <w:szCs w:val="28"/>
          <w:lang w:eastAsia="ru-RU"/>
        </w:rPr>
        <w:lastRenderedPageBreak/>
        <w:t>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настоящей документации.</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15.4. Участник электронного аукциона не допускается к участию в нем в случае:</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 </w:t>
      </w:r>
      <w:proofErr w:type="spellStart"/>
      <w:r w:rsidRPr="005D04CB">
        <w:rPr>
          <w:rFonts w:ascii="Times New Roman" w:eastAsiaTheme="minorEastAsia" w:hAnsi="Times New Roman" w:cs="Times New Roman"/>
          <w:sz w:val="28"/>
          <w:szCs w:val="28"/>
          <w:lang w:eastAsia="ru-RU"/>
        </w:rPr>
        <w:t>непредоставления</w:t>
      </w:r>
      <w:proofErr w:type="spellEnd"/>
      <w:r w:rsidRPr="005D04CB">
        <w:rPr>
          <w:rFonts w:ascii="Times New Roman" w:eastAsiaTheme="minorEastAsia" w:hAnsi="Times New Roman" w:cs="Times New Roman"/>
          <w:sz w:val="28"/>
          <w:szCs w:val="28"/>
          <w:lang w:eastAsia="ru-RU"/>
        </w:rPr>
        <w:t xml:space="preserve"> информации, предусмотренной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3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66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или предоставления недостоверной информации;</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2) несоответствия информации, предусмотренной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3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66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требованиям документации о таком аукционе.</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15.5. Отказ в допуске к участию в электронном аукционе по основаниям, не предусмотренным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настоящей документации, не допускается.</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 о порядковых номерах заявок на участие в таком аукционе;</w:t>
      </w:r>
    </w:p>
    <w:p w:rsidR="00E25157"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15.7. Указанный</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15.8.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15.9. В течение одного часа с момента поступления оператору электронной площадки указанного настоящей документации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 xml:space="preserve">протокола </w:t>
      </w:r>
      <w:r w:rsidRPr="005D04CB">
        <w:rPr>
          <w:rFonts w:ascii="Times New Roman" w:eastAsiaTheme="minorEastAsia" w:hAnsi="Times New Roman" w:cs="Times New Roman"/>
          <w:sz w:val="28"/>
          <w:szCs w:val="28"/>
          <w:lang w:eastAsia="ru-RU"/>
        </w:rPr>
        <w:lastRenderedPageBreak/>
        <w:t>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CC3860" w:rsidRPr="005D04CB" w:rsidRDefault="005D04CB" w:rsidP="005D04CB">
      <w:pPr>
        <w:autoSpaceDE w:val="0"/>
        <w:autoSpaceDN w:val="0"/>
        <w:adjustRightInd w:val="0"/>
        <w:spacing w:after="0" w:line="240" w:lineRule="auto"/>
        <w:jc w:val="center"/>
        <w:rPr>
          <w:rFonts w:ascii="Times New Roman" w:eastAsiaTheme="minorEastAsia" w:hAnsi="Times New Roman"/>
          <w:bCs/>
          <w:sz w:val="28"/>
          <w:szCs w:val="28"/>
        </w:rPr>
      </w:pPr>
      <w:r>
        <w:rPr>
          <w:rFonts w:ascii="Times New Roman" w:eastAsiaTheme="minorEastAsia" w:hAnsi="Times New Roman"/>
          <w:bCs/>
          <w:sz w:val="28"/>
          <w:szCs w:val="28"/>
        </w:rPr>
        <w:t xml:space="preserve">16. </w:t>
      </w:r>
      <w:r w:rsidR="00CC3860" w:rsidRPr="005D04CB">
        <w:rPr>
          <w:rFonts w:ascii="Times New Roman" w:eastAsiaTheme="minorEastAsia" w:hAnsi="Times New Roman"/>
          <w:bCs/>
          <w:sz w:val="28"/>
          <w:szCs w:val="28"/>
        </w:rPr>
        <w:t>ДАТА ПРОВЕДЕНИЯ ЭЛЕКТРОННОГО АУКЦИОНА</w:t>
      </w:r>
    </w:p>
    <w:p w:rsidR="005D04CB" w:rsidRPr="005D04CB" w:rsidRDefault="005D04CB" w:rsidP="005D04CB">
      <w:pPr>
        <w:autoSpaceDE w:val="0"/>
        <w:autoSpaceDN w:val="0"/>
        <w:adjustRightInd w:val="0"/>
        <w:spacing w:after="0" w:line="240" w:lineRule="auto"/>
        <w:jc w:val="center"/>
        <w:rPr>
          <w:rFonts w:ascii="Times New Roman" w:eastAsiaTheme="minorEastAsia" w:hAnsi="Times New Roman"/>
          <w:bCs/>
          <w:sz w:val="28"/>
          <w:szCs w:val="28"/>
        </w:rPr>
      </w:pP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 xml:space="preserve">16.1. Электронный аукцион проводится на электронной площадке в указанный в извещении о его проведении, </w:t>
      </w:r>
      <w:r w:rsidRPr="005D04CB">
        <w:rPr>
          <w:rFonts w:ascii="Times New Roman" w:eastAsiaTheme="minorEastAsia" w:hAnsi="Times New Roman" w:cs="Times New Roman"/>
          <w:bCs/>
          <w:iCs/>
          <w:sz w:val="28"/>
          <w:szCs w:val="28"/>
          <w:lang w:eastAsia="ru-RU"/>
        </w:rPr>
        <w:t>Информационной карте аукциона</w:t>
      </w:r>
      <w:r w:rsidRPr="005D04CB">
        <w:rPr>
          <w:rFonts w:ascii="Times New Roman" w:eastAsiaTheme="minorEastAsia" w:hAnsi="Times New Roman" w:cs="Times New Roman"/>
          <w:sz w:val="28"/>
          <w:szCs w:val="28"/>
          <w:lang w:eastAsia="ru-RU"/>
        </w:rPr>
        <w:t xml:space="preserve"> и определенный с учетом п. 16.2 настоящей документации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16.2.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212A88"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5D04CB">
        <w:rPr>
          <w:rFonts w:ascii="Times New Roman" w:eastAsiaTheme="minorEastAsia" w:hAnsi="Times New Roman" w:cs="Times New Roman"/>
          <w:bCs/>
          <w:sz w:val="28"/>
          <w:szCs w:val="28"/>
          <w:lang w:eastAsia="ru-RU"/>
        </w:rPr>
        <w:t>17. ПОРЯДОК РАССМОТРЕНИЯ ВТОРЫХ ЧАСТЕЙ ЗАЯВОК НА УЧАСТИЕ В ЭЛЕКТРОННОМ АУКЦИОНЕ</w:t>
      </w:r>
    </w:p>
    <w:p w:rsidR="005D04CB" w:rsidRPr="005D04CB" w:rsidRDefault="005D04CB" w:rsidP="002F67FD">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D04CB">
        <w:rPr>
          <w:rFonts w:ascii="Times New Roman" w:eastAsiaTheme="minorEastAsia" w:hAnsi="Times New Roman" w:cs="Times New Roman"/>
          <w:sz w:val="28"/>
          <w:szCs w:val="28"/>
          <w:lang w:eastAsia="ru-RU"/>
        </w:rPr>
        <w:t>17.1. Единая комиссия рассматривает вторые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заявок на участие в электронном аукционе и документы, направленные заказчику оператором электронной площадки в соответствии с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19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68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в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соответствия их требованиям, установленным документацией о таком аукционе.</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12A88"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17.3. Единая комиссия рассматривает вторые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заявок на участие в электронном аукционе, направленных в соответствии с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19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68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 xml:space="preserve">44-ФЗ «О контрактной системе в сфере закупок </w:t>
      </w:r>
      <w:r w:rsidRPr="005D04CB">
        <w:rPr>
          <w:rFonts w:ascii="Times New Roman" w:eastAsiaTheme="minorEastAsia" w:hAnsi="Times New Roman" w:cs="Times New Roman"/>
          <w:sz w:val="28"/>
          <w:szCs w:val="28"/>
          <w:lang w:eastAsia="ru-RU"/>
        </w:rPr>
        <w:lastRenderedPageBreak/>
        <w:t>товаров, работ, услуг для обеспечения государственных муниципальных нужд»,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18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68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 xml:space="preserve">44-ФЗ </w:t>
      </w:r>
      <w:r w:rsid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w:t>
      </w:r>
    </w:p>
    <w:p w:rsidR="00212A88" w:rsidRPr="005D04CB" w:rsidRDefault="00212A88"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17.4. В случае,</w:t>
      </w:r>
      <w:r w:rsidR="00CC3860" w:rsidRPr="005D04CB">
        <w:rPr>
          <w:rFonts w:ascii="Times New Roman" w:eastAsiaTheme="minorEastAsia" w:hAnsi="Times New Roman" w:cs="Times New Roman"/>
          <w:sz w:val="28"/>
          <w:szCs w:val="28"/>
          <w:lang w:eastAsia="ru-RU"/>
        </w:rPr>
        <w:t xml:space="preserve"> если в документации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w:t>
      </w:r>
      <w:r w:rsidR="00CC3860" w:rsidRPr="005D04CB">
        <w:rPr>
          <w:rFonts w:ascii="Times New Roman" w:eastAsiaTheme="minorEastAsia" w:hAnsi="Times New Roman" w:cs="Times New Roman"/>
          <w:sz w:val="28"/>
          <w:szCs w:val="28"/>
          <w:lang w:val="en-US" w:eastAsia="ru-RU"/>
        </w:rPr>
        <w:t> </w:t>
      </w:r>
      <w:r w:rsidR="00CC3860" w:rsidRPr="005D04CB">
        <w:rPr>
          <w:rFonts w:ascii="Times New Roman" w:eastAsiaTheme="minorEastAsia" w:hAnsi="Times New Roman" w:cs="Times New Roman"/>
          <w:sz w:val="28"/>
          <w:szCs w:val="28"/>
          <w:lang w:eastAsia="ru-RU"/>
        </w:rPr>
        <w:t>этих заявок, ранжированные в соответствии с частью</w:t>
      </w:r>
      <w:r w:rsidR="00CC3860" w:rsidRPr="005D04CB">
        <w:rPr>
          <w:rFonts w:ascii="Times New Roman" w:eastAsiaTheme="minorEastAsia" w:hAnsi="Times New Roman" w:cs="Times New Roman"/>
          <w:sz w:val="28"/>
          <w:szCs w:val="28"/>
          <w:lang w:val="en-US" w:eastAsia="ru-RU"/>
        </w:rPr>
        <w:t> </w:t>
      </w:r>
      <w:r w:rsidR="00CC3860" w:rsidRPr="005D04CB">
        <w:rPr>
          <w:rFonts w:ascii="Times New Roman" w:eastAsiaTheme="minorEastAsia" w:hAnsi="Times New Roman" w:cs="Times New Roman"/>
          <w:sz w:val="28"/>
          <w:szCs w:val="28"/>
          <w:lang w:eastAsia="ru-RU"/>
        </w:rPr>
        <w:t>18 статьи</w:t>
      </w:r>
      <w:r w:rsidR="00CC3860" w:rsidRPr="005D04CB">
        <w:rPr>
          <w:rFonts w:ascii="Times New Roman" w:eastAsiaTheme="minorEastAsia" w:hAnsi="Times New Roman" w:cs="Times New Roman"/>
          <w:sz w:val="28"/>
          <w:szCs w:val="28"/>
          <w:lang w:val="en-US" w:eastAsia="ru-RU"/>
        </w:rPr>
        <w:t> </w:t>
      </w:r>
      <w:r w:rsidR="00CC3860" w:rsidRPr="005D04CB">
        <w:rPr>
          <w:rFonts w:ascii="Times New Roman" w:eastAsiaTheme="minorEastAsia" w:hAnsi="Times New Roman" w:cs="Times New Roman"/>
          <w:sz w:val="28"/>
          <w:szCs w:val="28"/>
          <w:lang w:eastAsia="ru-RU"/>
        </w:rPr>
        <w:t>68 Федерального закона №</w:t>
      </w:r>
      <w:r w:rsidR="00661FF6">
        <w:rPr>
          <w:rFonts w:ascii="Times New Roman" w:eastAsiaTheme="minorEastAsia" w:hAnsi="Times New Roman" w:cs="Times New Roman"/>
          <w:sz w:val="28"/>
          <w:szCs w:val="28"/>
          <w:lang w:eastAsia="ru-RU"/>
        </w:rPr>
        <w:t xml:space="preserve"> </w:t>
      </w:r>
      <w:r w:rsidR="00CC3860"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для выявления пяти заявок на участие в таком аукционе, соответствующих требованиям, установленным документацией о нем.</w:t>
      </w:r>
    </w:p>
    <w:p w:rsidR="00212A88"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17.6. Заявка на участие в электронном аукционе признается не соответствующей требованиям, установленным документацией о таком аукционе, в случае:</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 непредставления документов и информации, которые предусмотрены пунктами 1, 3 - 5, 7 и 8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2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62, частями 3 и 5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66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2) несоответствия участника такого аукциона требованиям</w:t>
      </w:r>
      <w:r w:rsidR="00E14094" w:rsidRPr="005D04CB">
        <w:rPr>
          <w:rFonts w:ascii="Times New Roman" w:eastAsiaTheme="minorEastAsia" w:hAnsi="Times New Roman" w:cs="Times New Roman"/>
          <w:sz w:val="28"/>
          <w:szCs w:val="28"/>
          <w:lang w:eastAsia="ru-RU"/>
        </w:rPr>
        <w:t xml:space="preserve">, установленным в соответствии </w:t>
      </w:r>
      <w:r w:rsidRPr="005D04CB">
        <w:rPr>
          <w:rFonts w:ascii="Times New Roman" w:eastAsiaTheme="minorEastAsia" w:hAnsi="Times New Roman" w:cs="Times New Roman"/>
          <w:sz w:val="28"/>
          <w:szCs w:val="28"/>
          <w:lang w:eastAsia="ru-RU"/>
        </w:rPr>
        <w:t>с частью 1, частями 1.1 и 2 (при наличии таких требований) статьи 31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lastRenderedPageBreak/>
        <w:t>17.7.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 настоящей статьи, не допускается.</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18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 xml:space="preserve">68 Федерального закона </w:t>
      </w:r>
      <w:r w:rsidR="00661FF6">
        <w:rPr>
          <w:rFonts w:ascii="Times New Roman" w:eastAsiaTheme="minorEastAsia" w:hAnsi="Times New Roman" w:cs="Times New Roman"/>
          <w:sz w:val="28"/>
          <w:szCs w:val="28"/>
          <w:lang w:eastAsia="ru-RU"/>
        </w:rPr>
        <w:t>№ 44-ФЗ</w:t>
      </w:r>
      <w:r w:rsidRPr="005D04CB">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муниципальных нужд»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17.10. Участник электронного аукциона, который предложил наиболее низкую цену контракта и заявка на у</w:t>
      </w:r>
      <w:r w:rsidR="004E76D4">
        <w:rPr>
          <w:rFonts w:ascii="Times New Roman" w:eastAsiaTheme="minorEastAsia" w:hAnsi="Times New Roman" w:cs="Times New Roman"/>
          <w:sz w:val="28"/>
          <w:szCs w:val="28"/>
          <w:lang w:eastAsia="ru-RU"/>
        </w:rPr>
        <w:t>частие в таком аукционе, который</w:t>
      </w:r>
      <w:r w:rsidRPr="005D04CB">
        <w:rPr>
          <w:rFonts w:ascii="Times New Roman" w:eastAsiaTheme="minorEastAsia" w:hAnsi="Times New Roman" w:cs="Times New Roman"/>
          <w:sz w:val="28"/>
          <w:szCs w:val="28"/>
          <w:lang w:eastAsia="ru-RU"/>
        </w:rPr>
        <w:t xml:space="preserve"> соответствует требованиям, установленным документацией о нем, признается победителем такого аукциона.</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lastRenderedPageBreak/>
        <w:t>17.11. В случае, предусмотренном частью</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23 статьи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68 Федерального закона №</w:t>
      </w:r>
      <w:r w:rsidR="005D04CB" w:rsidRPr="005D04CB">
        <w:rPr>
          <w:rFonts w:ascii="Times New Roman" w:eastAsiaTheme="minorEastAsia" w:hAnsi="Times New Roman" w:cs="Times New Roman"/>
          <w:sz w:val="28"/>
          <w:szCs w:val="28"/>
          <w:lang w:eastAsia="ru-RU"/>
        </w:rPr>
        <w:t xml:space="preserve"> </w:t>
      </w:r>
      <w:r w:rsidRPr="005D04CB">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B2465"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заявок</w:t>
      </w:r>
      <w:r w:rsidR="005D04CB">
        <w:rPr>
          <w:rFonts w:ascii="Times New Roman" w:eastAsiaTheme="minorEastAsia" w:hAnsi="Times New Roman" w:cs="Times New Roman"/>
          <w:sz w:val="28"/>
          <w:szCs w:val="28"/>
          <w:lang w:eastAsia="ru-RU"/>
        </w:rPr>
        <w:t>,</w:t>
      </w:r>
      <w:r w:rsidRPr="005D04CB">
        <w:rPr>
          <w:rFonts w:ascii="Times New Roman" w:eastAsiaTheme="minorEastAsia" w:hAnsi="Times New Roman" w:cs="Times New Roman"/>
          <w:sz w:val="28"/>
          <w:szCs w:val="28"/>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04CB">
        <w:rPr>
          <w:rFonts w:ascii="Times New Roman" w:eastAsiaTheme="minorEastAsia" w:hAnsi="Times New Roman" w:cs="Times New Roman"/>
          <w:sz w:val="28"/>
          <w:szCs w:val="28"/>
          <w:lang w:eastAsia="ru-RU"/>
        </w:rPr>
        <w:t>17.13.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w:t>
      </w:r>
      <w:r w:rsidRPr="005D04CB">
        <w:rPr>
          <w:rFonts w:ascii="Times New Roman" w:eastAsiaTheme="minorEastAsia" w:hAnsi="Times New Roman" w:cs="Times New Roman"/>
          <w:sz w:val="28"/>
          <w:szCs w:val="28"/>
          <w:lang w:val="en-US" w:eastAsia="ru-RU"/>
        </w:rPr>
        <w:t> </w:t>
      </w:r>
      <w:r w:rsidRPr="005D04CB">
        <w:rPr>
          <w:rFonts w:ascii="Times New Roman" w:eastAsiaTheme="minorEastAsia" w:hAnsi="Times New Roman" w:cs="Times New Roman"/>
          <w:sz w:val="28"/>
          <w:szCs w:val="28"/>
          <w:lang w:eastAsia="ru-RU"/>
        </w:rPr>
        <w:t>заявки на участие в нем, такой аукцион признается несостоявшимся.</w:t>
      </w:r>
    </w:p>
    <w:p w:rsidR="00CC3860" w:rsidRPr="005D04CB"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B2465" w:rsidRDefault="00E22173" w:rsidP="00E22173">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bCs/>
          <w:sz w:val="28"/>
          <w:szCs w:val="28"/>
          <w:lang w:eastAsia="ru-RU"/>
        </w:rPr>
        <w:t xml:space="preserve">18. </w:t>
      </w:r>
      <w:r w:rsidR="00ED0BCD" w:rsidRPr="00E22173">
        <w:rPr>
          <w:rFonts w:ascii="Times New Roman" w:eastAsiaTheme="minorEastAsia" w:hAnsi="Times New Roman" w:cs="Times New Roman"/>
          <w:bCs/>
          <w:sz w:val="28"/>
          <w:szCs w:val="28"/>
          <w:lang w:eastAsia="ru-RU"/>
        </w:rPr>
        <w:t xml:space="preserve"> ЗАКЛЮЧЕНИЕ</w:t>
      </w:r>
      <w:r w:rsidR="00CC3860" w:rsidRPr="00E22173">
        <w:rPr>
          <w:rFonts w:ascii="Times New Roman" w:eastAsiaTheme="minorEastAsia" w:hAnsi="Times New Roman" w:cs="Times New Roman"/>
          <w:bCs/>
          <w:sz w:val="28"/>
          <w:szCs w:val="28"/>
          <w:lang w:eastAsia="ru-RU"/>
        </w:rPr>
        <w:t xml:space="preserve"> КОНТРАКТА ПО РЕЗУЛЬТАТАМ ЭЛЕКТРОННОГО АУКЦИОНА</w:t>
      </w:r>
    </w:p>
    <w:p w:rsidR="00E22173" w:rsidRPr="00E22173" w:rsidRDefault="00E22173" w:rsidP="00E22173">
      <w:pPr>
        <w:autoSpaceDE w:val="0"/>
        <w:autoSpaceDN w:val="0"/>
        <w:adjustRightInd w:val="0"/>
        <w:spacing w:after="0" w:line="240" w:lineRule="auto"/>
        <w:ind w:left="709"/>
        <w:contextualSpacing/>
        <w:jc w:val="center"/>
        <w:rPr>
          <w:rFonts w:ascii="Times New Roman" w:eastAsiaTheme="minorEastAsia" w:hAnsi="Times New Roman" w:cs="Times New Roman"/>
          <w:bCs/>
          <w:sz w:val="28"/>
          <w:szCs w:val="28"/>
          <w:lang w:eastAsia="ru-RU"/>
        </w:rPr>
      </w:pP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признана соответствующей требованиям, установленным документацией о таком аукционе.</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18.2. В течение пяти дней с даты размещения в единой информационной системе указанного в части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8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69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 xml:space="preserve">18.3.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w:t>
      </w:r>
      <w:r w:rsidRPr="00E22173">
        <w:rPr>
          <w:rFonts w:ascii="Times New Roman" w:eastAsiaTheme="minorEastAsia" w:hAnsi="Times New Roman" w:cs="Times New Roman"/>
          <w:sz w:val="28"/>
          <w:szCs w:val="28"/>
          <w:lang w:eastAsia="ru-RU"/>
        </w:rPr>
        <w:lastRenderedPageBreak/>
        <w:t>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1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37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обеспечение исполнения контракта или информацию, предусмотренные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2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37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 xml:space="preserve">44-ФЗ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 а также обоснование цены контракта в соответствии с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9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 xml:space="preserve">37 Федерального закона </w:t>
      </w:r>
      <w:r w:rsid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18.5. В течение трех рабочих дней с даты размещения победителем электронного аукциона в единой информационной системе в соответствии с частью</w:t>
      </w:r>
      <w:r w:rsidRPr="00E22173">
        <w:rPr>
          <w:rFonts w:ascii="Times New Roman" w:eastAsiaTheme="minorEastAsia" w:hAnsi="Times New Roman" w:cs="Times New Roman"/>
          <w:sz w:val="28"/>
          <w:szCs w:val="28"/>
          <w:lang w:val="en-US" w:eastAsia="ru-RU"/>
        </w:rPr>
        <w:t> </w:t>
      </w:r>
      <w:r w:rsidR="009F7B2A" w:rsidRPr="00E22173">
        <w:rPr>
          <w:rFonts w:ascii="Times New Roman" w:eastAsiaTheme="minorEastAsia" w:hAnsi="Times New Roman" w:cs="Times New Roman"/>
          <w:sz w:val="28"/>
          <w:szCs w:val="28"/>
          <w:lang w:eastAsia="ru-RU"/>
        </w:rPr>
        <w:t xml:space="preserve">13.4. </w:t>
      </w:r>
      <w:r w:rsidRPr="00E22173">
        <w:rPr>
          <w:rFonts w:ascii="Times New Roman" w:eastAsiaTheme="minorEastAsia" w:hAnsi="Times New Roman" w:cs="Times New Roman"/>
          <w:sz w:val="28"/>
          <w:szCs w:val="28"/>
          <w:lang w:eastAsia="ru-RU"/>
        </w:rPr>
        <w:t>настоящей документации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настоящей документации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не позднее чем в течение тринадцати дней с даты размещения в единой информационной системе протокола, указанного в части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8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69</w:t>
      </w:r>
      <w:r w:rsidRPr="00776205">
        <w:rPr>
          <w:rFonts w:ascii="Times New Roman" w:eastAsiaTheme="minorEastAsia" w:hAnsi="Times New Roman" w:cs="Times New Roman"/>
          <w:sz w:val="26"/>
          <w:szCs w:val="26"/>
          <w:lang w:eastAsia="ru-RU"/>
        </w:rPr>
        <w:t xml:space="preserve"> </w:t>
      </w:r>
      <w:r w:rsidRPr="00E22173">
        <w:rPr>
          <w:rFonts w:ascii="Times New Roman" w:eastAsiaTheme="minorEastAsia" w:hAnsi="Times New Roman" w:cs="Times New Roman"/>
          <w:sz w:val="28"/>
          <w:szCs w:val="28"/>
          <w:lang w:eastAsia="ru-RU"/>
        </w:rPr>
        <w:t>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 xml:space="preserve">44-ФЗ «О контрактной системе в сфере закупок </w:t>
      </w:r>
      <w:r w:rsidRPr="00E22173">
        <w:rPr>
          <w:rFonts w:ascii="Times New Roman" w:eastAsiaTheme="minorEastAsia" w:hAnsi="Times New Roman" w:cs="Times New Roman"/>
          <w:sz w:val="28"/>
          <w:szCs w:val="28"/>
          <w:lang w:eastAsia="ru-RU"/>
        </w:rPr>
        <w:lastRenderedPageBreak/>
        <w:t>товаров, работ, услуг для обеспечения государственных муниципальных нужд».</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18.6. В течение трех рабочих дней с даты размещения заказчиком в единой информационной системе документов, предусмотренных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4 настоящей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протокол разногласий.</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18.8. С момента размещения в единой информационной системе предусмотренного настоящей документации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и подписанного заказчиком контракта он считается заключенным.</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6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44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 xml:space="preserve">44-ФЗ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муниципальных нужд».</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E22173">
        <w:rPr>
          <w:rFonts w:ascii="Times New Roman" w:eastAsiaTheme="minorEastAsia" w:hAnsi="Times New Roman" w:cs="Times New Roman"/>
          <w:sz w:val="28"/>
          <w:szCs w:val="28"/>
          <w:lang w:eastAsia="ru-RU"/>
        </w:rPr>
        <w:t>18.12. В случае, предусмотренном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23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68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w:t>
      </w:r>
      <w:r w:rsidR="00CB2465" w:rsidRPr="00E22173">
        <w:rPr>
          <w:rFonts w:ascii="Times New Roman" w:eastAsiaTheme="minorEastAsia" w:hAnsi="Times New Roman" w:cs="Times New Roman"/>
          <w:sz w:val="28"/>
          <w:szCs w:val="28"/>
          <w:lang w:eastAsia="ru-RU"/>
        </w:rPr>
        <w:t>беспечения исполнения контракта.</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 xml:space="preserve">18.13.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настоящей документации, по истечении тринадцати дней с даты размещения в единой информационной </w:t>
      </w:r>
      <w:r w:rsidRPr="00E22173">
        <w:rPr>
          <w:rFonts w:ascii="Times New Roman" w:eastAsiaTheme="minorEastAsia" w:hAnsi="Times New Roman" w:cs="Times New Roman"/>
          <w:sz w:val="28"/>
          <w:szCs w:val="28"/>
          <w:lang w:eastAsia="ru-RU"/>
        </w:rPr>
        <w:lastRenderedPageBreak/>
        <w:t>системе протокола, указанного в части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8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 xml:space="preserve">69 Федерального закона </w:t>
      </w:r>
      <w:r w:rsidR="004E76D4">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или не исполнил требования, предусмотренные статьей</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37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B2465"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sz w:val="28"/>
          <w:szCs w:val="28"/>
          <w:lang w:eastAsia="ru-RU"/>
        </w:rPr>
        <w:t>18.15. Участник электронного аукциона, признанный победителем такого аукциона в соответствии с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17.14 настоящей документации, вправе подписать контракт и передать его заказчику в порядке и в сроки, которые предусмотрены настоящей документации, или отказаться от заключения контракта. Одновременно с подписанным экземпляром контракта победитель такого аукциона</w:t>
      </w:r>
      <w:r w:rsidRPr="00776205">
        <w:rPr>
          <w:rFonts w:ascii="Times New Roman" w:eastAsiaTheme="minorEastAsia" w:hAnsi="Times New Roman" w:cs="Times New Roman"/>
          <w:sz w:val="26"/>
          <w:szCs w:val="26"/>
          <w:lang w:eastAsia="ru-RU"/>
        </w:rPr>
        <w:t xml:space="preserve"> </w:t>
      </w:r>
      <w:r w:rsidRPr="00E22173">
        <w:rPr>
          <w:rFonts w:ascii="Times New Roman" w:eastAsiaTheme="minorEastAsia" w:hAnsi="Times New Roman" w:cs="Times New Roman"/>
          <w:sz w:val="28"/>
          <w:szCs w:val="28"/>
          <w:lang w:eastAsia="ru-RU"/>
        </w:rPr>
        <w:t>обязан предоставить обеспечение исполнения контракта, а в случае, предусмотренном частью</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23 статьи</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68 Федерального закона №</w:t>
      </w:r>
      <w:r w:rsidR="00E22173" w:rsidRPr="00E22173">
        <w:rPr>
          <w:rFonts w:ascii="Times New Roman" w:eastAsiaTheme="minorEastAsia" w:hAnsi="Times New Roman" w:cs="Times New Roman"/>
          <w:sz w:val="28"/>
          <w:szCs w:val="28"/>
          <w:lang w:eastAsia="ru-RU"/>
        </w:rPr>
        <w:t xml:space="preserve"> </w:t>
      </w:r>
      <w:r w:rsidRPr="00E22173">
        <w:rPr>
          <w:rFonts w:ascii="Times New Roman" w:eastAsiaTheme="minorEastAsia" w:hAnsi="Times New Roman" w:cs="Times New Roman"/>
          <w:sz w:val="28"/>
          <w:szCs w:val="28"/>
          <w:lang w:eastAsia="ru-RU"/>
        </w:rPr>
        <w:t>44-ФЗ «О контрактной системе в сфере закупок товаров, работ, услуг для обеспечения государственных муниципальных нужд»,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C3860" w:rsidRPr="00E22173" w:rsidRDefault="00CC3860" w:rsidP="002F67FD">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E22173">
        <w:rPr>
          <w:rFonts w:ascii="Times New Roman" w:eastAsiaTheme="minorEastAsia" w:hAnsi="Times New Roman" w:cs="Times New Roman"/>
          <w:sz w:val="28"/>
          <w:szCs w:val="28"/>
          <w:lang w:eastAsia="ru-RU"/>
        </w:rPr>
        <w:t>18.16.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w:t>
      </w:r>
      <w:r w:rsidRPr="00E22173">
        <w:rPr>
          <w:rFonts w:ascii="Times New Roman" w:eastAsiaTheme="minorEastAsia" w:hAnsi="Times New Roman" w:cs="Times New Roman"/>
          <w:sz w:val="28"/>
          <w:szCs w:val="28"/>
          <w:lang w:val="en-US" w:eastAsia="ru-RU"/>
        </w:rPr>
        <w:t> </w:t>
      </w:r>
      <w:r w:rsidRPr="00E22173">
        <w:rPr>
          <w:rFonts w:ascii="Times New Roman" w:eastAsiaTheme="minorEastAsia" w:hAnsi="Times New Roman" w:cs="Times New Roman"/>
          <w:sz w:val="28"/>
          <w:szCs w:val="28"/>
          <w:lang w:eastAsia="ru-RU"/>
        </w:rPr>
        <w:t xml:space="preserve">сроков приостанавливается на срок исполнения данных судебных актов или срок действия данных обстоятельств, но не более чем на тридцать дней. В случае </w:t>
      </w:r>
      <w:r w:rsidRPr="00E22173">
        <w:rPr>
          <w:rFonts w:ascii="Times New Roman" w:eastAsiaTheme="minorEastAsia" w:hAnsi="Times New Roman" w:cs="Times New Roman"/>
          <w:sz w:val="28"/>
          <w:szCs w:val="28"/>
          <w:lang w:eastAsia="ru-RU"/>
        </w:rPr>
        <w:lastRenderedPageBreak/>
        <w:t>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B2465" w:rsidRPr="00776205" w:rsidRDefault="00CB2465" w:rsidP="002F67FD">
      <w:pPr>
        <w:autoSpaceDE w:val="0"/>
        <w:autoSpaceDN w:val="0"/>
        <w:adjustRightInd w:val="0"/>
        <w:spacing w:after="0" w:line="240" w:lineRule="auto"/>
        <w:ind w:firstLine="709"/>
        <w:contextualSpacing/>
        <w:jc w:val="both"/>
        <w:rPr>
          <w:rFonts w:ascii="Times New Roman" w:eastAsiaTheme="minorEastAsia" w:hAnsi="Times New Roman" w:cs="Times New Roman"/>
          <w:bCs/>
          <w:sz w:val="26"/>
          <w:szCs w:val="26"/>
          <w:lang w:eastAsia="ru-RU"/>
        </w:rPr>
      </w:pPr>
    </w:p>
    <w:p w:rsidR="00CC3860" w:rsidRPr="00E22173" w:rsidRDefault="00CC3860" w:rsidP="002F67FD">
      <w:pPr>
        <w:spacing w:after="0" w:line="240" w:lineRule="auto"/>
        <w:ind w:firstLine="709"/>
        <w:jc w:val="center"/>
        <w:rPr>
          <w:rFonts w:ascii="Times New Roman" w:eastAsiaTheme="minorEastAsia" w:hAnsi="Times New Roman" w:cs="Times New Roman"/>
          <w:sz w:val="28"/>
          <w:szCs w:val="28"/>
          <w:lang w:eastAsia="ru-RU"/>
        </w:rPr>
      </w:pPr>
      <w:r w:rsidRPr="00E22173">
        <w:rPr>
          <w:rFonts w:ascii="Times New Roman" w:eastAsiaTheme="minorEastAsia" w:hAnsi="Times New Roman" w:cs="Times New Roman"/>
          <w:sz w:val="28"/>
          <w:szCs w:val="28"/>
          <w:lang w:eastAsia="ru-RU"/>
        </w:rPr>
        <w:t>19. ВОЗМОЖНОСТЬ ЗАКАЗЧИКА ИЗМЕНИТЬ УСЛОВИЯ КОНТРАКТА</w:t>
      </w:r>
    </w:p>
    <w:p w:rsidR="00E22173" w:rsidRPr="00E22173" w:rsidRDefault="00E22173" w:rsidP="002F67FD">
      <w:pPr>
        <w:spacing w:after="0" w:line="240" w:lineRule="auto"/>
        <w:ind w:firstLine="709"/>
        <w:jc w:val="center"/>
        <w:rPr>
          <w:rFonts w:ascii="Times New Roman" w:eastAsiaTheme="minorEastAsia" w:hAnsi="Times New Roman" w:cs="Times New Roman"/>
          <w:sz w:val="28"/>
          <w:szCs w:val="28"/>
          <w:lang w:eastAsia="ru-RU"/>
        </w:rPr>
      </w:pPr>
    </w:p>
    <w:p w:rsidR="00CC3860" w:rsidRPr="00E22173" w:rsidRDefault="00CC3860" w:rsidP="002F67FD">
      <w:pPr>
        <w:spacing w:after="0" w:line="240" w:lineRule="auto"/>
        <w:ind w:firstLine="709"/>
        <w:rPr>
          <w:rFonts w:ascii="Times New Roman" w:eastAsiaTheme="minorEastAsia" w:hAnsi="Times New Roman" w:cs="Times New Roman"/>
          <w:sz w:val="28"/>
          <w:szCs w:val="28"/>
          <w:highlight w:val="red"/>
          <w:lang w:eastAsia="ru-RU"/>
        </w:rPr>
      </w:pPr>
      <w:r w:rsidRPr="00E22173">
        <w:rPr>
          <w:rFonts w:ascii="Times New Roman" w:eastAsiaTheme="minorEastAsia" w:hAnsi="Times New Roman" w:cs="Times New Roman"/>
          <w:sz w:val="28"/>
          <w:szCs w:val="28"/>
          <w:lang w:eastAsia="ru-RU"/>
        </w:rPr>
        <w:t>19.1. Заказчик вправе изменить условия контракта в следующих случаях:</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 при снижении цены контракта без изменения предусмотренных контрактом количества товара, объема услуги, выполненной работы, качества поставляемого товара, оказываемой услуги, выполненной работы и иных условий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 если по предложению заказчика увеличиваются предусмотренные контрактом количество товара, объем услуги, выполненной работы не более чем на десять процентов или уменьшаются предусмотренные контрактом количество поставляемого товара, объем оказываемой услуги, выполненной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услуги, дополнительному объему выполненной работы, исходя из установленной в контракте цены единицы товара, услуги, работы, но не более чем на десять процентов цены контракта. При уменьшении предусмотренных контрактом количества товара, объема услуги, объема работ,  стороны контракта обязаны уменьшить цену контракта исходя из цены единицы товара, услуги,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будет определяться как частное от деления первоначальной цены контракта на предусмотренное в контракте количество такого товара;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 изменение в соответствии с законодательством Российской Федерации регулируемых цен (тарифов) на товары, работы или услуги.</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19.2.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19.3. В случае перемены заказчика права и обязанности заказчика, предусмотренные контрактом, переходят к новому заказчику.</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C3860" w:rsidRPr="00E22173" w:rsidRDefault="00E22173" w:rsidP="00E22173">
      <w:pPr>
        <w:widowControl w:val="0"/>
        <w:suppressAutoHyphens/>
        <w:autoSpaceDE w:val="0"/>
        <w:spacing w:after="0" w:line="240" w:lineRule="auto"/>
        <w:ind w:left="709"/>
        <w:jc w:val="center"/>
        <w:rPr>
          <w:rFonts w:ascii="Times New Roman" w:hAnsi="Times New Roman"/>
          <w:sz w:val="28"/>
          <w:szCs w:val="28"/>
          <w:lang w:eastAsia="ar-SA"/>
        </w:rPr>
      </w:pPr>
      <w:r w:rsidRPr="00E22173">
        <w:rPr>
          <w:rFonts w:ascii="Times New Roman" w:hAnsi="Times New Roman"/>
          <w:sz w:val="28"/>
          <w:szCs w:val="28"/>
          <w:lang w:eastAsia="ar-SA"/>
        </w:rPr>
        <w:t xml:space="preserve">20. </w:t>
      </w:r>
      <w:r w:rsidR="00CC3860" w:rsidRPr="00E22173">
        <w:rPr>
          <w:rFonts w:ascii="Times New Roman" w:hAnsi="Times New Roman"/>
          <w:sz w:val="28"/>
          <w:szCs w:val="28"/>
          <w:lang w:eastAsia="ar-SA"/>
        </w:rPr>
        <w:t>ИНФОРМАЦИЯ  О ВОЗМОЖНОСТИ ОДНОСТОРОННЕГО ОТКАЗА ОТ ИСПОЛНЕНИЯ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а также с учетом требований статьи 95 Федерального закона №</w:t>
      </w:r>
      <w:r w:rsidR="00E22173" w:rsidRP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 xml:space="preserve">44-ФЗ «О </w:t>
      </w:r>
      <w:r w:rsidRPr="00E22173">
        <w:rPr>
          <w:rFonts w:ascii="Times New Roman" w:eastAsia="Times New Roman" w:hAnsi="Times New Roman" w:cs="Times New Roman"/>
          <w:sz w:val="28"/>
          <w:szCs w:val="28"/>
          <w:lang w:eastAsia="ar-SA"/>
        </w:rPr>
        <w:lastRenderedPageBreak/>
        <w:t xml:space="preserve">контрактной системе в сфере закупок товаров, работ, услуг для обеспечения государственных и муниципальных нужд». </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20.3. Заказчик вправе провести экспертизу поставленного товара,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w:t>
      </w:r>
      <w:r w:rsidR="00E22173" w:rsidRP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 xml:space="preserve">44-ФЗ </w:t>
      </w:r>
      <w:r w:rsid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20.4. Если заказчиком проведена экспертиза поставленного товара,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3860" w:rsidRPr="00776205"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E22173">
        <w:rPr>
          <w:rFonts w:ascii="Times New Roman" w:eastAsia="Times New Roman" w:hAnsi="Times New Roman" w:cs="Times New Roman"/>
          <w:sz w:val="28"/>
          <w:szCs w:val="28"/>
          <w:lang w:eastAsia="ar-SA"/>
        </w:rPr>
        <w:t>20.5. Решение заказчика об одностороннем отказе от исполнения контракта не позднее, чем в течение трех рабочих дней, следующей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 получение заказчиком подтверждения о его вручении исполнителю.</w:t>
      </w:r>
      <w:r w:rsidRPr="00776205">
        <w:rPr>
          <w:rFonts w:ascii="Times New Roman" w:eastAsia="Times New Roman" w:hAnsi="Times New Roman" w:cs="Times New Roman"/>
          <w:sz w:val="26"/>
          <w:szCs w:val="26"/>
          <w:lang w:eastAsia="ar-SA"/>
        </w:rPr>
        <w:t xml:space="preserve"> </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20.6. Выполнение заказчиком настоящих требований считается надлежащим уведомлением поставщика (подрядчика, исполнителя) об одностороннем отказе от исполнения контракта. Датой электронного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электронного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C3860" w:rsidRPr="00776205"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E22173">
        <w:rPr>
          <w:rFonts w:ascii="Times New Roman" w:eastAsia="Times New Roman" w:hAnsi="Times New Roman" w:cs="Times New Roman"/>
          <w:sz w:val="28"/>
          <w:szCs w:val="28"/>
          <w:lang w:eastAsia="ar-SA"/>
        </w:rPr>
        <w:lastRenderedPageBreak/>
        <w:t>20.8.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r w:rsidRPr="00776205">
        <w:rPr>
          <w:rFonts w:ascii="Times New Roman" w:eastAsia="Times New Roman" w:hAnsi="Times New Roman" w:cs="Times New Roman"/>
          <w:sz w:val="26"/>
          <w:szCs w:val="26"/>
          <w:lang w:eastAsia="ar-SA"/>
        </w:rPr>
        <w:t xml:space="preserve"> </w:t>
      </w:r>
      <w:r w:rsidRPr="00E22173">
        <w:rPr>
          <w:rFonts w:ascii="Times New Roman" w:eastAsia="Times New Roman" w:hAnsi="Times New Roman" w:cs="Times New Roman"/>
          <w:sz w:val="28"/>
          <w:szCs w:val="28"/>
          <w:lang w:eastAsia="ar-SA"/>
        </w:rPr>
        <w:t>№</w:t>
      </w:r>
      <w:r w:rsidR="00E22173" w:rsidRP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20.9.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20.10.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20.11. В случае расторжения контракта в связи с односторонним отказом заказчика от исполнения контракта заказчик вправе осуществить закупку товара, которые являлись предметом расторгнутого контракта, в соответствии с положениями пункта 6 части 2 статьи 83 Федерального закона</w:t>
      </w:r>
      <w:r w:rsidRPr="00776205">
        <w:rPr>
          <w:rFonts w:ascii="Times New Roman" w:eastAsia="Times New Roman" w:hAnsi="Times New Roman" w:cs="Times New Roman"/>
          <w:sz w:val="26"/>
          <w:szCs w:val="26"/>
          <w:lang w:eastAsia="ar-SA"/>
        </w:rPr>
        <w:t xml:space="preserve"> </w:t>
      </w:r>
      <w:r w:rsidRPr="00E22173">
        <w:rPr>
          <w:rFonts w:ascii="Times New Roman" w:eastAsia="Times New Roman" w:hAnsi="Times New Roman" w:cs="Times New Roman"/>
          <w:sz w:val="28"/>
          <w:szCs w:val="28"/>
          <w:lang w:eastAsia="ar-SA"/>
        </w:rPr>
        <w:t>№</w:t>
      </w:r>
      <w:r w:rsidR="00E22173" w:rsidRP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44-ФЗ «О контрактной системе в сфере закупок товаров, работ, услуг для обеспечения государственных и муниципальных нужд».</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20.12.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поставленного товара (оказанной услуги) должно быть уменьшены с учетом количества поставленного товара по расторгнутому контракту. При этом цена контракта, заключаемого в соответствии с частью 17 статьи 95 Федерального закона</w:t>
      </w:r>
      <w:r w:rsidRPr="00776205">
        <w:rPr>
          <w:rFonts w:ascii="Times New Roman" w:eastAsia="Times New Roman" w:hAnsi="Times New Roman" w:cs="Times New Roman"/>
          <w:sz w:val="26"/>
          <w:szCs w:val="26"/>
          <w:lang w:eastAsia="ar-SA"/>
        </w:rPr>
        <w:t xml:space="preserve"> </w:t>
      </w:r>
      <w:r w:rsidR="00E22173">
        <w:rPr>
          <w:rFonts w:ascii="Times New Roman" w:eastAsia="Times New Roman" w:hAnsi="Times New Roman" w:cs="Times New Roman"/>
          <w:sz w:val="26"/>
          <w:szCs w:val="26"/>
          <w:lang w:eastAsia="ar-SA"/>
        </w:rPr>
        <w:t xml:space="preserve">     </w:t>
      </w:r>
      <w:r w:rsidRPr="00E22173">
        <w:rPr>
          <w:rFonts w:ascii="Times New Roman" w:eastAsia="Times New Roman" w:hAnsi="Times New Roman" w:cs="Times New Roman"/>
          <w:sz w:val="28"/>
          <w:szCs w:val="28"/>
          <w:lang w:eastAsia="ar-SA"/>
        </w:rPr>
        <w:t>№</w:t>
      </w:r>
      <w:r w:rsidR="00E22173" w:rsidRPr="00E22173">
        <w:rPr>
          <w:rFonts w:ascii="Times New Roman" w:eastAsia="Times New Roman" w:hAnsi="Times New Roman" w:cs="Times New Roman"/>
          <w:sz w:val="28"/>
          <w:szCs w:val="28"/>
          <w:lang w:eastAsia="ar-SA"/>
        </w:rPr>
        <w:t xml:space="preserve"> </w:t>
      </w:r>
      <w:r w:rsidRPr="00E22173">
        <w:rPr>
          <w:rFonts w:ascii="Times New Roman" w:eastAsia="Times New Roman" w:hAnsi="Times New Roman" w:cs="Times New Roman"/>
          <w:sz w:val="28"/>
          <w:szCs w:val="28"/>
          <w:lang w:eastAsia="ar-SA"/>
        </w:rPr>
        <w:t xml:space="preserve">44-ФЗ «О контрактной системе в сфере закупок товаров, работ, услуг для обеспечения государственных и муниципальных нужд», будет уменьшена пропорционально количеству поставленного товара. </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20.13.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 xml:space="preserve">20.14. Решение исполнителя об одностороннем отказе от исполнения контракта в течение одного рабочего дня, следующего за датой принятия электронного решения, направляется заказчику по почте заказным письмом с </w:t>
      </w:r>
      <w:r w:rsidRPr="00E22173">
        <w:rPr>
          <w:rFonts w:ascii="Times New Roman" w:eastAsia="Times New Roman" w:hAnsi="Times New Roman" w:cs="Times New Roman"/>
          <w:sz w:val="28"/>
          <w:szCs w:val="28"/>
          <w:lang w:eastAsia="ar-SA"/>
        </w:rPr>
        <w:lastRenderedPageBreak/>
        <w:t>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настоящих требований считается надлежащим уведомлением заказчика об одностороннем отказе от исполнения контракта. Датой электронного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20.15.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20.16.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20.18.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настоящего Федерального закона.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20.19. Информация об изменении контракта или о расторжении контракта, за исключением сведений, составляющих государственную тайну, будет размещена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C3860" w:rsidRPr="00E22173" w:rsidRDefault="00CC3860" w:rsidP="002F67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C3860" w:rsidRDefault="00CC3860" w:rsidP="002F67F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22173">
        <w:rPr>
          <w:rFonts w:ascii="Times New Roman" w:eastAsia="Times New Roman" w:hAnsi="Times New Roman" w:cs="Times New Roman"/>
          <w:sz w:val="28"/>
          <w:szCs w:val="28"/>
          <w:lang w:eastAsia="ar-SA"/>
        </w:rPr>
        <w:t>21. РАЗМЕР И ПОРЯДОК ВНЕСЕНИЯ ДЕНЕЖНЫХ СРЕДСТВ В КАЧЕСТВЕ ОБЕСПЕЧЕНИЯ ИСПОЛНЕНИЯ ЗАЯВОК НА УЧАСТИЕ В ЗАКУПКЕ</w:t>
      </w:r>
    </w:p>
    <w:p w:rsidR="00E22173" w:rsidRPr="00E22173" w:rsidRDefault="00E22173" w:rsidP="002F67FD">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Fonts w:ascii="Times New Roman" w:hAnsi="Times New Roman" w:cs="Times New Roman"/>
          <w:sz w:val="28"/>
          <w:szCs w:val="28"/>
        </w:rPr>
        <w:t xml:space="preserve">21.1. </w:t>
      </w:r>
      <w:r w:rsidRPr="00E22173">
        <w:rPr>
          <w:rStyle w:val="blk"/>
          <w:rFonts w:ascii="Times New Roman" w:hAnsi="Times New Roman" w:cs="Times New Roman"/>
          <w:sz w:val="28"/>
          <w:szCs w:val="28"/>
        </w:rPr>
        <w:t xml:space="preserve">При проведении электронного аукциона Заказчик, уполномоченное учреждение обязан установить требование к обеспечению заявок. При этом в документации об аукционе уполномоченным учреждением должны быть указаны размер обеспечения заявок в соответствии с Законом. </w:t>
      </w: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lastRenderedPageBreak/>
        <w:t>21.2. Обеспечение заявки на участие в электронных аукционах может предоставляться участником закупки только путем внесения денежных средств.</w:t>
      </w: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21.3.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электронных аукционов начальная (максимальная) цена контракта не превышает три миллиона рублей, один процент начальной (максимальной) цены контракта.</w:t>
      </w: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21.4. В случае, если закупка осуществляется в соответствии со </w:t>
      </w:r>
      <w:r w:rsidRPr="00E22173">
        <w:rPr>
          <w:rStyle w:val="u"/>
          <w:rFonts w:ascii="Times New Roman" w:hAnsi="Times New Roman" w:cs="Times New Roman"/>
          <w:sz w:val="28"/>
          <w:szCs w:val="28"/>
        </w:rPr>
        <w:t>статьями 28</w:t>
      </w:r>
      <w:r w:rsidRPr="00E22173">
        <w:rPr>
          <w:rStyle w:val="blk"/>
          <w:rFonts w:ascii="Times New Roman" w:hAnsi="Times New Roman" w:cs="Times New Roman"/>
          <w:sz w:val="28"/>
          <w:szCs w:val="28"/>
        </w:rPr>
        <w:t xml:space="preserve"> - </w:t>
      </w:r>
      <w:r w:rsidRPr="00E22173">
        <w:rPr>
          <w:rStyle w:val="u"/>
          <w:rFonts w:ascii="Times New Roman" w:hAnsi="Times New Roman" w:cs="Times New Roman"/>
          <w:sz w:val="28"/>
          <w:szCs w:val="28"/>
        </w:rPr>
        <w:t>30</w:t>
      </w:r>
      <w:r w:rsidRPr="00E22173">
        <w:rPr>
          <w:rStyle w:val="blk"/>
          <w:rFonts w:ascii="Times New Roman" w:hAnsi="Times New Roman" w:cs="Times New Roman"/>
          <w:sz w:val="28"/>
          <w:szCs w:val="28"/>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F5862" w:rsidRPr="00E22173" w:rsidRDefault="00EF5862" w:rsidP="00EF5862">
      <w:pPr>
        <w:autoSpaceDE w:val="0"/>
        <w:spacing w:after="0" w:line="240" w:lineRule="auto"/>
        <w:ind w:firstLine="56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21.</w:t>
      </w:r>
      <w:r w:rsidRPr="00E22173">
        <w:rPr>
          <w:rFonts w:ascii="Times New Roman" w:eastAsia="Calibri" w:hAnsi="Times New Roman" w:cs="Times New Roman"/>
          <w:sz w:val="28"/>
          <w:szCs w:val="28"/>
        </w:rPr>
        <w:t>5. Конкретный размер обеспечения заявки на участие в электронном аукционе указывается в Информационной карте.</w:t>
      </w: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F5862" w:rsidRPr="00E22173" w:rsidRDefault="00EF5862" w:rsidP="00EF5862">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w:t>
      </w:r>
      <w:r w:rsidRPr="00E22173">
        <w:rPr>
          <w:rStyle w:val="u"/>
          <w:rFonts w:ascii="Times New Roman" w:hAnsi="Times New Roman" w:cs="Times New Roman"/>
          <w:sz w:val="28"/>
          <w:szCs w:val="28"/>
        </w:rPr>
        <w:t>частью 4 статьи 59</w:t>
      </w:r>
      <w:r w:rsidRPr="00E22173">
        <w:rPr>
          <w:rStyle w:val="blk"/>
          <w:rFonts w:ascii="Times New Roman" w:hAnsi="Times New Roman" w:cs="Times New Roman"/>
          <w:sz w:val="28"/>
          <w:szCs w:val="28"/>
        </w:rPr>
        <w:t xml:space="preserve"> Закона федеральным органом исполнительной власти по регулированию контрактной системы в сфере закупок.</w:t>
      </w:r>
    </w:p>
    <w:p w:rsidR="00CC3860" w:rsidRPr="00E22173" w:rsidRDefault="00CC3860" w:rsidP="00EF5862">
      <w:pPr>
        <w:autoSpaceDE w:val="0"/>
        <w:autoSpaceDN w:val="0"/>
        <w:adjustRightInd w:val="0"/>
        <w:spacing w:after="0" w:line="240" w:lineRule="auto"/>
        <w:rPr>
          <w:rFonts w:ascii="Times New Roman" w:eastAsiaTheme="minorEastAsia" w:hAnsi="Times New Roman" w:cs="Times New Roman"/>
          <w:bCs/>
          <w:sz w:val="28"/>
          <w:szCs w:val="28"/>
          <w:lang w:eastAsia="ru-RU"/>
        </w:rPr>
      </w:pPr>
    </w:p>
    <w:p w:rsidR="00CC3860" w:rsidRDefault="00CC3860" w:rsidP="002F67FD">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E22173">
        <w:rPr>
          <w:rFonts w:ascii="Times New Roman" w:eastAsiaTheme="minorEastAsia" w:hAnsi="Times New Roman" w:cs="Times New Roman"/>
          <w:bCs/>
          <w:sz w:val="28"/>
          <w:szCs w:val="28"/>
          <w:lang w:eastAsia="ru-RU"/>
        </w:rPr>
        <w:t>22. РАЗМЕР ОБЕСПЕЧЕНИЯ ИСПОЛНЕНИЯ КОНТРАКТА</w:t>
      </w:r>
      <w:r w:rsidR="000B3B67" w:rsidRPr="00E22173">
        <w:rPr>
          <w:rFonts w:ascii="Times New Roman" w:eastAsiaTheme="minorEastAsia" w:hAnsi="Times New Roman" w:cs="Times New Roman"/>
          <w:bCs/>
          <w:sz w:val="28"/>
          <w:szCs w:val="28"/>
          <w:lang w:eastAsia="ru-RU"/>
        </w:rPr>
        <w:t>,</w:t>
      </w:r>
      <w:r w:rsidRPr="00E22173">
        <w:rPr>
          <w:rFonts w:ascii="Times New Roman" w:eastAsiaTheme="minorEastAsia" w:hAnsi="Times New Roman" w:cs="Times New Roman"/>
          <w:bCs/>
          <w:sz w:val="28"/>
          <w:szCs w:val="28"/>
          <w:lang w:eastAsia="ru-RU"/>
        </w:rPr>
        <w:t xml:space="preserve"> СРОК И ПОРЯДОК ПРЕДОСТАВЛЕНИЯ УКАЗАННОГО ОБЕСПЕЧЕНИЯ</w:t>
      </w:r>
      <w:r w:rsidR="000B3B67" w:rsidRPr="00E22173">
        <w:rPr>
          <w:rFonts w:ascii="Times New Roman" w:eastAsiaTheme="minorEastAsia" w:hAnsi="Times New Roman" w:cs="Times New Roman"/>
          <w:bCs/>
          <w:sz w:val="28"/>
          <w:szCs w:val="28"/>
          <w:lang w:eastAsia="ru-RU"/>
        </w:rPr>
        <w:t>,</w:t>
      </w:r>
      <w:r w:rsidRPr="00E22173">
        <w:rPr>
          <w:rFonts w:ascii="Times New Roman" w:eastAsiaTheme="minorEastAsia" w:hAnsi="Times New Roman" w:cs="Times New Roman"/>
          <w:bCs/>
          <w:sz w:val="28"/>
          <w:szCs w:val="28"/>
          <w:lang w:eastAsia="ru-RU"/>
        </w:rPr>
        <w:t xml:space="preserve"> ТРЕБОВАНИЕ К ОБЕСПЕЧЕНИЮ ИСПОЛНЕНИЯ КОНТРАКТА</w:t>
      </w:r>
    </w:p>
    <w:p w:rsidR="00E22173" w:rsidRPr="00E22173" w:rsidRDefault="00E22173" w:rsidP="002F67FD">
      <w:pPr>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CE176A" w:rsidRPr="00E22173" w:rsidRDefault="00CE176A" w:rsidP="00CE176A">
      <w:pPr>
        <w:spacing w:after="0" w:line="240" w:lineRule="auto"/>
        <w:ind w:firstLine="547"/>
        <w:jc w:val="both"/>
        <w:rPr>
          <w:rFonts w:ascii="Times New Roman" w:eastAsia="Calibri" w:hAnsi="Times New Roman" w:cs="Times New Roman"/>
          <w:sz w:val="28"/>
          <w:szCs w:val="28"/>
        </w:rPr>
      </w:pPr>
      <w:r w:rsidRPr="00E22173">
        <w:rPr>
          <w:rFonts w:ascii="Times New Roman" w:hAnsi="Times New Roman" w:cs="Times New Roman"/>
          <w:sz w:val="28"/>
          <w:szCs w:val="28"/>
        </w:rPr>
        <w:t>2</w:t>
      </w:r>
      <w:r w:rsidRPr="00E22173">
        <w:rPr>
          <w:rStyle w:val="blk"/>
          <w:rFonts w:ascii="Times New Roman" w:hAnsi="Times New Roman" w:cs="Times New Roman"/>
          <w:sz w:val="28"/>
          <w:szCs w:val="28"/>
        </w:rPr>
        <w:t xml:space="preserve">2.1. Заказчиком в извещении о проведении электронного аукциона, документации об электронном аукционе, проекте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должно быть установлено требование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за исключением случаев, предусмотренных </w:t>
      </w:r>
      <w:r w:rsidRPr="00E22173">
        <w:rPr>
          <w:rStyle w:val="u"/>
          <w:rFonts w:ascii="Times New Roman" w:hAnsi="Times New Roman" w:cs="Times New Roman"/>
          <w:sz w:val="28"/>
          <w:szCs w:val="28"/>
        </w:rPr>
        <w:t>частью 2</w:t>
      </w:r>
      <w:r w:rsidRPr="00E22173">
        <w:rPr>
          <w:rStyle w:val="blk"/>
          <w:rFonts w:ascii="Times New Roman" w:hAnsi="Times New Roman" w:cs="Times New Roman"/>
          <w:sz w:val="28"/>
          <w:szCs w:val="28"/>
        </w:rPr>
        <w:t xml:space="preserve"> статьи 96 Закона.</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Fonts w:ascii="Times New Roman" w:eastAsia="Calibri" w:hAnsi="Times New Roman" w:cs="Times New Roman"/>
          <w:sz w:val="28"/>
          <w:szCs w:val="28"/>
        </w:rPr>
        <w:t>22.2. Конкретные обязательства, исполнение которых должны быть обеспечены, указываются в Информационной карте документации о проведении электронного аукциона.</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22.3. Размер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должен составлять от пяти до тридцати процентов начальной (максимальной) цены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указанной в извещении о проведении электронного аукциона. </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В случае, если начальная (максимальная) цена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превышает пятьдесят миллионов рублей, заказчик обязан установить требование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в размере от десяти до тридцати процентов начальной (максимальной) цены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но не менее чем в размере аванса (если </w:t>
      </w:r>
      <w:r w:rsidRPr="00E22173">
        <w:rPr>
          <w:rStyle w:val="f"/>
          <w:rFonts w:ascii="Times New Roman" w:hAnsi="Times New Roman" w:cs="Times New Roman"/>
          <w:sz w:val="28"/>
          <w:szCs w:val="28"/>
        </w:rPr>
        <w:t>контрактом</w:t>
      </w:r>
      <w:r w:rsidRPr="00E22173">
        <w:rPr>
          <w:rStyle w:val="blk"/>
          <w:rFonts w:ascii="Times New Roman" w:hAnsi="Times New Roman" w:cs="Times New Roman"/>
          <w:sz w:val="28"/>
          <w:szCs w:val="28"/>
        </w:rPr>
        <w:t xml:space="preserve"> предусмотрена выплата аванса). </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lastRenderedPageBreak/>
        <w:t xml:space="preserve">В случае, если аванс превышает тридцать процентов начальной (максимальной) цены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размер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устанавливается в размере аванса. </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участник закупки, с которым заключается </w:t>
      </w:r>
      <w:r w:rsidRPr="00E22173">
        <w:rPr>
          <w:rStyle w:val="f"/>
          <w:rFonts w:ascii="Times New Roman" w:hAnsi="Times New Roman" w:cs="Times New Roman"/>
          <w:sz w:val="28"/>
          <w:szCs w:val="28"/>
        </w:rPr>
        <w:t>контракт</w:t>
      </w:r>
      <w:r w:rsidRPr="00E22173">
        <w:rPr>
          <w:rStyle w:val="blk"/>
          <w:rFonts w:ascii="Times New Roman" w:hAnsi="Times New Roman" w:cs="Times New Roman"/>
          <w:sz w:val="28"/>
          <w:szCs w:val="28"/>
        </w:rPr>
        <w:t xml:space="preserve">, предоставляет </w:t>
      </w:r>
      <w:r w:rsidRPr="00E22173">
        <w:rPr>
          <w:rStyle w:val="f"/>
          <w:rFonts w:ascii="Times New Roman" w:hAnsi="Times New Roman" w:cs="Times New Roman"/>
          <w:sz w:val="28"/>
          <w:szCs w:val="28"/>
        </w:rPr>
        <w:t>обеспечение</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с учетом положений </w:t>
      </w:r>
      <w:r w:rsidRPr="00E22173">
        <w:rPr>
          <w:rStyle w:val="u"/>
          <w:rFonts w:ascii="Times New Roman" w:hAnsi="Times New Roman" w:cs="Times New Roman"/>
          <w:sz w:val="28"/>
          <w:szCs w:val="28"/>
        </w:rPr>
        <w:t>статьи 37</w:t>
      </w:r>
      <w:r w:rsidRPr="00E22173">
        <w:rPr>
          <w:rStyle w:val="blk"/>
          <w:rFonts w:ascii="Times New Roman" w:hAnsi="Times New Roman" w:cs="Times New Roman"/>
          <w:sz w:val="28"/>
          <w:szCs w:val="28"/>
        </w:rPr>
        <w:t xml:space="preserve"> Закона.</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22.4. </w:t>
      </w:r>
      <w:r w:rsidRPr="00E22173">
        <w:rPr>
          <w:rStyle w:val="f"/>
          <w:rFonts w:ascii="Times New Roman" w:hAnsi="Times New Roman" w:cs="Times New Roman"/>
          <w:sz w:val="28"/>
          <w:szCs w:val="28"/>
        </w:rPr>
        <w:t>Исполнение</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может </w:t>
      </w:r>
      <w:r w:rsidRPr="00E22173">
        <w:rPr>
          <w:rStyle w:val="f"/>
          <w:rFonts w:ascii="Times New Roman" w:hAnsi="Times New Roman" w:cs="Times New Roman"/>
          <w:sz w:val="28"/>
          <w:szCs w:val="28"/>
        </w:rPr>
        <w:t>обеспечиваться</w:t>
      </w:r>
      <w:r w:rsidRPr="00E22173">
        <w:rPr>
          <w:rStyle w:val="blk"/>
          <w:rFonts w:ascii="Times New Roman" w:hAnsi="Times New Roman" w:cs="Times New Roman"/>
          <w:sz w:val="28"/>
          <w:szCs w:val="28"/>
        </w:rPr>
        <w:t xml:space="preserve"> предоставлением банковской гарантии, выданной банком и соответствующей требованиям </w:t>
      </w:r>
      <w:r w:rsidRPr="00E22173">
        <w:rPr>
          <w:rStyle w:val="u"/>
          <w:rFonts w:ascii="Times New Roman" w:hAnsi="Times New Roman" w:cs="Times New Roman"/>
          <w:sz w:val="28"/>
          <w:szCs w:val="28"/>
        </w:rPr>
        <w:t>статьи 45</w:t>
      </w:r>
      <w:r w:rsidRPr="00E22173">
        <w:rPr>
          <w:rStyle w:val="blk"/>
          <w:rFonts w:ascii="Times New Roman" w:hAnsi="Times New Roman" w:cs="Times New Roman"/>
          <w:sz w:val="28"/>
          <w:szCs w:val="28"/>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определяется участником закупки, с которым заключается </w:t>
      </w:r>
      <w:r w:rsidRPr="00E22173">
        <w:rPr>
          <w:rStyle w:val="f"/>
          <w:rFonts w:ascii="Times New Roman" w:hAnsi="Times New Roman" w:cs="Times New Roman"/>
          <w:sz w:val="28"/>
          <w:szCs w:val="28"/>
        </w:rPr>
        <w:t>контракт</w:t>
      </w:r>
      <w:r w:rsidRPr="00E22173">
        <w:rPr>
          <w:rStyle w:val="blk"/>
          <w:rFonts w:ascii="Times New Roman" w:hAnsi="Times New Roman" w:cs="Times New Roman"/>
          <w:sz w:val="28"/>
          <w:szCs w:val="28"/>
        </w:rPr>
        <w:t xml:space="preserve">, самостоятельно. Срок действия банковской гарантии должен превышать срок действия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не менее чем на один месяц.</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22.5. </w:t>
      </w:r>
      <w:r w:rsidRPr="00E22173">
        <w:rPr>
          <w:rStyle w:val="f"/>
          <w:rFonts w:ascii="Times New Roman" w:hAnsi="Times New Roman" w:cs="Times New Roman"/>
          <w:sz w:val="28"/>
          <w:szCs w:val="28"/>
        </w:rPr>
        <w:t>Контракт</w:t>
      </w:r>
      <w:r w:rsidRPr="00E22173">
        <w:rPr>
          <w:rStyle w:val="blk"/>
          <w:rFonts w:ascii="Times New Roman" w:hAnsi="Times New Roman" w:cs="Times New Roman"/>
          <w:sz w:val="28"/>
          <w:szCs w:val="28"/>
        </w:rPr>
        <w:t xml:space="preserve"> заключается после предоставления участником закупки, с которым заключается </w:t>
      </w:r>
      <w:r w:rsidRPr="00E22173">
        <w:rPr>
          <w:rStyle w:val="f"/>
          <w:rFonts w:ascii="Times New Roman" w:hAnsi="Times New Roman" w:cs="Times New Roman"/>
          <w:sz w:val="28"/>
          <w:szCs w:val="28"/>
        </w:rPr>
        <w:t>контракт</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в соответствии с Законом.</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22.6. В случае непредставления участником закупки, с которым заключается </w:t>
      </w:r>
      <w:r w:rsidRPr="00E22173">
        <w:rPr>
          <w:rStyle w:val="f"/>
          <w:rFonts w:ascii="Times New Roman" w:hAnsi="Times New Roman" w:cs="Times New Roman"/>
          <w:sz w:val="28"/>
          <w:szCs w:val="28"/>
        </w:rPr>
        <w:t>контракт</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в срок, установленный для заключения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такой участник считается уклонившимся от заключения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22.7. В ходе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поставщик (подрядчик, исполнитель) вправе предоставить заказчику </w:t>
      </w:r>
      <w:r w:rsidRPr="00E22173">
        <w:rPr>
          <w:rStyle w:val="f"/>
          <w:rFonts w:ascii="Times New Roman" w:hAnsi="Times New Roman" w:cs="Times New Roman"/>
          <w:sz w:val="28"/>
          <w:szCs w:val="28"/>
        </w:rPr>
        <w:t>обеспечение</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уменьшенное на размер </w:t>
      </w:r>
      <w:r w:rsidRPr="00E22173">
        <w:rPr>
          <w:rStyle w:val="f"/>
          <w:rFonts w:ascii="Times New Roman" w:hAnsi="Times New Roman" w:cs="Times New Roman"/>
          <w:sz w:val="28"/>
          <w:szCs w:val="28"/>
        </w:rPr>
        <w:t>выполненных</w:t>
      </w:r>
      <w:r w:rsidRPr="00E22173">
        <w:rPr>
          <w:rStyle w:val="blk"/>
          <w:rFonts w:ascii="Times New Roman" w:hAnsi="Times New Roman" w:cs="Times New Roman"/>
          <w:sz w:val="28"/>
          <w:szCs w:val="28"/>
        </w:rPr>
        <w:t xml:space="preserve"> обязательств, предусмотренных </w:t>
      </w:r>
      <w:r w:rsidRPr="00E22173">
        <w:rPr>
          <w:rStyle w:val="f"/>
          <w:rFonts w:ascii="Times New Roman" w:hAnsi="Times New Roman" w:cs="Times New Roman"/>
          <w:sz w:val="28"/>
          <w:szCs w:val="28"/>
        </w:rPr>
        <w:t>контрактом</w:t>
      </w:r>
      <w:r w:rsidRPr="00E22173">
        <w:rPr>
          <w:rStyle w:val="blk"/>
          <w:rFonts w:ascii="Times New Roman" w:hAnsi="Times New Roman" w:cs="Times New Roman"/>
          <w:sz w:val="28"/>
          <w:szCs w:val="28"/>
        </w:rPr>
        <w:t xml:space="preserve">, взамен ранее предоставленного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При этом может быть изменен способ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w:t>
      </w:r>
    </w:p>
    <w:p w:rsidR="00CE176A" w:rsidRPr="00E22173" w:rsidRDefault="00CE176A" w:rsidP="00CE176A">
      <w:pPr>
        <w:spacing w:after="0" w:line="240" w:lineRule="auto"/>
        <w:ind w:firstLine="567"/>
        <w:jc w:val="both"/>
        <w:rPr>
          <w:rFonts w:ascii="Times New Roman" w:hAnsi="Times New Roman" w:cs="Times New Roman"/>
          <w:sz w:val="28"/>
          <w:szCs w:val="28"/>
        </w:rPr>
      </w:pPr>
      <w:r w:rsidRPr="00E22173">
        <w:rPr>
          <w:rStyle w:val="blk"/>
          <w:rFonts w:ascii="Times New Roman" w:hAnsi="Times New Roman" w:cs="Times New Roman"/>
          <w:sz w:val="28"/>
          <w:szCs w:val="28"/>
        </w:rPr>
        <w:t xml:space="preserve">22.8. </w:t>
      </w:r>
      <w:r w:rsidRPr="00E22173">
        <w:rPr>
          <w:rFonts w:ascii="Times New Roman" w:hAnsi="Times New Roman" w:cs="Times New Roman"/>
          <w:sz w:val="28"/>
          <w:szCs w:val="28"/>
        </w:rPr>
        <w:t xml:space="preserve"> Положения настоящего Федерального закона об обеспечении исполнения контракта не применяются в случае:</w:t>
      </w:r>
    </w:p>
    <w:p w:rsidR="00CE176A" w:rsidRPr="00E22173" w:rsidRDefault="00CE176A" w:rsidP="00CE176A">
      <w:pPr>
        <w:spacing w:after="0" w:line="240" w:lineRule="auto"/>
        <w:ind w:firstLine="567"/>
        <w:jc w:val="both"/>
        <w:rPr>
          <w:rFonts w:ascii="Times New Roman" w:hAnsi="Times New Roman" w:cs="Times New Roman"/>
          <w:sz w:val="28"/>
          <w:szCs w:val="28"/>
        </w:rPr>
      </w:pPr>
      <w:r w:rsidRPr="00E22173">
        <w:rPr>
          <w:rFonts w:ascii="Times New Roman" w:hAnsi="Times New Roman" w:cs="Times New Roman"/>
          <w:sz w:val="28"/>
          <w:szCs w:val="28"/>
        </w:rPr>
        <w:t>1) заключения контракта с участником закупки, который является государственным или муниципальным казенным учреждением;</w:t>
      </w:r>
    </w:p>
    <w:p w:rsidR="00CE176A" w:rsidRPr="00E22173" w:rsidRDefault="00CE176A" w:rsidP="00CE176A">
      <w:pPr>
        <w:spacing w:after="0" w:line="240" w:lineRule="auto"/>
        <w:ind w:firstLine="567"/>
        <w:jc w:val="both"/>
        <w:rPr>
          <w:rFonts w:ascii="Times New Roman" w:hAnsi="Times New Roman" w:cs="Times New Roman"/>
          <w:sz w:val="28"/>
          <w:szCs w:val="28"/>
        </w:rPr>
      </w:pPr>
      <w:r w:rsidRPr="00E22173">
        <w:rPr>
          <w:rFonts w:ascii="Times New Roman" w:hAnsi="Times New Roman" w:cs="Times New Roman"/>
          <w:sz w:val="28"/>
          <w:szCs w:val="28"/>
        </w:rPr>
        <w:t>2) осуществления закупки услуги по предоставлению кредита;</w:t>
      </w:r>
    </w:p>
    <w:p w:rsidR="00CE176A" w:rsidRPr="00E22173" w:rsidRDefault="00CE176A" w:rsidP="00CE176A">
      <w:pPr>
        <w:autoSpaceDE w:val="0"/>
        <w:spacing w:after="0" w:line="240" w:lineRule="auto"/>
        <w:ind w:firstLine="567"/>
        <w:jc w:val="both"/>
        <w:rPr>
          <w:rFonts w:ascii="Times New Roman" w:eastAsia="Calibri" w:hAnsi="Times New Roman" w:cs="Times New Roman"/>
          <w:sz w:val="28"/>
          <w:szCs w:val="28"/>
        </w:rPr>
      </w:pPr>
      <w:r w:rsidRPr="00E22173">
        <w:rPr>
          <w:rFonts w:ascii="Times New Roman" w:hAnsi="Times New Roman" w:cs="Times New Roman"/>
          <w:sz w:val="28"/>
          <w:szCs w:val="28"/>
        </w:rPr>
        <w:t>3) заключения бюджетным учреждением контракта, предметом которого является выдача банковской гарантии.</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Fonts w:ascii="Times New Roman" w:eastAsia="Calibri" w:hAnsi="Times New Roman" w:cs="Times New Roman"/>
          <w:sz w:val="28"/>
          <w:szCs w:val="28"/>
        </w:rPr>
        <w:t>22.9. Порядок и условия предоставления обеспечения исполнения контракта в виде безотзывной банковской гарантии.</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Заказчики в качестве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заявок и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контрактов</w:t>
      </w:r>
      <w:r w:rsidRPr="00E22173">
        <w:rPr>
          <w:rStyle w:val="blk"/>
          <w:rFonts w:ascii="Times New Roman" w:hAnsi="Times New Roman" w:cs="Times New Roman"/>
          <w:sz w:val="28"/>
          <w:szCs w:val="28"/>
        </w:rPr>
        <w:t xml:space="preserve"> принимают банковские гарантии, выданные банками, включенными в предусмотренный </w:t>
      </w:r>
      <w:r w:rsidRPr="00E22173">
        <w:rPr>
          <w:rStyle w:val="u"/>
          <w:rFonts w:ascii="Times New Roman" w:hAnsi="Times New Roman" w:cs="Times New Roman"/>
          <w:sz w:val="28"/>
          <w:szCs w:val="28"/>
        </w:rPr>
        <w:t>статьей 176.1</w:t>
      </w:r>
      <w:r w:rsidRPr="00E22173">
        <w:rPr>
          <w:rStyle w:val="blk"/>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Банковская гарантия должна быть безотзывной и должна содержать:</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1) сумму банковской гарантии, подлежащую уплате гарантом заказчику в установленных </w:t>
      </w:r>
      <w:r w:rsidRPr="00E22173">
        <w:rPr>
          <w:rStyle w:val="u"/>
          <w:rFonts w:ascii="Times New Roman" w:hAnsi="Times New Roman" w:cs="Times New Roman"/>
          <w:sz w:val="28"/>
          <w:szCs w:val="28"/>
        </w:rPr>
        <w:t>частью 13 статьи 44</w:t>
      </w:r>
      <w:r w:rsidRPr="00E22173">
        <w:rPr>
          <w:rStyle w:val="blk"/>
          <w:rFonts w:ascii="Times New Roman" w:hAnsi="Times New Roman" w:cs="Times New Roman"/>
          <w:sz w:val="28"/>
          <w:szCs w:val="28"/>
        </w:rPr>
        <w:t xml:space="preserve"> Закона случаях, или сумму банковской </w:t>
      </w:r>
      <w:r w:rsidRPr="00E22173">
        <w:rPr>
          <w:rStyle w:val="blk"/>
          <w:rFonts w:ascii="Times New Roman" w:hAnsi="Times New Roman" w:cs="Times New Roman"/>
          <w:sz w:val="28"/>
          <w:szCs w:val="28"/>
        </w:rPr>
        <w:lastRenderedPageBreak/>
        <w:t xml:space="preserve">гарантии, подлежащую уплате гарантом заказчику в случае ненадлежащего исполнения обязательств принципалом в соответствии со </w:t>
      </w:r>
      <w:r w:rsidRPr="00E22173">
        <w:rPr>
          <w:rStyle w:val="u"/>
          <w:rFonts w:ascii="Times New Roman" w:hAnsi="Times New Roman" w:cs="Times New Roman"/>
          <w:sz w:val="28"/>
          <w:szCs w:val="28"/>
        </w:rPr>
        <w:t>статьей 96</w:t>
      </w:r>
      <w:r w:rsidRPr="00E22173">
        <w:rPr>
          <w:rStyle w:val="blk"/>
          <w:rFonts w:ascii="Times New Roman" w:hAnsi="Times New Roman" w:cs="Times New Roman"/>
          <w:sz w:val="28"/>
          <w:szCs w:val="28"/>
        </w:rPr>
        <w:t xml:space="preserve"> Закона;</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5) срок действия банковской гарантии с учетом требований </w:t>
      </w:r>
      <w:r w:rsidRPr="00E22173">
        <w:rPr>
          <w:rStyle w:val="u"/>
          <w:rFonts w:ascii="Times New Roman" w:hAnsi="Times New Roman" w:cs="Times New Roman"/>
          <w:sz w:val="28"/>
          <w:szCs w:val="28"/>
        </w:rPr>
        <w:t>статей 44</w:t>
      </w:r>
      <w:r w:rsidRPr="00E22173">
        <w:rPr>
          <w:rStyle w:val="blk"/>
          <w:rFonts w:ascii="Times New Roman" w:hAnsi="Times New Roman" w:cs="Times New Roman"/>
          <w:sz w:val="28"/>
          <w:szCs w:val="28"/>
        </w:rPr>
        <w:t xml:space="preserve"> и </w:t>
      </w:r>
      <w:r w:rsidRPr="00E22173">
        <w:rPr>
          <w:rStyle w:val="u"/>
          <w:rFonts w:ascii="Times New Roman" w:hAnsi="Times New Roman" w:cs="Times New Roman"/>
          <w:sz w:val="28"/>
          <w:szCs w:val="28"/>
        </w:rPr>
        <w:t>96</w:t>
      </w:r>
      <w:r w:rsidRPr="00E22173">
        <w:rPr>
          <w:rStyle w:val="blk"/>
          <w:rFonts w:ascii="Times New Roman" w:hAnsi="Times New Roman" w:cs="Times New Roman"/>
          <w:sz w:val="28"/>
          <w:szCs w:val="28"/>
        </w:rPr>
        <w:t xml:space="preserve"> Закона;</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6) отлагательное условие, предусматривающее заключение </w:t>
      </w:r>
      <w:r w:rsidRPr="00E22173">
        <w:rPr>
          <w:rStyle w:val="f"/>
          <w:rFonts w:ascii="Times New Roman" w:hAnsi="Times New Roman" w:cs="Times New Roman"/>
          <w:sz w:val="28"/>
          <w:szCs w:val="28"/>
        </w:rPr>
        <w:t>договора</w:t>
      </w:r>
      <w:r w:rsidRPr="00E22173">
        <w:rPr>
          <w:rStyle w:val="blk"/>
          <w:rFonts w:ascii="Times New Roman" w:hAnsi="Times New Roman" w:cs="Times New Roman"/>
          <w:sz w:val="28"/>
          <w:szCs w:val="28"/>
        </w:rPr>
        <w:t xml:space="preserve"> предоставления банковской гарантии по обязательствам принципала, возникшим из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 xml:space="preserve"> при его заключении, в случае предоставления банковской гарантии в качестве </w:t>
      </w:r>
      <w:r w:rsidRPr="00E22173">
        <w:rPr>
          <w:rStyle w:val="f"/>
          <w:rFonts w:ascii="Times New Roman" w:hAnsi="Times New Roman" w:cs="Times New Roman"/>
          <w:sz w:val="28"/>
          <w:szCs w:val="28"/>
        </w:rPr>
        <w:t>обеспечения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исполнения</w:t>
      </w:r>
      <w:r w:rsidRPr="00E22173">
        <w:rPr>
          <w:rStyle w:val="blk"/>
          <w:rFonts w:ascii="Times New Roman" w:hAnsi="Times New Roman" w:cs="Times New Roman"/>
          <w:sz w:val="28"/>
          <w:szCs w:val="28"/>
        </w:rPr>
        <w:t xml:space="preserve"> </w:t>
      </w:r>
      <w:r w:rsidRPr="00E22173">
        <w:rPr>
          <w:rStyle w:val="f"/>
          <w:rFonts w:ascii="Times New Roman" w:hAnsi="Times New Roman" w:cs="Times New Roman"/>
          <w:sz w:val="28"/>
          <w:szCs w:val="28"/>
        </w:rPr>
        <w:t>контракта</w:t>
      </w:r>
      <w:r w:rsidRPr="00E22173">
        <w:rPr>
          <w:rStyle w:val="blk"/>
          <w:rFonts w:ascii="Times New Roman" w:hAnsi="Times New Roman" w:cs="Times New Roman"/>
          <w:sz w:val="28"/>
          <w:szCs w:val="28"/>
        </w:rPr>
        <w:t>;</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8" w:history="1">
        <w:r w:rsidRPr="00E22173">
          <w:rPr>
            <w:rStyle w:val="a5"/>
            <w:rFonts w:ascii="Times New Roman" w:hAnsi="Times New Roman" w:cs="Times New Roman"/>
            <w:color w:val="auto"/>
            <w:sz w:val="28"/>
            <w:szCs w:val="28"/>
            <w:u w:val="none"/>
          </w:rPr>
          <w:t>перечень</w:t>
        </w:r>
      </w:hyperlink>
      <w:r w:rsidRPr="00E22173">
        <w:rPr>
          <w:rStyle w:val="blk"/>
          <w:rFonts w:ascii="Times New Roman" w:hAnsi="Times New Roman" w:cs="Times New Roman"/>
          <w:sz w:val="28"/>
          <w:szCs w:val="28"/>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22.10. В случае, предусмотренном извещением о проведении электронного аукциона, документацией об электронном аукционе,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176A" w:rsidRPr="00E22173" w:rsidRDefault="00CE176A" w:rsidP="00CE176A">
      <w:pPr>
        <w:spacing w:after="0" w:line="240" w:lineRule="auto"/>
        <w:ind w:firstLine="547"/>
        <w:jc w:val="both"/>
        <w:rPr>
          <w:rStyle w:val="blk"/>
          <w:rFonts w:ascii="Times New Roman" w:hAnsi="Times New Roman" w:cs="Times New Roman"/>
          <w:sz w:val="28"/>
          <w:szCs w:val="28"/>
        </w:rPr>
      </w:pPr>
      <w:r w:rsidRPr="00E22173">
        <w:rPr>
          <w:rStyle w:val="blk"/>
          <w:rFonts w:ascii="Times New Roman" w:hAnsi="Times New Roman" w:cs="Times New Roman"/>
          <w:sz w:val="28"/>
          <w:szCs w:val="28"/>
        </w:rPr>
        <w:t>22.11.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C3860" w:rsidRPr="00776205"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DF6A6F" w:rsidRPr="00487128" w:rsidRDefault="00487128" w:rsidP="00487128">
      <w:pPr>
        <w:autoSpaceDE w:val="0"/>
        <w:autoSpaceDN w:val="0"/>
        <w:adjustRightInd w:val="0"/>
        <w:spacing w:after="0" w:line="240" w:lineRule="auto"/>
        <w:jc w:val="center"/>
        <w:rPr>
          <w:rFonts w:ascii="Times New Roman" w:eastAsiaTheme="minorEastAsia" w:hAnsi="Times New Roman"/>
          <w:bCs/>
          <w:sz w:val="28"/>
          <w:szCs w:val="28"/>
        </w:rPr>
      </w:pPr>
      <w:r>
        <w:rPr>
          <w:rFonts w:ascii="Times New Roman" w:eastAsiaTheme="minorEastAsia" w:hAnsi="Times New Roman"/>
          <w:bCs/>
          <w:sz w:val="28"/>
          <w:szCs w:val="28"/>
        </w:rPr>
        <w:t xml:space="preserve">23. </w:t>
      </w:r>
      <w:r w:rsidR="00CC3860" w:rsidRPr="00487128">
        <w:rPr>
          <w:rFonts w:ascii="Times New Roman" w:eastAsiaTheme="minorEastAsia" w:hAnsi="Times New Roman"/>
          <w:bCs/>
          <w:sz w:val="28"/>
          <w:szCs w:val="28"/>
        </w:rPr>
        <w:t xml:space="preserve">АНТИДЕМПИНГОВЫЕ МЕРЫ ПРИ ПРОВЕДЕНИИ </w:t>
      </w:r>
      <w:r>
        <w:rPr>
          <w:rFonts w:ascii="Times New Roman" w:eastAsiaTheme="minorEastAsia" w:hAnsi="Times New Roman"/>
          <w:bCs/>
          <w:sz w:val="28"/>
          <w:szCs w:val="28"/>
        </w:rPr>
        <w:t xml:space="preserve">     </w:t>
      </w:r>
      <w:r w:rsidR="00CC3860" w:rsidRPr="00487128">
        <w:rPr>
          <w:rFonts w:ascii="Times New Roman" w:eastAsiaTheme="minorEastAsia" w:hAnsi="Times New Roman"/>
          <w:bCs/>
          <w:sz w:val="28"/>
          <w:szCs w:val="28"/>
        </w:rPr>
        <w:t>ЭЛЕКТРОННОГО АУКЦИОНА</w:t>
      </w:r>
      <w:bookmarkStart w:id="5" w:name="Par660"/>
      <w:bookmarkEnd w:id="5"/>
    </w:p>
    <w:p w:rsidR="00E22173" w:rsidRPr="00487128" w:rsidRDefault="00E22173" w:rsidP="00487128">
      <w:pPr>
        <w:autoSpaceDE w:val="0"/>
        <w:autoSpaceDN w:val="0"/>
        <w:adjustRightInd w:val="0"/>
        <w:spacing w:after="0" w:line="240" w:lineRule="auto"/>
        <w:ind w:left="1134"/>
        <w:jc w:val="center"/>
        <w:rPr>
          <w:rFonts w:ascii="Times New Roman" w:eastAsiaTheme="minorEastAsia" w:hAnsi="Times New Roman"/>
          <w:bCs/>
          <w:sz w:val="28"/>
          <w:szCs w:val="28"/>
        </w:rPr>
      </w:pPr>
    </w:p>
    <w:p w:rsidR="00DF6A6F" w:rsidRPr="00487128"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487128">
        <w:rPr>
          <w:rFonts w:ascii="Times New Roman" w:eastAsiaTheme="minorEastAsia" w:hAnsi="Times New Roman" w:cs="Times New Roman"/>
          <w:sz w:val="28"/>
          <w:szCs w:val="28"/>
          <w:lang w:eastAsia="ru-RU"/>
        </w:rPr>
        <w:t xml:space="preserve">23.1.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487128">
        <w:rPr>
          <w:rFonts w:ascii="Times New Roman" w:eastAsiaTheme="minorEastAsia" w:hAnsi="Times New Roman" w:cs="Times New Roman"/>
          <w:sz w:val="28"/>
          <w:szCs w:val="28"/>
          <w:lang w:eastAsia="ru-RU"/>
        </w:rPr>
        <w:lastRenderedPageBreak/>
        <w:t xml:space="preserve">Информационной карте аукциона, но не менее чем в размере аванса (если контрактом предусмотрена выплата аванса). </w:t>
      </w:r>
      <w:bookmarkStart w:id="6" w:name="Par661"/>
      <w:bookmarkEnd w:id="6"/>
    </w:p>
    <w:p w:rsidR="00DF6A6F" w:rsidRPr="00487128"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487128">
        <w:rPr>
          <w:rFonts w:ascii="Times New Roman" w:eastAsiaTheme="minorEastAsia" w:hAnsi="Times New Roman" w:cs="Times New Roman"/>
          <w:sz w:val="28"/>
          <w:szCs w:val="28"/>
          <w:lang w:eastAsia="ru-RU"/>
        </w:rPr>
        <w:t>23.2.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указанном в части 1 настоящего пункта или информации, подтверждающей добросовестность такого участника на дату подачи заявки в соответствии с действующим законодательством.</w:t>
      </w:r>
      <w:bookmarkStart w:id="7" w:name="Par662"/>
      <w:bookmarkEnd w:id="7"/>
    </w:p>
    <w:p w:rsidR="00CC3860" w:rsidRPr="00487128"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487128">
        <w:rPr>
          <w:rFonts w:ascii="Times New Roman" w:eastAsiaTheme="minorEastAsia" w:hAnsi="Times New Roman" w:cs="Times New Roman"/>
          <w:sz w:val="28"/>
          <w:szCs w:val="28"/>
          <w:lang w:eastAsia="ru-RU"/>
        </w:rPr>
        <w:t>23.3.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участнику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настоящего пункта.</w:t>
      </w:r>
    </w:p>
    <w:p w:rsidR="00CC3860"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7128">
        <w:rPr>
          <w:rFonts w:ascii="Times New Roman" w:eastAsiaTheme="minorEastAsia" w:hAnsi="Times New Roman" w:cs="Times New Roman"/>
          <w:sz w:val="28"/>
          <w:szCs w:val="28"/>
          <w:lang w:eastAsia="ru-RU"/>
        </w:rPr>
        <w:t>23.4. В случае проведения электронного аукциона информация, предусмотренная частью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частью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единой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C3860"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7128">
        <w:rPr>
          <w:rFonts w:ascii="Times New Roman" w:eastAsiaTheme="minorEastAsia" w:hAnsi="Times New Roman" w:cs="Times New Roman"/>
          <w:sz w:val="28"/>
          <w:szCs w:val="28"/>
          <w:lang w:eastAsia="ru-RU"/>
        </w:rPr>
        <w:t>23.5. Обеспечение, указанное в частях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на официальном сайте и доводится до сведения всех участников закупки не позднее рабочего дня, следующего за днем подписания указанного протокола.</w:t>
      </w:r>
    </w:p>
    <w:p w:rsidR="00CC3860"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672"/>
      <w:bookmarkEnd w:id="8"/>
      <w:r w:rsidRPr="00487128">
        <w:rPr>
          <w:rFonts w:ascii="Times New Roman" w:eastAsiaTheme="minorEastAsia" w:hAnsi="Times New Roman" w:cs="Times New Roman"/>
          <w:sz w:val="28"/>
          <w:szCs w:val="28"/>
          <w:lang w:eastAsia="ru-RU"/>
        </w:rPr>
        <w:lastRenderedPageBreak/>
        <w:t>23.6.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C3860"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7128">
        <w:rPr>
          <w:rFonts w:ascii="Times New Roman" w:eastAsiaTheme="minorEastAsia" w:hAnsi="Times New Roman" w:cs="Times New Roman"/>
          <w:sz w:val="28"/>
          <w:szCs w:val="28"/>
          <w:lang w:eastAsia="ru-RU"/>
        </w:rPr>
        <w:t>23.7. Обоснование, указанное в части 6 настоящего пункта, представляется:</w:t>
      </w:r>
    </w:p>
    <w:p w:rsidR="00DF6A6F"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7128">
        <w:rPr>
          <w:rFonts w:ascii="Times New Roman" w:eastAsiaTheme="minorEastAsia" w:hAnsi="Times New Roman" w:cs="Times New Roman"/>
          <w:sz w:val="28"/>
          <w:szCs w:val="28"/>
          <w:lang w:eastAsia="ru-RU"/>
        </w:rPr>
        <w:t>-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w:t>
      </w:r>
      <w:r w:rsidR="00DF6A6F" w:rsidRPr="00487128">
        <w:rPr>
          <w:rFonts w:ascii="Times New Roman" w:eastAsiaTheme="minorEastAsia" w:hAnsi="Times New Roman" w:cs="Times New Roman"/>
          <w:sz w:val="28"/>
          <w:szCs w:val="28"/>
          <w:lang w:eastAsia="ru-RU"/>
        </w:rPr>
        <w:t>одписания указанного протокола.</w:t>
      </w:r>
    </w:p>
    <w:p w:rsidR="00CC3860" w:rsidRPr="00487128" w:rsidRDefault="00CC3860" w:rsidP="002F67FD">
      <w:pPr>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87128">
        <w:rPr>
          <w:rFonts w:ascii="Times New Roman" w:eastAsiaTheme="minorEastAsia" w:hAnsi="Times New Roman" w:cs="Times New Roman"/>
          <w:sz w:val="28"/>
          <w:szCs w:val="28"/>
          <w:lang w:eastAsia="ru-RU"/>
        </w:rPr>
        <w:t>23.8. 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о контрактной системе заключается контракт, распространяются требования настоящего раздела в полном объеме.</w:t>
      </w:r>
    </w:p>
    <w:p w:rsidR="00CC3860" w:rsidRPr="00487128" w:rsidRDefault="00CC3860" w:rsidP="002F67F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11CAD" w:rsidRPr="00776205" w:rsidRDefault="00C11CAD" w:rsidP="002F67FD">
      <w:pPr>
        <w:spacing w:after="0" w:line="240" w:lineRule="auto"/>
        <w:ind w:firstLine="709"/>
        <w:rPr>
          <w:rFonts w:ascii="Times New Roman" w:hAnsi="Times New Roman" w:cs="Times New Roman"/>
          <w:sz w:val="26"/>
          <w:szCs w:val="26"/>
        </w:rPr>
      </w:pPr>
    </w:p>
    <w:p w:rsidR="00CC3860" w:rsidRPr="00776205" w:rsidRDefault="00CC3860" w:rsidP="002F67FD">
      <w:pPr>
        <w:spacing w:after="0" w:line="240" w:lineRule="auto"/>
        <w:ind w:firstLine="709"/>
        <w:rPr>
          <w:rFonts w:ascii="Times New Roman" w:hAnsi="Times New Roman" w:cs="Times New Roman"/>
          <w:sz w:val="26"/>
          <w:szCs w:val="26"/>
        </w:rPr>
      </w:pPr>
    </w:p>
    <w:p w:rsidR="0049213E" w:rsidRDefault="0049213E" w:rsidP="0049213E">
      <w:pPr>
        <w:spacing w:after="0" w:line="240" w:lineRule="auto"/>
        <w:rPr>
          <w:rFonts w:ascii="Times New Roman" w:hAnsi="Times New Roman" w:cs="Times New Roman"/>
          <w:sz w:val="26"/>
          <w:szCs w:val="26"/>
        </w:rPr>
      </w:pPr>
    </w:p>
    <w:p w:rsidR="0049213E" w:rsidRDefault="0049213E"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216527" w:rsidRDefault="00216527" w:rsidP="0049213E">
      <w:pPr>
        <w:spacing w:after="0" w:line="240" w:lineRule="auto"/>
        <w:rPr>
          <w:rFonts w:ascii="Times New Roman" w:hAnsi="Times New Roman" w:cs="Times New Roman"/>
          <w:sz w:val="26"/>
          <w:szCs w:val="26"/>
        </w:rPr>
      </w:pPr>
    </w:p>
    <w:p w:rsidR="00CC3860" w:rsidRPr="00776205" w:rsidRDefault="00CC3860" w:rsidP="002F67FD">
      <w:pPr>
        <w:pStyle w:val="1"/>
        <w:spacing w:before="0" w:after="0"/>
        <w:ind w:firstLine="709"/>
        <w:rPr>
          <w:rFonts w:ascii="Times New Roman" w:hAnsi="Times New Roman"/>
          <w:b w:val="0"/>
          <w:bCs w:val="0"/>
          <w:color w:val="auto"/>
          <w:sz w:val="26"/>
          <w:szCs w:val="26"/>
        </w:rPr>
      </w:pPr>
      <w:r w:rsidRPr="00776205">
        <w:rPr>
          <w:rFonts w:ascii="Times New Roman" w:hAnsi="Times New Roman"/>
          <w:b w:val="0"/>
          <w:bCs w:val="0"/>
          <w:color w:val="auto"/>
          <w:sz w:val="26"/>
          <w:szCs w:val="26"/>
        </w:rPr>
        <w:t>ИНФОРМАЦИОННАЯ КАРТА</w:t>
      </w:r>
    </w:p>
    <w:tbl>
      <w:tblPr>
        <w:tblpPr w:leftFromText="180" w:rightFromText="180" w:vertAnchor="text" w:horzAnchor="page" w:tblpX="1108" w:tblpY="176"/>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0"/>
        <w:gridCol w:w="15"/>
        <w:gridCol w:w="45"/>
        <w:gridCol w:w="45"/>
        <w:gridCol w:w="540"/>
        <w:gridCol w:w="330"/>
        <w:gridCol w:w="7643"/>
      </w:tblGrid>
      <w:tr w:rsidR="00487128" w:rsidRPr="00776205" w:rsidTr="00487128">
        <w:trPr>
          <w:trHeight w:val="70"/>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bCs/>
                <w:sz w:val="24"/>
                <w:szCs w:val="24"/>
              </w:rPr>
              <w:t>Наименование Заказчика, адрес</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11"/>
              <w:ind w:firstLine="709"/>
              <w:rPr>
                <w:rFonts w:ascii="Times New Roman" w:hAnsi="Times New Roman" w:cs="Times New Roman"/>
                <w:sz w:val="24"/>
                <w:szCs w:val="24"/>
              </w:rPr>
            </w:pPr>
            <w:r w:rsidRPr="00487128">
              <w:rPr>
                <w:rFonts w:ascii="Times New Roman" w:hAnsi="Times New Roman" w:cs="Times New Roman"/>
                <w:sz w:val="24"/>
                <w:szCs w:val="24"/>
              </w:rPr>
              <w:t xml:space="preserve">Заказчик - </w:t>
            </w:r>
            <w:r w:rsidRPr="00487128">
              <w:rPr>
                <w:rFonts w:ascii="Times New Roman" w:hAnsi="Times New Roman" w:cs="Times New Roman"/>
                <w:bCs/>
                <w:sz w:val="24"/>
                <w:szCs w:val="24"/>
              </w:rPr>
              <w:t>администрация муниципального образования «Ахтубинский район»</w:t>
            </w:r>
          </w:p>
          <w:p w:rsidR="00487128" w:rsidRPr="00487128" w:rsidRDefault="00487128" w:rsidP="00487128">
            <w:pPr>
              <w:autoSpaceDN w:val="0"/>
              <w:adjustRightInd w:val="0"/>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lastRenderedPageBreak/>
              <w:t>ИНН 3012000794</w:t>
            </w:r>
          </w:p>
          <w:p w:rsidR="00487128" w:rsidRPr="00487128" w:rsidRDefault="00487128" w:rsidP="00487128">
            <w:pPr>
              <w:autoSpaceDN w:val="0"/>
              <w:adjustRightInd w:val="0"/>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t>Адрес: 416501, Астраханская область, г. Ахтубинск, ул. Волгоградская, д. 141</w:t>
            </w:r>
          </w:p>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Контактное лицо: Костюк Инна Евгеньевна</w:t>
            </w:r>
          </w:p>
          <w:p w:rsidR="00487128" w:rsidRPr="00487128" w:rsidRDefault="00487128" w:rsidP="00487128">
            <w:pPr>
              <w:spacing w:after="0" w:line="240" w:lineRule="auto"/>
              <w:ind w:firstLine="709"/>
              <w:rPr>
                <w:rFonts w:ascii="Times New Roman" w:hAnsi="Times New Roman" w:cs="Times New Roman"/>
                <w:sz w:val="24"/>
                <w:szCs w:val="24"/>
                <w:lang w:eastAsia="ru-RU"/>
              </w:rPr>
            </w:pPr>
            <w:r w:rsidRPr="00487128">
              <w:rPr>
                <w:rFonts w:ascii="Times New Roman" w:hAnsi="Times New Roman" w:cs="Times New Roman"/>
                <w:sz w:val="24"/>
                <w:szCs w:val="24"/>
              </w:rPr>
              <w:t xml:space="preserve">Адрес электронной почты: </w:t>
            </w:r>
            <w:hyperlink r:id="rId9" w:history="1">
              <w:r w:rsidRPr="00487128">
                <w:rPr>
                  <w:rStyle w:val="a5"/>
                  <w:rFonts w:ascii="Times New Roman" w:hAnsi="Times New Roman" w:cs="Times New Roman"/>
                  <w:color w:val="auto"/>
                  <w:sz w:val="24"/>
                  <w:szCs w:val="24"/>
                  <w:u w:val="none"/>
                  <w:lang w:val="en-US" w:eastAsia="ru-RU"/>
                </w:rPr>
                <w:t>adm</w:t>
              </w:r>
              <w:r w:rsidRPr="00487128">
                <w:rPr>
                  <w:rStyle w:val="a5"/>
                  <w:rFonts w:ascii="Times New Roman" w:hAnsi="Times New Roman" w:cs="Times New Roman"/>
                  <w:color w:val="auto"/>
                  <w:sz w:val="24"/>
                  <w:szCs w:val="24"/>
                  <w:u w:val="none"/>
                  <w:lang w:eastAsia="ru-RU"/>
                </w:rPr>
                <w:t>.</w:t>
              </w:r>
              <w:r w:rsidRPr="00487128">
                <w:rPr>
                  <w:rStyle w:val="a5"/>
                  <w:rFonts w:ascii="Times New Roman" w:hAnsi="Times New Roman" w:cs="Times New Roman"/>
                  <w:color w:val="auto"/>
                  <w:sz w:val="24"/>
                  <w:szCs w:val="24"/>
                  <w:u w:val="none"/>
                  <w:lang w:val="en-US" w:eastAsia="ru-RU"/>
                </w:rPr>
                <w:t>mo</w:t>
              </w:r>
              <w:r w:rsidRPr="00487128">
                <w:rPr>
                  <w:rStyle w:val="a5"/>
                  <w:rFonts w:ascii="Times New Roman" w:hAnsi="Times New Roman" w:cs="Times New Roman"/>
                  <w:color w:val="auto"/>
                  <w:sz w:val="24"/>
                  <w:szCs w:val="24"/>
                  <w:u w:val="none"/>
                  <w:lang w:eastAsia="ru-RU"/>
                </w:rPr>
                <w:t>.</w:t>
              </w:r>
              <w:r w:rsidRPr="00487128">
                <w:rPr>
                  <w:rStyle w:val="a5"/>
                  <w:rFonts w:ascii="Times New Roman" w:hAnsi="Times New Roman" w:cs="Times New Roman"/>
                  <w:color w:val="auto"/>
                  <w:sz w:val="24"/>
                  <w:szCs w:val="24"/>
                  <w:u w:val="none"/>
                  <w:lang w:val="en-US" w:eastAsia="ru-RU"/>
                </w:rPr>
                <w:t>ahtubinsk</w:t>
              </w:r>
              <w:r w:rsidRPr="00487128">
                <w:rPr>
                  <w:rStyle w:val="a5"/>
                  <w:rFonts w:ascii="Times New Roman" w:hAnsi="Times New Roman" w:cs="Times New Roman"/>
                  <w:color w:val="auto"/>
                  <w:sz w:val="24"/>
                  <w:szCs w:val="24"/>
                  <w:u w:val="none"/>
                  <w:lang w:eastAsia="ru-RU"/>
                </w:rPr>
                <w:t>@</w:t>
              </w:r>
              <w:r w:rsidRPr="00487128">
                <w:rPr>
                  <w:rStyle w:val="a5"/>
                  <w:rFonts w:ascii="Times New Roman" w:hAnsi="Times New Roman" w:cs="Times New Roman"/>
                  <w:color w:val="auto"/>
                  <w:sz w:val="24"/>
                  <w:szCs w:val="24"/>
                  <w:u w:val="none"/>
                  <w:lang w:val="en-US" w:eastAsia="ru-RU"/>
                </w:rPr>
                <w:t>mail</w:t>
              </w:r>
              <w:r w:rsidRPr="00487128">
                <w:rPr>
                  <w:rStyle w:val="a5"/>
                  <w:rFonts w:ascii="Times New Roman" w:hAnsi="Times New Roman" w:cs="Times New Roman"/>
                  <w:color w:val="auto"/>
                  <w:sz w:val="24"/>
                  <w:szCs w:val="24"/>
                  <w:u w:val="none"/>
                  <w:lang w:eastAsia="ru-RU"/>
                </w:rPr>
                <w:t>.</w:t>
              </w:r>
              <w:r w:rsidRPr="00487128">
                <w:rPr>
                  <w:rStyle w:val="a5"/>
                  <w:rFonts w:ascii="Times New Roman" w:hAnsi="Times New Roman" w:cs="Times New Roman"/>
                  <w:color w:val="auto"/>
                  <w:sz w:val="24"/>
                  <w:szCs w:val="24"/>
                  <w:u w:val="none"/>
                  <w:lang w:val="en-US" w:eastAsia="ru-RU"/>
                </w:rPr>
                <w:t>ru</w:t>
              </w:r>
            </w:hyperlink>
            <w:r w:rsidRPr="00487128">
              <w:rPr>
                <w:rFonts w:ascii="Times New Roman" w:hAnsi="Times New Roman" w:cs="Times New Roman"/>
                <w:sz w:val="24"/>
                <w:szCs w:val="24"/>
                <w:lang w:eastAsia="ru-RU"/>
              </w:rPr>
              <w:t>.</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Контактный телефон/факс: 8(85141) 5-18-58, 8(85141) 5-18-58</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widowControl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lastRenderedPageBreak/>
              <w:t>2.</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Уполномоченное учреждение </w:t>
            </w:r>
          </w:p>
        </w:tc>
      </w:tr>
      <w:tr w:rsidR="00487128" w:rsidRPr="00776205" w:rsidTr="00487128">
        <w:trPr>
          <w:trHeight w:val="2038"/>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Реквизиты уполномоченного учреждения:</w:t>
            </w:r>
          </w:p>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Место нахождения уполномоченного учреждения: Российская Федерация, 416500, Астраханская обл., Ахтубинский р-н, Ахтубинск г.,  Шубина, 121, -</w:t>
            </w:r>
          </w:p>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Почтовый адрес: Российская Федерация, 416500, Астраханская обл., Ахтубинский р-н, Ахтубинск г., Шубина, 121, -</w:t>
            </w:r>
          </w:p>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Адрес электронной почты уполномоченного учреждения: mku.zakupki.ahtuba@mail.ru</w:t>
            </w:r>
          </w:p>
          <w:p w:rsidR="00487128" w:rsidRPr="00487128" w:rsidRDefault="00487128" w:rsidP="00487128">
            <w:pPr>
              <w:pStyle w:val="ConsNormal"/>
              <w:ind w:firstLine="709"/>
              <w:jc w:val="both"/>
              <w:rPr>
                <w:rFonts w:ascii="Times New Roman" w:hAnsi="Times New Roman" w:cs="Times New Roman"/>
                <w:sz w:val="24"/>
                <w:szCs w:val="24"/>
              </w:rPr>
            </w:pPr>
            <w:r w:rsidRPr="00487128">
              <w:rPr>
                <w:rFonts w:ascii="Times New Roman" w:hAnsi="Times New Roman" w:cs="Times New Roman"/>
                <w:sz w:val="24"/>
                <w:szCs w:val="24"/>
              </w:rPr>
              <w:t>Номера контактных телефонов уполномоченного учреждения: 8 (85141) 5-29-93</w:t>
            </w:r>
          </w:p>
          <w:p w:rsidR="00487128" w:rsidRPr="00487128" w:rsidRDefault="00487128" w:rsidP="00487128">
            <w:pPr>
              <w:autoSpaceDN w:val="0"/>
              <w:adjustRightInd w:val="0"/>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Ответственное должностное лицо: Тихонова Ольга Владимировна.</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3.</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Единая комиссия</w:t>
            </w:r>
          </w:p>
        </w:tc>
      </w:tr>
      <w:tr w:rsidR="00487128" w:rsidRPr="00776205" w:rsidTr="00487128">
        <w:trPr>
          <w:trHeight w:val="19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 (далее – единая комиссия), а также положение о единой комиссии утверждены приказом уполномоченного учреждения № 2 от 11.03.2014 г.</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Реквизиты единой комиссии:</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Место нахождения:  Российская Федерация, 416500, Астраханская обл., Ахтубинский р-н, Ахтубинск г.,  Шубина, 121, -</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Почтовый адрес: Российская Федерация, 416500, Астраханская обл., Ахтубинский р-н, Ахтубинск г.,  Шубина, 121, -</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Номера контактных телефонов: 8 (85141) 5-29-93</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Председатель единой комиссии: Уварова Светлана Сергеевна.</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4.</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Объект закупки  электронного аукциона</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7128">
              <w:rPr>
                <w:rFonts w:ascii="Times New Roman" w:eastAsia="Calibri" w:hAnsi="Times New Roman" w:cs="Times New Roman"/>
                <w:sz w:val="24"/>
                <w:szCs w:val="24"/>
              </w:rPr>
              <w:t xml:space="preserve">оказание услуг по разработке проектно-сметной документации объекта: «Строительство стадиона-площадки по адресу: Астраханская область, Ахтубинский район, г. Ахтубинск, ул. </w:t>
            </w:r>
            <w:proofErr w:type="spellStart"/>
            <w:r w:rsidRPr="00487128">
              <w:rPr>
                <w:rFonts w:ascii="Times New Roman" w:eastAsia="Calibri" w:hAnsi="Times New Roman" w:cs="Times New Roman"/>
                <w:sz w:val="24"/>
                <w:szCs w:val="24"/>
              </w:rPr>
              <w:t>Сталя</w:t>
            </w:r>
            <w:proofErr w:type="spellEnd"/>
            <w:r w:rsidRPr="00487128">
              <w:rPr>
                <w:rFonts w:ascii="Times New Roman" w:eastAsia="Calibri" w:hAnsi="Times New Roman" w:cs="Times New Roman"/>
                <w:sz w:val="24"/>
                <w:szCs w:val="24"/>
              </w:rPr>
              <w:t xml:space="preserve"> Лаврентьева, 6 (территория МБОУ «СОШ №4 МО «Ахтубинский район»)»</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5</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Общероссийский классификатор продукции по видам экономической деятельности (ОКПД)</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ConsPlusCell"/>
              <w:ind w:firstLine="709"/>
              <w:rPr>
                <w:sz w:val="24"/>
                <w:szCs w:val="24"/>
              </w:rPr>
            </w:pPr>
            <w:r w:rsidRPr="00487128">
              <w:rPr>
                <w:sz w:val="24"/>
                <w:szCs w:val="24"/>
              </w:rPr>
              <w:t>74.20.36.990 - Услуги в области инженерно-технического проектирования прочие, не включенные в другие группировки</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6.</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Адрес электронной площадки в информационно-телекоммуникационной сети «Интернет»</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051519" w:rsidP="00487128">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hyperlink r:id="rId10" w:history="1"/>
            <w:r w:rsidR="00487128" w:rsidRPr="00487128">
              <w:rPr>
                <w:rFonts w:ascii="Times New Roman" w:eastAsiaTheme="minorEastAsia" w:hAnsi="Times New Roman" w:cs="Times New Roman"/>
                <w:sz w:val="24"/>
                <w:szCs w:val="24"/>
                <w:lang w:eastAsia="ru-RU"/>
              </w:rPr>
              <w:t>Наименование оператора электронной площадки:</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bCs/>
                <w:sz w:val="24"/>
                <w:szCs w:val="24"/>
                <w:lang w:eastAsia="ru-RU"/>
              </w:rPr>
              <w:t>ЗАО «Сбербанк-АСТ».</w:t>
            </w:r>
          </w:p>
          <w:p w:rsidR="00487128" w:rsidRPr="00487128" w:rsidRDefault="00487128" w:rsidP="00487128">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Адрес электронной площадки в сети «Интернет»:</w:t>
            </w:r>
          </w:p>
          <w:p w:rsidR="00487128" w:rsidRPr="00487128" w:rsidRDefault="00051519" w:rsidP="00487128">
            <w:pPr>
              <w:spacing w:after="0" w:line="240" w:lineRule="auto"/>
              <w:ind w:firstLine="709"/>
              <w:jc w:val="both"/>
              <w:rPr>
                <w:rFonts w:ascii="Times New Roman" w:hAnsi="Times New Roman" w:cs="Times New Roman"/>
                <w:sz w:val="24"/>
                <w:szCs w:val="24"/>
              </w:rPr>
            </w:pPr>
            <w:hyperlink r:id="rId11" w:history="1">
              <w:r w:rsidR="00487128" w:rsidRPr="00487128">
                <w:rPr>
                  <w:rFonts w:ascii="Times New Roman" w:eastAsiaTheme="minorEastAsia" w:hAnsi="Times New Roman" w:cs="Times New Roman"/>
                  <w:sz w:val="24"/>
                  <w:szCs w:val="24"/>
                  <w:lang w:val="en-US" w:eastAsia="ru-RU"/>
                </w:rPr>
                <w:t>www</w:t>
              </w:r>
              <w:r w:rsidR="00487128" w:rsidRPr="00487128">
                <w:rPr>
                  <w:rFonts w:ascii="Times New Roman" w:eastAsiaTheme="minorEastAsia" w:hAnsi="Times New Roman" w:cs="Times New Roman"/>
                  <w:sz w:val="24"/>
                  <w:szCs w:val="24"/>
                  <w:lang w:eastAsia="ru-RU"/>
                </w:rPr>
                <w:t>.</w:t>
              </w:r>
              <w:proofErr w:type="spellStart"/>
              <w:r w:rsidR="00487128" w:rsidRPr="00487128">
                <w:rPr>
                  <w:rFonts w:ascii="Times New Roman" w:eastAsiaTheme="minorEastAsia" w:hAnsi="Times New Roman" w:cs="Times New Roman"/>
                  <w:sz w:val="24"/>
                  <w:szCs w:val="24"/>
                  <w:lang w:val="en-US" w:eastAsia="ru-RU"/>
                </w:rPr>
                <w:t>sberbank</w:t>
              </w:r>
              <w:proofErr w:type="spellEnd"/>
              <w:r w:rsidR="00487128" w:rsidRPr="00487128">
                <w:rPr>
                  <w:rFonts w:ascii="Times New Roman" w:eastAsiaTheme="minorEastAsia" w:hAnsi="Times New Roman" w:cs="Times New Roman"/>
                  <w:sz w:val="24"/>
                  <w:szCs w:val="24"/>
                  <w:lang w:eastAsia="ru-RU"/>
                </w:rPr>
                <w:t>-</w:t>
              </w:r>
              <w:proofErr w:type="spellStart"/>
              <w:r w:rsidR="00487128" w:rsidRPr="00487128">
                <w:rPr>
                  <w:rFonts w:ascii="Times New Roman" w:eastAsiaTheme="minorEastAsia" w:hAnsi="Times New Roman" w:cs="Times New Roman"/>
                  <w:sz w:val="24"/>
                  <w:szCs w:val="24"/>
                  <w:lang w:val="en-US" w:eastAsia="ru-RU"/>
                </w:rPr>
                <w:t>ast</w:t>
              </w:r>
              <w:proofErr w:type="spellEnd"/>
              <w:r w:rsidR="00487128" w:rsidRPr="00487128">
                <w:rPr>
                  <w:rFonts w:ascii="Times New Roman" w:eastAsiaTheme="minorEastAsia" w:hAnsi="Times New Roman" w:cs="Times New Roman"/>
                  <w:sz w:val="24"/>
                  <w:szCs w:val="24"/>
                  <w:lang w:eastAsia="ru-RU"/>
                </w:rPr>
                <w:t>.</w:t>
              </w:r>
              <w:proofErr w:type="spellStart"/>
              <w:r w:rsidR="00487128" w:rsidRPr="00487128">
                <w:rPr>
                  <w:rFonts w:ascii="Times New Roman" w:eastAsiaTheme="minorEastAsia" w:hAnsi="Times New Roman" w:cs="Times New Roman"/>
                  <w:sz w:val="24"/>
                  <w:szCs w:val="24"/>
                  <w:lang w:val="en-US" w:eastAsia="ru-RU"/>
                </w:rPr>
                <w:t>ru</w:t>
              </w:r>
              <w:proofErr w:type="spellEnd"/>
            </w:hyperlink>
          </w:p>
        </w:tc>
      </w:tr>
      <w:tr w:rsidR="00487128" w:rsidRPr="00776205" w:rsidTr="00487128">
        <w:tc>
          <w:tcPr>
            <w:tcW w:w="1755" w:type="dxa"/>
            <w:gridSpan w:val="2"/>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7.</w:t>
            </w:r>
          </w:p>
        </w:tc>
        <w:tc>
          <w:tcPr>
            <w:tcW w:w="8618" w:type="dxa"/>
            <w:gridSpan w:val="6"/>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Дата начала и дата окончания срока предоставления участникам закупки разъяснений положений документации об электронном аукционе</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Дата начала срока предоставления участникам закупки разъяснений положений документации об электронном аукционе: с момента публикации извещения</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Дата окончания срока предоставления участникам закупки разъяснений положений документации об электронном аукционе: «29» июля 2014 г.</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 xml:space="preserve">8. </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Дата начала, дата и время окончания срока подачи заявок на участие в электронном аукционе</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lastRenderedPageBreak/>
              <w:t xml:space="preserve">Дата начала срока подачи заявок на участие в электронном аукционе: </w:t>
            </w:r>
          </w:p>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«25» июля 2014 г. в 08 час. 00 мин. (местного времени)</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Дата и время окончания срока подачи заявок на участие в электронной форме: </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«01» августа 2014 г. в 08 час. 00 мин. (местного времени)</w:t>
            </w:r>
          </w:p>
        </w:tc>
      </w:tr>
      <w:tr w:rsidR="00487128" w:rsidRPr="00776205" w:rsidTr="00487128">
        <w:tc>
          <w:tcPr>
            <w:tcW w:w="1725" w:type="dxa"/>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9.</w:t>
            </w:r>
          </w:p>
        </w:tc>
        <w:tc>
          <w:tcPr>
            <w:tcW w:w="8648" w:type="dxa"/>
            <w:gridSpan w:val="7"/>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bCs/>
                <w:sz w:val="24"/>
                <w:szCs w:val="24"/>
              </w:rPr>
              <w:t xml:space="preserve">Дата </w:t>
            </w:r>
            <w:r w:rsidRPr="00487128">
              <w:rPr>
                <w:rFonts w:ascii="Times New Roman" w:hAnsi="Times New Roman" w:cs="Times New Roman"/>
                <w:sz w:val="24"/>
                <w:szCs w:val="24"/>
              </w:rPr>
              <w:t xml:space="preserve">окончания срока </w:t>
            </w:r>
            <w:r w:rsidRPr="00487128">
              <w:rPr>
                <w:rFonts w:ascii="Times New Roman" w:hAnsi="Times New Roman" w:cs="Times New Roman"/>
                <w:bCs/>
                <w:sz w:val="24"/>
                <w:szCs w:val="24"/>
              </w:rPr>
              <w:t xml:space="preserve">рассмотрения первых частей заявок на участие в </w:t>
            </w:r>
            <w:r w:rsidRPr="00487128">
              <w:rPr>
                <w:rFonts w:ascii="Times New Roman" w:hAnsi="Times New Roman" w:cs="Times New Roman"/>
                <w:sz w:val="24"/>
                <w:szCs w:val="24"/>
              </w:rPr>
              <w:t>электронном аукционе</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«05» августа 2014 года</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10.</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Дата проведения электронного аукциона</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Аукцион состоится «08» августа 2014 года</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11.</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highlight w:val="yellow"/>
              </w:rPr>
            </w:pPr>
            <w:r w:rsidRPr="00487128">
              <w:rPr>
                <w:rFonts w:ascii="Times New Roman" w:hAnsi="Times New Roman" w:cs="Times New Roman"/>
                <w:sz w:val="24"/>
                <w:szCs w:val="24"/>
              </w:rPr>
              <w:t>Валюта, используемая для формирования цены контракта и расчетов с поставщиками (подрядчиками, исполнителями)</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Российский рубль</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12.</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Срок заключения контракта</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Контракт может быть заключен не ранее чем через 10 (десять) дней с даты размещения в единой информационной системе (на официальном сайте) протокола подведения итогов электронного аукциона. </w:t>
            </w:r>
          </w:p>
        </w:tc>
      </w:tr>
      <w:tr w:rsidR="00487128" w:rsidRPr="00776205" w:rsidTr="00487128">
        <w:trPr>
          <w:trHeight w:val="344"/>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13.</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Финансовые условия</w:t>
            </w:r>
          </w:p>
        </w:tc>
      </w:tr>
      <w:tr w:rsidR="00487128" w:rsidRPr="00776205" w:rsidTr="00487128">
        <w:trPr>
          <w:trHeight w:val="335"/>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7"/>
              <w:ind w:firstLine="709"/>
              <w:jc w:val="center"/>
              <w:rPr>
                <w:rFonts w:ascii="Times New Roman" w:hAnsi="Times New Roman"/>
                <w:sz w:val="24"/>
                <w:szCs w:val="24"/>
              </w:rPr>
            </w:pPr>
            <w:r w:rsidRPr="00487128">
              <w:rPr>
                <w:rFonts w:ascii="Times New Roman" w:hAnsi="Times New Roman"/>
                <w:sz w:val="24"/>
                <w:szCs w:val="24"/>
              </w:rPr>
              <w:t>13.1</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7"/>
              <w:ind w:firstLine="709"/>
              <w:jc w:val="both"/>
              <w:rPr>
                <w:rFonts w:ascii="Times New Roman" w:hAnsi="Times New Roman"/>
                <w:bCs/>
                <w:sz w:val="24"/>
                <w:szCs w:val="24"/>
              </w:rPr>
            </w:pPr>
            <w:r w:rsidRPr="00487128">
              <w:rPr>
                <w:rFonts w:ascii="Times New Roman" w:hAnsi="Times New Roman"/>
                <w:bCs/>
                <w:sz w:val="24"/>
                <w:szCs w:val="24"/>
              </w:rPr>
              <w:t xml:space="preserve">Начальная (максимальная) цена контракта, </w:t>
            </w:r>
            <w:r w:rsidRPr="00487128">
              <w:rPr>
                <w:rFonts w:ascii="Times New Roman" w:hAnsi="Times New Roman"/>
                <w:sz w:val="24"/>
                <w:szCs w:val="24"/>
              </w:rPr>
              <w:t>обоснование начальной (максимальной) цены контракта</w:t>
            </w:r>
          </w:p>
        </w:tc>
      </w:tr>
      <w:tr w:rsidR="00487128" w:rsidRPr="00776205" w:rsidTr="00487128">
        <w:trPr>
          <w:trHeight w:val="269"/>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sz w:val="24"/>
                <w:szCs w:val="24"/>
              </w:rPr>
              <w:t>334 823,33</w:t>
            </w:r>
            <w:r w:rsidRPr="00487128">
              <w:rPr>
                <w:rFonts w:ascii="Times New Roman" w:hAnsi="Times New Roman" w:cs="Times New Roman"/>
                <w:bCs/>
                <w:sz w:val="24"/>
                <w:szCs w:val="24"/>
              </w:rPr>
              <w:t xml:space="preserve"> (триста тридцать четыре тысячи восемьсот двадцать три) рублей 33 копеек. Обоснование начальной (максимальной) цены контракта сформировано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Минэкономразвития России от 02.10.2013 № 567, посредством применения проектно-сметного метода, на основании сметной документации (сметной стоимости работ), разработанной и утвержденной в соответствии с законодательством Российской Федерации</w:t>
            </w:r>
          </w:p>
        </w:tc>
      </w:tr>
      <w:tr w:rsidR="00487128" w:rsidRPr="00776205" w:rsidTr="00487128">
        <w:trPr>
          <w:trHeight w:val="277"/>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7"/>
              <w:ind w:firstLine="709"/>
              <w:jc w:val="center"/>
              <w:rPr>
                <w:rFonts w:ascii="Times New Roman" w:hAnsi="Times New Roman"/>
                <w:sz w:val="24"/>
                <w:szCs w:val="24"/>
              </w:rPr>
            </w:pPr>
            <w:r w:rsidRPr="00487128">
              <w:rPr>
                <w:rFonts w:ascii="Times New Roman" w:hAnsi="Times New Roman"/>
                <w:sz w:val="24"/>
                <w:szCs w:val="24"/>
              </w:rPr>
              <w:t>13.2</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7"/>
              <w:ind w:firstLine="709"/>
              <w:jc w:val="center"/>
              <w:rPr>
                <w:rFonts w:ascii="Times New Roman" w:hAnsi="Times New Roman"/>
                <w:sz w:val="24"/>
                <w:szCs w:val="24"/>
                <w:highlight w:val="yellow"/>
              </w:rPr>
            </w:pPr>
            <w:r w:rsidRPr="00487128">
              <w:rPr>
                <w:rFonts w:ascii="Times New Roman" w:hAnsi="Times New Roman"/>
                <w:bCs/>
                <w:sz w:val="24"/>
                <w:szCs w:val="24"/>
              </w:rPr>
              <w:t>Источник финансирования</w:t>
            </w:r>
          </w:p>
        </w:tc>
      </w:tr>
      <w:tr w:rsidR="00487128" w:rsidRPr="00776205" w:rsidTr="00487128">
        <w:trPr>
          <w:trHeight w:val="703"/>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bCs/>
                <w:sz w:val="24"/>
                <w:szCs w:val="24"/>
              </w:rPr>
              <w:t>Местный бюджет (КБК: 300 0702 4219900 611 225)</w:t>
            </w:r>
          </w:p>
        </w:tc>
      </w:tr>
      <w:tr w:rsidR="00487128" w:rsidRPr="00776205" w:rsidTr="00487128">
        <w:trPr>
          <w:trHeight w:val="70"/>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13.3</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bCs/>
                <w:sz w:val="24"/>
                <w:szCs w:val="24"/>
              </w:rPr>
              <w:t>Порядок формирования цены контракта</w:t>
            </w:r>
          </w:p>
        </w:tc>
      </w:tr>
      <w:tr w:rsidR="00487128" w:rsidRPr="00776205" w:rsidTr="00487128">
        <w:trPr>
          <w:trHeight w:val="70"/>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eastAsia="Calibri" w:hAnsi="Times New Roman" w:cs="Times New Roman"/>
                <w:sz w:val="24"/>
                <w:szCs w:val="24"/>
              </w:rPr>
              <w:t xml:space="preserve">Цена контракта включает в себя все расходы Исполнителя на выполнение всего предусмотренного объема услуг, приобретение, доставку, разгрузку необходимых средств, материалов, оборудования, а также уплату налогов, сборов и других обязательных платежей, в </w:t>
            </w:r>
            <w:proofErr w:type="spellStart"/>
            <w:r w:rsidRPr="00487128">
              <w:rPr>
                <w:rFonts w:ascii="Times New Roman" w:eastAsia="Calibri" w:hAnsi="Times New Roman" w:cs="Times New Roman"/>
                <w:sz w:val="24"/>
                <w:szCs w:val="24"/>
              </w:rPr>
              <w:t>т.ч</w:t>
            </w:r>
            <w:proofErr w:type="spellEnd"/>
            <w:r w:rsidRPr="00487128">
              <w:rPr>
                <w:rFonts w:ascii="Times New Roman" w:eastAsia="Calibri" w:hAnsi="Times New Roman" w:cs="Times New Roman"/>
                <w:sz w:val="24"/>
                <w:szCs w:val="24"/>
              </w:rPr>
              <w:t>., возникающих в процессе оказания услуг и сдачи их Заказчику, иные затраты, напрямую или косвенно связанные с оказанием услуг, стоимость сметной документации, получения положительного заключения государственной экспертизы, уплаты налогов, сборов и других обязательных платежей.</w:t>
            </w:r>
          </w:p>
        </w:tc>
      </w:tr>
      <w:tr w:rsidR="00487128" w:rsidRPr="00776205" w:rsidTr="00487128">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t>13.4</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t>Форма, сроки и порядок оплаты</w:t>
            </w:r>
          </w:p>
        </w:tc>
      </w:tr>
      <w:tr w:rsidR="00487128" w:rsidRPr="00776205" w:rsidTr="00487128">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eastAsia="Calibri" w:hAnsi="Times New Roman" w:cs="Times New Roman"/>
                <w:sz w:val="24"/>
                <w:szCs w:val="24"/>
                <w:lang w:eastAsia="ar-SA"/>
              </w:rPr>
              <w:t xml:space="preserve">Оплата оказанных услуг производится путем безналичного расчета в течение 30 дней после получения положительного заключения государственной экспертизы, на основании подписанных Сторонами </w:t>
            </w:r>
            <w:r w:rsidRPr="00487128">
              <w:rPr>
                <w:rFonts w:ascii="Times New Roman" w:eastAsia="Calibri" w:hAnsi="Times New Roman" w:cs="Times New Roman"/>
                <w:sz w:val="24"/>
                <w:szCs w:val="24"/>
              </w:rPr>
              <w:t>акта о приёмке оказанных услуг формы №КС-2, справки о стоимости оказанных услуг и затрат формы №КС-3, на основании счёта-фактуры (счёта), представленного Исполнителем</w:t>
            </w:r>
            <w:r w:rsidRPr="00487128">
              <w:rPr>
                <w:rFonts w:ascii="Times New Roman" w:eastAsia="Calibri" w:hAnsi="Times New Roman" w:cs="Times New Roman"/>
                <w:sz w:val="24"/>
                <w:szCs w:val="24"/>
                <w:lang w:eastAsia="ar-SA"/>
              </w:rPr>
              <w:t>. Авансирование не предусмотрено.</w:t>
            </w:r>
          </w:p>
        </w:tc>
      </w:tr>
      <w:tr w:rsidR="00487128" w:rsidRPr="00776205" w:rsidTr="00487128">
        <w:trPr>
          <w:trHeight w:val="284"/>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14.</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2"/>
              <w:spacing w:before="0" w:after="0"/>
              <w:ind w:firstLine="709"/>
              <w:jc w:val="left"/>
              <w:rPr>
                <w:rFonts w:ascii="Times New Roman" w:hAnsi="Times New Roman"/>
                <w:b w:val="0"/>
                <w:i w:val="0"/>
                <w:sz w:val="24"/>
                <w:szCs w:val="24"/>
              </w:rPr>
            </w:pPr>
            <w:r w:rsidRPr="00487128">
              <w:rPr>
                <w:rStyle w:val="10"/>
                <w:rFonts w:ascii="Times New Roman" w:eastAsia="Calibri" w:hAnsi="Times New Roman"/>
                <w:i w:val="0"/>
                <w:color w:val="auto"/>
              </w:rPr>
              <w:t>Преимущества</w:t>
            </w:r>
          </w:p>
        </w:tc>
      </w:tr>
      <w:tr w:rsidR="00487128" w:rsidRPr="00776205" w:rsidTr="00487128">
        <w:trPr>
          <w:trHeight w:val="284"/>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7"/>
              <w:ind w:firstLine="709"/>
              <w:jc w:val="both"/>
              <w:rPr>
                <w:rFonts w:ascii="Times New Roman" w:hAnsi="Times New Roman"/>
                <w:sz w:val="24"/>
                <w:szCs w:val="24"/>
              </w:rPr>
            </w:pPr>
            <w:r w:rsidRPr="00487128">
              <w:rPr>
                <w:rFonts w:ascii="Times New Roman" w:hAnsi="Times New Roman"/>
                <w:sz w:val="24"/>
                <w:szCs w:val="24"/>
              </w:rPr>
              <w:t>Не предоставляются</w:t>
            </w:r>
          </w:p>
        </w:tc>
      </w:tr>
      <w:tr w:rsidR="00487128" w:rsidRPr="00776205" w:rsidTr="00487128">
        <w:trPr>
          <w:trHeight w:val="284"/>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15.</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Применение национального режима при осуществлении закупок</w:t>
            </w:r>
          </w:p>
        </w:tc>
      </w:tr>
      <w:tr w:rsidR="00487128" w:rsidRPr="00776205" w:rsidTr="00487128">
        <w:trPr>
          <w:trHeight w:val="284"/>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устанавливается в соответствии со статьей 14 Федерального закона </w:t>
            </w:r>
            <w:r w:rsidR="00661FF6">
              <w:rPr>
                <w:rFonts w:ascii="Times New Roman" w:hAnsi="Times New Roman" w:cs="Times New Roman"/>
                <w:sz w:val="24"/>
                <w:szCs w:val="24"/>
              </w:rPr>
              <w:t>№ 44-ФЗ</w:t>
            </w:r>
            <w:r w:rsidRPr="0048712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r>
      <w:tr w:rsidR="00487128" w:rsidRPr="00776205" w:rsidTr="00487128">
        <w:trPr>
          <w:trHeight w:val="284"/>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16.</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6"/>
              <w:spacing w:after="0" w:line="240" w:lineRule="auto"/>
              <w:ind w:left="0" w:firstLine="709"/>
              <w:jc w:val="center"/>
              <w:rPr>
                <w:rFonts w:ascii="Times New Roman" w:hAnsi="Times New Roman"/>
                <w:bCs/>
                <w:sz w:val="24"/>
                <w:szCs w:val="24"/>
              </w:rPr>
            </w:pPr>
            <w:r w:rsidRPr="00487128">
              <w:rPr>
                <w:rFonts w:ascii="Times New Roman" w:hAnsi="Times New Roman"/>
                <w:bCs/>
                <w:sz w:val="24"/>
                <w:szCs w:val="24"/>
              </w:rPr>
              <w:t>Ограничения участников закупки</w:t>
            </w:r>
          </w:p>
        </w:tc>
      </w:tr>
      <w:tr w:rsidR="00487128" w:rsidRPr="00776205" w:rsidTr="00487128">
        <w:trPr>
          <w:trHeight w:val="284"/>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Не предусмотрены</w:t>
            </w:r>
          </w:p>
        </w:tc>
      </w:tr>
      <w:tr w:rsidR="00487128" w:rsidRPr="00776205" w:rsidTr="00487128">
        <w:trPr>
          <w:trHeight w:val="284"/>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lastRenderedPageBreak/>
              <w:t>17.</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hd w:val="clear" w:color="auto" w:fill="FFFFFF"/>
              <w:tabs>
                <w:tab w:val="left" w:pos="72"/>
                <w:tab w:val="left" w:pos="6264"/>
              </w:tabs>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Размер обеспечения заявки</w:t>
            </w:r>
          </w:p>
        </w:tc>
      </w:tr>
      <w:tr w:rsidR="00487128" w:rsidRPr="00776205" w:rsidTr="00487128">
        <w:trPr>
          <w:trHeight w:val="417"/>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sz w:val="24"/>
                <w:szCs w:val="24"/>
              </w:rPr>
              <w:t xml:space="preserve">1% от начальной (максимальной) цены контракта </w:t>
            </w:r>
            <w:r w:rsidRPr="00487128">
              <w:rPr>
                <w:rFonts w:ascii="Times New Roman" w:hAnsi="Times New Roman" w:cs="Times New Roman"/>
                <w:bCs/>
                <w:sz w:val="24"/>
                <w:szCs w:val="24"/>
              </w:rPr>
              <w:t>и составляет 3348,23 рублей (три тысячи триста сорок восемь рублей 23 копеек).</w:t>
            </w:r>
          </w:p>
        </w:tc>
      </w:tr>
      <w:tr w:rsidR="00487128" w:rsidRPr="00776205" w:rsidTr="00487128">
        <w:trPr>
          <w:trHeight w:val="475"/>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t>18.</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bCs/>
                <w:sz w:val="24"/>
                <w:szCs w:val="24"/>
              </w:rPr>
              <w:t>Обеспечение исполнения контракта, срок и порядок его предоставления</w:t>
            </w:r>
          </w:p>
        </w:tc>
      </w:tr>
      <w:tr w:rsidR="00487128" w:rsidRPr="00776205" w:rsidTr="00487128">
        <w:trPr>
          <w:trHeight w:val="559"/>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Обеспечение исполнения контракта осуществляется победителем аукциона до подписания контракта, в форме банковской гарантии, либо перечисления денежных средств на счет заказчика. 5 % начальной (максимальной) цены контракта, что составляет 16 741,17 (шестнадцать тысяч семьсот сорок один) рублей 17 копеек.</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eastAsia="Calibri" w:hAnsi="Times New Roman" w:cs="Times New Roman"/>
                <w:sz w:val="24"/>
                <w:szCs w:val="24"/>
              </w:rPr>
              <w:t>Денежные средства, внесенные в качестве залога,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за период с заключения контракта до даты начала срока действия гарантийных обязательств, в течение 15 (пятнадцати) дней с момента подписания Сторонами последнего акта о приемке услуг</w:t>
            </w:r>
            <w:r w:rsidRPr="00487128">
              <w:rPr>
                <w:rFonts w:ascii="Times New Roman" w:eastAsia="Calibri" w:hAnsi="Times New Roman" w:cs="Times New Roman"/>
                <w:spacing w:val="2"/>
                <w:sz w:val="24"/>
                <w:szCs w:val="24"/>
              </w:rPr>
              <w:t>.</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487128">
                <w:rPr>
                  <w:rFonts w:ascii="Times New Roman" w:hAnsi="Times New Roman" w:cs="Times New Roman"/>
                  <w:sz w:val="24"/>
                  <w:szCs w:val="24"/>
                </w:rPr>
                <w:t>статьи 45</w:t>
              </w:r>
            </w:hyperlink>
            <w:r w:rsidRPr="00487128">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3" w:history="1">
              <w:r w:rsidRPr="00487128">
                <w:rPr>
                  <w:rFonts w:ascii="Times New Roman" w:hAnsi="Times New Roman" w:cs="Times New Roman"/>
                  <w:sz w:val="24"/>
                  <w:szCs w:val="24"/>
                </w:rPr>
                <w:t>статьи 37</w:t>
              </w:r>
            </w:hyperlink>
            <w:r w:rsidRPr="00487128">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не применяются в случае:</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2) осуществления закупки услуги по предоставлению кредита;</w:t>
            </w:r>
          </w:p>
          <w:p w:rsidR="00487128" w:rsidRPr="00487128" w:rsidRDefault="00487128" w:rsidP="00487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128">
              <w:rPr>
                <w:rFonts w:ascii="Times New Roman" w:hAnsi="Times New Roman" w:cs="Times New Roman"/>
                <w:sz w:val="24"/>
                <w:szCs w:val="24"/>
              </w:rPr>
              <w:t>3) заключения бюджетным учреждением контракта, предметом которого является выдача банковской гарантии.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lastRenderedPageBreak/>
              <w:t xml:space="preserve">В случае, предусмотренном </w:t>
            </w:r>
            <w:hyperlink r:id="rId14" w:history="1">
              <w:r w:rsidRPr="00487128">
                <w:rPr>
                  <w:rFonts w:ascii="Times New Roman" w:hAnsi="Times New Roman" w:cs="Times New Roman"/>
                  <w:sz w:val="24"/>
                  <w:szCs w:val="24"/>
                </w:rPr>
                <w:t>частью 9 статьи 54</w:t>
              </w:r>
            </w:hyperlink>
            <w:r w:rsidRPr="00487128">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87128" w:rsidRPr="00487128" w:rsidRDefault="00487128" w:rsidP="00487128">
            <w:pPr>
              <w:shd w:val="clear" w:color="auto" w:fill="FFFFFF"/>
              <w:tabs>
                <w:tab w:val="left" w:pos="72"/>
                <w:tab w:val="left" w:pos="6264"/>
              </w:tabs>
              <w:spacing w:after="0" w:line="240" w:lineRule="auto"/>
              <w:ind w:firstLine="709"/>
              <w:jc w:val="both"/>
              <w:rPr>
                <w:rStyle w:val="iceouttxt4"/>
                <w:rFonts w:ascii="Times New Roman" w:hAnsi="Times New Roman" w:cs="Times New Roman"/>
                <w:color w:val="auto"/>
                <w:sz w:val="24"/>
                <w:szCs w:val="24"/>
              </w:rPr>
            </w:pPr>
            <w:r w:rsidRPr="00487128">
              <w:rPr>
                <w:rFonts w:ascii="Times New Roman" w:hAnsi="Times New Roman" w:cs="Times New Roman"/>
                <w:sz w:val="24"/>
                <w:szCs w:val="24"/>
              </w:rPr>
              <w:t>Платежные реквизиты для перечисления денежных средств в качестве обеспечения исполнения контракта:</w:t>
            </w:r>
            <w:r w:rsidRPr="00487128">
              <w:rPr>
                <w:rStyle w:val="iceouttxt4"/>
                <w:rFonts w:ascii="Times New Roman" w:hAnsi="Times New Roman" w:cs="Times New Roman"/>
                <w:color w:val="auto"/>
                <w:sz w:val="24"/>
                <w:szCs w:val="24"/>
              </w:rPr>
              <w:t xml:space="preserve"> </w:t>
            </w:r>
          </w:p>
          <w:p w:rsidR="00487128" w:rsidRPr="00487128" w:rsidRDefault="00487128" w:rsidP="00487128">
            <w:pPr>
              <w:autoSpaceDN w:val="0"/>
              <w:adjustRightInd w:val="0"/>
              <w:spacing w:after="0" w:line="240" w:lineRule="auto"/>
              <w:ind w:firstLine="709"/>
              <w:rPr>
                <w:rStyle w:val="iceouttxt4"/>
                <w:rFonts w:ascii="Times New Roman" w:hAnsi="Times New Roman" w:cs="Times New Roman"/>
                <w:bCs/>
                <w:color w:val="auto"/>
                <w:sz w:val="24"/>
                <w:szCs w:val="24"/>
              </w:rPr>
            </w:pPr>
            <w:r w:rsidRPr="00487128">
              <w:rPr>
                <w:rFonts w:ascii="Times New Roman" w:hAnsi="Times New Roman" w:cs="Times New Roman"/>
                <w:bCs/>
                <w:sz w:val="24"/>
                <w:szCs w:val="24"/>
              </w:rPr>
              <w:t>Администрация муниципального образования «Ахтубинский район»</w:t>
            </w:r>
          </w:p>
          <w:p w:rsidR="00487128" w:rsidRPr="00487128" w:rsidRDefault="00487128" w:rsidP="00487128">
            <w:pPr>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bCs/>
                <w:sz w:val="24"/>
                <w:szCs w:val="24"/>
              </w:rPr>
              <w:t xml:space="preserve">ОГРН 1023000509498 </w:t>
            </w:r>
            <w:r w:rsidRPr="00487128">
              <w:rPr>
                <w:rFonts w:ascii="Times New Roman" w:hAnsi="Times New Roman" w:cs="Times New Roman"/>
                <w:sz w:val="24"/>
                <w:szCs w:val="24"/>
              </w:rPr>
              <w:t xml:space="preserve">ИНН </w:t>
            </w:r>
            <w:r w:rsidRPr="00487128">
              <w:rPr>
                <w:rFonts w:ascii="Times New Roman" w:hAnsi="Times New Roman" w:cs="Times New Roman"/>
                <w:bCs/>
                <w:sz w:val="24"/>
                <w:szCs w:val="24"/>
              </w:rPr>
              <w:t>3012000794</w:t>
            </w:r>
            <w:r w:rsidRPr="00487128">
              <w:rPr>
                <w:rFonts w:ascii="Times New Roman" w:hAnsi="Times New Roman" w:cs="Times New Roman"/>
                <w:sz w:val="24"/>
                <w:szCs w:val="24"/>
              </w:rPr>
              <w:t xml:space="preserve"> КПП 300101001</w:t>
            </w:r>
          </w:p>
          <w:p w:rsidR="00487128" w:rsidRPr="00487128" w:rsidRDefault="00487128" w:rsidP="00487128">
            <w:pPr>
              <w:pStyle w:val="11"/>
              <w:ind w:firstLine="709"/>
              <w:rPr>
                <w:rFonts w:ascii="Times New Roman" w:hAnsi="Times New Roman" w:cs="Times New Roman"/>
                <w:sz w:val="24"/>
                <w:szCs w:val="24"/>
              </w:rPr>
            </w:pPr>
            <w:r w:rsidRPr="00487128">
              <w:rPr>
                <w:rFonts w:ascii="Times New Roman" w:hAnsi="Times New Roman" w:cs="Times New Roman"/>
                <w:bCs/>
                <w:sz w:val="24"/>
                <w:szCs w:val="24"/>
              </w:rPr>
              <w:t>УФК по Астраханской области</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Наименование кредитной организации: </w:t>
            </w:r>
            <w:r w:rsidRPr="00487128">
              <w:rPr>
                <w:rStyle w:val="iceouttxt53"/>
                <w:rFonts w:ascii="Times New Roman" w:hAnsi="Times New Roman" w:cs="Times New Roman"/>
                <w:color w:val="auto"/>
                <w:sz w:val="24"/>
                <w:szCs w:val="24"/>
              </w:rPr>
              <w:t>ГРКЦ ГУ Банка России по Астраханской области</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Адрес кредитной организации: </w:t>
            </w:r>
            <w:r w:rsidRPr="00487128">
              <w:rPr>
                <w:rStyle w:val="iceouttxt53"/>
                <w:rFonts w:ascii="Times New Roman" w:hAnsi="Times New Roman" w:cs="Times New Roman"/>
                <w:color w:val="auto"/>
                <w:sz w:val="24"/>
                <w:szCs w:val="24"/>
              </w:rPr>
              <w:t>414000, г. Астрахань, ул. Никольская, д.3</w:t>
            </w:r>
          </w:p>
          <w:p w:rsidR="00487128" w:rsidRPr="00487128" w:rsidRDefault="00487128" w:rsidP="00487128">
            <w:pPr>
              <w:spacing w:after="0" w:line="240" w:lineRule="auto"/>
              <w:ind w:firstLine="709"/>
              <w:jc w:val="both"/>
              <w:rPr>
                <w:rStyle w:val="iceouttxt53"/>
                <w:rFonts w:ascii="Times New Roman" w:hAnsi="Times New Roman" w:cs="Times New Roman"/>
                <w:color w:val="auto"/>
                <w:sz w:val="24"/>
                <w:szCs w:val="24"/>
              </w:rPr>
            </w:pPr>
            <w:r w:rsidRPr="00487128">
              <w:rPr>
                <w:rFonts w:ascii="Times New Roman" w:hAnsi="Times New Roman" w:cs="Times New Roman"/>
                <w:sz w:val="24"/>
                <w:szCs w:val="24"/>
              </w:rPr>
              <w:t xml:space="preserve">БИК: </w:t>
            </w:r>
            <w:r w:rsidRPr="00487128">
              <w:rPr>
                <w:rStyle w:val="iceouttxt53"/>
                <w:rFonts w:ascii="Times New Roman" w:hAnsi="Times New Roman" w:cs="Times New Roman"/>
                <w:color w:val="auto"/>
                <w:sz w:val="24"/>
                <w:szCs w:val="24"/>
              </w:rPr>
              <w:t>041203001</w:t>
            </w:r>
          </w:p>
          <w:p w:rsidR="00487128" w:rsidRPr="00487128" w:rsidRDefault="00487128" w:rsidP="00487128">
            <w:pPr>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xml:space="preserve">Лицевой счет: </w:t>
            </w:r>
            <w:r w:rsidRPr="00487128">
              <w:rPr>
                <w:rFonts w:ascii="Times New Roman" w:hAnsi="Times New Roman" w:cs="Times New Roman"/>
                <w:bCs/>
                <w:sz w:val="24"/>
                <w:szCs w:val="24"/>
              </w:rPr>
              <w:t>03253007280</w:t>
            </w:r>
          </w:p>
          <w:p w:rsidR="00487128" w:rsidRPr="00487128" w:rsidRDefault="00487128" w:rsidP="00487128">
            <w:pPr>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sz w:val="24"/>
                <w:szCs w:val="24"/>
              </w:rPr>
              <w:t xml:space="preserve">Расчетный счет: </w:t>
            </w:r>
            <w:r w:rsidRPr="00487128">
              <w:rPr>
                <w:rFonts w:ascii="Times New Roman" w:hAnsi="Times New Roman" w:cs="Times New Roman"/>
                <w:bCs/>
                <w:sz w:val="24"/>
                <w:szCs w:val="24"/>
              </w:rPr>
              <w:t>40204810400000000055</w:t>
            </w:r>
          </w:p>
          <w:p w:rsidR="00487128" w:rsidRPr="00487128" w:rsidRDefault="00487128" w:rsidP="00487128">
            <w:pPr>
              <w:autoSpaceDN w:val="0"/>
              <w:adjustRightInd w:val="0"/>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t>ОКПО 04022688</w:t>
            </w:r>
          </w:p>
          <w:p w:rsidR="00487128" w:rsidRPr="00487128" w:rsidRDefault="00487128" w:rsidP="00487128">
            <w:pPr>
              <w:spacing w:after="0" w:line="240" w:lineRule="auto"/>
              <w:ind w:firstLine="709"/>
              <w:jc w:val="both"/>
              <w:rPr>
                <w:rFonts w:ascii="Times New Roman" w:hAnsi="Times New Roman" w:cs="Times New Roman"/>
                <w:bCs/>
                <w:sz w:val="24"/>
                <w:szCs w:val="24"/>
              </w:rPr>
            </w:pPr>
            <w:r w:rsidRPr="00487128">
              <w:rPr>
                <w:rFonts w:ascii="Times New Roman" w:hAnsi="Times New Roman" w:cs="Times New Roman"/>
                <w:bCs/>
                <w:sz w:val="24"/>
                <w:szCs w:val="24"/>
              </w:rPr>
              <w:t xml:space="preserve">В назначении платежа необходимо указать: </w:t>
            </w:r>
          </w:p>
          <w:p w:rsidR="00487128" w:rsidRPr="00487128" w:rsidRDefault="00487128" w:rsidP="004871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7128">
              <w:rPr>
                <w:rFonts w:ascii="Times New Roman" w:eastAsia="Calibri" w:hAnsi="Times New Roman" w:cs="Times New Roman"/>
                <w:sz w:val="24"/>
                <w:szCs w:val="24"/>
              </w:rPr>
              <w:t xml:space="preserve">«оказание услуг по разработке проектно-сметной документации объекта: «Строительство стадиона-площадки по адресу: Астраханская область, Ахтубинский район, г. Ахтубинск, ул. </w:t>
            </w:r>
            <w:proofErr w:type="spellStart"/>
            <w:r w:rsidRPr="00487128">
              <w:rPr>
                <w:rFonts w:ascii="Times New Roman" w:eastAsia="Calibri" w:hAnsi="Times New Roman" w:cs="Times New Roman"/>
                <w:sz w:val="24"/>
                <w:szCs w:val="24"/>
              </w:rPr>
              <w:t>Сталя</w:t>
            </w:r>
            <w:proofErr w:type="spellEnd"/>
            <w:r w:rsidRPr="00487128">
              <w:rPr>
                <w:rFonts w:ascii="Times New Roman" w:eastAsia="Calibri" w:hAnsi="Times New Roman" w:cs="Times New Roman"/>
                <w:sz w:val="24"/>
                <w:szCs w:val="24"/>
              </w:rPr>
              <w:t xml:space="preserve"> Лаврентьева, 6 (территория МБОУ «СОШ №4 МО «Ахтубинский район»)».</w:t>
            </w:r>
          </w:p>
          <w:p w:rsidR="00487128" w:rsidRPr="00487128" w:rsidRDefault="00487128" w:rsidP="00487128">
            <w:pPr>
              <w:autoSpaceDN w:val="0"/>
              <w:adjustRightInd w:val="0"/>
              <w:spacing w:after="0" w:line="240" w:lineRule="auto"/>
              <w:ind w:firstLine="709"/>
              <w:rPr>
                <w:rFonts w:ascii="Times New Roman" w:hAnsi="Times New Roman" w:cs="Times New Roman"/>
                <w:bCs/>
                <w:sz w:val="24"/>
                <w:szCs w:val="24"/>
              </w:rPr>
            </w:pPr>
            <w:r w:rsidRPr="00487128">
              <w:rPr>
                <w:rFonts w:ascii="Times New Roman" w:hAnsi="Times New Roman" w:cs="Times New Roman"/>
                <w:bCs/>
                <w:sz w:val="24"/>
                <w:szCs w:val="24"/>
              </w:rPr>
              <w:t>В поле «Наименование получателя платежа» указать: УФК по Астраханской области (отдел №9) (Администрация муниципального образования «Ахтубинский район»</w:t>
            </w:r>
            <w:r w:rsidRPr="00487128">
              <w:rPr>
                <w:rStyle w:val="iceouttxt4"/>
                <w:rFonts w:ascii="Times New Roman" w:hAnsi="Times New Roman" w:cs="Times New Roman"/>
                <w:bCs/>
                <w:color w:val="auto"/>
                <w:sz w:val="24"/>
                <w:szCs w:val="24"/>
              </w:rPr>
              <w:t xml:space="preserve">, </w:t>
            </w:r>
            <w:r w:rsidRPr="00487128">
              <w:rPr>
                <w:rFonts w:ascii="Times New Roman" w:hAnsi="Times New Roman" w:cs="Times New Roman"/>
                <w:bCs/>
                <w:sz w:val="24"/>
                <w:szCs w:val="24"/>
              </w:rPr>
              <w:t xml:space="preserve">л/с 03253007280). </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Банковская гарантия должна быть безотзывной и должна содержать:</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обязательств принципалом;</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обязательства принципала, надлежащее исполнение которых обеспечивается банковской гарантией;</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срок действия банковской гарантии;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87128" w:rsidRPr="00487128" w:rsidRDefault="00487128" w:rsidP="00487128">
            <w:pPr>
              <w:shd w:val="clear" w:color="auto" w:fill="FFFFFF"/>
              <w:tabs>
                <w:tab w:val="left" w:pos="72"/>
                <w:tab w:val="left" w:pos="6264"/>
              </w:tabs>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Срок действия безотзывной банковской гарантии, выданной банком, должен превышать срок действия контракта не менее чем на один месяц.</w:t>
            </w:r>
          </w:p>
        </w:tc>
      </w:tr>
      <w:tr w:rsidR="00487128" w:rsidRPr="00776205" w:rsidTr="00487128">
        <w:trPr>
          <w:trHeight w:val="270"/>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lastRenderedPageBreak/>
              <w:t>19.</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spacing w:after="0" w:line="240" w:lineRule="auto"/>
              <w:ind w:firstLine="709"/>
              <w:rPr>
                <w:rFonts w:ascii="Times New Roman" w:hAnsi="Times New Roman" w:cs="Times New Roman"/>
                <w:sz w:val="24"/>
                <w:szCs w:val="24"/>
                <w:highlight w:val="yellow"/>
              </w:rPr>
            </w:pPr>
            <w:r w:rsidRPr="00487128">
              <w:rPr>
                <w:rFonts w:ascii="Times New Roman" w:hAnsi="Times New Roman" w:cs="Times New Roman"/>
                <w:sz w:val="24"/>
                <w:szCs w:val="24"/>
              </w:rPr>
              <w:t>Место поставки товара (выполнения работ, оказания услуг)</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Style w:val="a9"/>
                <w:rFonts w:ascii="Times New Roman" w:eastAsia="Calibri" w:hAnsi="Times New Roman" w:cs="Times New Roman"/>
                <w:b w:val="0"/>
                <w:bCs w:val="0"/>
                <w:sz w:val="24"/>
                <w:szCs w:val="24"/>
              </w:rPr>
            </w:pPr>
            <w:r w:rsidRPr="00487128">
              <w:rPr>
                <w:rFonts w:ascii="Times New Roman" w:eastAsia="Calibri" w:hAnsi="Times New Roman" w:cs="Times New Roman"/>
                <w:sz w:val="24"/>
                <w:szCs w:val="24"/>
              </w:rPr>
              <w:t xml:space="preserve">Астраханская область, Ахтубинский район, г. Ахтубинск, ул. </w:t>
            </w:r>
            <w:proofErr w:type="spellStart"/>
            <w:r w:rsidRPr="00487128">
              <w:rPr>
                <w:rFonts w:ascii="Times New Roman" w:eastAsia="Calibri" w:hAnsi="Times New Roman" w:cs="Times New Roman"/>
                <w:sz w:val="24"/>
                <w:szCs w:val="24"/>
              </w:rPr>
              <w:t>Сталя</w:t>
            </w:r>
            <w:proofErr w:type="spellEnd"/>
            <w:r w:rsidRPr="00487128">
              <w:rPr>
                <w:rFonts w:ascii="Times New Roman" w:eastAsia="Calibri" w:hAnsi="Times New Roman" w:cs="Times New Roman"/>
                <w:sz w:val="24"/>
                <w:szCs w:val="24"/>
              </w:rPr>
              <w:t xml:space="preserve"> Лаврентьева, 6 (территория МБОУ «СОШ №4 МО «Ахтубинский район»)».</w:t>
            </w:r>
          </w:p>
        </w:tc>
      </w:tr>
      <w:tr w:rsidR="00487128" w:rsidRPr="00776205" w:rsidTr="00487128">
        <w:trPr>
          <w:trHeight w:val="280"/>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t>20.</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widowControl w:val="0"/>
              <w:autoSpaceDE w:val="0"/>
              <w:autoSpaceDN w:val="0"/>
              <w:adjustRightInd w:val="0"/>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Условия поставки товара (выполнения работ, оказания услуг)</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hAnsi="Times New Roman" w:cs="Times New Roman"/>
                <w:sz w:val="24"/>
                <w:szCs w:val="24"/>
              </w:rPr>
            </w:pPr>
            <w:r w:rsidRPr="00487128">
              <w:rPr>
                <w:rFonts w:ascii="Times New Roman" w:hAnsi="Times New Roman" w:cs="Times New Roman"/>
                <w:sz w:val="24"/>
                <w:szCs w:val="24"/>
              </w:rPr>
              <w:t>В соответствии с технической частью настоящей документации об электронном аукционе (техническая часть – Приложение № 1 к настоящей документации об электронном аукционе).</w:t>
            </w:r>
          </w:p>
        </w:tc>
      </w:tr>
      <w:tr w:rsidR="00487128" w:rsidRPr="00776205" w:rsidTr="00487128">
        <w:trPr>
          <w:trHeight w:val="209"/>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t>21.</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tabs>
                <w:tab w:val="left" w:pos="993"/>
              </w:tabs>
              <w:spacing w:after="0" w:line="240" w:lineRule="auto"/>
              <w:ind w:firstLine="709"/>
              <w:rPr>
                <w:rFonts w:ascii="Times New Roman" w:hAnsi="Times New Roman" w:cs="Times New Roman"/>
                <w:sz w:val="24"/>
                <w:szCs w:val="24"/>
              </w:rPr>
            </w:pPr>
            <w:r w:rsidRPr="00487128">
              <w:rPr>
                <w:rFonts w:ascii="Times New Roman" w:hAnsi="Times New Roman" w:cs="Times New Roman"/>
                <w:sz w:val="24"/>
                <w:szCs w:val="24"/>
              </w:rPr>
              <w:t>Сроки поставки товара (выполнения работ, оказания услуг)</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3"/>
              <w:spacing w:before="0" w:after="0"/>
              <w:ind w:firstLine="709"/>
              <w:jc w:val="both"/>
              <w:rPr>
                <w:rFonts w:ascii="Times New Roman" w:hAnsi="Times New Roman"/>
                <w:b w:val="0"/>
                <w:sz w:val="24"/>
                <w:szCs w:val="24"/>
                <w:lang w:eastAsia="ru-RU"/>
              </w:rPr>
            </w:pPr>
            <w:r w:rsidRPr="00487128">
              <w:rPr>
                <w:rFonts w:ascii="Times New Roman" w:hAnsi="Times New Roman"/>
                <w:b w:val="0"/>
                <w:sz w:val="24"/>
                <w:szCs w:val="24"/>
              </w:rPr>
              <w:lastRenderedPageBreak/>
              <w:t>Срок оказания услуг: начало оказания услуг – с даты заключения муниципального контракта, окончание оказания услуг –</w:t>
            </w:r>
            <w:r w:rsidRPr="00487128">
              <w:rPr>
                <w:rFonts w:ascii="Times New Roman" w:hAnsi="Times New Roman"/>
                <w:b w:val="0"/>
                <w:sz w:val="24"/>
                <w:szCs w:val="24"/>
                <w:lang w:eastAsia="ru-RU"/>
              </w:rPr>
              <w:t xml:space="preserve"> до 30.11.2014 года.</w:t>
            </w:r>
          </w:p>
        </w:tc>
      </w:tr>
      <w:tr w:rsidR="00487128" w:rsidRPr="00776205" w:rsidTr="00487128">
        <w:trPr>
          <w:trHeight w:val="283"/>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t>22.</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center"/>
              <w:rPr>
                <w:sz w:val="24"/>
                <w:szCs w:val="24"/>
              </w:rPr>
            </w:pPr>
            <w:r w:rsidRPr="00487128">
              <w:rPr>
                <w:sz w:val="24"/>
                <w:szCs w:val="24"/>
              </w:rPr>
              <w:t>Требования к участникам электронного аукциона</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Требования к участникам аукциона:</w:t>
            </w:r>
          </w:p>
          <w:p w:rsidR="00487128" w:rsidRPr="00487128" w:rsidRDefault="00487128" w:rsidP="00487128">
            <w:pPr>
              <w:pStyle w:val="s13"/>
              <w:shd w:val="clear" w:color="auto" w:fill="FFFFFF"/>
              <w:ind w:firstLine="709"/>
              <w:jc w:val="both"/>
              <w:rPr>
                <w:sz w:val="24"/>
                <w:szCs w:val="24"/>
              </w:rPr>
            </w:pPr>
            <w:r w:rsidRPr="00487128">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2)  </w:t>
            </w:r>
            <w:proofErr w:type="spellStart"/>
            <w:r w:rsidRPr="00487128">
              <w:rPr>
                <w:sz w:val="24"/>
                <w:szCs w:val="24"/>
              </w:rPr>
              <w:t>непроведение</w:t>
            </w:r>
            <w:proofErr w:type="spellEnd"/>
            <w:r w:rsidRPr="0048712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3) </w:t>
            </w:r>
            <w:proofErr w:type="spellStart"/>
            <w:r w:rsidRPr="00487128">
              <w:rPr>
                <w:sz w:val="24"/>
                <w:szCs w:val="24"/>
              </w:rPr>
              <w:t>неприостановление</w:t>
            </w:r>
            <w:proofErr w:type="spellEnd"/>
            <w:r w:rsidRPr="0048712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128" w:rsidRPr="00487128" w:rsidRDefault="00487128" w:rsidP="00487128">
            <w:pPr>
              <w:pStyle w:val="s13"/>
              <w:shd w:val="clear" w:color="auto" w:fill="FFFFFF"/>
              <w:ind w:firstLine="709"/>
              <w:jc w:val="both"/>
              <w:rPr>
                <w:sz w:val="24"/>
                <w:szCs w:val="24"/>
              </w:rPr>
            </w:pPr>
            <w:r w:rsidRPr="0048712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7128" w:rsidRPr="00487128" w:rsidRDefault="00487128" w:rsidP="00487128">
            <w:pPr>
              <w:pStyle w:val="s13"/>
              <w:shd w:val="clear" w:color="auto" w:fill="FFFFFF"/>
              <w:ind w:firstLine="709"/>
              <w:jc w:val="both"/>
              <w:rPr>
                <w:sz w:val="24"/>
                <w:szCs w:val="24"/>
              </w:rPr>
            </w:pPr>
            <w:r w:rsidRPr="00487128">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128" w:rsidRPr="00487128" w:rsidRDefault="00487128" w:rsidP="00487128">
            <w:pPr>
              <w:pStyle w:val="s13"/>
              <w:shd w:val="clear" w:color="auto" w:fill="FFFFFF"/>
              <w:ind w:firstLine="709"/>
              <w:jc w:val="both"/>
              <w:rPr>
                <w:sz w:val="24"/>
                <w:szCs w:val="24"/>
              </w:rPr>
            </w:pPr>
            <w:r w:rsidRPr="00487128">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7128">
              <w:rPr>
                <w:sz w:val="24"/>
                <w:szCs w:val="24"/>
              </w:rPr>
              <w:t>неполнородными</w:t>
            </w:r>
            <w:proofErr w:type="spellEnd"/>
            <w:r w:rsidRPr="0048712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части понимаются физические лица, владеющие </w:t>
            </w:r>
            <w:r w:rsidRPr="00487128">
              <w:rPr>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128" w:rsidRPr="00487128" w:rsidRDefault="00487128" w:rsidP="00487128">
            <w:pPr>
              <w:pStyle w:val="s13"/>
              <w:shd w:val="clear" w:color="auto" w:fill="FFFFFF"/>
              <w:ind w:firstLine="709"/>
              <w:jc w:val="both"/>
              <w:rPr>
                <w:sz w:val="24"/>
                <w:szCs w:val="24"/>
              </w:rPr>
            </w:pPr>
            <w:r w:rsidRPr="00487128">
              <w:rPr>
                <w:sz w:val="24"/>
                <w:szCs w:val="24"/>
              </w:rPr>
              <w:t>Заказчик устанавливает дополнительное требование к участникам закупки: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87128" w:rsidRPr="00487128" w:rsidRDefault="00487128" w:rsidP="00487128">
            <w:pPr>
              <w:pStyle w:val="s13"/>
              <w:shd w:val="clear" w:color="auto" w:fill="FFFFFF"/>
              <w:ind w:firstLine="709"/>
              <w:jc w:val="both"/>
              <w:rPr>
                <w:sz w:val="24"/>
                <w:szCs w:val="24"/>
              </w:rPr>
            </w:pPr>
            <w:r w:rsidRPr="00487128">
              <w:rPr>
                <w:rFonts w:eastAsia="Calibri"/>
                <w:sz w:val="24"/>
                <w:szCs w:val="24"/>
              </w:rPr>
              <w:t>Исполнитель должен иметь допуск к работам по подготовке проектной документации, которые оказывают влияние на безопасность объектов капитального строительства либо являться членом саморегулируемой организации или объединения инженеров-проектировщиков.</w:t>
            </w:r>
          </w:p>
        </w:tc>
      </w:tr>
      <w:tr w:rsidR="00487128" w:rsidRPr="00776205" w:rsidTr="00487128">
        <w:trPr>
          <w:trHeight w:val="475"/>
        </w:trPr>
        <w:tc>
          <w:tcPr>
            <w:tcW w:w="1770"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a8"/>
              <w:suppressAutoHyphens w:val="0"/>
              <w:spacing w:before="0" w:after="0"/>
              <w:ind w:firstLine="709"/>
              <w:rPr>
                <w:rFonts w:ascii="Times New Roman" w:hAnsi="Times New Roman"/>
                <w:b w:val="0"/>
                <w:bCs/>
                <w:spacing w:val="0"/>
                <w:szCs w:val="24"/>
              </w:rPr>
            </w:pPr>
            <w:r w:rsidRPr="00487128">
              <w:rPr>
                <w:rFonts w:ascii="Times New Roman" w:hAnsi="Times New Roman"/>
                <w:b w:val="0"/>
                <w:bCs/>
                <w:spacing w:val="0"/>
                <w:szCs w:val="24"/>
              </w:rPr>
              <w:lastRenderedPageBreak/>
              <w:t>23.</w:t>
            </w:r>
          </w:p>
        </w:tc>
        <w:tc>
          <w:tcPr>
            <w:tcW w:w="8603"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Требования к содержанию, составу заявки на участие в электронном аукционе</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87128" w:rsidRPr="00487128" w:rsidRDefault="00487128" w:rsidP="00487128">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7128">
              <w:rPr>
                <w:rFonts w:ascii="Times New Roman" w:eastAsiaTheme="minorEastAsia" w:hAnsi="Times New Roman"/>
                <w:sz w:val="24"/>
                <w:szCs w:val="24"/>
              </w:rPr>
              <w:t>Заявка на участие в электронном аукционе состоит из двух частей.</w:t>
            </w:r>
          </w:p>
          <w:p w:rsidR="00487128" w:rsidRPr="00487128" w:rsidRDefault="00487128" w:rsidP="0048712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 xml:space="preserve">           Первая часть</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 xml:space="preserve">заявки на участие в электронном аукционе должна содержать: </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Вторая часть</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заявки на участие в электронном аукционе должна содержать следующие документы и информацию:</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учредителей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2) документы, подтверждающие соответствие участника такого аукциона требованиям, установленным пунктом 1 части 1 и части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2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 xml:space="preserve">31 (при наличии таких требований) 44 Федерального закона « О контрактной системе в сфере закупок товаров, работ, услуг для обеспечения государственных муниципальных нужд, или копии этих документов, а также декларация о соответствии участника такого аукциона требованиям, установленным пунктами </w:t>
            </w:r>
            <w:r>
              <w:rPr>
                <w:rFonts w:ascii="Times New Roman" w:eastAsiaTheme="minorEastAsia" w:hAnsi="Times New Roman" w:cs="Times New Roman"/>
                <w:sz w:val="24"/>
                <w:szCs w:val="24"/>
                <w:lang w:eastAsia="ru-RU"/>
              </w:rPr>
              <w:t xml:space="preserve">      </w:t>
            </w:r>
            <w:r w:rsidRPr="00487128">
              <w:rPr>
                <w:rFonts w:ascii="Times New Roman" w:eastAsiaTheme="minorEastAsia" w:hAnsi="Times New Roman" w:cs="Times New Roman"/>
                <w:sz w:val="24"/>
                <w:szCs w:val="24"/>
                <w:lang w:eastAsia="ru-RU"/>
              </w:rPr>
              <w:t>3 - 9 части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1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31 44 Федерального закона « О контрактной системе в сфере закупок товаров, работ, услуг для обеспечения государственных муниципальных нужд;</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5) документы, подтверждающие право участника такого аукциона на получение преимущества в соответствии со статьями 28 - 29 44 Федерального закона «О контрактной системе в сфере закупок товаров, работ, услуг для обеспечения государственных муниципальных нужд», или копии этих документов;</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lastRenderedPageBreak/>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14 Федерального закона №</w:t>
            </w:r>
            <w:r>
              <w:rPr>
                <w:rFonts w:ascii="Times New Roman" w:eastAsiaTheme="minorEastAsia" w:hAnsi="Times New Roman" w:cs="Times New Roman"/>
                <w:sz w:val="24"/>
                <w:szCs w:val="24"/>
                <w:lang w:eastAsia="ru-RU"/>
              </w:rPr>
              <w:t xml:space="preserve"> </w:t>
            </w:r>
            <w:r w:rsidRPr="00487128">
              <w:rPr>
                <w:rFonts w:ascii="Times New Roman" w:eastAsiaTheme="minorEastAsia" w:hAnsi="Times New Roman" w:cs="Times New Roman"/>
                <w:sz w:val="24"/>
                <w:szCs w:val="24"/>
                <w:lang w:eastAsia="ru-RU"/>
              </w:rPr>
              <w:t>44-ФЗ «О контрактной системе в сфере закупок товаров, работ, услуг для обеспечения государственных муниципальных нужд, или копии этих документов.</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00661FF6">
              <w:rPr>
                <w:rFonts w:ascii="Times New Roman" w:eastAsiaTheme="minorEastAsia" w:hAnsi="Times New Roman" w:cs="Times New Roman"/>
                <w:sz w:val="24"/>
                <w:szCs w:val="24"/>
                <w:lang w:eastAsia="ru-RU"/>
              </w:rPr>
              <w:t>№ 44-ФЗ</w:t>
            </w:r>
            <w:r w:rsidRPr="00487128">
              <w:rPr>
                <w:rFonts w:ascii="Times New Roman" w:eastAsiaTheme="minorEastAsia"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муниципальных нужд».</w:t>
            </w:r>
            <w:r w:rsidRPr="00487128">
              <w:rPr>
                <w:rFonts w:ascii="Times New Roman" w:hAnsi="Times New Roman" w:cs="Times New Roman"/>
                <w:sz w:val="24"/>
                <w:szCs w:val="24"/>
              </w:rPr>
              <w:t xml:space="preserve"> </w:t>
            </w:r>
          </w:p>
        </w:tc>
      </w:tr>
      <w:tr w:rsidR="00487128" w:rsidRPr="00776205" w:rsidTr="00487128">
        <w:trPr>
          <w:trHeight w:val="475"/>
        </w:trPr>
        <w:tc>
          <w:tcPr>
            <w:tcW w:w="1815" w:type="dxa"/>
            <w:gridSpan w:val="4"/>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lastRenderedPageBreak/>
              <w:t>24.</w:t>
            </w:r>
          </w:p>
        </w:tc>
        <w:tc>
          <w:tcPr>
            <w:tcW w:w="8558" w:type="dxa"/>
            <w:gridSpan w:val="4"/>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Признание электронного аукциона несостоявшимся</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В случае признания электронного аукциона несостоявшимся и принятия Заказчиком в соответствии с ч. 1 - 3 ст. 71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контракт будет заключен с единственным поставщиком (подрядчиком, исполнителем) на условиях, предусмотренных настоящей документацией, по цене, предложенной участником закупки, с которым заключается контракт, но не выше начальной (максимальной) цены контракта.</w:t>
            </w:r>
          </w:p>
        </w:tc>
      </w:tr>
      <w:tr w:rsidR="00487128" w:rsidRPr="00776205" w:rsidTr="00487128">
        <w:trPr>
          <w:trHeight w:val="475"/>
        </w:trPr>
        <w:tc>
          <w:tcPr>
            <w:tcW w:w="1860" w:type="dxa"/>
            <w:gridSpan w:val="5"/>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25.</w:t>
            </w:r>
          </w:p>
        </w:tc>
        <w:tc>
          <w:tcPr>
            <w:tcW w:w="8513"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Признание участника электронного аукциона уклонившимся от заключения контракта</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Победитель электронного аукциона признается уклонившимся от заключения контракта в случае, если в течение 5 (пяти) рабочих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13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от 05.04.2013 года № 44-ФЗ                  «О контрактной системе в сфере закупок» (в случае снижения при проведении электронного аукциона цены контракта на 25 (двадцать пять) процентов и более от начальной (максимальной) цены контракта.</w:t>
            </w:r>
          </w:p>
        </w:tc>
      </w:tr>
      <w:tr w:rsidR="00487128" w:rsidRPr="00776205" w:rsidTr="00487128">
        <w:trPr>
          <w:trHeight w:val="475"/>
        </w:trPr>
        <w:tc>
          <w:tcPr>
            <w:tcW w:w="1860" w:type="dxa"/>
            <w:gridSpan w:val="5"/>
            <w:tcBorders>
              <w:top w:val="single" w:sz="4" w:space="0" w:color="auto"/>
              <w:left w:val="single" w:sz="4" w:space="0" w:color="auto"/>
              <w:bottom w:val="single" w:sz="4" w:space="0" w:color="auto"/>
              <w:right w:val="single" w:sz="4" w:space="0" w:color="auto"/>
            </w:tcBorders>
            <w:vAlign w:val="center"/>
          </w:tcPr>
          <w:p w:rsidR="00487128" w:rsidRPr="00776205" w:rsidRDefault="00487128" w:rsidP="00487128">
            <w:pPr>
              <w:pStyle w:val="s13"/>
              <w:shd w:val="clear" w:color="auto" w:fill="FFFFFF"/>
              <w:ind w:firstLine="709"/>
              <w:jc w:val="both"/>
              <w:rPr>
                <w:sz w:val="26"/>
                <w:szCs w:val="26"/>
              </w:rPr>
            </w:pPr>
            <w:r w:rsidRPr="00776205">
              <w:rPr>
                <w:sz w:val="26"/>
                <w:szCs w:val="26"/>
              </w:rPr>
              <w:t>26.</w:t>
            </w:r>
          </w:p>
        </w:tc>
        <w:tc>
          <w:tcPr>
            <w:tcW w:w="8513" w:type="dxa"/>
            <w:gridSpan w:val="3"/>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Односторонний отказ от исполнения контракта</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both"/>
              <w:rPr>
                <w:sz w:val="24"/>
                <w:szCs w:val="24"/>
              </w:rPr>
            </w:pPr>
            <w:r w:rsidRPr="00487128">
              <w:rPr>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а также с учетом требований статьи 95 Федерального закона </w:t>
            </w:r>
            <w:r>
              <w:rPr>
                <w:sz w:val="24"/>
                <w:szCs w:val="24"/>
              </w:rPr>
              <w:t xml:space="preserve">    </w:t>
            </w:r>
            <w:r w:rsidRPr="00487128">
              <w:rPr>
                <w:sz w:val="24"/>
                <w:szCs w:val="24"/>
              </w:rPr>
              <w:t xml:space="preserve">№ 44-ФЗ «О контрактной системе в сфере закупок товаров, работ, услуг для обеспечения государственных и муниципальных нужд». </w:t>
            </w:r>
          </w:p>
          <w:p w:rsidR="00487128" w:rsidRPr="00487128" w:rsidRDefault="00487128" w:rsidP="00487128">
            <w:pPr>
              <w:pStyle w:val="s13"/>
              <w:shd w:val="clear" w:color="auto" w:fill="FFFFFF"/>
              <w:ind w:firstLine="709"/>
              <w:jc w:val="both"/>
              <w:rPr>
                <w:sz w:val="24"/>
                <w:szCs w:val="24"/>
              </w:rPr>
            </w:pPr>
            <w:r w:rsidRPr="00487128">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Заказчик вправе провести экспертизу поставленного товара,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 44-ФЗ </w:t>
            </w:r>
            <w:r>
              <w:rPr>
                <w:sz w:val="24"/>
                <w:szCs w:val="24"/>
              </w:rPr>
              <w:t xml:space="preserve">      </w:t>
            </w:r>
            <w:r w:rsidRPr="00487128">
              <w:rPr>
                <w:sz w:val="24"/>
                <w:szCs w:val="24"/>
              </w:rPr>
              <w:t>«О контрактной системе в сфере закупок товаров, работ, услуг для обеспечения государственных и муниципальных нужд».</w:t>
            </w:r>
          </w:p>
          <w:p w:rsidR="00487128" w:rsidRPr="00487128" w:rsidRDefault="00487128" w:rsidP="00487128">
            <w:pPr>
              <w:pStyle w:val="s13"/>
              <w:shd w:val="clear" w:color="auto" w:fill="FFFFFF"/>
              <w:ind w:firstLine="709"/>
              <w:jc w:val="both"/>
              <w:rPr>
                <w:sz w:val="24"/>
                <w:szCs w:val="24"/>
              </w:rPr>
            </w:pPr>
            <w:r w:rsidRPr="00487128">
              <w:rPr>
                <w:sz w:val="24"/>
                <w:szCs w:val="24"/>
              </w:rPr>
              <w:t>Если заказчиком проведена экспертиза поставленного товара,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Решение заказчика об одностороннем отказе от исполнения контракта не позднее, чем в течение трех рабочих дней, следующей с даты принятия указанного решения, размещается в единой информационной системе и направляется поставщику (подрядчику, исполнителю) по </w:t>
            </w:r>
            <w:r w:rsidRPr="00487128">
              <w:rPr>
                <w:sz w:val="24"/>
                <w:szCs w:val="24"/>
              </w:rPr>
              <w:lastRenderedPageBreak/>
              <w:t xml:space="preserve">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 получение заказчиком подтверждения о его вручении исполнителю. </w:t>
            </w:r>
          </w:p>
          <w:p w:rsidR="00487128" w:rsidRPr="00487128" w:rsidRDefault="00487128" w:rsidP="00487128">
            <w:pPr>
              <w:pStyle w:val="s13"/>
              <w:shd w:val="clear" w:color="auto" w:fill="FFFFFF"/>
              <w:ind w:firstLine="709"/>
              <w:jc w:val="both"/>
              <w:rPr>
                <w:sz w:val="24"/>
                <w:szCs w:val="24"/>
              </w:rPr>
            </w:pPr>
            <w:r w:rsidRPr="00487128">
              <w:rPr>
                <w:sz w:val="24"/>
                <w:szCs w:val="24"/>
              </w:rPr>
              <w:t>Выполнение заказчиком настоящих требований считается надлежащим уведомлением поставщика (подрядчика, исполнителя) об одностороннем отказе от исполнения контракта. Датой электронного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электронного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87128" w:rsidRPr="00487128" w:rsidRDefault="00487128" w:rsidP="00487128">
            <w:pPr>
              <w:pStyle w:val="s13"/>
              <w:shd w:val="clear" w:color="auto" w:fill="FFFFFF"/>
              <w:ind w:firstLine="709"/>
              <w:jc w:val="both"/>
              <w:rPr>
                <w:sz w:val="24"/>
                <w:szCs w:val="24"/>
              </w:rPr>
            </w:pPr>
            <w:r w:rsidRPr="00487128">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w:t>
            </w:r>
            <w:r>
              <w:rPr>
                <w:sz w:val="24"/>
                <w:szCs w:val="24"/>
              </w:rPr>
              <w:t xml:space="preserve"> </w:t>
            </w:r>
            <w:r w:rsidRPr="00487128">
              <w:rPr>
                <w:sz w:val="24"/>
                <w:szCs w:val="24"/>
              </w:rPr>
              <w:t>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87128" w:rsidRPr="00487128" w:rsidRDefault="00487128" w:rsidP="00487128">
            <w:pPr>
              <w:pStyle w:val="s13"/>
              <w:shd w:val="clear" w:color="auto" w:fill="FFFFFF"/>
              <w:ind w:firstLine="709"/>
              <w:jc w:val="both"/>
              <w:rPr>
                <w:sz w:val="24"/>
                <w:szCs w:val="24"/>
              </w:rPr>
            </w:pPr>
            <w:r w:rsidRPr="00487128">
              <w:rPr>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w:t>
            </w:r>
          </w:p>
          <w:p w:rsidR="00487128" w:rsidRPr="00487128" w:rsidRDefault="00487128" w:rsidP="00487128">
            <w:pPr>
              <w:pStyle w:val="s13"/>
              <w:shd w:val="clear" w:color="auto" w:fill="FFFFFF"/>
              <w:ind w:firstLine="709"/>
              <w:jc w:val="both"/>
              <w:rPr>
                <w:sz w:val="24"/>
                <w:szCs w:val="24"/>
              </w:rPr>
            </w:pPr>
            <w:r w:rsidRPr="00487128">
              <w:rPr>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которые являлись предметом расторгнутого контракта, в соответствии с положениями пункта 6 части 2 статьи 83 Федерального закона №</w:t>
            </w:r>
            <w:r>
              <w:rPr>
                <w:sz w:val="24"/>
                <w:szCs w:val="24"/>
              </w:rPr>
              <w:t xml:space="preserve"> </w:t>
            </w:r>
            <w:r w:rsidRPr="00487128">
              <w:rPr>
                <w:sz w:val="24"/>
                <w:szCs w:val="24"/>
              </w:rPr>
              <w:t>44-ФЗ «О контрактной системе в сфере закупок товаров, работ, услуг для обеспечения государственных и муниципальных нужд».</w:t>
            </w:r>
          </w:p>
          <w:p w:rsidR="00487128" w:rsidRPr="00487128" w:rsidRDefault="00487128" w:rsidP="00487128">
            <w:pPr>
              <w:pStyle w:val="s13"/>
              <w:shd w:val="clear" w:color="auto" w:fill="FFFFFF"/>
              <w:ind w:firstLine="709"/>
              <w:jc w:val="both"/>
              <w:rPr>
                <w:sz w:val="24"/>
                <w:szCs w:val="24"/>
              </w:rPr>
            </w:pPr>
            <w:r w:rsidRPr="00487128">
              <w:rPr>
                <w:sz w:val="24"/>
                <w:szCs w:val="24"/>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поставленного товара (оказанной услуги) должно быть уменьшены с учетом количества поставленного товара по расторгнутому контракту. При этом цена контракта, заключаемого в соответствии с частью 17 статьи 95 Федерального закона №</w:t>
            </w:r>
            <w:r>
              <w:rPr>
                <w:sz w:val="24"/>
                <w:szCs w:val="24"/>
              </w:rPr>
              <w:t xml:space="preserve"> </w:t>
            </w:r>
            <w:r w:rsidRPr="00487128">
              <w:rPr>
                <w:sz w:val="24"/>
                <w:szCs w:val="24"/>
              </w:rPr>
              <w:t xml:space="preserve">44-ФЗ «О контрактной системе в сфере закупок товаров, работ, услуг для обеспечения государственных и муниципальных нужд», будет уменьшена пропорционально количеству поставленного товара. </w:t>
            </w:r>
          </w:p>
          <w:p w:rsidR="00487128" w:rsidRPr="00487128" w:rsidRDefault="00487128" w:rsidP="00487128">
            <w:pPr>
              <w:pStyle w:val="s13"/>
              <w:shd w:val="clear" w:color="auto" w:fill="FFFFFF"/>
              <w:ind w:firstLine="709"/>
              <w:jc w:val="both"/>
              <w:rPr>
                <w:sz w:val="24"/>
                <w:szCs w:val="24"/>
              </w:rPr>
            </w:pPr>
            <w:r w:rsidRPr="00487128">
              <w:rPr>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 xml:space="preserve">Решение исполнителя об одностороннем отказе от исполнения контракта в течение одного рабочего дня, следующего за датой принятия электронного решения, направляется заказчику по </w:t>
            </w:r>
            <w:r w:rsidRPr="00487128">
              <w:rPr>
                <w:sz w:val="24"/>
                <w:szCs w:val="24"/>
              </w:rPr>
              <w:lastRenderedPageBreak/>
              <w:t>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электронного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настоящих требований считается надлежащим уведомлением заказчика об одностороннем отказе от исполнения контракта. Датой электронного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87128" w:rsidRPr="00487128" w:rsidRDefault="00487128" w:rsidP="00487128">
            <w:pPr>
              <w:pStyle w:val="s13"/>
              <w:shd w:val="clear" w:color="auto" w:fill="FFFFFF"/>
              <w:ind w:firstLine="709"/>
              <w:jc w:val="both"/>
              <w:rPr>
                <w:sz w:val="24"/>
                <w:szCs w:val="24"/>
              </w:rPr>
            </w:pPr>
            <w:r w:rsidRPr="00487128">
              <w:rPr>
                <w:sz w:val="24"/>
                <w:szCs w:val="24"/>
              </w:rPr>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87128" w:rsidRPr="00487128" w:rsidRDefault="00487128" w:rsidP="00487128">
            <w:pPr>
              <w:pStyle w:val="s13"/>
              <w:shd w:val="clear" w:color="auto" w:fill="FFFFFF"/>
              <w:ind w:firstLine="709"/>
              <w:jc w:val="both"/>
              <w:rPr>
                <w:sz w:val="24"/>
                <w:szCs w:val="24"/>
              </w:rPr>
            </w:pPr>
            <w:r w:rsidRPr="00487128">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7128" w:rsidRPr="00487128" w:rsidRDefault="00487128" w:rsidP="00487128">
            <w:pPr>
              <w:pStyle w:val="s13"/>
              <w:shd w:val="clear" w:color="auto" w:fill="FFFFFF"/>
              <w:ind w:firstLine="709"/>
              <w:jc w:val="both"/>
              <w:rPr>
                <w:sz w:val="24"/>
                <w:szCs w:val="24"/>
              </w:rPr>
            </w:pPr>
            <w:r w:rsidRPr="00487128">
              <w:rPr>
                <w:sz w:val="24"/>
                <w:szCs w:val="24"/>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настоящего Федерального закона.</w:t>
            </w:r>
          </w:p>
          <w:p w:rsidR="00487128" w:rsidRPr="00487128" w:rsidRDefault="00487128" w:rsidP="00487128">
            <w:pPr>
              <w:pStyle w:val="s13"/>
              <w:shd w:val="clear" w:color="auto" w:fill="FFFFFF"/>
              <w:ind w:firstLine="709"/>
              <w:jc w:val="both"/>
              <w:rPr>
                <w:sz w:val="24"/>
                <w:szCs w:val="24"/>
              </w:rPr>
            </w:pPr>
            <w:r w:rsidRPr="00487128">
              <w:rPr>
                <w:sz w:val="24"/>
                <w:szCs w:val="24"/>
              </w:rPr>
              <w:t>Информация об изменении контракта или о расторжении контракта, за исключением сведений, составляющих государственную тайну, будет размещена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487128" w:rsidRPr="00776205" w:rsidTr="00487128">
        <w:trPr>
          <w:trHeight w:val="475"/>
        </w:trPr>
        <w:tc>
          <w:tcPr>
            <w:tcW w:w="2400" w:type="dxa"/>
            <w:gridSpan w:val="6"/>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center"/>
              <w:rPr>
                <w:sz w:val="24"/>
                <w:szCs w:val="24"/>
              </w:rPr>
            </w:pPr>
            <w:r w:rsidRPr="00487128">
              <w:rPr>
                <w:sz w:val="24"/>
                <w:szCs w:val="24"/>
              </w:rPr>
              <w:lastRenderedPageBreak/>
              <w:t>27.</w:t>
            </w:r>
          </w:p>
        </w:tc>
        <w:tc>
          <w:tcPr>
            <w:tcW w:w="7973" w:type="dxa"/>
            <w:gridSpan w:val="2"/>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pStyle w:val="s13"/>
              <w:shd w:val="clear" w:color="auto" w:fill="FFFFFF"/>
              <w:ind w:firstLine="709"/>
              <w:jc w:val="center"/>
              <w:rPr>
                <w:sz w:val="24"/>
                <w:szCs w:val="24"/>
              </w:rPr>
            </w:pPr>
            <w:r w:rsidRPr="00487128">
              <w:rPr>
                <w:sz w:val="24"/>
                <w:szCs w:val="24"/>
              </w:rPr>
              <w:t>Заключение контракта</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Федерального закона № 44-ФЗ «О контрактной системе в сфере закупок товаров, работ, услуг для обеспечения государственных муниципальных нужд» признана соответствующей требованиям, установленным документацией о таком аукционе.</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течение пяти дней с даты размещения в единой информационной системе указанного в части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8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69 Федерального закона № 44-ФЗ «О контрактной системе в сфере закупок товаров, работ, услуг для обеспечения государственных муниципальных нужд»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1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 xml:space="preserve">37 Федерального закона № 44-ФЗ  «О контрактной системе в сфере закупок товаров, работ, услуг для </w:t>
            </w:r>
            <w:r w:rsidRPr="00487128">
              <w:rPr>
                <w:rFonts w:ascii="Times New Roman" w:eastAsiaTheme="minorEastAsia" w:hAnsi="Times New Roman" w:cs="Times New Roman"/>
                <w:sz w:val="24"/>
                <w:szCs w:val="24"/>
                <w:lang w:eastAsia="ru-RU"/>
              </w:rPr>
              <w:lastRenderedPageBreak/>
              <w:t>обеспечения государственных муниципальных нужд», обеспечение исполнения контракта или информацию, предусмотренные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2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 xml:space="preserve">37 Федерального закона № </w:t>
            </w:r>
            <w:r w:rsidR="004E76D4">
              <w:rPr>
                <w:rFonts w:ascii="Times New Roman" w:eastAsiaTheme="minorEastAsia" w:hAnsi="Times New Roman" w:cs="Times New Roman"/>
                <w:sz w:val="24"/>
                <w:szCs w:val="24"/>
                <w:lang w:eastAsia="ru-RU"/>
              </w:rPr>
              <w:t>44-Ф</w:t>
            </w:r>
            <w:r w:rsidRPr="00487128">
              <w:rPr>
                <w:rFonts w:ascii="Times New Roman" w:eastAsiaTheme="minorEastAsia"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муниципальных нужд», а также обоснование цены контракта в соответствии с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9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37 Федерального закона № 44-ФЗ «О контрактной системе в сфере закупок товаров, работ, услуг для обеспечения государственных муниципальных нужд»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течение трех рабочих дней с даты размещения победителем электронного аукциона в единой информационной системе в соответствии с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13.4. настоящей документации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настоящей документации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не позднее чем в течение тринадцати дней с даты размещения в единой информационной системе протокола, указанного в части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8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69 Федерального закона № 44-ФЗ «О контрактной системе в сфере закупок товаров, работ, услуг для обеспечения государственных муниципальных нужд».</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течение трех рабочих дней с даты размещения заказчиком в единой информационной системе документов, предусмотренных настоящей 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4 настоящей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протокол разногласий.</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С момента размещения в единой информационной системе предусмотренного настоящей документации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и подписанного заказчиком контракта он считается заключенным.</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44 Федерального закона № 44-ФЗ «О контрактной системе в сфере закупок товаров, работ, услуг для обеспечения государственных муниципальных нужд».</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lastRenderedPageBreak/>
              <w:t>В случае, предусмотренном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23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68 Федерального закона № 44-ФЗ «О контрактной системе в сфере закупок товаров, работ, услуг для обеспечения государственных муниципальных нужд»,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настоящей документации, по истечении тринадцати дней с даты размещения в единой информационной системе протокола, указанного в части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8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69 Федерального закона № 44-ФЗ «О контрактной системе в сфере закупок товаров, работ, услуг для обеспечения государственных муниципальных нужд», или не исполнил требования, предусмотренные статьей</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37 Федерального закона № 44-ФЗ «О контрактной системе в сфере закупок товаров, работ, услуг для обеспечения государственных муниципальных нужд»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Участник электронного аукциона, признанный победителем такого аукциона в соответствии с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17.14 настоящей документации, вправе подписать контракт и передать его заказчику в порядке и в сроки, которые предусмотрены настоящей документации,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23 статьи</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68 Федерального закона № 44-ФЗ «О контрактной системе в сфере закупок товаров, работ, услуг для обеспечения государственных муниципальных нужд»,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w:t>
            </w:r>
            <w:r w:rsidRPr="00487128">
              <w:rPr>
                <w:rFonts w:ascii="Times New Roman" w:eastAsiaTheme="minorEastAsia" w:hAnsi="Times New Roman" w:cs="Times New Roman"/>
                <w:sz w:val="24"/>
                <w:szCs w:val="24"/>
                <w:lang w:val="en-US" w:eastAsia="ru-RU"/>
              </w:rPr>
              <w:t> </w:t>
            </w:r>
            <w:r w:rsidRPr="00487128">
              <w:rPr>
                <w:rFonts w:ascii="Times New Roman" w:eastAsiaTheme="minorEastAsia" w:hAnsi="Times New Roman" w:cs="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87128" w:rsidRDefault="00487128" w:rsidP="00487128">
            <w:pPr>
              <w:pStyle w:val="s13"/>
              <w:shd w:val="clear" w:color="auto" w:fill="FFFFFF"/>
              <w:ind w:firstLine="709"/>
              <w:jc w:val="center"/>
              <w:rPr>
                <w:sz w:val="26"/>
                <w:szCs w:val="26"/>
              </w:rPr>
            </w:pPr>
          </w:p>
        </w:tc>
      </w:tr>
      <w:tr w:rsidR="00487128" w:rsidRPr="00776205" w:rsidTr="00487128">
        <w:trPr>
          <w:trHeight w:val="475"/>
        </w:trPr>
        <w:tc>
          <w:tcPr>
            <w:tcW w:w="2730" w:type="dxa"/>
            <w:gridSpan w:val="7"/>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center"/>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lastRenderedPageBreak/>
              <w:t>28.</w:t>
            </w:r>
          </w:p>
        </w:tc>
        <w:tc>
          <w:tcPr>
            <w:tcW w:w="7643" w:type="dxa"/>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center"/>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Гарантийный срок</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 xml:space="preserve">Гарантийный срок на оказываемые по настоящему контракту услуги составляет – 60 </w:t>
            </w:r>
            <w:r w:rsidRPr="00487128">
              <w:rPr>
                <w:rFonts w:ascii="Times New Roman" w:eastAsiaTheme="minorEastAsia" w:hAnsi="Times New Roman" w:cs="Times New Roman"/>
                <w:sz w:val="24"/>
                <w:szCs w:val="24"/>
                <w:lang w:eastAsia="ru-RU"/>
              </w:rPr>
              <w:lastRenderedPageBreak/>
              <w:t>месяцев с даты подписания акта приема-передачи проектной продукции.</w:t>
            </w:r>
          </w:p>
        </w:tc>
      </w:tr>
      <w:tr w:rsidR="00487128" w:rsidRPr="00776205" w:rsidTr="00487128">
        <w:trPr>
          <w:trHeight w:val="475"/>
        </w:trPr>
        <w:tc>
          <w:tcPr>
            <w:tcW w:w="2730" w:type="dxa"/>
            <w:gridSpan w:val="7"/>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center"/>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lastRenderedPageBreak/>
              <w:t>29.</w:t>
            </w:r>
          </w:p>
        </w:tc>
        <w:tc>
          <w:tcPr>
            <w:tcW w:w="7643" w:type="dxa"/>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contextualSpacing/>
              <w:jc w:val="center"/>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Антидемпинговые меры</w:t>
            </w:r>
          </w:p>
        </w:tc>
      </w:tr>
      <w:tr w:rsidR="00487128" w:rsidRPr="00776205" w:rsidTr="00487128">
        <w:trPr>
          <w:trHeight w:val="475"/>
        </w:trPr>
        <w:tc>
          <w:tcPr>
            <w:tcW w:w="10373" w:type="dxa"/>
            <w:gridSpan w:val="8"/>
            <w:tcBorders>
              <w:top w:val="single" w:sz="4" w:space="0" w:color="auto"/>
              <w:left w:val="single" w:sz="4" w:space="0" w:color="auto"/>
              <w:bottom w:val="single" w:sz="4" w:space="0" w:color="auto"/>
              <w:right w:val="single" w:sz="4" w:space="0" w:color="auto"/>
            </w:tcBorders>
            <w:vAlign w:val="center"/>
          </w:tcPr>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w:t>
            </w:r>
            <w:r w:rsidRPr="00776205">
              <w:rPr>
                <w:rFonts w:ascii="Times New Roman" w:eastAsiaTheme="minorEastAsia" w:hAnsi="Times New Roman" w:cs="Times New Roman"/>
                <w:sz w:val="26"/>
                <w:szCs w:val="26"/>
                <w:lang w:eastAsia="ru-RU"/>
              </w:rPr>
              <w:t xml:space="preserve"> процентов ниже начальной </w:t>
            </w:r>
            <w:r w:rsidRPr="00487128">
              <w:rPr>
                <w:rFonts w:ascii="Times New Roman" w:eastAsiaTheme="minorEastAsia" w:hAnsi="Times New Roman" w:cs="Times New Roman"/>
                <w:sz w:val="24"/>
                <w:szCs w:val="24"/>
                <w:lang w:eastAsia="ru-RU"/>
              </w:rPr>
              <w:t xml:space="preserve">(максимальной)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аукциона, но не менее чем в размере аванса (если контрактом предусмотрена выплата аванса). </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указанном в части 1 настоящего пункта или информации, подтверждающей добросовестность такого участника на дату подачи заявки в соответствии с действующим законодательством.</w:t>
            </w:r>
          </w:p>
          <w:p w:rsidR="00487128" w:rsidRPr="00487128" w:rsidRDefault="00487128" w:rsidP="00487128">
            <w:pPr>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487128">
              <w:rPr>
                <w:rFonts w:ascii="Times New Roman" w:eastAsiaTheme="minorEastAsia"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участнику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настоящего пункта.</w:t>
            </w:r>
          </w:p>
          <w:p w:rsidR="00487128" w:rsidRPr="00487128" w:rsidRDefault="00487128" w:rsidP="00487128">
            <w:pPr>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В случае проведения электронного аукциона информация, предусмотренная частью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частью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единой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487128" w:rsidRPr="00487128" w:rsidRDefault="00487128" w:rsidP="00487128">
            <w:pPr>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Обеспечение, указанное в частях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на официальном сайте и доводится до сведения всех участников закупки не позднее рабочего дня, следующего за днем подписания указанного протокола.</w:t>
            </w:r>
          </w:p>
          <w:p w:rsidR="00487128" w:rsidRPr="00487128" w:rsidRDefault="00487128" w:rsidP="00487128">
            <w:pPr>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87128" w:rsidRPr="00487128" w:rsidRDefault="00487128" w:rsidP="00487128">
            <w:pPr>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lastRenderedPageBreak/>
              <w:t>Обоснование, указанное в части 6 настоящего пункта, представляется:</w:t>
            </w:r>
          </w:p>
          <w:p w:rsidR="00487128" w:rsidRPr="00487128" w:rsidRDefault="00487128" w:rsidP="00487128">
            <w:pPr>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7128">
              <w:rPr>
                <w:rFonts w:ascii="Times New Roman" w:eastAsiaTheme="minorEastAsia" w:hAnsi="Times New Roman" w:cs="Times New Roman"/>
                <w:sz w:val="24"/>
                <w:szCs w:val="24"/>
                <w:lang w:eastAsia="ru-RU"/>
              </w:rPr>
              <w:t>- участником закупки, с которым заключается контракт, при направлении Заказчику подписанного проекта контракта при проведении электронного аукциона. В случае невыполнения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487128" w:rsidRDefault="00487128" w:rsidP="00487128">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lang w:eastAsia="ru-RU"/>
              </w:rPr>
            </w:pPr>
            <w:r w:rsidRPr="00487128">
              <w:rPr>
                <w:rFonts w:ascii="Times New Roman" w:eastAsiaTheme="minorEastAsia" w:hAnsi="Times New Roman" w:cs="Times New Roman"/>
                <w:sz w:val="24"/>
                <w:szCs w:val="24"/>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о контрактной системе заключается контракт, распространяются требования настоящего раздела в полном объеме.</w:t>
            </w:r>
          </w:p>
        </w:tc>
      </w:tr>
    </w:tbl>
    <w:p w:rsidR="00CC3860" w:rsidRPr="00776205" w:rsidRDefault="00CC3860" w:rsidP="002F67FD">
      <w:pPr>
        <w:spacing w:after="0" w:line="240" w:lineRule="auto"/>
        <w:ind w:firstLine="709"/>
        <w:jc w:val="both"/>
        <w:rPr>
          <w:rFonts w:ascii="Times New Roman" w:hAnsi="Times New Roman" w:cs="Times New Roman"/>
          <w:sz w:val="26"/>
          <w:szCs w:val="26"/>
        </w:rPr>
      </w:pPr>
    </w:p>
    <w:p w:rsidR="00CC3860" w:rsidRPr="00776205" w:rsidRDefault="00CC3860" w:rsidP="002F67FD">
      <w:pPr>
        <w:autoSpaceDE w:val="0"/>
        <w:autoSpaceDN w:val="0"/>
        <w:adjustRightInd w:val="0"/>
        <w:spacing w:after="0" w:line="240" w:lineRule="auto"/>
        <w:ind w:firstLine="709"/>
        <w:jc w:val="both"/>
        <w:rPr>
          <w:rFonts w:ascii="Times New Roman" w:hAnsi="Times New Roman" w:cs="Times New Roman"/>
          <w:sz w:val="26"/>
          <w:szCs w:val="26"/>
        </w:rPr>
      </w:pPr>
    </w:p>
    <w:p w:rsidR="00CC3860" w:rsidRPr="00776205" w:rsidRDefault="00CC3860"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977DCA" w:rsidRPr="00776205" w:rsidRDefault="00977DCA" w:rsidP="002F67FD">
      <w:pPr>
        <w:spacing w:after="0" w:line="240" w:lineRule="auto"/>
        <w:ind w:firstLine="709"/>
        <w:rPr>
          <w:rFonts w:ascii="Times New Roman" w:hAnsi="Times New Roman" w:cs="Times New Roman"/>
          <w:sz w:val="26"/>
          <w:szCs w:val="26"/>
        </w:rPr>
      </w:pPr>
    </w:p>
    <w:p w:rsidR="00B71452" w:rsidRPr="00776205" w:rsidRDefault="00B71452" w:rsidP="00825730">
      <w:pPr>
        <w:spacing w:after="0" w:line="240" w:lineRule="auto"/>
        <w:rPr>
          <w:rFonts w:ascii="Times New Roman" w:hAnsi="Times New Roman" w:cs="Times New Roman"/>
          <w:sz w:val="26"/>
          <w:szCs w:val="26"/>
        </w:rPr>
      </w:pPr>
    </w:p>
    <w:p w:rsidR="00825730" w:rsidRPr="00776205" w:rsidRDefault="00825730"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AC3A81" w:rsidRPr="00776205" w:rsidRDefault="00AC3A81" w:rsidP="00825730">
      <w:pPr>
        <w:spacing w:after="0" w:line="240" w:lineRule="auto"/>
        <w:rPr>
          <w:rFonts w:ascii="Times New Roman" w:hAnsi="Times New Roman" w:cs="Times New Roman"/>
          <w:sz w:val="26"/>
          <w:szCs w:val="26"/>
        </w:rPr>
      </w:pPr>
    </w:p>
    <w:p w:rsidR="00977DCA" w:rsidRPr="00487128" w:rsidRDefault="00324E03" w:rsidP="002F67FD">
      <w:pPr>
        <w:autoSpaceDE w:val="0"/>
        <w:autoSpaceDN w:val="0"/>
        <w:adjustRightInd w:val="0"/>
        <w:spacing w:after="0" w:line="240" w:lineRule="auto"/>
        <w:ind w:firstLine="709"/>
        <w:jc w:val="right"/>
        <w:rPr>
          <w:rFonts w:ascii="Times New Roman" w:hAnsi="Times New Roman" w:cs="Times New Roman"/>
          <w:sz w:val="28"/>
          <w:szCs w:val="28"/>
        </w:rPr>
      </w:pPr>
      <w:r w:rsidRPr="00487128">
        <w:rPr>
          <w:rFonts w:ascii="Times New Roman" w:hAnsi="Times New Roman" w:cs="Times New Roman"/>
          <w:sz w:val="28"/>
          <w:szCs w:val="28"/>
        </w:rPr>
        <w:t>Приложение № 1</w:t>
      </w:r>
    </w:p>
    <w:p w:rsidR="00736051" w:rsidRPr="00487128" w:rsidRDefault="00736051" w:rsidP="00736051">
      <w:pPr>
        <w:pStyle w:val="ac"/>
        <w:spacing w:after="0" w:line="240" w:lineRule="auto"/>
        <w:ind w:firstLine="709"/>
        <w:jc w:val="right"/>
        <w:rPr>
          <w:rFonts w:ascii="Times New Roman" w:hAnsi="Times New Roman"/>
          <w:sz w:val="28"/>
          <w:szCs w:val="28"/>
        </w:rPr>
      </w:pPr>
      <w:r w:rsidRPr="00487128">
        <w:rPr>
          <w:rFonts w:ascii="Times New Roman" w:hAnsi="Times New Roman"/>
          <w:sz w:val="28"/>
          <w:szCs w:val="28"/>
        </w:rPr>
        <w:t xml:space="preserve">к документации </w:t>
      </w:r>
    </w:p>
    <w:p w:rsidR="00736051" w:rsidRPr="00487128" w:rsidRDefault="00736051" w:rsidP="00736051">
      <w:pPr>
        <w:pStyle w:val="ac"/>
        <w:spacing w:after="0" w:line="240" w:lineRule="auto"/>
        <w:ind w:firstLine="709"/>
        <w:jc w:val="right"/>
        <w:rPr>
          <w:rFonts w:ascii="Times New Roman" w:hAnsi="Times New Roman"/>
          <w:sz w:val="28"/>
          <w:szCs w:val="28"/>
        </w:rPr>
      </w:pPr>
      <w:r w:rsidRPr="00487128">
        <w:rPr>
          <w:rFonts w:ascii="Times New Roman" w:hAnsi="Times New Roman"/>
          <w:sz w:val="28"/>
          <w:szCs w:val="28"/>
        </w:rPr>
        <w:t>об электронном аукционе</w:t>
      </w:r>
    </w:p>
    <w:p w:rsidR="00736051" w:rsidRPr="00776205" w:rsidRDefault="00736051" w:rsidP="002F67FD">
      <w:pPr>
        <w:autoSpaceDE w:val="0"/>
        <w:autoSpaceDN w:val="0"/>
        <w:adjustRightInd w:val="0"/>
        <w:spacing w:after="0" w:line="240" w:lineRule="auto"/>
        <w:ind w:firstLine="709"/>
        <w:jc w:val="right"/>
        <w:rPr>
          <w:rFonts w:ascii="Times New Roman" w:hAnsi="Times New Roman" w:cs="Times New Roman"/>
          <w:sz w:val="26"/>
          <w:szCs w:val="26"/>
        </w:rPr>
      </w:pPr>
    </w:p>
    <w:p w:rsidR="00977DCA" w:rsidRPr="00776205" w:rsidRDefault="00977DCA" w:rsidP="002F67FD">
      <w:pPr>
        <w:spacing w:after="0" w:line="240" w:lineRule="auto"/>
        <w:ind w:firstLine="709"/>
        <w:jc w:val="both"/>
        <w:rPr>
          <w:rFonts w:ascii="Times New Roman" w:hAnsi="Times New Roman" w:cs="Times New Roman"/>
          <w:sz w:val="26"/>
          <w:szCs w:val="26"/>
        </w:rPr>
      </w:pPr>
    </w:p>
    <w:p w:rsidR="00977DCA" w:rsidRPr="00776205" w:rsidRDefault="00977DCA" w:rsidP="002F67FD">
      <w:pPr>
        <w:spacing w:after="0" w:line="240" w:lineRule="auto"/>
        <w:ind w:firstLine="709"/>
        <w:jc w:val="both"/>
        <w:rPr>
          <w:rFonts w:ascii="Times New Roman" w:hAnsi="Times New Roman" w:cs="Times New Roman"/>
          <w:sz w:val="26"/>
          <w:szCs w:val="26"/>
        </w:rPr>
      </w:pPr>
    </w:p>
    <w:p w:rsidR="006645AB" w:rsidRPr="00487128" w:rsidRDefault="006645AB" w:rsidP="006645AB">
      <w:pPr>
        <w:tabs>
          <w:tab w:val="left" w:pos="5760"/>
        </w:tabs>
        <w:jc w:val="center"/>
        <w:rPr>
          <w:rFonts w:ascii="Times New Roman" w:hAnsi="Times New Roman" w:cs="Times New Roman"/>
          <w:sz w:val="28"/>
          <w:szCs w:val="28"/>
        </w:rPr>
      </w:pPr>
      <w:r w:rsidRPr="00487128">
        <w:rPr>
          <w:rFonts w:ascii="Times New Roman" w:hAnsi="Times New Roman" w:cs="Times New Roman"/>
          <w:sz w:val="28"/>
          <w:szCs w:val="28"/>
        </w:rPr>
        <w:t xml:space="preserve">ТЕХНИЧЕСКОЕ ЗАДАНИЕ </w:t>
      </w:r>
    </w:p>
    <w:p w:rsidR="006645AB" w:rsidRPr="00487128" w:rsidRDefault="006645AB" w:rsidP="006645AB">
      <w:pPr>
        <w:tabs>
          <w:tab w:val="left" w:pos="5760"/>
        </w:tabs>
        <w:jc w:val="center"/>
        <w:rPr>
          <w:rFonts w:ascii="Times New Roman" w:hAnsi="Times New Roman" w:cs="Times New Roman"/>
          <w:sz w:val="28"/>
          <w:szCs w:val="28"/>
        </w:rPr>
      </w:pPr>
      <w:r w:rsidRPr="00487128">
        <w:rPr>
          <w:rFonts w:ascii="Times New Roman" w:hAnsi="Times New Roman" w:cs="Times New Roman"/>
          <w:sz w:val="28"/>
          <w:szCs w:val="28"/>
        </w:rPr>
        <w:t xml:space="preserve">на разработку проектно-сметной документации объекта:  «Строительство стадиона – площадки  по адресу: Астраханская область, Ахтубинский район, г. Ахтубинск,  ул. </w:t>
      </w:r>
      <w:proofErr w:type="spellStart"/>
      <w:r w:rsidRPr="00487128">
        <w:rPr>
          <w:rFonts w:ascii="Times New Roman" w:hAnsi="Times New Roman" w:cs="Times New Roman"/>
          <w:sz w:val="28"/>
          <w:szCs w:val="28"/>
        </w:rPr>
        <w:t>Сталя</w:t>
      </w:r>
      <w:proofErr w:type="spellEnd"/>
      <w:r w:rsidRPr="00487128">
        <w:rPr>
          <w:rFonts w:ascii="Times New Roman" w:hAnsi="Times New Roman" w:cs="Times New Roman"/>
          <w:sz w:val="28"/>
          <w:szCs w:val="28"/>
        </w:rPr>
        <w:t xml:space="preserve"> Лаврентьева,6 (территория МБОУ "СОШ №</w:t>
      </w:r>
      <w:r w:rsidR="00487128">
        <w:rPr>
          <w:rFonts w:ascii="Times New Roman" w:hAnsi="Times New Roman" w:cs="Times New Roman"/>
          <w:sz w:val="28"/>
          <w:szCs w:val="28"/>
        </w:rPr>
        <w:t xml:space="preserve"> </w:t>
      </w:r>
      <w:r w:rsidRPr="00487128">
        <w:rPr>
          <w:rFonts w:ascii="Times New Roman" w:hAnsi="Times New Roman" w:cs="Times New Roman"/>
          <w:sz w:val="28"/>
          <w:szCs w:val="28"/>
        </w:rPr>
        <w:t xml:space="preserve">4 МО "Ахтубинский район")» </w:t>
      </w:r>
    </w:p>
    <w:tbl>
      <w:tblPr>
        <w:tblW w:w="10445" w:type="dxa"/>
        <w:tblInd w:w="-968" w:type="dxa"/>
        <w:tblLayout w:type="fixed"/>
        <w:tblCellMar>
          <w:top w:w="55" w:type="dxa"/>
          <w:left w:w="55" w:type="dxa"/>
          <w:bottom w:w="55" w:type="dxa"/>
          <w:right w:w="55" w:type="dxa"/>
        </w:tblCellMar>
        <w:tblLook w:val="0000" w:firstRow="0" w:lastRow="0" w:firstColumn="0" w:lastColumn="0" w:noHBand="0" w:noVBand="0"/>
      </w:tblPr>
      <w:tblGrid>
        <w:gridCol w:w="641"/>
        <w:gridCol w:w="4282"/>
        <w:gridCol w:w="5522"/>
      </w:tblGrid>
      <w:tr w:rsidR="006645AB" w:rsidRPr="006A681F" w:rsidTr="00487128">
        <w:tc>
          <w:tcPr>
            <w:tcW w:w="641" w:type="dxa"/>
            <w:tcBorders>
              <w:top w:val="single" w:sz="1" w:space="0" w:color="000000"/>
              <w:left w:val="single" w:sz="1" w:space="0" w:color="000000"/>
              <w:bottom w:val="single" w:sz="1" w:space="0" w:color="000000"/>
            </w:tcBorders>
            <w:shd w:val="clear" w:color="auto" w:fill="auto"/>
          </w:tcPr>
          <w:p w:rsidR="006645AB" w:rsidRPr="00487128" w:rsidRDefault="006645AB" w:rsidP="00986D1B">
            <w:pPr>
              <w:pStyle w:val="21"/>
              <w:shd w:val="clear" w:color="auto" w:fill="auto"/>
              <w:snapToGrid w:val="0"/>
              <w:spacing w:line="240" w:lineRule="auto"/>
              <w:jc w:val="center"/>
            </w:pPr>
            <w:r w:rsidRPr="00487128">
              <w:t>№ п/п</w:t>
            </w:r>
          </w:p>
        </w:tc>
        <w:tc>
          <w:tcPr>
            <w:tcW w:w="4282" w:type="dxa"/>
            <w:tcBorders>
              <w:top w:val="single" w:sz="1" w:space="0" w:color="000000"/>
              <w:left w:val="single" w:sz="1" w:space="0" w:color="000000"/>
              <w:bottom w:val="single" w:sz="1" w:space="0" w:color="000000"/>
            </w:tcBorders>
            <w:shd w:val="clear" w:color="auto" w:fill="auto"/>
          </w:tcPr>
          <w:p w:rsidR="006645AB" w:rsidRPr="00487128" w:rsidRDefault="006645AB" w:rsidP="00986D1B">
            <w:pPr>
              <w:pStyle w:val="21"/>
              <w:shd w:val="clear" w:color="auto" w:fill="auto"/>
              <w:snapToGrid w:val="0"/>
              <w:spacing w:line="240" w:lineRule="auto"/>
              <w:ind w:left="120"/>
              <w:jc w:val="center"/>
            </w:pPr>
            <w:r w:rsidRPr="00487128">
              <w:t>Перечень основных данных и требований</w:t>
            </w:r>
          </w:p>
        </w:tc>
        <w:tc>
          <w:tcPr>
            <w:tcW w:w="5522" w:type="dxa"/>
            <w:tcBorders>
              <w:top w:val="single" w:sz="1" w:space="0" w:color="000000"/>
              <w:left w:val="single" w:sz="1" w:space="0" w:color="000000"/>
              <w:bottom w:val="single" w:sz="1" w:space="0" w:color="000000"/>
              <w:right w:val="single" w:sz="1" w:space="0" w:color="000000"/>
            </w:tcBorders>
            <w:shd w:val="clear" w:color="auto" w:fill="auto"/>
          </w:tcPr>
          <w:p w:rsidR="006645AB" w:rsidRPr="00487128" w:rsidRDefault="006645AB" w:rsidP="00986D1B">
            <w:pPr>
              <w:pStyle w:val="21"/>
              <w:shd w:val="clear" w:color="auto" w:fill="auto"/>
              <w:snapToGrid w:val="0"/>
              <w:spacing w:line="240" w:lineRule="auto"/>
              <w:jc w:val="center"/>
            </w:pPr>
            <w:r w:rsidRPr="00487128">
              <w:t>Содержание</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lastRenderedPageBreak/>
              <w:t>1</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Наименование проектируемого объекта</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left"/>
            </w:pPr>
            <w:r w:rsidRPr="00487128">
              <w:t>Строительство стадиона - площадки по адресу:  Астраханская область, Ахтубинский район, г.Ахтубинск,  ул.</w:t>
            </w:r>
            <w:r w:rsidR="00D00EA3" w:rsidRPr="00487128">
              <w:t xml:space="preserve"> </w:t>
            </w:r>
            <w:proofErr w:type="spellStart"/>
            <w:r w:rsidRPr="00487128">
              <w:t>Сталя</w:t>
            </w:r>
            <w:proofErr w:type="spellEnd"/>
            <w:r w:rsidRPr="00487128">
              <w:t xml:space="preserve"> Лаврентьева,</w:t>
            </w:r>
            <w:r w:rsidR="00D00EA3" w:rsidRPr="00487128">
              <w:t xml:space="preserve"> </w:t>
            </w:r>
            <w:r w:rsidRPr="00487128">
              <w:t>6 (территория МБОУ "СОШ №</w:t>
            </w:r>
            <w:r w:rsidR="00487128" w:rsidRPr="00487128">
              <w:t xml:space="preserve"> </w:t>
            </w:r>
            <w:r w:rsidRPr="00487128">
              <w:t>4 МО "Ахтубинский район")</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2</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Вид строительства</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Новое строительство</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3</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Стадийность проектирования</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numPr>
                <w:ilvl w:val="0"/>
                <w:numId w:val="11"/>
              </w:numPr>
              <w:shd w:val="clear" w:color="auto" w:fill="auto"/>
              <w:tabs>
                <w:tab w:val="left" w:pos="259"/>
              </w:tabs>
              <w:snapToGrid w:val="0"/>
              <w:spacing w:line="240" w:lineRule="auto"/>
              <w:ind w:left="120"/>
              <w:jc w:val="left"/>
            </w:pPr>
            <w:r w:rsidRPr="00487128">
              <w:t>стадия - Проектная документация</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4</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Назначение объекта</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Открытый стадион - площадка предназначен для обеспечения занятий физического воспитания, тренировок и соревнований профессиональных и любительских команд.</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5</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Основные требования к архитектурно - планировочному решению, конструктивным решениям и материалам несущих конструкций</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Открытый стадион - площадка должен включать в себя следующие объекты:</w:t>
            </w:r>
          </w:p>
          <w:p w:rsidR="006645AB" w:rsidRPr="00487128" w:rsidRDefault="006645AB" w:rsidP="00986D1B">
            <w:pPr>
              <w:pStyle w:val="13"/>
              <w:numPr>
                <w:ilvl w:val="0"/>
                <w:numId w:val="9"/>
              </w:numPr>
              <w:shd w:val="clear" w:color="auto" w:fill="auto"/>
              <w:tabs>
                <w:tab w:val="left" w:pos="823"/>
              </w:tabs>
              <w:spacing w:line="240" w:lineRule="auto"/>
              <w:ind w:left="840" w:hanging="360"/>
              <w:jc w:val="left"/>
            </w:pPr>
            <w:r w:rsidRPr="00487128">
              <w:t>футбольное поле с искусственным покрытием, с размерами 61x30 м.;</w:t>
            </w:r>
          </w:p>
          <w:p w:rsidR="006645AB" w:rsidRPr="00487128" w:rsidRDefault="006645AB" w:rsidP="00986D1B">
            <w:pPr>
              <w:pStyle w:val="13"/>
              <w:numPr>
                <w:ilvl w:val="0"/>
                <w:numId w:val="9"/>
              </w:numPr>
              <w:shd w:val="clear" w:color="auto" w:fill="auto"/>
              <w:tabs>
                <w:tab w:val="left" w:pos="835"/>
              </w:tabs>
              <w:spacing w:line="240" w:lineRule="auto"/>
              <w:ind w:left="840" w:hanging="360"/>
              <w:jc w:val="left"/>
            </w:pPr>
            <w:r w:rsidRPr="00487128">
              <w:t>две круговые и четыре линейные беговые дорожки с наливным покрытием;</w:t>
            </w:r>
          </w:p>
          <w:p w:rsidR="006645AB" w:rsidRPr="00487128" w:rsidRDefault="006645AB" w:rsidP="00986D1B">
            <w:pPr>
              <w:pStyle w:val="13"/>
              <w:numPr>
                <w:ilvl w:val="0"/>
                <w:numId w:val="9"/>
              </w:numPr>
              <w:shd w:val="clear" w:color="auto" w:fill="auto"/>
              <w:tabs>
                <w:tab w:val="left" w:pos="830"/>
              </w:tabs>
              <w:spacing w:line="240" w:lineRule="auto"/>
              <w:ind w:left="840" w:hanging="360"/>
              <w:jc w:val="left"/>
            </w:pPr>
            <w:r w:rsidRPr="00487128">
              <w:t>универсальная спортивная площадка с наливным покрытием;</w:t>
            </w:r>
          </w:p>
          <w:p w:rsidR="006645AB" w:rsidRPr="00487128" w:rsidRDefault="006645AB" w:rsidP="00986D1B">
            <w:pPr>
              <w:pStyle w:val="13"/>
              <w:numPr>
                <w:ilvl w:val="0"/>
                <w:numId w:val="9"/>
              </w:numPr>
              <w:shd w:val="clear" w:color="auto" w:fill="auto"/>
              <w:tabs>
                <w:tab w:val="left" w:pos="842"/>
              </w:tabs>
              <w:spacing w:line="240" w:lineRule="auto"/>
              <w:ind w:left="840" w:hanging="360"/>
              <w:jc w:val="left"/>
            </w:pPr>
            <w:r w:rsidRPr="00487128">
              <w:t>сектор для прыжков в длину;</w:t>
            </w:r>
          </w:p>
          <w:p w:rsidR="006645AB" w:rsidRPr="00487128" w:rsidRDefault="006645AB" w:rsidP="00986D1B">
            <w:pPr>
              <w:pStyle w:val="13"/>
              <w:numPr>
                <w:ilvl w:val="0"/>
                <w:numId w:val="9"/>
              </w:numPr>
              <w:shd w:val="clear" w:color="auto" w:fill="auto"/>
              <w:tabs>
                <w:tab w:val="left" w:pos="835"/>
              </w:tabs>
              <w:spacing w:line="240" w:lineRule="auto"/>
              <w:ind w:left="840" w:hanging="360"/>
              <w:jc w:val="left"/>
            </w:pPr>
            <w:r w:rsidRPr="00487128">
              <w:t>гимнастический комплекс;</w:t>
            </w:r>
          </w:p>
          <w:p w:rsidR="006645AB" w:rsidRPr="00487128" w:rsidRDefault="006645AB" w:rsidP="00986D1B">
            <w:pPr>
              <w:pStyle w:val="13"/>
              <w:numPr>
                <w:ilvl w:val="0"/>
                <w:numId w:val="9"/>
              </w:numPr>
              <w:shd w:val="clear" w:color="auto" w:fill="auto"/>
              <w:tabs>
                <w:tab w:val="left" w:pos="838"/>
              </w:tabs>
              <w:spacing w:line="240" w:lineRule="auto"/>
              <w:ind w:left="840" w:hanging="360"/>
              <w:jc w:val="left"/>
            </w:pPr>
            <w:r w:rsidRPr="00487128">
              <w:t>ограждение стадиона;</w:t>
            </w:r>
          </w:p>
          <w:p w:rsidR="006645AB" w:rsidRPr="00487128" w:rsidRDefault="006645AB" w:rsidP="00986D1B">
            <w:pPr>
              <w:pStyle w:val="13"/>
              <w:numPr>
                <w:ilvl w:val="0"/>
                <w:numId w:val="9"/>
              </w:numPr>
              <w:shd w:val="clear" w:color="auto" w:fill="auto"/>
              <w:tabs>
                <w:tab w:val="left" w:pos="838"/>
              </w:tabs>
              <w:spacing w:line="240" w:lineRule="auto"/>
              <w:ind w:left="840" w:hanging="360"/>
              <w:jc w:val="left"/>
            </w:pPr>
            <w:r w:rsidRPr="00487128">
              <w:t>электроосвещение стадиона.</w:t>
            </w:r>
          </w:p>
          <w:p w:rsidR="006645AB" w:rsidRPr="00487128" w:rsidRDefault="006645AB" w:rsidP="00986D1B">
            <w:pPr>
              <w:pStyle w:val="13"/>
              <w:numPr>
                <w:ilvl w:val="0"/>
                <w:numId w:val="9"/>
              </w:numPr>
              <w:shd w:val="clear" w:color="auto" w:fill="auto"/>
              <w:tabs>
                <w:tab w:val="left" w:pos="838"/>
              </w:tabs>
              <w:spacing w:line="240" w:lineRule="auto"/>
              <w:ind w:left="840" w:hanging="360"/>
              <w:jc w:val="left"/>
            </w:pPr>
            <w:r w:rsidRPr="00487128">
              <w:t>благоустройство прилегающей к                   стадиону-площадке территории</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6</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Требования по обеспечению условий жизнедеятельности маломобильных групп</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Согласно действующим нормам.</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7</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Требования к благоустройству, площадкам и малым формам</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Согласно действующим нормам и правилам.</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8</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Основные требования к инженерному и технологическому обеспечению</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Сеть водоотведения талых и грунтовых вод принять в соответствии с действующими нормами и правилами. Предусмотреть поливочный водопровод в соответствии с представленными ТУ. Освещение  принять в соответствии с действующими нормами и правилами в соответствии с представленными ТУ.</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9</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Требования к составу работ, содержанию и оформлению проекта</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 xml:space="preserve">В соответствии с Постановлением Правительства РФ от 16.02.2008 г. № 87 </w:t>
            </w:r>
            <w:r w:rsidR="00487128" w:rsidRPr="00487128">
              <w:t xml:space="preserve">       </w:t>
            </w:r>
            <w:r w:rsidRPr="00487128">
              <w:t>«О составе разделов проектной документации и требованиями к их содержанию», региональными строительными нормами и техническими требованиями.</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10</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center"/>
            </w:pPr>
            <w:r w:rsidRPr="00487128">
              <w:t>Требования к охране окружающей среды</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Разработать раздел "Мероприятия по охране окружающей среды"</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11</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Требования обеспечения доступности для инвалидов и маломобильных групп населения</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 xml:space="preserve">В соответствии со СНиП 35-01-2001 «Доступность зданий и сооружений для маломобильных групп населения». </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12</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Требования к разработке сметной документации</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 xml:space="preserve">Сметную документацию разработать в соответствии с требованиями СНиП 81-01-2004; МДС 81-35-2004 </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13</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Технологические решения</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left"/>
            </w:pPr>
            <w:r w:rsidRPr="00487128">
              <w:t xml:space="preserve">Период эксплуатации — круглогодично. </w:t>
            </w:r>
            <w:r w:rsidRPr="00487128">
              <w:lastRenderedPageBreak/>
              <w:t>Разработать раздел «Технологические решения»</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lastRenderedPageBreak/>
              <w:t>14</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 xml:space="preserve">Количество выдаваемых экземпляров технического отчета о результатах инженерно-геологических, инженерно-геодезических изысканий, </w:t>
            </w:r>
            <w:proofErr w:type="spellStart"/>
            <w:r w:rsidRPr="00487128">
              <w:t>инженерно</w:t>
            </w:r>
            <w:proofErr w:type="spellEnd"/>
            <w:r w:rsidRPr="00487128">
              <w:t xml:space="preserve"> — экологических и инженерно-метеорологических изысканий</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B8164A" w:rsidP="00D557B7">
            <w:pPr>
              <w:pStyle w:val="13"/>
              <w:shd w:val="clear" w:color="auto" w:fill="auto"/>
              <w:snapToGrid w:val="0"/>
              <w:spacing w:line="240" w:lineRule="auto"/>
              <w:ind w:left="120" w:firstLine="0"/>
              <w:jc w:val="left"/>
            </w:pPr>
            <w:r w:rsidRPr="00487128">
              <w:t xml:space="preserve">Исполнитель </w:t>
            </w:r>
            <w:r w:rsidR="006645AB" w:rsidRPr="00487128">
              <w:t>выполняет комплексные инженерные изыскания за счет собственных средств.</w:t>
            </w:r>
            <w:r w:rsidR="00D557B7" w:rsidRPr="00487128">
              <w:t xml:space="preserve"> Исполнитель </w:t>
            </w:r>
            <w:r w:rsidR="0098189E" w:rsidRPr="00487128">
              <w:t xml:space="preserve">передает Заказчику </w:t>
            </w:r>
            <w:r w:rsidR="006645AB" w:rsidRPr="00487128">
              <w:t>2 (два) экземпляра  на бумажном носителе и 1 экземпляр на электронном носителе</w:t>
            </w:r>
          </w:p>
        </w:tc>
      </w:tr>
      <w:tr w:rsidR="006645AB" w:rsidRPr="006A681F" w:rsidTr="00487128">
        <w:tc>
          <w:tcPr>
            <w:tcW w:w="641" w:type="dxa"/>
            <w:tcBorders>
              <w:left w:val="single" w:sz="1" w:space="0" w:color="000000"/>
              <w:bottom w:val="single" w:sz="1" w:space="0" w:color="000000"/>
            </w:tcBorders>
            <w:shd w:val="clear" w:color="auto" w:fill="auto"/>
          </w:tcPr>
          <w:p w:rsidR="006645AB" w:rsidRPr="00487128" w:rsidRDefault="006645AB" w:rsidP="00986D1B">
            <w:pPr>
              <w:pStyle w:val="ae"/>
              <w:jc w:val="center"/>
            </w:pPr>
            <w:r w:rsidRPr="00487128">
              <w:t>15</w:t>
            </w:r>
          </w:p>
        </w:tc>
        <w:tc>
          <w:tcPr>
            <w:tcW w:w="4282" w:type="dxa"/>
            <w:tcBorders>
              <w:left w:val="single" w:sz="1" w:space="0" w:color="000000"/>
              <w:bottom w:val="single" w:sz="1" w:space="0" w:color="000000"/>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Количество выдаваемых экземпляров ПСД</w:t>
            </w:r>
          </w:p>
        </w:tc>
        <w:tc>
          <w:tcPr>
            <w:tcW w:w="5522" w:type="dxa"/>
            <w:tcBorders>
              <w:left w:val="single" w:sz="1" w:space="0" w:color="000000"/>
              <w:bottom w:val="single" w:sz="1" w:space="0" w:color="000000"/>
              <w:right w:val="single" w:sz="1" w:space="0" w:color="000000"/>
            </w:tcBorders>
            <w:shd w:val="clear" w:color="auto" w:fill="auto"/>
          </w:tcPr>
          <w:p w:rsidR="006645AB" w:rsidRPr="00487128" w:rsidRDefault="00D557B7" w:rsidP="00D557B7">
            <w:pPr>
              <w:pStyle w:val="13"/>
              <w:shd w:val="clear" w:color="auto" w:fill="auto"/>
              <w:snapToGrid w:val="0"/>
              <w:spacing w:line="240" w:lineRule="auto"/>
              <w:ind w:left="120" w:firstLine="0"/>
              <w:jc w:val="left"/>
            </w:pPr>
            <w:r w:rsidRPr="00487128">
              <w:t>Исполнитель</w:t>
            </w:r>
            <w:r w:rsidR="006645AB" w:rsidRPr="00487128">
              <w:t xml:space="preserve"> передает  Заказчику    4 (четыре) экземпляра  на бумажном носителе и 1 экземпляр на электронном носителе.</w:t>
            </w:r>
          </w:p>
        </w:tc>
      </w:tr>
      <w:tr w:rsidR="006645AB" w:rsidRPr="006A681F" w:rsidTr="00487128">
        <w:tc>
          <w:tcPr>
            <w:tcW w:w="641" w:type="dxa"/>
            <w:tcBorders>
              <w:left w:val="single" w:sz="1" w:space="0" w:color="000000"/>
              <w:bottom w:val="single" w:sz="4" w:space="0" w:color="auto"/>
            </w:tcBorders>
            <w:shd w:val="clear" w:color="auto" w:fill="auto"/>
          </w:tcPr>
          <w:p w:rsidR="006645AB" w:rsidRPr="00487128" w:rsidRDefault="006645AB" w:rsidP="00986D1B">
            <w:pPr>
              <w:pStyle w:val="ae"/>
              <w:jc w:val="center"/>
            </w:pPr>
            <w:r w:rsidRPr="00487128">
              <w:t>16</w:t>
            </w:r>
          </w:p>
        </w:tc>
        <w:tc>
          <w:tcPr>
            <w:tcW w:w="4282" w:type="dxa"/>
            <w:tcBorders>
              <w:left w:val="single" w:sz="1" w:space="0" w:color="000000"/>
              <w:bottom w:val="single" w:sz="4" w:space="0" w:color="auto"/>
            </w:tcBorders>
            <w:shd w:val="clear" w:color="auto" w:fill="auto"/>
          </w:tcPr>
          <w:p w:rsidR="006645AB" w:rsidRPr="00487128" w:rsidRDefault="006645AB" w:rsidP="00986D1B">
            <w:pPr>
              <w:pStyle w:val="13"/>
              <w:shd w:val="clear" w:color="auto" w:fill="auto"/>
              <w:snapToGrid w:val="0"/>
              <w:spacing w:line="240" w:lineRule="auto"/>
              <w:ind w:firstLine="0"/>
              <w:jc w:val="center"/>
            </w:pPr>
            <w:r w:rsidRPr="00487128">
              <w:t>Объем выполненных работ</w:t>
            </w:r>
          </w:p>
        </w:tc>
        <w:tc>
          <w:tcPr>
            <w:tcW w:w="5522" w:type="dxa"/>
            <w:tcBorders>
              <w:left w:val="single" w:sz="1" w:space="0" w:color="000000"/>
              <w:bottom w:val="single" w:sz="4" w:space="0" w:color="auto"/>
              <w:right w:val="single" w:sz="1" w:space="0" w:color="000000"/>
            </w:tcBorders>
            <w:shd w:val="clear" w:color="auto" w:fill="auto"/>
          </w:tcPr>
          <w:p w:rsidR="006645AB" w:rsidRPr="00487128" w:rsidRDefault="006645AB" w:rsidP="00986D1B">
            <w:pPr>
              <w:pStyle w:val="13"/>
              <w:shd w:val="clear" w:color="auto" w:fill="auto"/>
              <w:snapToGrid w:val="0"/>
              <w:spacing w:line="240" w:lineRule="auto"/>
              <w:ind w:left="120" w:firstLine="0"/>
              <w:jc w:val="left"/>
            </w:pPr>
            <w:r w:rsidRPr="00487128">
              <w:t>4 экземпляра проектно-сметной документации на бумажном носителе.                                                     Состав:</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 xml:space="preserve">Пояснительная записка. </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 xml:space="preserve">Мероприятия по обеспечению доступа инвалидов. </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Мероприятия по противодействиям террористическим актам.</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Схема планировочной организации земельного участка</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Архитектурные решения. Конструктивные и объемно-планировочные решения. Спецификация оборудования и  материалов.</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Система электроснабжения.</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Система водоснабжения.</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Проект организации строительства</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Перечень мероприятий по охране окружающей среды.</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Мероприятия по обеспечению пожарной безопасности.</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Технологические решения</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Требования к обеспечению безопасной эксплуатации объекта</w:t>
            </w:r>
          </w:p>
          <w:p w:rsidR="006645AB" w:rsidRPr="00487128" w:rsidRDefault="006645AB" w:rsidP="00986D1B">
            <w:pPr>
              <w:pStyle w:val="13"/>
              <w:numPr>
                <w:ilvl w:val="0"/>
                <w:numId w:val="10"/>
              </w:numPr>
              <w:shd w:val="clear" w:color="auto" w:fill="auto"/>
              <w:tabs>
                <w:tab w:val="left" w:pos="276"/>
              </w:tabs>
              <w:spacing w:line="240" w:lineRule="auto"/>
              <w:ind w:left="120"/>
              <w:jc w:val="left"/>
            </w:pPr>
            <w:r w:rsidRPr="00487128">
              <w:t>Смета на объект капитального строительства</w:t>
            </w:r>
          </w:p>
          <w:p w:rsidR="006645AB" w:rsidRPr="00487128" w:rsidRDefault="006645AB" w:rsidP="00986D1B">
            <w:pPr>
              <w:pStyle w:val="13"/>
              <w:shd w:val="clear" w:color="auto" w:fill="auto"/>
              <w:tabs>
                <w:tab w:val="left" w:pos="358"/>
              </w:tabs>
              <w:spacing w:line="240" w:lineRule="auto"/>
              <w:ind w:firstLine="0"/>
              <w:jc w:val="left"/>
            </w:pPr>
            <w:r w:rsidRPr="00487128">
              <w:t>2 экземпляра отчета по инженерным изысканиям на бумажном носителе.</w:t>
            </w:r>
          </w:p>
          <w:p w:rsidR="006645AB" w:rsidRPr="00487128" w:rsidRDefault="006645AB" w:rsidP="00986D1B">
            <w:pPr>
              <w:pStyle w:val="13"/>
              <w:shd w:val="clear" w:color="auto" w:fill="auto"/>
              <w:tabs>
                <w:tab w:val="left" w:pos="358"/>
              </w:tabs>
              <w:spacing w:line="240" w:lineRule="auto"/>
              <w:ind w:firstLine="0"/>
              <w:jc w:val="left"/>
            </w:pPr>
            <w:r w:rsidRPr="00487128">
              <w:t xml:space="preserve">1. </w:t>
            </w:r>
            <w:proofErr w:type="spellStart"/>
            <w:r w:rsidRPr="00487128">
              <w:t>Инженерно</w:t>
            </w:r>
            <w:proofErr w:type="spellEnd"/>
            <w:r w:rsidRPr="00487128">
              <w:t xml:space="preserve"> - геологические изыскания.</w:t>
            </w:r>
          </w:p>
          <w:p w:rsidR="006645AB" w:rsidRPr="00487128" w:rsidRDefault="006645AB" w:rsidP="00986D1B">
            <w:pPr>
              <w:pStyle w:val="13"/>
              <w:shd w:val="clear" w:color="auto" w:fill="auto"/>
              <w:tabs>
                <w:tab w:val="left" w:pos="358"/>
              </w:tabs>
              <w:spacing w:line="240" w:lineRule="auto"/>
              <w:ind w:firstLine="0"/>
              <w:jc w:val="left"/>
            </w:pPr>
            <w:r w:rsidRPr="00487128">
              <w:t xml:space="preserve">2. </w:t>
            </w:r>
            <w:proofErr w:type="spellStart"/>
            <w:r w:rsidRPr="00487128">
              <w:t>Инженерно</w:t>
            </w:r>
            <w:proofErr w:type="spellEnd"/>
            <w:r w:rsidRPr="00487128">
              <w:t xml:space="preserve"> - геодезические изыскания.   </w:t>
            </w:r>
          </w:p>
          <w:p w:rsidR="006645AB" w:rsidRPr="00487128" w:rsidRDefault="006645AB" w:rsidP="00986D1B">
            <w:pPr>
              <w:pStyle w:val="13"/>
              <w:numPr>
                <w:ilvl w:val="0"/>
                <w:numId w:val="10"/>
              </w:numPr>
              <w:shd w:val="clear" w:color="auto" w:fill="auto"/>
              <w:tabs>
                <w:tab w:val="left" w:pos="358"/>
              </w:tabs>
              <w:spacing w:line="240" w:lineRule="auto"/>
              <w:jc w:val="left"/>
            </w:pPr>
            <w:proofErr w:type="spellStart"/>
            <w:r w:rsidRPr="00487128">
              <w:t>Инженерно</w:t>
            </w:r>
            <w:proofErr w:type="spellEnd"/>
            <w:r w:rsidRPr="00487128">
              <w:t xml:space="preserve"> - экологические изыскания.</w:t>
            </w:r>
          </w:p>
          <w:p w:rsidR="006645AB" w:rsidRPr="00487128" w:rsidRDefault="006645AB" w:rsidP="00986D1B">
            <w:pPr>
              <w:pStyle w:val="13"/>
              <w:shd w:val="clear" w:color="auto" w:fill="auto"/>
              <w:tabs>
                <w:tab w:val="left" w:pos="276"/>
              </w:tabs>
              <w:spacing w:line="240" w:lineRule="auto"/>
              <w:ind w:left="120" w:firstLine="0"/>
              <w:jc w:val="left"/>
            </w:pPr>
            <w:proofErr w:type="spellStart"/>
            <w:r w:rsidRPr="00487128">
              <w:t>Инженерно</w:t>
            </w:r>
            <w:proofErr w:type="spellEnd"/>
            <w:r w:rsidRPr="00487128">
              <w:t xml:space="preserve"> - метеорологические изыскания.                                                                                                     </w:t>
            </w:r>
          </w:p>
        </w:tc>
      </w:tr>
      <w:tr w:rsidR="009977C9" w:rsidRPr="006A681F" w:rsidTr="00487128">
        <w:tc>
          <w:tcPr>
            <w:tcW w:w="641" w:type="dxa"/>
            <w:tcBorders>
              <w:top w:val="single" w:sz="4" w:space="0" w:color="auto"/>
              <w:left w:val="single" w:sz="4" w:space="0" w:color="auto"/>
              <w:bottom w:val="single" w:sz="4" w:space="0" w:color="auto"/>
              <w:right w:val="single" w:sz="4" w:space="0" w:color="auto"/>
            </w:tcBorders>
            <w:shd w:val="clear" w:color="auto" w:fill="auto"/>
          </w:tcPr>
          <w:p w:rsidR="009977C9" w:rsidRPr="00487128" w:rsidRDefault="009977C9" w:rsidP="00986D1B">
            <w:pPr>
              <w:pStyle w:val="ae"/>
              <w:jc w:val="center"/>
            </w:pPr>
            <w:r w:rsidRPr="00487128">
              <w:t>17</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9977C9" w:rsidRPr="00487128" w:rsidRDefault="009977C9" w:rsidP="00986D1B">
            <w:pPr>
              <w:pStyle w:val="13"/>
              <w:shd w:val="clear" w:color="auto" w:fill="auto"/>
              <w:snapToGrid w:val="0"/>
              <w:spacing w:line="240" w:lineRule="auto"/>
              <w:ind w:firstLine="0"/>
              <w:jc w:val="center"/>
            </w:pPr>
            <w:r w:rsidRPr="00487128">
              <w:t xml:space="preserve">Гарантия </w:t>
            </w:r>
          </w:p>
        </w:tc>
        <w:tc>
          <w:tcPr>
            <w:tcW w:w="5522" w:type="dxa"/>
            <w:tcBorders>
              <w:top w:val="single" w:sz="4" w:space="0" w:color="auto"/>
              <w:left w:val="single" w:sz="4" w:space="0" w:color="auto"/>
              <w:bottom w:val="single" w:sz="4" w:space="0" w:color="auto"/>
              <w:right w:val="single" w:sz="4" w:space="0" w:color="auto"/>
            </w:tcBorders>
            <w:shd w:val="clear" w:color="auto" w:fill="auto"/>
          </w:tcPr>
          <w:p w:rsidR="009977C9" w:rsidRPr="00487128" w:rsidRDefault="00A85E43" w:rsidP="00986D1B">
            <w:pPr>
              <w:pStyle w:val="13"/>
              <w:shd w:val="clear" w:color="auto" w:fill="auto"/>
              <w:snapToGrid w:val="0"/>
              <w:spacing w:line="240" w:lineRule="auto"/>
              <w:ind w:left="120" w:firstLine="0"/>
              <w:jc w:val="left"/>
            </w:pPr>
            <w:r w:rsidRPr="00487128">
              <w:t>Гарантийный срок на оказываемые по настоящему контракту услуги составляет – 60 месяцев с даты подписания акта приема-передачи проектной продукции.</w:t>
            </w:r>
          </w:p>
        </w:tc>
      </w:tr>
    </w:tbl>
    <w:p w:rsidR="003D40C5" w:rsidRPr="00776205" w:rsidRDefault="003D40C5" w:rsidP="002F67FD">
      <w:pPr>
        <w:shd w:val="clear" w:color="auto" w:fill="FFFFFF"/>
        <w:suppressAutoHyphens/>
        <w:spacing w:after="0" w:line="240" w:lineRule="auto"/>
        <w:ind w:firstLine="709"/>
        <w:jc w:val="both"/>
        <w:rPr>
          <w:rFonts w:ascii="Times New Roman" w:eastAsia="Times New Roman" w:hAnsi="Times New Roman" w:cs="Times New Roman"/>
          <w:bCs/>
          <w:sz w:val="26"/>
          <w:szCs w:val="26"/>
          <w:lang w:eastAsia="ar-SA"/>
        </w:rPr>
      </w:pPr>
    </w:p>
    <w:p w:rsidR="003D40C5" w:rsidRPr="00776205" w:rsidRDefault="003D40C5" w:rsidP="002F67FD">
      <w:pPr>
        <w:shd w:val="clear" w:color="auto" w:fill="FFFFFF"/>
        <w:suppressAutoHyphens/>
        <w:spacing w:after="0" w:line="240" w:lineRule="auto"/>
        <w:ind w:firstLine="709"/>
        <w:jc w:val="both"/>
        <w:rPr>
          <w:rFonts w:ascii="Times New Roman" w:eastAsia="Times New Roman" w:hAnsi="Times New Roman" w:cs="Times New Roman"/>
          <w:bCs/>
          <w:sz w:val="26"/>
          <w:szCs w:val="26"/>
          <w:lang w:eastAsia="ar-SA"/>
        </w:rPr>
      </w:pPr>
    </w:p>
    <w:p w:rsidR="006645AB" w:rsidRDefault="006645AB" w:rsidP="00D20194">
      <w:pPr>
        <w:spacing w:after="0" w:line="240" w:lineRule="auto"/>
        <w:rPr>
          <w:rFonts w:ascii="Times New Roman" w:eastAsia="Times New Roman" w:hAnsi="Times New Roman" w:cs="Times New Roman"/>
          <w:bCs/>
          <w:sz w:val="26"/>
          <w:szCs w:val="26"/>
          <w:lang w:eastAsia="ar-SA"/>
        </w:rPr>
      </w:pPr>
    </w:p>
    <w:p w:rsidR="006A681F" w:rsidRPr="00776205" w:rsidRDefault="006A681F" w:rsidP="00D20194">
      <w:pPr>
        <w:spacing w:after="0" w:line="240" w:lineRule="auto"/>
        <w:rPr>
          <w:rFonts w:ascii="Times New Roman" w:hAnsi="Times New Roman" w:cs="Times New Roman"/>
          <w:sz w:val="26"/>
          <w:szCs w:val="26"/>
        </w:rPr>
      </w:pPr>
    </w:p>
    <w:p w:rsidR="006645AB" w:rsidRDefault="006645A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986D1B" w:rsidRDefault="00986D1B" w:rsidP="00D20194">
      <w:pPr>
        <w:spacing w:after="0" w:line="240" w:lineRule="auto"/>
        <w:rPr>
          <w:rFonts w:ascii="Times New Roman" w:hAnsi="Times New Roman" w:cs="Times New Roman"/>
          <w:sz w:val="26"/>
          <w:szCs w:val="26"/>
        </w:rPr>
      </w:pPr>
    </w:p>
    <w:p w:rsidR="00EA0096" w:rsidRDefault="00EA0096" w:rsidP="00EA0096">
      <w:pPr>
        <w:widowControl w:val="0"/>
        <w:tabs>
          <w:tab w:val="left" w:pos="1440"/>
          <w:tab w:val="right" w:leader="dot" w:pos="10195"/>
        </w:tabs>
        <w:spacing w:after="0" w:line="240" w:lineRule="auto"/>
        <w:rPr>
          <w:rFonts w:ascii="Times New Roman" w:hAnsi="Times New Roman" w:cs="Times New Roman"/>
          <w:sz w:val="26"/>
          <w:szCs w:val="26"/>
        </w:rPr>
      </w:pPr>
    </w:p>
    <w:p w:rsidR="00481E6C" w:rsidRDefault="00481E6C" w:rsidP="00EA0096">
      <w:pPr>
        <w:widowControl w:val="0"/>
        <w:tabs>
          <w:tab w:val="left" w:pos="1440"/>
          <w:tab w:val="right" w:leader="dot" w:pos="10195"/>
        </w:tabs>
        <w:spacing w:after="0" w:line="240" w:lineRule="auto"/>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487128" w:rsidRDefault="00487128" w:rsidP="00EA0096">
      <w:pPr>
        <w:widowControl w:val="0"/>
        <w:tabs>
          <w:tab w:val="left" w:pos="1440"/>
          <w:tab w:val="right" w:leader="dot" w:pos="10195"/>
        </w:tabs>
        <w:spacing w:after="0" w:line="240" w:lineRule="auto"/>
        <w:jc w:val="right"/>
        <w:rPr>
          <w:rFonts w:ascii="Times New Roman" w:hAnsi="Times New Roman" w:cs="Times New Roman"/>
          <w:sz w:val="26"/>
          <w:szCs w:val="26"/>
        </w:rPr>
      </w:pPr>
    </w:p>
    <w:p w:rsidR="006B6B77" w:rsidRPr="00487128" w:rsidRDefault="00D20194" w:rsidP="00EA0096">
      <w:pPr>
        <w:widowControl w:val="0"/>
        <w:tabs>
          <w:tab w:val="left" w:pos="1440"/>
          <w:tab w:val="right" w:leader="dot" w:pos="10195"/>
        </w:tabs>
        <w:spacing w:after="0" w:line="240" w:lineRule="auto"/>
        <w:jc w:val="right"/>
        <w:rPr>
          <w:rFonts w:ascii="Times New Roman" w:hAnsi="Times New Roman" w:cs="Times New Roman"/>
          <w:sz w:val="28"/>
          <w:szCs w:val="28"/>
        </w:rPr>
      </w:pPr>
      <w:r w:rsidRPr="00487128">
        <w:rPr>
          <w:rFonts w:ascii="Times New Roman" w:hAnsi="Times New Roman" w:cs="Times New Roman"/>
          <w:sz w:val="28"/>
          <w:szCs w:val="28"/>
        </w:rPr>
        <w:t>Приложение № 2</w:t>
      </w:r>
    </w:p>
    <w:p w:rsidR="00C42E37" w:rsidRPr="00487128" w:rsidRDefault="00C42E37" w:rsidP="00C42E37">
      <w:pPr>
        <w:pStyle w:val="ac"/>
        <w:spacing w:after="0" w:line="240" w:lineRule="auto"/>
        <w:ind w:firstLine="709"/>
        <w:jc w:val="right"/>
        <w:rPr>
          <w:rFonts w:ascii="Times New Roman" w:hAnsi="Times New Roman"/>
          <w:sz w:val="28"/>
          <w:szCs w:val="28"/>
        </w:rPr>
      </w:pPr>
      <w:r w:rsidRPr="00487128">
        <w:rPr>
          <w:rFonts w:ascii="Times New Roman" w:hAnsi="Times New Roman"/>
          <w:sz w:val="28"/>
          <w:szCs w:val="28"/>
        </w:rPr>
        <w:t xml:space="preserve">к документации </w:t>
      </w:r>
    </w:p>
    <w:p w:rsidR="00C42E37" w:rsidRPr="00487128" w:rsidRDefault="00C42E37" w:rsidP="00C42E37">
      <w:pPr>
        <w:pStyle w:val="ac"/>
        <w:spacing w:after="0" w:line="240" w:lineRule="auto"/>
        <w:ind w:firstLine="709"/>
        <w:jc w:val="right"/>
        <w:rPr>
          <w:rFonts w:ascii="Times New Roman" w:hAnsi="Times New Roman"/>
          <w:sz w:val="28"/>
          <w:szCs w:val="28"/>
        </w:rPr>
      </w:pPr>
      <w:r w:rsidRPr="00487128">
        <w:rPr>
          <w:rFonts w:ascii="Times New Roman" w:hAnsi="Times New Roman"/>
          <w:sz w:val="28"/>
          <w:szCs w:val="28"/>
        </w:rPr>
        <w:t>об электронном аукционе</w:t>
      </w:r>
    </w:p>
    <w:p w:rsidR="00C42E37" w:rsidRPr="00487128" w:rsidRDefault="00C42E37" w:rsidP="002F67FD">
      <w:pPr>
        <w:widowControl w:val="0"/>
        <w:tabs>
          <w:tab w:val="left" w:pos="1440"/>
          <w:tab w:val="right" w:leader="dot" w:pos="10195"/>
        </w:tabs>
        <w:spacing w:after="0" w:line="240" w:lineRule="auto"/>
        <w:ind w:firstLine="709"/>
        <w:jc w:val="right"/>
        <w:rPr>
          <w:rFonts w:ascii="Times New Roman" w:hAnsi="Times New Roman" w:cs="Times New Roman"/>
          <w:sz w:val="28"/>
          <w:szCs w:val="28"/>
        </w:rPr>
      </w:pPr>
    </w:p>
    <w:p w:rsidR="00A44113" w:rsidRPr="00487128" w:rsidRDefault="00A44113" w:rsidP="002F67FD">
      <w:pPr>
        <w:widowControl w:val="0"/>
        <w:tabs>
          <w:tab w:val="left" w:pos="1440"/>
          <w:tab w:val="right" w:leader="dot" w:pos="10195"/>
        </w:tabs>
        <w:spacing w:after="0" w:line="240" w:lineRule="auto"/>
        <w:ind w:firstLine="709"/>
        <w:jc w:val="center"/>
        <w:rPr>
          <w:rFonts w:ascii="Times New Roman" w:hAnsi="Times New Roman" w:cs="Times New Roman"/>
          <w:sz w:val="28"/>
          <w:szCs w:val="28"/>
        </w:rPr>
      </w:pPr>
      <w:r w:rsidRPr="00487128">
        <w:rPr>
          <w:rFonts w:ascii="Times New Roman" w:hAnsi="Times New Roman" w:cs="Times New Roman"/>
          <w:sz w:val="28"/>
          <w:szCs w:val="28"/>
        </w:rPr>
        <w:t xml:space="preserve">ПРОЕКТ </w:t>
      </w:r>
    </w:p>
    <w:p w:rsidR="002F67FD" w:rsidRPr="00487128" w:rsidRDefault="00425D83" w:rsidP="002F67FD">
      <w:pPr>
        <w:spacing w:after="0" w:line="240" w:lineRule="auto"/>
        <w:ind w:firstLine="709"/>
        <w:jc w:val="center"/>
        <w:rPr>
          <w:rFonts w:ascii="Times New Roman" w:eastAsia="Calibri" w:hAnsi="Times New Roman" w:cs="Times New Roman"/>
          <w:sz w:val="28"/>
          <w:szCs w:val="28"/>
        </w:rPr>
      </w:pPr>
      <w:r w:rsidRPr="00487128">
        <w:rPr>
          <w:rFonts w:ascii="Times New Roman" w:eastAsia="Calibri" w:hAnsi="Times New Roman" w:cs="Times New Roman"/>
          <w:sz w:val="28"/>
          <w:szCs w:val="28"/>
        </w:rPr>
        <w:t>муниципального</w:t>
      </w:r>
      <w:r w:rsidR="002F67FD" w:rsidRPr="00487128">
        <w:rPr>
          <w:rFonts w:ascii="Times New Roman" w:eastAsia="Calibri" w:hAnsi="Times New Roman" w:cs="Times New Roman"/>
          <w:sz w:val="28"/>
          <w:szCs w:val="28"/>
        </w:rPr>
        <w:t xml:space="preserve"> контракт</w:t>
      </w:r>
      <w:r w:rsidRPr="00487128">
        <w:rPr>
          <w:rFonts w:ascii="Times New Roman" w:eastAsia="Calibri" w:hAnsi="Times New Roman" w:cs="Times New Roman"/>
          <w:sz w:val="28"/>
          <w:szCs w:val="28"/>
        </w:rPr>
        <w:t>а</w:t>
      </w:r>
      <w:r w:rsidR="002F67FD" w:rsidRPr="00487128">
        <w:rPr>
          <w:rFonts w:ascii="Times New Roman" w:eastAsia="Calibri" w:hAnsi="Times New Roman" w:cs="Times New Roman"/>
          <w:sz w:val="28"/>
          <w:szCs w:val="28"/>
        </w:rPr>
        <w:t xml:space="preserve"> №___</w:t>
      </w:r>
    </w:p>
    <w:p w:rsidR="00425D83" w:rsidRPr="00487128" w:rsidRDefault="00425D83" w:rsidP="002F67FD">
      <w:pPr>
        <w:spacing w:after="0" w:line="240" w:lineRule="auto"/>
        <w:ind w:firstLine="709"/>
        <w:jc w:val="center"/>
        <w:rPr>
          <w:rFonts w:ascii="Times New Roman" w:eastAsia="Calibri" w:hAnsi="Times New Roman" w:cs="Times New Roman"/>
          <w:sz w:val="28"/>
          <w:szCs w:val="28"/>
        </w:rPr>
      </w:pPr>
      <w:r w:rsidRPr="00487128">
        <w:rPr>
          <w:rFonts w:ascii="Times New Roman" w:eastAsia="Calibri" w:hAnsi="Times New Roman" w:cs="Times New Roman"/>
          <w:sz w:val="28"/>
          <w:szCs w:val="28"/>
        </w:rPr>
        <w:t>на оказание услуг</w:t>
      </w:r>
    </w:p>
    <w:p w:rsidR="00825730" w:rsidRPr="00487128" w:rsidRDefault="00825730" w:rsidP="002F67FD">
      <w:pPr>
        <w:spacing w:after="0" w:line="240" w:lineRule="auto"/>
        <w:ind w:firstLine="709"/>
        <w:jc w:val="center"/>
        <w:rPr>
          <w:rFonts w:ascii="Times New Roman" w:eastAsia="Calibri" w:hAnsi="Times New Roman" w:cs="Times New Roman"/>
          <w:sz w:val="28"/>
          <w:szCs w:val="28"/>
        </w:rPr>
      </w:pPr>
    </w:p>
    <w:p w:rsidR="00C73A2D" w:rsidRPr="00487128" w:rsidRDefault="00C73A2D" w:rsidP="002F67FD">
      <w:pPr>
        <w:spacing w:after="0" w:line="240" w:lineRule="auto"/>
        <w:ind w:firstLine="709"/>
        <w:jc w:val="center"/>
        <w:rPr>
          <w:rFonts w:ascii="Times New Roman" w:eastAsia="Calibri" w:hAnsi="Times New Roman" w:cs="Times New Roman"/>
          <w:sz w:val="28"/>
          <w:szCs w:val="28"/>
        </w:rPr>
      </w:pPr>
    </w:p>
    <w:p w:rsidR="002F67FD" w:rsidRPr="00487128" w:rsidRDefault="002F67FD" w:rsidP="00825730">
      <w:pPr>
        <w:suppressAutoHyphens/>
        <w:spacing w:after="0" w:line="240" w:lineRule="auto"/>
        <w:rPr>
          <w:rFonts w:ascii="Times New Roman" w:eastAsia="Calibri" w:hAnsi="Times New Roman" w:cs="Times New Roman"/>
          <w:sz w:val="28"/>
          <w:szCs w:val="28"/>
          <w:lang w:eastAsia="ar-SA"/>
        </w:rPr>
      </w:pPr>
      <w:r w:rsidRPr="00487128">
        <w:rPr>
          <w:rFonts w:ascii="Times New Roman" w:eastAsia="Calibri" w:hAnsi="Times New Roman" w:cs="Times New Roman"/>
          <w:sz w:val="28"/>
          <w:szCs w:val="28"/>
          <w:lang w:eastAsia="ar-SA"/>
        </w:rPr>
        <w:t xml:space="preserve">г. Ахтубинск                                                            </w:t>
      </w:r>
      <w:r w:rsidR="00825730" w:rsidRPr="00487128">
        <w:rPr>
          <w:rFonts w:ascii="Times New Roman" w:eastAsia="Calibri" w:hAnsi="Times New Roman" w:cs="Times New Roman"/>
          <w:sz w:val="28"/>
          <w:szCs w:val="28"/>
          <w:lang w:eastAsia="ar-SA"/>
        </w:rPr>
        <w:t xml:space="preserve">  </w:t>
      </w:r>
      <w:r w:rsidRPr="00487128">
        <w:rPr>
          <w:rFonts w:ascii="Times New Roman" w:eastAsia="Calibri" w:hAnsi="Times New Roman" w:cs="Times New Roman"/>
          <w:sz w:val="28"/>
          <w:szCs w:val="28"/>
          <w:lang w:eastAsia="ar-SA"/>
        </w:rPr>
        <w:t xml:space="preserve">«___» ____________ </w:t>
      </w:r>
      <w:smartTag w:uri="urn:schemas-microsoft-com:office:smarttags" w:element="metricconverter">
        <w:smartTagPr>
          <w:attr w:name="ProductID" w:val="2014 г"/>
        </w:smartTagPr>
        <w:r w:rsidRPr="00487128">
          <w:rPr>
            <w:rFonts w:ascii="Times New Roman" w:eastAsia="Calibri" w:hAnsi="Times New Roman" w:cs="Times New Roman"/>
            <w:sz w:val="28"/>
            <w:szCs w:val="28"/>
            <w:lang w:eastAsia="ar-SA"/>
          </w:rPr>
          <w:t>2014 г</w:t>
        </w:r>
      </w:smartTag>
      <w:r w:rsidRPr="00487128">
        <w:rPr>
          <w:rFonts w:ascii="Times New Roman" w:eastAsia="Calibri" w:hAnsi="Times New Roman" w:cs="Times New Roman"/>
          <w:sz w:val="28"/>
          <w:szCs w:val="28"/>
          <w:lang w:eastAsia="ar-SA"/>
        </w:rPr>
        <w:t>.</w:t>
      </w:r>
    </w:p>
    <w:p w:rsidR="002F67FD" w:rsidRPr="00487128" w:rsidRDefault="002F67FD" w:rsidP="002F67FD">
      <w:pPr>
        <w:suppressAutoHyphens/>
        <w:spacing w:after="0" w:line="240" w:lineRule="auto"/>
        <w:ind w:firstLine="709"/>
        <w:jc w:val="both"/>
        <w:rPr>
          <w:rFonts w:ascii="Times New Roman" w:eastAsia="Calibri" w:hAnsi="Times New Roman" w:cs="Times New Roman"/>
          <w:sz w:val="28"/>
          <w:szCs w:val="28"/>
          <w:lang w:eastAsia="ar-SA"/>
        </w:rPr>
      </w:pPr>
    </w:p>
    <w:p w:rsidR="002F67FD" w:rsidRPr="002F0EEB" w:rsidRDefault="00B555C2" w:rsidP="00B555C2">
      <w:pPr>
        <w:spacing w:after="0" w:line="240" w:lineRule="auto"/>
        <w:ind w:firstLine="709"/>
        <w:jc w:val="both"/>
        <w:rPr>
          <w:rFonts w:ascii="Times New Roman" w:hAnsi="Times New Roman"/>
          <w:sz w:val="28"/>
          <w:szCs w:val="28"/>
        </w:rPr>
      </w:pPr>
      <w:r w:rsidRPr="002F0EEB">
        <w:rPr>
          <w:rFonts w:ascii="Times New Roman" w:hAnsi="Times New Roman"/>
          <w:spacing w:val="-1"/>
          <w:sz w:val="28"/>
          <w:szCs w:val="28"/>
        </w:rPr>
        <w:t>Администрация муниципального образования «Ахтубинский район», именуемая в дальнейшем</w:t>
      </w:r>
      <w:r w:rsidRPr="002F0EEB">
        <w:rPr>
          <w:rFonts w:ascii="Times New Roman" w:hAnsi="Times New Roman"/>
          <w:spacing w:val="6"/>
          <w:sz w:val="28"/>
          <w:szCs w:val="28"/>
        </w:rPr>
        <w:t xml:space="preserve"> </w:t>
      </w:r>
      <w:r w:rsidRPr="002F0EEB">
        <w:rPr>
          <w:rFonts w:ascii="Times New Roman" w:hAnsi="Times New Roman"/>
          <w:bCs/>
          <w:spacing w:val="6"/>
          <w:sz w:val="28"/>
          <w:szCs w:val="28"/>
        </w:rPr>
        <w:t xml:space="preserve">«Заказчик», </w:t>
      </w:r>
      <w:r w:rsidRPr="002F0EEB">
        <w:rPr>
          <w:rFonts w:ascii="Times New Roman" w:hAnsi="Times New Roman"/>
          <w:sz w:val="28"/>
          <w:szCs w:val="28"/>
        </w:rPr>
        <w:t xml:space="preserve">в лице главы </w:t>
      </w:r>
      <w:r w:rsidRPr="002F0EEB">
        <w:rPr>
          <w:rFonts w:ascii="Times New Roman" w:hAnsi="Times New Roman"/>
          <w:bCs/>
          <w:sz w:val="28"/>
          <w:szCs w:val="28"/>
        </w:rPr>
        <w:t xml:space="preserve">муниципального образования «Ахтубинский район» </w:t>
      </w:r>
      <w:r w:rsidRPr="002F0EEB">
        <w:rPr>
          <w:rFonts w:ascii="Times New Roman" w:hAnsi="Times New Roman"/>
          <w:sz w:val="28"/>
          <w:szCs w:val="28"/>
        </w:rPr>
        <w:t>Ведищева Виктора Алексеевича, действующего на основании Устава</w:t>
      </w:r>
      <w:r w:rsidRPr="002F0EEB">
        <w:rPr>
          <w:rFonts w:ascii="Times New Roman" w:hAnsi="Times New Roman"/>
          <w:spacing w:val="6"/>
          <w:sz w:val="28"/>
          <w:szCs w:val="28"/>
        </w:rPr>
        <w:t xml:space="preserve"> с одной стороны и </w:t>
      </w:r>
      <w:r w:rsidRPr="002F0EEB">
        <w:rPr>
          <w:rFonts w:ascii="Times New Roman" w:hAnsi="Times New Roman"/>
          <w:sz w:val="28"/>
          <w:szCs w:val="28"/>
        </w:rPr>
        <w:t>______________________</w:t>
      </w:r>
      <w:r w:rsidR="00CA5238" w:rsidRPr="002F0EEB">
        <w:rPr>
          <w:rFonts w:ascii="Times New Roman" w:hAnsi="Times New Roman"/>
          <w:sz w:val="28"/>
          <w:szCs w:val="28"/>
        </w:rPr>
        <w:t>___________________,   именуемое</w:t>
      </w:r>
      <w:r w:rsidRPr="002F0EEB">
        <w:rPr>
          <w:rFonts w:ascii="Times New Roman" w:hAnsi="Times New Roman"/>
          <w:sz w:val="28"/>
          <w:szCs w:val="28"/>
        </w:rPr>
        <w:t xml:space="preserve">  в дальнейшем </w:t>
      </w:r>
      <w:r w:rsidR="00CA5238" w:rsidRPr="002F0EEB">
        <w:rPr>
          <w:rFonts w:ascii="Times New Roman" w:hAnsi="Times New Roman"/>
          <w:bCs/>
          <w:spacing w:val="4"/>
          <w:sz w:val="28"/>
          <w:szCs w:val="28"/>
        </w:rPr>
        <w:t>«Исполнитель</w:t>
      </w:r>
      <w:r w:rsidRPr="002F0EEB">
        <w:rPr>
          <w:rFonts w:ascii="Times New Roman" w:hAnsi="Times New Roman"/>
          <w:bCs/>
          <w:spacing w:val="4"/>
          <w:sz w:val="28"/>
          <w:szCs w:val="28"/>
        </w:rPr>
        <w:t xml:space="preserve">»,  </w:t>
      </w:r>
      <w:r w:rsidRPr="002F0EEB">
        <w:rPr>
          <w:rFonts w:ascii="Times New Roman" w:hAnsi="Times New Roman"/>
          <w:spacing w:val="4"/>
          <w:sz w:val="28"/>
          <w:szCs w:val="28"/>
        </w:rPr>
        <w:t>в лице ________________________________</w:t>
      </w:r>
      <w:r w:rsidRPr="002F0EEB">
        <w:rPr>
          <w:rFonts w:ascii="Times New Roman" w:hAnsi="Times New Roman"/>
          <w:spacing w:val="7"/>
          <w:sz w:val="28"/>
          <w:szCs w:val="28"/>
        </w:rPr>
        <w:t xml:space="preserve">, действующего на основании </w:t>
      </w:r>
      <w:r w:rsidRPr="002F0EEB">
        <w:rPr>
          <w:rFonts w:ascii="Times New Roman" w:hAnsi="Times New Roman"/>
          <w:sz w:val="28"/>
          <w:szCs w:val="28"/>
        </w:rPr>
        <w:t>_______________</w:t>
      </w:r>
      <w:r w:rsidRPr="002F0EEB">
        <w:rPr>
          <w:rFonts w:ascii="Times New Roman" w:hAnsi="Times New Roman"/>
          <w:spacing w:val="-1"/>
          <w:sz w:val="28"/>
          <w:szCs w:val="28"/>
        </w:rPr>
        <w:t xml:space="preserve">, с другой стороны, вместе </w:t>
      </w:r>
      <w:r w:rsidRPr="002F0EEB">
        <w:rPr>
          <w:rFonts w:ascii="Times New Roman" w:hAnsi="Times New Roman"/>
          <w:spacing w:val="-1"/>
          <w:sz w:val="28"/>
          <w:szCs w:val="28"/>
        </w:rPr>
        <w:lastRenderedPageBreak/>
        <w:t xml:space="preserve">именуемые </w:t>
      </w:r>
      <w:r w:rsidRPr="002F0EEB">
        <w:rPr>
          <w:rFonts w:ascii="Times New Roman" w:hAnsi="Times New Roman"/>
          <w:bCs/>
          <w:spacing w:val="-1"/>
          <w:sz w:val="28"/>
          <w:szCs w:val="28"/>
        </w:rPr>
        <w:t xml:space="preserve">«Стороны»,  </w:t>
      </w:r>
      <w:r w:rsidRPr="002F0EEB">
        <w:rPr>
          <w:rFonts w:ascii="Times New Roman" w:hAnsi="Times New Roman"/>
          <w:sz w:val="28"/>
          <w:szCs w:val="28"/>
        </w:rPr>
        <w:t xml:space="preserve">и каждый в отдельности "Сторона", с соблюдением требований Гражданского </w:t>
      </w:r>
      <w:hyperlink r:id="rId15" w:history="1">
        <w:r w:rsidRPr="002F0EEB">
          <w:rPr>
            <w:rFonts w:ascii="Times New Roman" w:hAnsi="Times New Roman"/>
            <w:sz w:val="28"/>
            <w:szCs w:val="28"/>
          </w:rPr>
          <w:t>кодекса</w:t>
        </w:r>
      </w:hyperlink>
      <w:r w:rsidRPr="002F0EEB">
        <w:rPr>
          <w:rFonts w:ascii="Times New Roman" w:hAnsi="Times New Roman"/>
          <w:sz w:val="28"/>
          <w:szCs w:val="28"/>
        </w:rPr>
        <w:t xml:space="preserve"> Российской Федерации, Федерального </w:t>
      </w:r>
      <w:hyperlink r:id="rId16" w:history="1">
        <w:r w:rsidRPr="002F0EEB">
          <w:rPr>
            <w:rFonts w:ascii="Times New Roman" w:hAnsi="Times New Roman"/>
            <w:sz w:val="28"/>
            <w:szCs w:val="28"/>
          </w:rPr>
          <w:t>закона</w:t>
        </w:r>
      </w:hyperlink>
      <w:r w:rsidRPr="002F0EEB">
        <w:rPr>
          <w:rFonts w:ascii="Times New Roman" w:hAnsi="Times New Roman"/>
          <w:sz w:val="28"/>
          <w:szCs w:val="28"/>
        </w:rPr>
        <w:t xml:space="preserve">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размещения заказа путем проведения аукциона в электронной форме (протокол № ____________</w:t>
      </w:r>
      <w:r w:rsidR="00487128" w:rsidRPr="002F0EEB">
        <w:rPr>
          <w:rFonts w:ascii="Times New Roman" w:hAnsi="Times New Roman"/>
          <w:sz w:val="28"/>
          <w:szCs w:val="28"/>
        </w:rPr>
        <w:t>__________ от «__»____________</w:t>
      </w:r>
      <w:r w:rsidRPr="002F0EEB">
        <w:rPr>
          <w:rFonts w:ascii="Times New Roman" w:hAnsi="Times New Roman"/>
          <w:sz w:val="28"/>
          <w:szCs w:val="28"/>
        </w:rPr>
        <w:t>_2014 г.), заключили настоящий муниципальный контракт (далее - контракт) о нижеследующем:</w:t>
      </w:r>
    </w:p>
    <w:p w:rsidR="00B555C2" w:rsidRPr="002F0EEB" w:rsidRDefault="00B555C2" w:rsidP="002F67FD">
      <w:pPr>
        <w:spacing w:after="0" w:line="240" w:lineRule="auto"/>
        <w:ind w:firstLine="709"/>
        <w:jc w:val="center"/>
        <w:rPr>
          <w:rFonts w:ascii="Times New Roman" w:eastAsia="Calibri" w:hAnsi="Times New Roman" w:cs="Times New Roman"/>
          <w:sz w:val="28"/>
          <w:szCs w:val="28"/>
        </w:rPr>
      </w:pPr>
    </w:p>
    <w:p w:rsidR="002F67FD" w:rsidRPr="002F0EEB" w:rsidRDefault="002F0EEB" w:rsidP="002F0EEB">
      <w:pPr>
        <w:widowControl w:val="0"/>
        <w:suppressAutoHyphens/>
        <w:autoSpaceDE w:val="0"/>
        <w:autoSpaceDN w:val="0"/>
        <w:adjustRightInd w:val="0"/>
        <w:spacing w:after="0" w:line="240" w:lineRule="auto"/>
        <w:jc w:val="center"/>
        <w:outlineLvl w:val="0"/>
        <w:rPr>
          <w:rFonts w:ascii="Times New Roman" w:eastAsia="Calibri" w:hAnsi="Times New Roman"/>
          <w:bCs/>
          <w:sz w:val="28"/>
          <w:szCs w:val="28"/>
          <w:lang w:eastAsia="ar-SA"/>
        </w:rPr>
      </w:pPr>
      <w:bookmarkStart w:id="9" w:name="sub_22100"/>
      <w:r>
        <w:rPr>
          <w:rFonts w:ascii="Times New Roman" w:eastAsia="Calibri" w:hAnsi="Times New Roman"/>
          <w:bCs/>
          <w:sz w:val="28"/>
          <w:szCs w:val="28"/>
          <w:lang w:eastAsia="ar-SA"/>
        </w:rPr>
        <w:t xml:space="preserve">1. </w:t>
      </w:r>
      <w:r w:rsidR="005352DA" w:rsidRPr="002F0EEB">
        <w:rPr>
          <w:rFonts w:ascii="Times New Roman" w:eastAsia="Calibri" w:hAnsi="Times New Roman"/>
          <w:bCs/>
          <w:sz w:val="28"/>
          <w:szCs w:val="28"/>
          <w:lang w:eastAsia="ar-SA"/>
        </w:rPr>
        <w:t>ПРЕДМЕТ КОНТРАКТА</w:t>
      </w:r>
    </w:p>
    <w:p w:rsidR="002F0EEB" w:rsidRPr="002F0EEB" w:rsidRDefault="002F0EEB" w:rsidP="002F0EEB">
      <w:pPr>
        <w:widowControl w:val="0"/>
        <w:suppressAutoHyphens/>
        <w:autoSpaceDE w:val="0"/>
        <w:autoSpaceDN w:val="0"/>
        <w:adjustRightInd w:val="0"/>
        <w:spacing w:after="0" w:line="240" w:lineRule="auto"/>
        <w:jc w:val="center"/>
        <w:outlineLvl w:val="0"/>
        <w:rPr>
          <w:rFonts w:ascii="Times New Roman" w:eastAsia="Calibri" w:hAnsi="Times New Roman"/>
          <w:bCs/>
          <w:sz w:val="28"/>
          <w:szCs w:val="28"/>
          <w:lang w:eastAsia="ar-SA"/>
        </w:rPr>
      </w:pPr>
    </w:p>
    <w:p w:rsidR="002F67FD" w:rsidRPr="002F0EEB" w:rsidRDefault="002F67FD" w:rsidP="000F3F17">
      <w:pPr>
        <w:numPr>
          <w:ilvl w:val="1"/>
          <w:numId w:val="8"/>
        </w:numPr>
        <w:suppressAutoHyphens/>
        <w:spacing w:after="0" w:line="240" w:lineRule="auto"/>
        <w:ind w:left="0" w:firstLine="709"/>
        <w:jc w:val="both"/>
        <w:rPr>
          <w:rFonts w:ascii="Times New Roman" w:eastAsia="Calibri" w:hAnsi="Times New Roman" w:cs="Times New Roman"/>
          <w:sz w:val="28"/>
          <w:szCs w:val="28"/>
          <w:lang w:eastAsia="ar-SA"/>
        </w:rPr>
      </w:pPr>
      <w:bookmarkStart w:id="10" w:name="sub_2210011"/>
      <w:bookmarkEnd w:id="9"/>
      <w:r w:rsidRPr="002F0EEB">
        <w:rPr>
          <w:rFonts w:ascii="Times New Roman" w:eastAsia="Calibri" w:hAnsi="Times New Roman" w:cs="Times New Roman"/>
          <w:sz w:val="28"/>
          <w:szCs w:val="28"/>
          <w:lang w:eastAsia="ar-SA"/>
        </w:rPr>
        <w:t>Заказчик поручает, а Исполнитель принимает на себя обязательства на</w:t>
      </w:r>
      <w:r w:rsidR="000F3F17" w:rsidRPr="002F0EEB">
        <w:rPr>
          <w:rFonts w:ascii="Times New Roman" w:eastAsia="Calibri" w:hAnsi="Times New Roman" w:cs="Times New Roman"/>
          <w:sz w:val="28"/>
          <w:szCs w:val="28"/>
          <w:lang w:eastAsia="ar-SA"/>
        </w:rPr>
        <w:t xml:space="preserve"> </w:t>
      </w:r>
      <w:r w:rsidR="000F3F17" w:rsidRPr="002F0EEB">
        <w:rPr>
          <w:rFonts w:ascii="Times New Roman" w:eastAsia="Calibri" w:hAnsi="Times New Roman" w:cs="Times New Roman"/>
          <w:sz w:val="28"/>
          <w:szCs w:val="28"/>
        </w:rPr>
        <w:t xml:space="preserve">оказание услуг по разработке проектно-сметной документации объекта: «Строительство стадиона-площадки по адресу: Астраханская область, Ахтубинский район, г. Ахтубинск, ул. </w:t>
      </w:r>
      <w:proofErr w:type="spellStart"/>
      <w:r w:rsidR="000F3F17" w:rsidRPr="002F0EEB">
        <w:rPr>
          <w:rFonts w:ascii="Times New Roman" w:eastAsia="Calibri" w:hAnsi="Times New Roman" w:cs="Times New Roman"/>
          <w:sz w:val="28"/>
          <w:szCs w:val="28"/>
        </w:rPr>
        <w:t>Сталя</w:t>
      </w:r>
      <w:proofErr w:type="spellEnd"/>
      <w:r w:rsidR="000F3F17" w:rsidRPr="002F0EEB">
        <w:rPr>
          <w:rFonts w:ascii="Times New Roman" w:eastAsia="Calibri" w:hAnsi="Times New Roman" w:cs="Times New Roman"/>
          <w:sz w:val="28"/>
          <w:szCs w:val="28"/>
        </w:rPr>
        <w:t xml:space="preserve"> Лаврентьева, 6 (территория МБОУ «СОШ №</w:t>
      </w:r>
      <w:r w:rsidR="00487128" w:rsidRPr="002F0EEB">
        <w:rPr>
          <w:rFonts w:ascii="Times New Roman" w:eastAsia="Calibri" w:hAnsi="Times New Roman" w:cs="Times New Roman"/>
          <w:sz w:val="28"/>
          <w:szCs w:val="28"/>
        </w:rPr>
        <w:t xml:space="preserve"> </w:t>
      </w:r>
      <w:r w:rsidR="000F3F17" w:rsidRPr="002F0EEB">
        <w:rPr>
          <w:rFonts w:ascii="Times New Roman" w:eastAsia="Calibri" w:hAnsi="Times New Roman" w:cs="Times New Roman"/>
          <w:sz w:val="28"/>
          <w:szCs w:val="28"/>
        </w:rPr>
        <w:t xml:space="preserve">4 МО «Ахтубинский район»)» </w:t>
      </w:r>
      <w:r w:rsidR="00501B3F" w:rsidRPr="002F0EEB">
        <w:rPr>
          <w:rFonts w:ascii="Times New Roman" w:eastAsia="Calibri" w:hAnsi="Times New Roman" w:cs="Times New Roman"/>
          <w:sz w:val="28"/>
          <w:szCs w:val="28"/>
          <w:lang w:eastAsia="ar-SA"/>
        </w:rPr>
        <w:t>согласно Техническому заданию (п</w:t>
      </w:r>
      <w:r w:rsidRPr="002F0EEB">
        <w:rPr>
          <w:rFonts w:ascii="Times New Roman" w:eastAsia="Calibri" w:hAnsi="Times New Roman" w:cs="Times New Roman"/>
          <w:sz w:val="28"/>
          <w:szCs w:val="28"/>
          <w:lang w:eastAsia="ar-SA"/>
        </w:rPr>
        <w:t>риложение №</w:t>
      </w:r>
      <w:r w:rsidR="00487128" w:rsidRPr="002F0EEB">
        <w:rPr>
          <w:rFonts w:ascii="Times New Roman" w:eastAsia="Calibri" w:hAnsi="Times New Roman" w:cs="Times New Roman"/>
          <w:sz w:val="28"/>
          <w:szCs w:val="28"/>
          <w:lang w:eastAsia="ar-SA"/>
        </w:rPr>
        <w:t xml:space="preserve"> </w:t>
      </w:r>
      <w:r w:rsidRPr="002F0EEB">
        <w:rPr>
          <w:rFonts w:ascii="Times New Roman" w:eastAsia="Calibri" w:hAnsi="Times New Roman" w:cs="Times New Roman"/>
          <w:sz w:val="28"/>
          <w:szCs w:val="28"/>
          <w:lang w:eastAsia="ar-SA"/>
        </w:rPr>
        <w:t>1 к настоящему</w:t>
      </w:r>
      <w:r w:rsidR="00501B3F" w:rsidRPr="002F0EEB">
        <w:rPr>
          <w:rFonts w:ascii="Times New Roman" w:eastAsia="Calibri" w:hAnsi="Times New Roman" w:cs="Times New Roman"/>
          <w:sz w:val="28"/>
          <w:szCs w:val="28"/>
        </w:rPr>
        <w:t xml:space="preserve"> к</w:t>
      </w:r>
      <w:r w:rsidRPr="002F0EEB">
        <w:rPr>
          <w:rFonts w:ascii="Times New Roman" w:eastAsia="Calibri" w:hAnsi="Times New Roman" w:cs="Times New Roman"/>
          <w:sz w:val="28"/>
          <w:szCs w:val="28"/>
        </w:rPr>
        <w:t>онтракту), которое является неотъемлемой частью настоящего</w:t>
      </w:r>
      <w:r w:rsidR="00501B3F" w:rsidRPr="002F0EEB">
        <w:rPr>
          <w:rFonts w:ascii="Times New Roman" w:eastAsia="Calibri" w:hAnsi="Times New Roman" w:cs="Times New Roman"/>
          <w:sz w:val="28"/>
          <w:szCs w:val="28"/>
        </w:rPr>
        <w:t xml:space="preserve"> к</w:t>
      </w:r>
      <w:r w:rsidRPr="002F0EEB">
        <w:rPr>
          <w:rFonts w:ascii="Times New Roman" w:eastAsia="Calibri" w:hAnsi="Times New Roman" w:cs="Times New Roman"/>
          <w:sz w:val="28"/>
          <w:szCs w:val="28"/>
        </w:rPr>
        <w:t>онтракта</w:t>
      </w:r>
      <w:r w:rsidRPr="002F0EEB">
        <w:rPr>
          <w:rFonts w:ascii="Times New Roman" w:eastAsia="Calibri" w:hAnsi="Times New Roman" w:cs="Times New Roman"/>
          <w:sz w:val="28"/>
          <w:szCs w:val="28"/>
          <w:lang w:eastAsia="ar-SA"/>
        </w:rPr>
        <w:t>.</w:t>
      </w:r>
    </w:p>
    <w:p w:rsidR="002F67FD" w:rsidRPr="002F0EEB" w:rsidRDefault="002F67FD" w:rsidP="002F67FD">
      <w:pPr>
        <w:numPr>
          <w:ilvl w:val="1"/>
          <w:numId w:val="8"/>
        </w:numPr>
        <w:suppressAutoHyphens/>
        <w:spacing w:after="0" w:line="240" w:lineRule="auto"/>
        <w:ind w:left="0"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Заказчик обязуется обеспечить оплату оказанных услуг в сроки и в пор</w:t>
      </w:r>
      <w:r w:rsidR="00501B3F" w:rsidRPr="002F0EEB">
        <w:rPr>
          <w:rFonts w:ascii="Times New Roman" w:eastAsia="Calibri" w:hAnsi="Times New Roman" w:cs="Times New Roman"/>
          <w:sz w:val="28"/>
          <w:szCs w:val="28"/>
          <w:lang w:eastAsia="ar-SA"/>
        </w:rPr>
        <w:t>ядке предусмотренные настоящим к</w:t>
      </w:r>
      <w:r w:rsidRPr="002F0EEB">
        <w:rPr>
          <w:rFonts w:ascii="Times New Roman" w:eastAsia="Calibri" w:hAnsi="Times New Roman" w:cs="Times New Roman"/>
          <w:sz w:val="28"/>
          <w:szCs w:val="28"/>
          <w:lang w:eastAsia="ar-SA"/>
        </w:rPr>
        <w:t>онтрактом.</w:t>
      </w:r>
    </w:p>
    <w:p w:rsidR="002F67FD" w:rsidRPr="002F0EEB" w:rsidRDefault="002F67FD" w:rsidP="002F67FD">
      <w:pPr>
        <w:numPr>
          <w:ilvl w:val="1"/>
          <w:numId w:val="8"/>
        </w:numPr>
        <w:suppressAutoHyphens/>
        <w:spacing w:after="0" w:line="240" w:lineRule="auto"/>
        <w:ind w:left="0"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rPr>
        <w:t>Требования, предъявляемые к оказанным услугам, а также последовательность действий при оказании услуг и другие условия определяются в</w:t>
      </w:r>
      <w:r w:rsidR="00501B3F" w:rsidRPr="002F0EEB">
        <w:rPr>
          <w:rFonts w:ascii="Times New Roman" w:eastAsia="Calibri" w:hAnsi="Times New Roman" w:cs="Times New Roman"/>
          <w:sz w:val="28"/>
          <w:szCs w:val="28"/>
        </w:rPr>
        <w:t xml:space="preserve"> Техническом задании (приложение №</w:t>
      </w:r>
      <w:r w:rsidR="00487128" w:rsidRPr="002F0EEB">
        <w:rPr>
          <w:rFonts w:ascii="Times New Roman" w:eastAsia="Calibri" w:hAnsi="Times New Roman" w:cs="Times New Roman"/>
          <w:sz w:val="28"/>
          <w:szCs w:val="28"/>
        </w:rPr>
        <w:t xml:space="preserve"> </w:t>
      </w:r>
      <w:r w:rsidR="00501B3F" w:rsidRPr="002F0EEB">
        <w:rPr>
          <w:rFonts w:ascii="Times New Roman" w:eastAsia="Calibri" w:hAnsi="Times New Roman" w:cs="Times New Roman"/>
          <w:sz w:val="28"/>
          <w:szCs w:val="28"/>
        </w:rPr>
        <w:t>1 к настоящему контракту), которое являе</w:t>
      </w:r>
      <w:r w:rsidRPr="002F0EEB">
        <w:rPr>
          <w:rFonts w:ascii="Times New Roman" w:eastAsia="Calibri" w:hAnsi="Times New Roman" w:cs="Times New Roman"/>
          <w:sz w:val="28"/>
          <w:szCs w:val="28"/>
        </w:rPr>
        <w:t xml:space="preserve">тся </w:t>
      </w:r>
      <w:r w:rsidR="00501B3F" w:rsidRPr="002F0EEB">
        <w:rPr>
          <w:rFonts w:ascii="Times New Roman" w:eastAsia="Calibri" w:hAnsi="Times New Roman" w:cs="Times New Roman"/>
          <w:sz w:val="28"/>
          <w:szCs w:val="28"/>
        </w:rPr>
        <w:t>неотъемлемой частью настоящего к</w:t>
      </w:r>
      <w:r w:rsidRPr="002F0EEB">
        <w:rPr>
          <w:rFonts w:ascii="Times New Roman" w:eastAsia="Calibri" w:hAnsi="Times New Roman" w:cs="Times New Roman"/>
          <w:sz w:val="28"/>
          <w:szCs w:val="28"/>
        </w:rPr>
        <w:t>онтракта.</w:t>
      </w:r>
    </w:p>
    <w:p w:rsidR="002F67FD" w:rsidRPr="00776205" w:rsidRDefault="002F67FD" w:rsidP="002F0EEB">
      <w:pPr>
        <w:widowControl w:val="0"/>
        <w:suppressAutoHyphens/>
        <w:autoSpaceDE w:val="0"/>
        <w:autoSpaceDN w:val="0"/>
        <w:adjustRightInd w:val="0"/>
        <w:spacing w:after="0" w:line="240" w:lineRule="auto"/>
        <w:ind w:firstLine="709"/>
        <w:jc w:val="center"/>
        <w:outlineLvl w:val="0"/>
        <w:rPr>
          <w:rFonts w:ascii="Times New Roman" w:eastAsia="Calibri" w:hAnsi="Times New Roman" w:cs="Times New Roman"/>
          <w:sz w:val="26"/>
          <w:szCs w:val="26"/>
          <w:lang w:eastAsia="ar-SA"/>
        </w:rPr>
      </w:pPr>
      <w:bookmarkStart w:id="11" w:name="sub_2220"/>
      <w:bookmarkEnd w:id="10"/>
    </w:p>
    <w:p w:rsidR="002F67FD" w:rsidRPr="002F0EEB" w:rsidRDefault="002F0EEB" w:rsidP="002F0EEB">
      <w:pPr>
        <w:widowControl w:val="0"/>
        <w:suppressAutoHyphens/>
        <w:autoSpaceDE w:val="0"/>
        <w:autoSpaceDN w:val="0"/>
        <w:adjustRightInd w:val="0"/>
        <w:spacing w:after="0" w:line="240" w:lineRule="auto"/>
        <w:ind w:left="993"/>
        <w:jc w:val="center"/>
        <w:outlineLvl w:val="0"/>
        <w:rPr>
          <w:rFonts w:ascii="Times New Roman" w:eastAsia="Calibri" w:hAnsi="Times New Roman"/>
          <w:bCs/>
          <w:sz w:val="28"/>
          <w:szCs w:val="28"/>
          <w:lang w:eastAsia="ar-SA"/>
        </w:rPr>
      </w:pPr>
      <w:r>
        <w:rPr>
          <w:rFonts w:ascii="Times New Roman" w:eastAsia="Calibri" w:hAnsi="Times New Roman"/>
          <w:bCs/>
          <w:sz w:val="28"/>
          <w:szCs w:val="28"/>
          <w:lang w:eastAsia="ar-SA"/>
        </w:rPr>
        <w:t xml:space="preserve">2. </w:t>
      </w:r>
      <w:r w:rsidR="005352DA" w:rsidRPr="002F0EEB">
        <w:rPr>
          <w:rFonts w:ascii="Times New Roman" w:eastAsia="Calibri" w:hAnsi="Times New Roman"/>
          <w:bCs/>
          <w:sz w:val="28"/>
          <w:szCs w:val="28"/>
          <w:lang w:eastAsia="ar-SA"/>
        </w:rPr>
        <w:t>ЦЕНА КОНТРАКТА И ПОРЯДОК РАСЧЕТОВ</w:t>
      </w:r>
    </w:p>
    <w:p w:rsidR="002F0EEB" w:rsidRPr="002F0EEB" w:rsidRDefault="002F0EEB" w:rsidP="002F0EEB">
      <w:pPr>
        <w:widowControl w:val="0"/>
        <w:suppressAutoHyphens/>
        <w:autoSpaceDE w:val="0"/>
        <w:autoSpaceDN w:val="0"/>
        <w:adjustRightInd w:val="0"/>
        <w:spacing w:after="0" w:line="240" w:lineRule="auto"/>
        <w:ind w:left="993"/>
        <w:jc w:val="center"/>
        <w:outlineLvl w:val="0"/>
        <w:rPr>
          <w:rFonts w:ascii="Times New Roman" w:eastAsia="Calibri" w:hAnsi="Times New Roman"/>
          <w:bCs/>
          <w:sz w:val="28"/>
          <w:szCs w:val="28"/>
          <w:lang w:eastAsia="ar-SA"/>
        </w:rPr>
      </w:pPr>
    </w:p>
    <w:p w:rsidR="002F0EEB" w:rsidRDefault="002F0EEB" w:rsidP="002F67FD">
      <w:pPr>
        <w:suppressAutoHyphens/>
        <w:spacing w:after="0" w:line="240" w:lineRule="auto"/>
        <w:ind w:firstLine="709"/>
        <w:jc w:val="both"/>
        <w:rPr>
          <w:rFonts w:ascii="Times New Roman" w:eastAsia="Calibri" w:hAnsi="Times New Roman" w:cs="Times New Roman"/>
          <w:sz w:val="28"/>
          <w:szCs w:val="28"/>
          <w:lang w:eastAsia="ar-SA"/>
        </w:rPr>
      </w:pPr>
      <w:bookmarkStart w:id="12" w:name="sub_222021"/>
      <w:bookmarkEnd w:id="11"/>
    </w:p>
    <w:p w:rsidR="002F0EEB" w:rsidRDefault="002F0EEB" w:rsidP="002F67FD">
      <w:pPr>
        <w:suppressAutoHyphens/>
        <w:spacing w:after="0" w:line="240" w:lineRule="auto"/>
        <w:ind w:firstLine="709"/>
        <w:jc w:val="both"/>
        <w:rPr>
          <w:rFonts w:ascii="Times New Roman" w:eastAsia="Calibri" w:hAnsi="Times New Roman" w:cs="Times New Roman"/>
          <w:sz w:val="28"/>
          <w:szCs w:val="28"/>
          <w:lang w:eastAsia="ar-SA"/>
        </w:rPr>
      </w:pPr>
    </w:p>
    <w:p w:rsidR="002F67FD" w:rsidRPr="002F0EEB" w:rsidRDefault="004746E0"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2.1. Цена к</w:t>
      </w:r>
      <w:r w:rsidR="002F0EEB">
        <w:rPr>
          <w:rFonts w:ascii="Times New Roman" w:eastAsia="Calibri" w:hAnsi="Times New Roman" w:cs="Times New Roman"/>
          <w:sz w:val="28"/>
          <w:szCs w:val="28"/>
          <w:lang w:eastAsia="ar-SA"/>
        </w:rPr>
        <w:t xml:space="preserve">онтракта составляет _____________ (____________) руб.___ </w:t>
      </w:r>
      <w:r w:rsidR="007832F7" w:rsidRPr="002F0EEB">
        <w:rPr>
          <w:rFonts w:ascii="Times New Roman" w:eastAsia="Calibri" w:hAnsi="Times New Roman" w:cs="Times New Roman"/>
          <w:sz w:val="28"/>
          <w:szCs w:val="28"/>
          <w:lang w:eastAsia="ar-SA"/>
        </w:rPr>
        <w:t xml:space="preserve">коп. с учетом НДС. </w:t>
      </w:r>
      <w:r w:rsidR="002F67FD" w:rsidRPr="002F0EEB">
        <w:rPr>
          <w:rFonts w:ascii="Times New Roman" w:eastAsia="Calibri" w:hAnsi="Times New Roman" w:cs="Times New Roman"/>
          <w:sz w:val="28"/>
          <w:szCs w:val="28"/>
          <w:lang w:eastAsia="ar-SA"/>
        </w:rPr>
        <w:t>Оплачивается Заказчиком за счет средств</w:t>
      </w:r>
      <w:r w:rsidR="00F96C5F" w:rsidRPr="002F0EEB">
        <w:rPr>
          <w:rFonts w:ascii="Times New Roman" w:eastAsia="Calibri" w:hAnsi="Times New Roman" w:cs="Times New Roman"/>
          <w:sz w:val="28"/>
          <w:szCs w:val="28"/>
          <w:lang w:eastAsia="ar-SA"/>
        </w:rPr>
        <w:t xml:space="preserve"> </w:t>
      </w:r>
      <w:r w:rsidR="00F96C5F" w:rsidRPr="002F0EEB">
        <w:rPr>
          <w:rFonts w:ascii="Times New Roman" w:hAnsi="Times New Roman" w:cs="Times New Roman"/>
          <w:bCs/>
          <w:sz w:val="28"/>
          <w:szCs w:val="28"/>
        </w:rPr>
        <w:t>местного бюджета</w:t>
      </w:r>
      <w:r w:rsidRPr="002F0EEB">
        <w:rPr>
          <w:rFonts w:ascii="Times New Roman" w:eastAsia="Calibri" w:hAnsi="Times New Roman" w:cs="Times New Roman"/>
          <w:sz w:val="28"/>
          <w:szCs w:val="28"/>
          <w:lang w:eastAsia="ar-SA"/>
        </w:rPr>
        <w:t>. В случае, если к</w:t>
      </w:r>
      <w:r w:rsidR="002F67FD" w:rsidRPr="002F0EEB">
        <w:rPr>
          <w:rFonts w:ascii="Times New Roman" w:eastAsia="Calibri" w:hAnsi="Times New Roman" w:cs="Times New Roman"/>
          <w:sz w:val="28"/>
          <w:szCs w:val="28"/>
          <w:lang w:eastAsia="ar-SA"/>
        </w:rPr>
        <w:t>онтракт заключается с физическим лицом, за исключением индивидуального предпринимателя или иного занимающегос</w:t>
      </w:r>
      <w:r w:rsidRPr="002F0EEB">
        <w:rPr>
          <w:rFonts w:ascii="Times New Roman" w:eastAsia="Calibri" w:hAnsi="Times New Roman" w:cs="Times New Roman"/>
          <w:sz w:val="28"/>
          <w:szCs w:val="28"/>
          <w:lang w:eastAsia="ar-SA"/>
        </w:rPr>
        <w:t>я частной практикой лица, цена к</w:t>
      </w:r>
      <w:r w:rsidR="002F67FD" w:rsidRPr="002F0EEB">
        <w:rPr>
          <w:rFonts w:ascii="Times New Roman" w:eastAsia="Calibri" w:hAnsi="Times New Roman" w:cs="Times New Roman"/>
          <w:sz w:val="28"/>
          <w:szCs w:val="28"/>
          <w:lang w:eastAsia="ar-SA"/>
        </w:rPr>
        <w:t>онтракта</w:t>
      </w:r>
      <w:r w:rsidR="00F971B7" w:rsidRPr="002F0EEB">
        <w:rPr>
          <w:rFonts w:ascii="Times New Roman" w:eastAsia="Calibri" w:hAnsi="Times New Roman" w:cs="Times New Roman"/>
          <w:sz w:val="28"/>
          <w:szCs w:val="28"/>
          <w:lang w:eastAsia="ar-SA"/>
        </w:rPr>
        <w:t>,</w:t>
      </w:r>
      <w:r w:rsidR="002F67FD" w:rsidRPr="002F0EEB">
        <w:rPr>
          <w:rFonts w:ascii="Times New Roman" w:eastAsia="Calibri" w:hAnsi="Times New Roman" w:cs="Times New Roman"/>
          <w:sz w:val="28"/>
          <w:szCs w:val="28"/>
          <w:lang w:eastAsia="ar-SA"/>
        </w:rPr>
        <w:t xml:space="preserve"> подлежащая уплате физическому лицу, уменьшается на размер налоговых</w:t>
      </w:r>
      <w:r w:rsidRPr="002F0EEB">
        <w:rPr>
          <w:rFonts w:ascii="Times New Roman" w:eastAsia="Calibri" w:hAnsi="Times New Roman" w:cs="Times New Roman"/>
          <w:sz w:val="28"/>
          <w:szCs w:val="28"/>
          <w:lang w:eastAsia="ar-SA"/>
        </w:rPr>
        <w:t xml:space="preserve"> платежей, связанных с оплатой к</w:t>
      </w:r>
      <w:r w:rsidR="002F67FD" w:rsidRPr="002F0EEB">
        <w:rPr>
          <w:rFonts w:ascii="Times New Roman" w:eastAsia="Calibri" w:hAnsi="Times New Roman" w:cs="Times New Roman"/>
          <w:sz w:val="28"/>
          <w:szCs w:val="28"/>
          <w:lang w:eastAsia="ar-SA"/>
        </w:rPr>
        <w:t>онтракта.</w:t>
      </w:r>
    </w:p>
    <w:bookmarkEnd w:id="12"/>
    <w:p w:rsidR="002F67FD" w:rsidRPr="002F0EEB" w:rsidRDefault="002F67FD" w:rsidP="002F67FD">
      <w:pPr>
        <w:suppressAutoHyphens/>
        <w:spacing w:after="0" w:line="240" w:lineRule="auto"/>
        <w:ind w:firstLine="709"/>
        <w:jc w:val="both"/>
        <w:rPr>
          <w:rFonts w:ascii="Times New Roman" w:eastAsia="Calibri" w:hAnsi="Times New Roman" w:cs="Times New Roman"/>
          <w:spacing w:val="-3"/>
          <w:sz w:val="28"/>
          <w:szCs w:val="28"/>
          <w:lang w:eastAsia="ar-SA"/>
        </w:rPr>
      </w:pPr>
      <w:r w:rsidRPr="002F0EEB">
        <w:rPr>
          <w:rFonts w:ascii="Times New Roman" w:eastAsia="Calibri" w:hAnsi="Times New Roman" w:cs="Times New Roman"/>
          <w:sz w:val="28"/>
          <w:szCs w:val="28"/>
          <w:lang w:eastAsia="ar-SA"/>
        </w:rPr>
        <w:t xml:space="preserve">2.2. </w:t>
      </w:r>
      <w:r w:rsidR="004746E0" w:rsidRPr="002F0EEB">
        <w:rPr>
          <w:rFonts w:ascii="Times New Roman" w:eastAsia="Calibri" w:hAnsi="Times New Roman" w:cs="Times New Roman"/>
          <w:sz w:val="28"/>
          <w:szCs w:val="28"/>
        </w:rPr>
        <w:t>Цена к</w:t>
      </w:r>
      <w:r w:rsidRPr="002F0EEB">
        <w:rPr>
          <w:rFonts w:ascii="Times New Roman" w:eastAsia="Calibri" w:hAnsi="Times New Roman" w:cs="Times New Roman"/>
          <w:sz w:val="28"/>
          <w:szCs w:val="28"/>
        </w:rPr>
        <w:t xml:space="preserve">онтракта включает в себя все расходы Исполнителя на выполнение всего предусмотренного объема услуг, приобретение, доставку, разгрузку необходимых средств, материалов, оборудования, а также уплату налогов, сборов и других обязательных платежей, в </w:t>
      </w:r>
      <w:proofErr w:type="spellStart"/>
      <w:r w:rsidRPr="002F0EEB">
        <w:rPr>
          <w:rFonts w:ascii="Times New Roman" w:eastAsia="Calibri" w:hAnsi="Times New Roman" w:cs="Times New Roman"/>
          <w:sz w:val="28"/>
          <w:szCs w:val="28"/>
        </w:rPr>
        <w:t>т.ч</w:t>
      </w:r>
      <w:proofErr w:type="spellEnd"/>
      <w:r w:rsidRPr="002F0EEB">
        <w:rPr>
          <w:rFonts w:ascii="Times New Roman" w:eastAsia="Calibri" w:hAnsi="Times New Roman" w:cs="Times New Roman"/>
          <w:sz w:val="28"/>
          <w:szCs w:val="28"/>
        </w:rPr>
        <w:t>., возникающих в процессе оказания услуг и сдачи их Заказчику, иные затраты, напрямую или косвенно связанные с оказанием услуг, стоимость сметной документации, получения положительного заключения государственной экспертизы, уплаты налогов, сборов и других обязательных платежей.</w:t>
      </w:r>
    </w:p>
    <w:p w:rsidR="002F67FD" w:rsidRPr="002F0EEB" w:rsidRDefault="001C6977"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2.3. Цена к</w:t>
      </w:r>
      <w:r w:rsidR="002F67FD" w:rsidRPr="002F0EEB">
        <w:rPr>
          <w:rFonts w:ascii="Times New Roman" w:eastAsia="Calibri" w:hAnsi="Times New Roman" w:cs="Times New Roman"/>
          <w:sz w:val="28"/>
          <w:szCs w:val="28"/>
          <w:lang w:eastAsia="ar-SA"/>
        </w:rPr>
        <w:t xml:space="preserve">онтракта является твердой, определяется на весь срок исполнения контракта и не может изменяться в процессе его исполнения, за </w:t>
      </w:r>
      <w:r w:rsidR="002F67FD" w:rsidRPr="002F0EEB">
        <w:rPr>
          <w:rFonts w:ascii="Times New Roman" w:eastAsia="Calibri" w:hAnsi="Times New Roman" w:cs="Times New Roman"/>
          <w:sz w:val="28"/>
          <w:szCs w:val="28"/>
          <w:lang w:eastAsia="ar-SA"/>
        </w:rPr>
        <w:lastRenderedPageBreak/>
        <w:t xml:space="preserve">исключением случаев, предусмотренных </w:t>
      </w:r>
      <w:hyperlink r:id="rId17" w:history="1">
        <w:r w:rsidR="002F67FD" w:rsidRPr="002F0EEB">
          <w:rPr>
            <w:rFonts w:ascii="Times New Roman" w:eastAsia="Calibri" w:hAnsi="Times New Roman" w:cs="Times New Roman"/>
            <w:sz w:val="28"/>
            <w:szCs w:val="28"/>
            <w:lang w:eastAsia="ar-SA"/>
          </w:rPr>
          <w:t>законодательством</w:t>
        </w:r>
      </w:hyperlink>
      <w:r w:rsidR="002F67FD" w:rsidRPr="002F0EEB">
        <w:rPr>
          <w:rFonts w:ascii="Times New Roman" w:eastAsia="Calibri" w:hAnsi="Times New Roman" w:cs="Times New Roman"/>
          <w:sz w:val="28"/>
          <w:szCs w:val="28"/>
          <w:lang w:eastAsia="ar-SA"/>
        </w:rPr>
        <w:t xml:space="preserve"> Российской Федерации.</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2.4. Оплата оказанных услуг производится путем бе</w:t>
      </w:r>
      <w:r w:rsidR="009F548C" w:rsidRPr="002F0EEB">
        <w:rPr>
          <w:rFonts w:ascii="Times New Roman" w:eastAsia="Calibri" w:hAnsi="Times New Roman" w:cs="Times New Roman"/>
          <w:sz w:val="28"/>
          <w:szCs w:val="28"/>
          <w:lang w:eastAsia="ar-SA"/>
        </w:rPr>
        <w:t xml:space="preserve">зналичного расчета в течение 30 </w:t>
      </w:r>
      <w:r w:rsidRPr="002F0EEB">
        <w:rPr>
          <w:rFonts w:ascii="Times New Roman" w:eastAsia="Calibri" w:hAnsi="Times New Roman" w:cs="Times New Roman"/>
          <w:sz w:val="28"/>
          <w:szCs w:val="28"/>
          <w:lang w:eastAsia="ar-SA"/>
        </w:rPr>
        <w:t xml:space="preserve">дней после получения положительного заключения государственной экспертизы, на основании подписанных Сторонами </w:t>
      </w:r>
      <w:r w:rsidRPr="002F0EEB">
        <w:rPr>
          <w:rFonts w:ascii="Times New Roman" w:eastAsia="Calibri" w:hAnsi="Times New Roman" w:cs="Times New Roman"/>
          <w:sz w:val="28"/>
          <w:szCs w:val="28"/>
        </w:rPr>
        <w:t>акта о пр</w:t>
      </w:r>
      <w:r w:rsidR="00F96C5F" w:rsidRPr="002F0EEB">
        <w:rPr>
          <w:rFonts w:ascii="Times New Roman" w:eastAsia="Calibri" w:hAnsi="Times New Roman" w:cs="Times New Roman"/>
          <w:sz w:val="28"/>
          <w:szCs w:val="28"/>
        </w:rPr>
        <w:t>иёмке оказанных услуг формы №</w:t>
      </w:r>
      <w:r w:rsidR="002F0EEB" w:rsidRPr="002F0EEB">
        <w:rPr>
          <w:rFonts w:ascii="Times New Roman" w:eastAsia="Calibri" w:hAnsi="Times New Roman" w:cs="Times New Roman"/>
          <w:sz w:val="28"/>
          <w:szCs w:val="28"/>
        </w:rPr>
        <w:t xml:space="preserve"> </w:t>
      </w:r>
      <w:r w:rsidR="00F96C5F" w:rsidRPr="002F0EEB">
        <w:rPr>
          <w:rFonts w:ascii="Times New Roman" w:eastAsia="Calibri" w:hAnsi="Times New Roman" w:cs="Times New Roman"/>
          <w:sz w:val="28"/>
          <w:szCs w:val="28"/>
        </w:rPr>
        <w:t>КС</w:t>
      </w:r>
      <w:r w:rsidR="00F971B7" w:rsidRPr="002F0EEB">
        <w:rPr>
          <w:rFonts w:ascii="Times New Roman" w:eastAsia="Calibri" w:hAnsi="Times New Roman" w:cs="Times New Roman"/>
          <w:sz w:val="28"/>
          <w:szCs w:val="28"/>
        </w:rPr>
        <w:t>-2, справки</w:t>
      </w:r>
      <w:r w:rsidRPr="002F0EEB">
        <w:rPr>
          <w:rFonts w:ascii="Times New Roman" w:eastAsia="Calibri" w:hAnsi="Times New Roman" w:cs="Times New Roman"/>
          <w:sz w:val="28"/>
          <w:szCs w:val="28"/>
        </w:rPr>
        <w:t xml:space="preserve"> о стоимости ока</w:t>
      </w:r>
      <w:r w:rsidR="00F96C5F" w:rsidRPr="002F0EEB">
        <w:rPr>
          <w:rFonts w:ascii="Times New Roman" w:eastAsia="Calibri" w:hAnsi="Times New Roman" w:cs="Times New Roman"/>
          <w:sz w:val="28"/>
          <w:szCs w:val="28"/>
        </w:rPr>
        <w:t>занных услуг и затрат формы №</w:t>
      </w:r>
      <w:r w:rsidR="002F0EEB" w:rsidRPr="002F0EEB">
        <w:rPr>
          <w:rFonts w:ascii="Times New Roman" w:eastAsia="Calibri" w:hAnsi="Times New Roman" w:cs="Times New Roman"/>
          <w:sz w:val="28"/>
          <w:szCs w:val="28"/>
        </w:rPr>
        <w:t xml:space="preserve"> </w:t>
      </w:r>
      <w:r w:rsidR="00F96C5F" w:rsidRPr="002F0EEB">
        <w:rPr>
          <w:rFonts w:ascii="Times New Roman" w:eastAsia="Calibri" w:hAnsi="Times New Roman" w:cs="Times New Roman"/>
          <w:sz w:val="28"/>
          <w:szCs w:val="28"/>
        </w:rPr>
        <w:t>КС</w:t>
      </w:r>
      <w:r w:rsidRPr="002F0EEB">
        <w:rPr>
          <w:rFonts w:ascii="Times New Roman" w:eastAsia="Calibri" w:hAnsi="Times New Roman" w:cs="Times New Roman"/>
          <w:sz w:val="28"/>
          <w:szCs w:val="28"/>
        </w:rPr>
        <w:t>-3, на основании счёта-фактуры (счёта), представленного Исполнителем</w:t>
      </w:r>
      <w:r w:rsidRPr="002F0EEB">
        <w:rPr>
          <w:rFonts w:ascii="Times New Roman" w:eastAsia="Calibri" w:hAnsi="Times New Roman" w:cs="Times New Roman"/>
          <w:sz w:val="28"/>
          <w:szCs w:val="28"/>
          <w:lang w:eastAsia="ar-SA"/>
        </w:rPr>
        <w:t>. Авансирование не предусмотрено.</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2.5. В случае изменения своего расчетного счета Исполнитель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w:t>
      </w:r>
      <w:r w:rsidR="00A23DB3" w:rsidRPr="002F0EEB">
        <w:rPr>
          <w:rFonts w:ascii="Times New Roman" w:eastAsia="Calibri" w:hAnsi="Times New Roman" w:cs="Times New Roman"/>
          <w:sz w:val="28"/>
          <w:szCs w:val="28"/>
          <w:lang w:eastAsia="ar-SA"/>
        </w:rPr>
        <w:t>едств на указанный в настоящем к</w:t>
      </w:r>
      <w:r w:rsidRPr="002F0EEB">
        <w:rPr>
          <w:rFonts w:ascii="Times New Roman" w:eastAsia="Calibri" w:hAnsi="Times New Roman" w:cs="Times New Roman"/>
          <w:sz w:val="28"/>
          <w:szCs w:val="28"/>
          <w:lang w:eastAsia="ar-SA"/>
        </w:rPr>
        <w:t>онтракте счет Исполнителя, несет Исполнитель.</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2.6. Датой оплаты считается дата списания денежных средств с лицевого счета Заказчика.</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lang w:eastAsia="ar-SA"/>
        </w:rPr>
        <w:t xml:space="preserve">2.7. </w:t>
      </w:r>
      <w:r w:rsidRPr="002F0EEB">
        <w:rPr>
          <w:rFonts w:ascii="Times New Roman" w:eastAsia="Calibri" w:hAnsi="Times New Roman" w:cs="Times New Roman"/>
          <w:sz w:val="28"/>
          <w:szCs w:val="28"/>
        </w:rPr>
        <w:t>В случае превышения Исполнителем объемов и стоимости услуг</w:t>
      </w:r>
      <w:r w:rsidR="00FF6748" w:rsidRPr="002F0EEB">
        <w:rPr>
          <w:rFonts w:ascii="Times New Roman" w:eastAsia="Calibri" w:hAnsi="Times New Roman" w:cs="Times New Roman"/>
          <w:sz w:val="28"/>
          <w:szCs w:val="28"/>
        </w:rPr>
        <w:t>,</w:t>
      </w:r>
      <w:r w:rsidR="00A23DB3" w:rsidRPr="002F0EEB">
        <w:rPr>
          <w:rFonts w:ascii="Times New Roman" w:eastAsia="Calibri" w:hAnsi="Times New Roman" w:cs="Times New Roman"/>
          <w:sz w:val="28"/>
          <w:szCs w:val="28"/>
        </w:rPr>
        <w:t xml:space="preserve"> предусмотренных к</w:t>
      </w:r>
      <w:r w:rsidRPr="002F0EEB">
        <w:rPr>
          <w:rFonts w:ascii="Times New Roman" w:eastAsia="Calibri" w:hAnsi="Times New Roman" w:cs="Times New Roman"/>
          <w:sz w:val="28"/>
          <w:szCs w:val="28"/>
        </w:rPr>
        <w:t>онтрактом, такое превышение оплачивается Исполнителем за свой счет.</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rPr>
        <w:t xml:space="preserve">2.8. Привлечение к оказанию услуг третьих лиц не </w:t>
      </w:r>
      <w:r w:rsidR="00854965" w:rsidRPr="002F0EEB">
        <w:rPr>
          <w:rFonts w:ascii="Times New Roman" w:eastAsia="Calibri" w:hAnsi="Times New Roman" w:cs="Times New Roman"/>
          <w:sz w:val="28"/>
          <w:szCs w:val="28"/>
        </w:rPr>
        <w:t>допускается.</w:t>
      </w:r>
    </w:p>
    <w:p w:rsidR="002F67FD" w:rsidRPr="00776205" w:rsidRDefault="002F67FD" w:rsidP="006A681F">
      <w:pPr>
        <w:widowControl w:val="0"/>
        <w:suppressAutoHyphens/>
        <w:autoSpaceDE w:val="0"/>
        <w:spacing w:after="0" w:line="240" w:lineRule="auto"/>
        <w:rPr>
          <w:rFonts w:ascii="Times New Roman" w:eastAsia="Calibri" w:hAnsi="Times New Roman" w:cs="Times New Roman"/>
          <w:bCs/>
          <w:sz w:val="26"/>
          <w:szCs w:val="26"/>
          <w:lang w:eastAsia="ar-SA"/>
        </w:rPr>
      </w:pPr>
      <w:bookmarkStart w:id="13" w:name="sub_500"/>
    </w:p>
    <w:p w:rsidR="002F67FD" w:rsidRPr="002F0EEB" w:rsidRDefault="002F0EEB" w:rsidP="002F0EEB">
      <w:pPr>
        <w:widowControl w:val="0"/>
        <w:suppressAutoHyphens/>
        <w:autoSpaceDE w:val="0"/>
        <w:spacing w:after="0" w:line="240" w:lineRule="auto"/>
        <w:ind w:left="993"/>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 xml:space="preserve">3. </w:t>
      </w:r>
      <w:r w:rsidR="005352DA" w:rsidRPr="002F0EEB">
        <w:rPr>
          <w:rFonts w:ascii="Times New Roman" w:eastAsia="Calibri" w:hAnsi="Times New Roman"/>
          <w:bCs/>
          <w:sz w:val="28"/>
          <w:szCs w:val="28"/>
          <w:lang w:eastAsia="ar-SA"/>
        </w:rPr>
        <w:t>ПРАВА И ОБЯЗАННОСТИ СТОРОН</w:t>
      </w:r>
    </w:p>
    <w:p w:rsidR="002F0EEB" w:rsidRPr="002F0EEB" w:rsidRDefault="002F0EEB" w:rsidP="002F0EEB">
      <w:pPr>
        <w:widowControl w:val="0"/>
        <w:suppressAutoHyphens/>
        <w:autoSpaceDE w:val="0"/>
        <w:spacing w:after="0" w:line="240" w:lineRule="auto"/>
        <w:ind w:left="993"/>
        <w:jc w:val="center"/>
        <w:rPr>
          <w:rFonts w:ascii="Times New Roman" w:eastAsia="Calibri" w:hAnsi="Times New Roman"/>
          <w:bCs/>
          <w:sz w:val="28"/>
          <w:szCs w:val="28"/>
          <w:lang w:eastAsia="ar-SA"/>
        </w:rPr>
      </w:pPr>
    </w:p>
    <w:bookmarkEnd w:id="13"/>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 Исполнитель обязан:</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 Своевременно и надлежащим образом оказать услуги и представить Заказчику отчетную документацию п</w:t>
      </w:r>
      <w:r w:rsidR="00D1214F" w:rsidRPr="002F0EEB">
        <w:rPr>
          <w:rFonts w:ascii="Times New Roman" w:eastAsia="Calibri" w:hAnsi="Times New Roman" w:cs="Times New Roman"/>
          <w:sz w:val="28"/>
          <w:szCs w:val="28"/>
        </w:rPr>
        <w:t>о итогам исполнения настоящего к</w:t>
      </w:r>
      <w:r w:rsidRPr="002F0EEB">
        <w:rPr>
          <w:rFonts w:ascii="Times New Roman" w:eastAsia="Calibri" w:hAnsi="Times New Roman" w:cs="Times New Roman"/>
          <w:sz w:val="28"/>
          <w:szCs w:val="28"/>
        </w:rPr>
        <w:t>онтракта.</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(при наличии), установленным действующим законодательством Российской Федерации.</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3.1.3. Обеспечивать возможность осуществления Заказчиком контроля и надзора за ходом оказания услуг, качеством используемых материалов и оборудования.</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3.1.4. Обеспечить соблюдение на месте оказания услуг всех необходимых мер по пожарной безопасности, техники безопасности, охраны окружающей среды.</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3.1.5. Согласовывать с Заказчиком все необходимые действия и документацию, преду</w:t>
      </w:r>
      <w:r w:rsidR="00D1214F" w:rsidRPr="002F0EEB">
        <w:rPr>
          <w:rFonts w:ascii="Times New Roman" w:eastAsia="Calibri" w:hAnsi="Times New Roman" w:cs="Times New Roman"/>
          <w:sz w:val="28"/>
          <w:szCs w:val="28"/>
        </w:rPr>
        <w:t>смотренные условиями к</w:t>
      </w:r>
      <w:r w:rsidRPr="002F0EEB">
        <w:rPr>
          <w:rFonts w:ascii="Times New Roman" w:eastAsia="Calibri" w:hAnsi="Times New Roman" w:cs="Times New Roman"/>
          <w:sz w:val="28"/>
          <w:szCs w:val="28"/>
        </w:rPr>
        <w:t>онтракта.</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3.1.6. Своевременно и надлежащим образом вести и оформлять необходимую документацию</w:t>
      </w:r>
      <w:r w:rsidR="007E11C9" w:rsidRPr="002F0EEB">
        <w:rPr>
          <w:rFonts w:ascii="Times New Roman" w:eastAsia="Calibri" w:hAnsi="Times New Roman" w:cs="Times New Roman"/>
          <w:sz w:val="28"/>
          <w:szCs w:val="28"/>
        </w:rPr>
        <w:t>,</w:t>
      </w:r>
      <w:r w:rsidRPr="002F0EEB">
        <w:rPr>
          <w:rFonts w:ascii="Times New Roman" w:eastAsia="Calibri" w:hAnsi="Times New Roman" w:cs="Times New Roman"/>
          <w:sz w:val="28"/>
          <w:szCs w:val="28"/>
        </w:rPr>
        <w:t xml:space="preserve"> и предоставлять ее Заказчику.</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3.1.7. Извещать Заказчика обо всех обстоятельствах, затрудняющих или делающих невозможным исполнение своих об</w:t>
      </w:r>
      <w:r w:rsidR="009C648F" w:rsidRPr="002F0EEB">
        <w:rPr>
          <w:rFonts w:ascii="Times New Roman" w:eastAsia="Calibri" w:hAnsi="Times New Roman" w:cs="Times New Roman"/>
          <w:sz w:val="28"/>
          <w:szCs w:val="28"/>
        </w:rPr>
        <w:t>язательств по настоящему к</w:t>
      </w:r>
      <w:r w:rsidRPr="002F0EEB">
        <w:rPr>
          <w:rFonts w:ascii="Times New Roman" w:eastAsia="Calibri" w:hAnsi="Times New Roman" w:cs="Times New Roman"/>
          <w:sz w:val="28"/>
          <w:szCs w:val="28"/>
        </w:rPr>
        <w:t>онтракту, в течение суток с момента их возникновения.</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3.1.8. Приостановить оказание услуг в случае обнаружения независящих от Исполнителя обстоятельств, которые могут оказать </w:t>
      </w:r>
      <w:r w:rsidRPr="002F0EEB">
        <w:rPr>
          <w:rFonts w:ascii="Times New Roman" w:eastAsia="Calibri" w:hAnsi="Times New Roman" w:cs="Times New Roman"/>
          <w:sz w:val="28"/>
          <w:szCs w:val="28"/>
        </w:rPr>
        <w:lastRenderedPageBreak/>
        <w:t>негативное влияние на годность или прочность результатов оказанных услуг или создать невозможность их заверш</w:t>
      </w:r>
      <w:r w:rsidR="009C648F" w:rsidRPr="002F0EEB">
        <w:rPr>
          <w:rFonts w:ascii="Times New Roman" w:eastAsia="Calibri" w:hAnsi="Times New Roman" w:cs="Times New Roman"/>
          <w:sz w:val="28"/>
          <w:szCs w:val="28"/>
        </w:rPr>
        <w:t>ения в установленный настоящим к</w:t>
      </w:r>
      <w:r w:rsidRPr="002F0EEB">
        <w:rPr>
          <w:rFonts w:ascii="Times New Roman" w:eastAsia="Calibri" w:hAnsi="Times New Roman" w:cs="Times New Roman"/>
          <w:sz w:val="28"/>
          <w:szCs w:val="28"/>
        </w:rPr>
        <w:t>онтрактом срок, и сообщить об этом Заказчику в течение 3 (трех) дней после приостановления оказания услуг.</w:t>
      </w:r>
    </w:p>
    <w:p w:rsidR="002F67FD" w:rsidRPr="002F0EEB" w:rsidRDefault="002F67FD" w:rsidP="00DF0E7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3.1.9. </w:t>
      </w:r>
      <w:r w:rsidR="00DF0E73" w:rsidRPr="002F0EEB">
        <w:rPr>
          <w:rFonts w:ascii="Times New Roman" w:eastAsia="Calibri" w:hAnsi="Times New Roman" w:cs="Times New Roman"/>
          <w:sz w:val="28"/>
          <w:szCs w:val="28"/>
        </w:rPr>
        <w:t>Исполнитель должен иметь допуск к работам по подготовке проектной документации, которые оказывают влияние на безопасность объектов капитального строительства либо являться членом саморегулируемой организации или объединения инженеров-проектировщиков.</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3.1.10.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w:t>
      </w:r>
      <w:r w:rsidR="009C648F" w:rsidRPr="002F0EEB">
        <w:rPr>
          <w:rFonts w:ascii="Times New Roman" w:eastAsia="Calibri" w:hAnsi="Times New Roman" w:cs="Times New Roman"/>
          <w:sz w:val="28"/>
          <w:szCs w:val="28"/>
        </w:rPr>
        <w:t>анный в настоящем к</w:t>
      </w:r>
      <w:r w:rsidRPr="002F0EEB">
        <w:rPr>
          <w:rFonts w:ascii="Times New Roman" w:eastAsia="Calibri" w:hAnsi="Times New Roman" w:cs="Times New Roman"/>
          <w:sz w:val="28"/>
          <w:szCs w:val="28"/>
        </w:rPr>
        <w:t>онтракте.</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3.1.11. Исполнять иные обязательства, предусмотренные д</w:t>
      </w:r>
      <w:r w:rsidR="009C648F" w:rsidRPr="002F0EEB">
        <w:rPr>
          <w:rFonts w:ascii="Times New Roman" w:eastAsia="Calibri" w:hAnsi="Times New Roman" w:cs="Times New Roman"/>
          <w:sz w:val="28"/>
          <w:szCs w:val="28"/>
        </w:rPr>
        <w:t>ействующим законодательством и к</w:t>
      </w:r>
      <w:r w:rsidRPr="002F0EEB">
        <w:rPr>
          <w:rFonts w:ascii="Times New Roman" w:eastAsia="Calibri" w:hAnsi="Times New Roman" w:cs="Times New Roman"/>
          <w:sz w:val="28"/>
          <w:szCs w:val="28"/>
        </w:rPr>
        <w:t>онтрактом.</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3.1.12. Обеспечить выполнение услуг с соблюдением требований действующих строительных норм и правил, технических условий, государственных стандартов, в соответствии с техническим заданием в сроки, предусмотренные контрактом;</w:t>
      </w:r>
    </w:p>
    <w:p w:rsidR="002F67FD" w:rsidRPr="002F0EEB" w:rsidRDefault="002F67FD"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3.1.13. Согласовать выполненный проект с компетентными государственными органами и с Заказчиком;</w:t>
      </w:r>
    </w:p>
    <w:p w:rsidR="002F67FD" w:rsidRPr="002F0EEB" w:rsidRDefault="00A42B41"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3.1.14</w:t>
      </w:r>
      <w:r w:rsidR="002F67FD" w:rsidRPr="002F0EEB">
        <w:rPr>
          <w:rFonts w:ascii="Times New Roman" w:eastAsia="Calibri" w:hAnsi="Times New Roman" w:cs="Times New Roman"/>
          <w:sz w:val="28"/>
          <w:szCs w:val="28"/>
        </w:rPr>
        <w:t>. В минимально возможные сроки за свой счет исправлять проект по замечаниям, полученным при согласовании выполненного проекта с компетентными государственными органами и органами местного самоуправления, с владельцами подземных и надземных коммуникаций;</w:t>
      </w:r>
    </w:p>
    <w:p w:rsidR="002F67FD" w:rsidRPr="002F0EEB" w:rsidRDefault="00A42B41"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3.1.15.</w:t>
      </w:r>
      <w:r w:rsidR="002F67FD" w:rsidRPr="002F0EEB">
        <w:rPr>
          <w:rFonts w:ascii="Times New Roman" w:eastAsia="Calibri" w:hAnsi="Times New Roman" w:cs="Times New Roman"/>
          <w:sz w:val="28"/>
          <w:szCs w:val="28"/>
        </w:rPr>
        <w:t xml:space="preserve"> Ежемесячно 15 и 25 числа представлять информацию заказчику о ходе выполнения услуг по разработке  проектно-сметной документации;</w:t>
      </w:r>
    </w:p>
    <w:p w:rsidR="002F67FD" w:rsidRPr="002F0EEB" w:rsidRDefault="00A42B41"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3.1.16</w:t>
      </w:r>
      <w:r w:rsidR="002F67FD" w:rsidRPr="002F0EEB">
        <w:rPr>
          <w:rFonts w:ascii="Times New Roman" w:eastAsia="Calibri" w:hAnsi="Times New Roman" w:cs="Times New Roman"/>
          <w:sz w:val="28"/>
          <w:szCs w:val="28"/>
        </w:rPr>
        <w:t xml:space="preserve">. Сдавать Заказчику выполненные услуги по акту выполненных услуг в срок, установленный пунктом </w:t>
      </w:r>
      <w:r w:rsidR="002F0EEB">
        <w:rPr>
          <w:rFonts w:ascii="Times New Roman" w:eastAsia="Calibri" w:hAnsi="Times New Roman" w:cs="Times New Roman"/>
          <w:sz w:val="28"/>
          <w:szCs w:val="28"/>
        </w:rPr>
        <w:t>4</w:t>
      </w:r>
      <w:r w:rsidR="002F67FD" w:rsidRPr="002F0EEB">
        <w:rPr>
          <w:rFonts w:ascii="Times New Roman" w:eastAsia="Calibri" w:hAnsi="Times New Roman" w:cs="Times New Roman"/>
          <w:sz w:val="28"/>
          <w:szCs w:val="28"/>
        </w:rPr>
        <w:t>.</w:t>
      </w:r>
      <w:r w:rsidR="002F0EEB">
        <w:rPr>
          <w:rFonts w:ascii="Times New Roman" w:eastAsia="Calibri" w:hAnsi="Times New Roman" w:cs="Times New Roman"/>
          <w:sz w:val="28"/>
          <w:szCs w:val="28"/>
        </w:rPr>
        <w:t>2</w:t>
      </w:r>
      <w:r w:rsidR="0052216A" w:rsidRPr="002F0EEB">
        <w:rPr>
          <w:rFonts w:ascii="Times New Roman" w:eastAsia="Calibri" w:hAnsi="Times New Roman" w:cs="Times New Roman"/>
          <w:sz w:val="28"/>
          <w:szCs w:val="28"/>
        </w:rPr>
        <w:t>.</w:t>
      </w:r>
      <w:r w:rsidR="002F67FD" w:rsidRPr="002F0EEB">
        <w:rPr>
          <w:rFonts w:ascii="Times New Roman" w:eastAsia="Calibri" w:hAnsi="Times New Roman" w:cs="Times New Roman"/>
          <w:sz w:val="28"/>
          <w:szCs w:val="28"/>
        </w:rPr>
        <w:t xml:space="preserve"> настоящего контракта;</w:t>
      </w:r>
    </w:p>
    <w:p w:rsidR="002F67FD" w:rsidRPr="002F0EEB" w:rsidRDefault="00A42B41"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3.1.17</w:t>
      </w:r>
      <w:r w:rsidR="002F67FD" w:rsidRPr="002F0EEB">
        <w:rPr>
          <w:rFonts w:ascii="Times New Roman" w:eastAsia="Calibri" w:hAnsi="Times New Roman" w:cs="Times New Roman"/>
          <w:sz w:val="28"/>
          <w:szCs w:val="28"/>
        </w:rPr>
        <w:t>. В случае досрочного выполнения услуг по соглашению с Заказчиком сдать  документацию Заказчику;</w:t>
      </w:r>
    </w:p>
    <w:p w:rsidR="002F67FD" w:rsidRPr="002F0EEB" w:rsidRDefault="00A42B41" w:rsidP="002F67FD">
      <w:pPr>
        <w:suppressAutoHyphens/>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3.1.18</w:t>
      </w:r>
      <w:r w:rsidR="002F67FD" w:rsidRPr="002F0EEB">
        <w:rPr>
          <w:rFonts w:ascii="Times New Roman" w:eastAsia="Calibri" w:hAnsi="Times New Roman" w:cs="Times New Roman"/>
          <w:sz w:val="28"/>
          <w:szCs w:val="28"/>
        </w:rPr>
        <w:t>. Предоставлять по запросам Заказчика требуемую информацию, непосредственно связанную с вопросами о</w:t>
      </w:r>
      <w:r w:rsidR="00975301" w:rsidRPr="002F0EEB">
        <w:rPr>
          <w:rFonts w:ascii="Times New Roman" w:eastAsia="Calibri" w:hAnsi="Times New Roman" w:cs="Times New Roman"/>
          <w:sz w:val="28"/>
          <w:szCs w:val="28"/>
        </w:rPr>
        <w:t>б</w:t>
      </w:r>
      <w:r w:rsidR="002F67FD" w:rsidRPr="002F0EEB">
        <w:rPr>
          <w:rFonts w:ascii="Times New Roman" w:eastAsia="Calibri" w:hAnsi="Times New Roman" w:cs="Times New Roman"/>
          <w:sz w:val="28"/>
          <w:szCs w:val="28"/>
        </w:rPr>
        <w:t xml:space="preserve"> </w:t>
      </w:r>
      <w:r w:rsidR="00975301" w:rsidRPr="002F0EEB">
        <w:rPr>
          <w:rFonts w:ascii="Times New Roman" w:eastAsia="Calibri" w:hAnsi="Times New Roman" w:cs="Times New Roman"/>
          <w:sz w:val="28"/>
          <w:szCs w:val="28"/>
        </w:rPr>
        <w:t>оказании услуг по разработке проектно-сметной документации.</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3.2. Исполнитель вправе:</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3.2.1. Требовать своевременного подписания Заказчиком акта сда</w:t>
      </w:r>
      <w:r w:rsidR="009C648F" w:rsidRPr="002F0EEB">
        <w:rPr>
          <w:rFonts w:ascii="Times New Roman" w:eastAsia="Calibri" w:hAnsi="Times New Roman" w:cs="Times New Roman"/>
          <w:sz w:val="28"/>
          <w:szCs w:val="28"/>
        </w:rPr>
        <w:t>чи-приемки услуг по настоящему к</w:t>
      </w:r>
      <w:r w:rsidRPr="002F0EEB">
        <w:rPr>
          <w:rFonts w:ascii="Times New Roman" w:eastAsia="Calibri" w:hAnsi="Times New Roman" w:cs="Times New Roman"/>
          <w:sz w:val="28"/>
          <w:szCs w:val="28"/>
        </w:rPr>
        <w:t xml:space="preserve">онтракту на основании представленных Исполнителем отчетных документов и при условии истечения срока, указанного в </w:t>
      </w:r>
      <w:hyperlink r:id="rId18" w:history="1">
        <w:r w:rsidRPr="002F0EEB">
          <w:rPr>
            <w:rFonts w:ascii="Times New Roman" w:eastAsia="Calibri" w:hAnsi="Times New Roman" w:cs="Times New Roman"/>
            <w:sz w:val="28"/>
            <w:szCs w:val="28"/>
          </w:rPr>
          <w:t>п. 4.</w:t>
        </w:r>
      </w:hyperlink>
      <w:r w:rsidR="009C648F" w:rsidRPr="002F0EEB">
        <w:rPr>
          <w:rFonts w:ascii="Times New Roman" w:eastAsia="Calibri" w:hAnsi="Times New Roman" w:cs="Times New Roman"/>
          <w:sz w:val="28"/>
          <w:szCs w:val="28"/>
        </w:rPr>
        <w:t>6 настоящего к</w:t>
      </w:r>
      <w:r w:rsidRPr="002F0EEB">
        <w:rPr>
          <w:rFonts w:ascii="Times New Roman" w:eastAsia="Calibri" w:hAnsi="Times New Roman" w:cs="Times New Roman"/>
          <w:sz w:val="28"/>
          <w:szCs w:val="28"/>
        </w:rPr>
        <w:t>онтракта.</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3.2.2. Требовать своевременной оплаты оказанных услуг в соответствии с подписанным актом сдачи-приемки оказания услуг.</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3.3. Заказчик обязан:</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w:t>
      </w:r>
      <w:r w:rsidR="009C648F" w:rsidRPr="002F0EEB">
        <w:rPr>
          <w:rFonts w:ascii="Times New Roman" w:eastAsia="Calibri" w:hAnsi="Times New Roman" w:cs="Times New Roman"/>
          <w:sz w:val="28"/>
          <w:szCs w:val="28"/>
        </w:rPr>
        <w:t>3.1. При заключении настоящего к</w:t>
      </w:r>
      <w:r w:rsidRPr="002F0EEB">
        <w:rPr>
          <w:rFonts w:ascii="Times New Roman" w:eastAsia="Calibri" w:hAnsi="Times New Roman" w:cs="Times New Roman"/>
          <w:sz w:val="28"/>
          <w:szCs w:val="28"/>
        </w:rPr>
        <w:t>онтракта представить Исполнителю всю необходимую документацию для надлежащего оказания услуг.</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3.3.2. Сообщать в письменной форме Исполнителю о недостатках, </w:t>
      </w:r>
      <w:r w:rsidRPr="002F0EEB">
        <w:rPr>
          <w:rFonts w:ascii="Times New Roman" w:eastAsia="Calibri" w:hAnsi="Times New Roman" w:cs="Times New Roman"/>
          <w:sz w:val="28"/>
          <w:szCs w:val="28"/>
        </w:rPr>
        <w:lastRenderedPageBreak/>
        <w:t>обнаруженных в ходе оказания услуг, в течение 2 (двух) рабочих дней после обнаружения таких недостатков.</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3.3.3. Своевременно принять и оплатить надлежащим образом оказанные усл</w:t>
      </w:r>
      <w:r w:rsidR="009C648F" w:rsidRPr="002F0EEB">
        <w:rPr>
          <w:rFonts w:ascii="Times New Roman" w:eastAsia="Calibri" w:hAnsi="Times New Roman" w:cs="Times New Roman"/>
          <w:sz w:val="28"/>
          <w:szCs w:val="28"/>
        </w:rPr>
        <w:t>уги в соответствии с настоящим к</w:t>
      </w:r>
      <w:r w:rsidRPr="002F0EEB">
        <w:rPr>
          <w:rFonts w:ascii="Times New Roman" w:eastAsia="Calibri" w:hAnsi="Times New Roman" w:cs="Times New Roman"/>
          <w:sz w:val="28"/>
          <w:szCs w:val="28"/>
        </w:rPr>
        <w:t>онтрактом.</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3.3.4. При получении от Исполнителя уведомления о приостановлении оказания услуг в случае, ук</w:t>
      </w:r>
      <w:r w:rsidR="009C648F" w:rsidRPr="002F0EEB">
        <w:rPr>
          <w:rFonts w:ascii="Times New Roman" w:eastAsia="Calibri" w:hAnsi="Times New Roman" w:cs="Times New Roman"/>
          <w:sz w:val="28"/>
          <w:szCs w:val="28"/>
        </w:rPr>
        <w:t>азанном в п. 3.1.8. настоящего к</w:t>
      </w:r>
      <w:r w:rsidRPr="002F0EEB">
        <w:rPr>
          <w:rFonts w:ascii="Times New Roman" w:eastAsia="Calibri" w:hAnsi="Times New Roman" w:cs="Times New Roman"/>
          <w:sz w:val="28"/>
          <w:szCs w:val="28"/>
        </w:rPr>
        <w:t xml:space="preserve">онтракта, рассмотреть вопрос о целесообразности и порядке продолжения оказания услуг. </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3.4. Заказчик вправе:</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3.4.1. Требовать надлежащего исполнения обязательств по настоящему </w:t>
      </w:r>
      <w:r w:rsidR="003F795E" w:rsidRPr="002F0EEB">
        <w:rPr>
          <w:rFonts w:ascii="Times New Roman" w:eastAsia="Calibri" w:hAnsi="Times New Roman" w:cs="Times New Roman"/>
          <w:sz w:val="28"/>
          <w:szCs w:val="28"/>
        </w:rPr>
        <w:t>к</w:t>
      </w:r>
      <w:r w:rsidRPr="002F0EEB">
        <w:rPr>
          <w:rFonts w:ascii="Times New Roman" w:eastAsia="Calibri" w:hAnsi="Times New Roman" w:cs="Times New Roman"/>
          <w:sz w:val="28"/>
          <w:szCs w:val="28"/>
        </w:rPr>
        <w:t>онтракту.</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3.4.2. Требовать своевременного устранения выявленных недостатков.</w:t>
      </w:r>
    </w:p>
    <w:p w:rsidR="002F67FD" w:rsidRPr="002F0EEB" w:rsidRDefault="004E2ABA"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3.4.3. </w:t>
      </w:r>
      <w:r w:rsidR="002F67FD" w:rsidRPr="002F0EEB">
        <w:rPr>
          <w:rFonts w:ascii="Times New Roman" w:eastAsia="Calibri" w:hAnsi="Times New Roman" w:cs="Times New Roman"/>
          <w:sz w:val="28"/>
          <w:szCs w:val="28"/>
        </w:rPr>
        <w:t>Требовать своевременного предоставления надлежащим образом оформленной отчетной документации, подтверждающей исполне</w:t>
      </w:r>
      <w:r w:rsidR="003F795E" w:rsidRPr="002F0EEB">
        <w:rPr>
          <w:rFonts w:ascii="Times New Roman" w:eastAsia="Calibri" w:hAnsi="Times New Roman" w:cs="Times New Roman"/>
          <w:sz w:val="28"/>
          <w:szCs w:val="28"/>
        </w:rPr>
        <w:t>ние обязанностей по настоящему к</w:t>
      </w:r>
      <w:r w:rsidR="002F67FD" w:rsidRPr="002F0EEB">
        <w:rPr>
          <w:rFonts w:ascii="Times New Roman" w:eastAsia="Calibri" w:hAnsi="Times New Roman" w:cs="Times New Roman"/>
          <w:sz w:val="28"/>
          <w:szCs w:val="28"/>
        </w:rPr>
        <w:t>онтракту.</w:t>
      </w:r>
    </w:p>
    <w:p w:rsidR="002F67FD" w:rsidRPr="002F0EEB" w:rsidRDefault="00B90825"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3.4.4. В случае необходимости</w:t>
      </w:r>
      <w:r w:rsidR="002F67FD" w:rsidRPr="002F0EEB">
        <w:rPr>
          <w:rFonts w:ascii="Times New Roman" w:eastAsia="Calibri" w:hAnsi="Times New Roman" w:cs="Times New Roman"/>
          <w:sz w:val="28"/>
          <w:szCs w:val="28"/>
        </w:rPr>
        <w:t xml:space="preserve"> привлекать специалистов, обладающих необходимыми знаниями, для участия в проведении экспертизы оказанных услуг, а также отчетной документации.</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3.4.5. Проверять соблюдение сроков совершения действий при оказании услуг срокам, установленным в </w:t>
      </w:r>
      <w:r w:rsidR="0057310F" w:rsidRPr="002F0EEB">
        <w:rPr>
          <w:rFonts w:ascii="Times New Roman" w:eastAsia="Calibri" w:hAnsi="Times New Roman" w:cs="Times New Roman"/>
          <w:sz w:val="28"/>
          <w:szCs w:val="28"/>
        </w:rPr>
        <w:t xml:space="preserve">Техническом задании, </w:t>
      </w:r>
      <w:r w:rsidRPr="002F0EEB">
        <w:rPr>
          <w:rFonts w:ascii="Times New Roman" w:eastAsia="Calibri" w:hAnsi="Times New Roman" w:cs="Times New Roman"/>
          <w:sz w:val="28"/>
          <w:szCs w:val="28"/>
        </w:rPr>
        <w:t>а также качество оказанных услуг, в любое время.</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3.4.6. Требовать оплаты штрафных санкций в соотв</w:t>
      </w:r>
      <w:r w:rsidR="003F795E" w:rsidRPr="002F0EEB">
        <w:rPr>
          <w:rFonts w:ascii="Times New Roman" w:eastAsia="Calibri" w:hAnsi="Times New Roman" w:cs="Times New Roman"/>
          <w:sz w:val="28"/>
          <w:szCs w:val="28"/>
        </w:rPr>
        <w:t>етствии с условиями настоящего к</w:t>
      </w:r>
      <w:r w:rsidRPr="002F0EEB">
        <w:rPr>
          <w:rFonts w:ascii="Times New Roman" w:eastAsia="Calibri" w:hAnsi="Times New Roman" w:cs="Times New Roman"/>
          <w:sz w:val="28"/>
          <w:szCs w:val="28"/>
        </w:rPr>
        <w:t>онтракта.</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3.4.7. Запрашивать у Исполнител</w:t>
      </w:r>
      <w:r w:rsidR="003F795E" w:rsidRPr="002F0EEB">
        <w:rPr>
          <w:rFonts w:ascii="Times New Roman" w:eastAsia="Calibri" w:hAnsi="Times New Roman" w:cs="Times New Roman"/>
          <w:sz w:val="28"/>
          <w:szCs w:val="28"/>
        </w:rPr>
        <w:t>я любую относящуюся к предмету к</w:t>
      </w:r>
      <w:r w:rsidRPr="002F0EEB">
        <w:rPr>
          <w:rFonts w:ascii="Times New Roman" w:eastAsia="Calibri" w:hAnsi="Times New Roman" w:cs="Times New Roman"/>
          <w:sz w:val="28"/>
          <w:szCs w:val="28"/>
        </w:rPr>
        <w:t>онтракта документацию и информацию.</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2F0EEB">
        <w:rPr>
          <w:rFonts w:ascii="Times New Roman" w:eastAsia="Calibri" w:hAnsi="Times New Roman" w:cs="Times New Roman"/>
          <w:sz w:val="28"/>
          <w:szCs w:val="28"/>
        </w:rPr>
        <w:t>3.4.8. В случае досрочного исполнения Исполните</w:t>
      </w:r>
      <w:r w:rsidR="003F795E" w:rsidRPr="002F0EEB">
        <w:rPr>
          <w:rFonts w:ascii="Times New Roman" w:eastAsia="Calibri" w:hAnsi="Times New Roman" w:cs="Times New Roman"/>
          <w:sz w:val="28"/>
          <w:szCs w:val="28"/>
        </w:rPr>
        <w:t>лем обязательств по настоящему к</w:t>
      </w:r>
      <w:r w:rsidRPr="002F0EEB">
        <w:rPr>
          <w:rFonts w:ascii="Times New Roman" w:eastAsia="Calibri" w:hAnsi="Times New Roman" w:cs="Times New Roman"/>
          <w:sz w:val="28"/>
          <w:szCs w:val="28"/>
        </w:rPr>
        <w:t xml:space="preserve">онтракту, принять и оплатить услуги в </w:t>
      </w:r>
      <w:r w:rsidR="003F795E" w:rsidRPr="002F0EEB">
        <w:rPr>
          <w:rFonts w:ascii="Times New Roman" w:eastAsia="Calibri" w:hAnsi="Times New Roman" w:cs="Times New Roman"/>
          <w:sz w:val="28"/>
          <w:szCs w:val="28"/>
        </w:rPr>
        <w:t>соответствии с установленным в к</w:t>
      </w:r>
      <w:r w:rsidRPr="002F0EEB">
        <w:rPr>
          <w:rFonts w:ascii="Times New Roman" w:eastAsia="Calibri" w:hAnsi="Times New Roman" w:cs="Times New Roman"/>
          <w:sz w:val="28"/>
          <w:szCs w:val="28"/>
        </w:rPr>
        <w:t>онтракте порядком.</w:t>
      </w:r>
    </w:p>
    <w:p w:rsidR="002F67FD" w:rsidRPr="00776205" w:rsidRDefault="002F67FD" w:rsidP="002F67FD">
      <w:pPr>
        <w:widowControl w:val="0"/>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6"/>
          <w:szCs w:val="26"/>
          <w:lang w:eastAsia="ar-SA"/>
        </w:rPr>
      </w:pPr>
    </w:p>
    <w:p w:rsidR="005352DA" w:rsidRPr="002F0EEB" w:rsidRDefault="002F67FD" w:rsidP="002F67FD">
      <w:pPr>
        <w:widowControl w:val="0"/>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ar-SA"/>
        </w:rPr>
      </w:pPr>
      <w:r w:rsidRPr="002F0EEB">
        <w:rPr>
          <w:rFonts w:ascii="Times New Roman" w:eastAsia="Calibri" w:hAnsi="Times New Roman" w:cs="Times New Roman"/>
          <w:bCs/>
          <w:sz w:val="28"/>
          <w:szCs w:val="28"/>
          <w:lang w:eastAsia="ar-SA"/>
        </w:rPr>
        <w:t xml:space="preserve">4. </w:t>
      </w:r>
      <w:r w:rsidR="005352DA" w:rsidRPr="002F0EEB">
        <w:rPr>
          <w:rFonts w:ascii="Times New Roman" w:eastAsia="Calibri" w:hAnsi="Times New Roman" w:cs="Times New Roman"/>
          <w:bCs/>
          <w:sz w:val="28"/>
          <w:szCs w:val="28"/>
          <w:lang w:eastAsia="ar-SA"/>
        </w:rPr>
        <w:t>СРОКИ ОКАЗАНИЯ УСЛУГ И ПОРЯДОК СДАЧИ-ПРИЕМКИ ОКАЗАННЫХ УСЛУГ</w:t>
      </w:r>
    </w:p>
    <w:p w:rsidR="002F0EEB" w:rsidRPr="00776205" w:rsidRDefault="002F0EEB" w:rsidP="002F67FD">
      <w:pPr>
        <w:widowControl w:val="0"/>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6"/>
          <w:szCs w:val="26"/>
          <w:lang w:eastAsia="ar-SA"/>
        </w:rPr>
      </w:pP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4.1. Исполнитель производит оказание услуг в соответствии с </w:t>
      </w:r>
      <w:r w:rsidR="003F795E" w:rsidRPr="002F0EEB">
        <w:rPr>
          <w:rFonts w:ascii="Times New Roman" w:eastAsia="Calibri" w:hAnsi="Times New Roman" w:cs="Times New Roman"/>
          <w:sz w:val="28"/>
          <w:szCs w:val="28"/>
        </w:rPr>
        <w:t xml:space="preserve">Техническим заданием </w:t>
      </w:r>
      <w:r w:rsidRPr="002F0EEB">
        <w:rPr>
          <w:rFonts w:ascii="Times New Roman" w:eastAsia="Calibri" w:hAnsi="Times New Roman" w:cs="Times New Roman"/>
          <w:sz w:val="28"/>
          <w:szCs w:val="28"/>
        </w:rPr>
        <w:t>(приложе</w:t>
      </w:r>
      <w:r w:rsidR="003F795E" w:rsidRPr="002F0EEB">
        <w:rPr>
          <w:rFonts w:ascii="Times New Roman" w:eastAsia="Calibri" w:hAnsi="Times New Roman" w:cs="Times New Roman"/>
          <w:sz w:val="28"/>
          <w:szCs w:val="28"/>
        </w:rPr>
        <w:t>ние № 1 к настоящему к</w:t>
      </w:r>
      <w:r w:rsidRPr="002F0EEB">
        <w:rPr>
          <w:rFonts w:ascii="Times New Roman" w:eastAsia="Calibri" w:hAnsi="Times New Roman" w:cs="Times New Roman"/>
          <w:sz w:val="28"/>
          <w:szCs w:val="28"/>
        </w:rPr>
        <w:t>онтракту, явля</w:t>
      </w:r>
      <w:r w:rsidR="003F795E" w:rsidRPr="002F0EEB">
        <w:rPr>
          <w:rFonts w:ascii="Times New Roman" w:eastAsia="Calibri" w:hAnsi="Times New Roman" w:cs="Times New Roman"/>
          <w:sz w:val="28"/>
          <w:szCs w:val="28"/>
        </w:rPr>
        <w:t>ющееся его неотъемлемой частью).</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4.2. Срок исполнения Исполнителем своих обязательств по настоящему </w:t>
      </w:r>
      <w:r w:rsidR="008B6CCC" w:rsidRPr="002F0EEB">
        <w:rPr>
          <w:rFonts w:ascii="Times New Roman" w:eastAsia="Calibri" w:hAnsi="Times New Roman" w:cs="Times New Roman"/>
          <w:sz w:val="28"/>
          <w:szCs w:val="28"/>
        </w:rPr>
        <w:t>к</w:t>
      </w:r>
      <w:r w:rsidRPr="002F0EEB">
        <w:rPr>
          <w:rFonts w:ascii="Times New Roman" w:eastAsia="Calibri" w:hAnsi="Times New Roman" w:cs="Times New Roman"/>
          <w:sz w:val="28"/>
          <w:szCs w:val="28"/>
        </w:rPr>
        <w:t xml:space="preserve">онтракту до </w:t>
      </w:r>
      <w:r w:rsidR="004E2ABA" w:rsidRPr="002F0EEB">
        <w:rPr>
          <w:rFonts w:ascii="Times New Roman" w:eastAsia="Calibri" w:hAnsi="Times New Roman" w:cs="Times New Roman"/>
          <w:sz w:val="28"/>
          <w:szCs w:val="28"/>
        </w:rPr>
        <w:t>31.1</w:t>
      </w:r>
      <w:r w:rsidR="002F0EEB" w:rsidRPr="002F0EEB">
        <w:rPr>
          <w:rFonts w:ascii="Times New Roman" w:eastAsia="Calibri" w:hAnsi="Times New Roman" w:cs="Times New Roman"/>
          <w:sz w:val="28"/>
          <w:szCs w:val="28"/>
        </w:rPr>
        <w:t>1</w:t>
      </w:r>
      <w:r w:rsidRPr="002F0EEB">
        <w:rPr>
          <w:rFonts w:ascii="Times New Roman" w:eastAsia="Calibri" w:hAnsi="Times New Roman" w:cs="Times New Roman"/>
          <w:sz w:val="28"/>
          <w:szCs w:val="28"/>
        </w:rPr>
        <w:t>.2014</w:t>
      </w:r>
      <w:r w:rsidR="004A4C96" w:rsidRPr="002F0EEB">
        <w:rPr>
          <w:rFonts w:ascii="Times New Roman" w:eastAsia="Calibri" w:hAnsi="Times New Roman" w:cs="Times New Roman"/>
          <w:sz w:val="28"/>
          <w:szCs w:val="28"/>
        </w:rPr>
        <w:t xml:space="preserve"> г.</w:t>
      </w:r>
      <w:r w:rsidRPr="002F0EEB">
        <w:rPr>
          <w:rFonts w:ascii="Times New Roman" w:eastAsia="Calibri" w:hAnsi="Times New Roman" w:cs="Times New Roman"/>
          <w:sz w:val="28"/>
          <w:szCs w:val="28"/>
        </w:rPr>
        <w:t xml:space="preserve"> с момента заключения муниципального контракта.</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4.3. Исполнитель вправе досрочно оказать услуги и сдать Заказчику их резул</w:t>
      </w:r>
      <w:r w:rsidR="008B6CCC" w:rsidRPr="002F0EEB">
        <w:rPr>
          <w:rFonts w:ascii="Times New Roman" w:eastAsia="Calibri" w:hAnsi="Times New Roman" w:cs="Times New Roman"/>
          <w:sz w:val="28"/>
          <w:szCs w:val="28"/>
        </w:rPr>
        <w:t>ьтат в установленном настоящим к</w:t>
      </w:r>
      <w:r w:rsidRPr="002F0EEB">
        <w:rPr>
          <w:rFonts w:ascii="Times New Roman" w:eastAsia="Calibri" w:hAnsi="Times New Roman" w:cs="Times New Roman"/>
          <w:sz w:val="28"/>
          <w:szCs w:val="28"/>
        </w:rPr>
        <w:t>онтракте порядке.</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sub_400"/>
      <w:r w:rsidRPr="002F0EEB">
        <w:rPr>
          <w:rFonts w:ascii="Times New Roman" w:eastAsia="Calibri" w:hAnsi="Times New Roman" w:cs="Times New Roman"/>
          <w:sz w:val="28"/>
          <w:szCs w:val="28"/>
        </w:rPr>
        <w:t>4.4. После завершения о</w:t>
      </w:r>
      <w:r w:rsidR="008B6CCC" w:rsidRPr="002F0EEB">
        <w:rPr>
          <w:rFonts w:ascii="Times New Roman" w:eastAsia="Calibri" w:hAnsi="Times New Roman" w:cs="Times New Roman"/>
          <w:sz w:val="28"/>
          <w:szCs w:val="28"/>
        </w:rPr>
        <w:t>казания услуг, предусмотренных к</w:t>
      </w:r>
      <w:r w:rsidRPr="002F0EEB">
        <w:rPr>
          <w:rFonts w:ascii="Times New Roman" w:eastAsia="Calibri" w:hAnsi="Times New Roman" w:cs="Times New Roman"/>
          <w:sz w:val="28"/>
          <w:szCs w:val="28"/>
        </w:rPr>
        <w:t>онтрактом, Исполнитель письменно уведомляет Зак</w:t>
      </w:r>
      <w:r w:rsidR="008B6CCC" w:rsidRPr="002F0EEB">
        <w:rPr>
          <w:rFonts w:ascii="Times New Roman" w:eastAsia="Calibri" w:hAnsi="Times New Roman" w:cs="Times New Roman"/>
          <w:sz w:val="28"/>
          <w:szCs w:val="28"/>
        </w:rPr>
        <w:t>азчика о факте завершения услуг.</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4.5. Не позднее рабочего дня, следующего за днем получения Заказчиком уведомления, указанного в </w:t>
      </w:r>
      <w:hyperlink r:id="rId19" w:history="1">
        <w:r w:rsidRPr="002F0EEB">
          <w:rPr>
            <w:rFonts w:ascii="Times New Roman" w:eastAsia="Calibri" w:hAnsi="Times New Roman" w:cs="Times New Roman"/>
            <w:sz w:val="28"/>
            <w:szCs w:val="28"/>
          </w:rPr>
          <w:t>п. 4.</w:t>
        </w:r>
      </w:hyperlink>
      <w:r w:rsidR="001C74E6" w:rsidRPr="002F0EEB">
        <w:rPr>
          <w:rFonts w:ascii="Times New Roman" w:eastAsia="Calibri" w:hAnsi="Times New Roman" w:cs="Times New Roman"/>
          <w:sz w:val="28"/>
          <w:szCs w:val="28"/>
        </w:rPr>
        <w:t>4. к</w:t>
      </w:r>
      <w:r w:rsidRPr="002F0EEB">
        <w:rPr>
          <w:rFonts w:ascii="Times New Roman" w:eastAsia="Calibri" w:hAnsi="Times New Roman" w:cs="Times New Roman"/>
          <w:sz w:val="28"/>
          <w:szCs w:val="28"/>
        </w:rPr>
        <w:t xml:space="preserve">онтракта, Исполнитель представляет Заказчику </w:t>
      </w:r>
      <w:r w:rsidR="001C74E6" w:rsidRPr="002F0EEB">
        <w:rPr>
          <w:rFonts w:ascii="Times New Roman" w:eastAsia="Calibri" w:hAnsi="Times New Roman" w:cs="Times New Roman"/>
          <w:sz w:val="28"/>
          <w:szCs w:val="28"/>
        </w:rPr>
        <w:t xml:space="preserve">комплект отчетной документации </w:t>
      </w:r>
      <w:r w:rsidRPr="002F0EEB">
        <w:rPr>
          <w:rFonts w:ascii="Times New Roman" w:eastAsia="Calibri" w:hAnsi="Times New Roman" w:cs="Times New Roman"/>
          <w:sz w:val="28"/>
          <w:szCs w:val="28"/>
        </w:rPr>
        <w:t>и акт сдачи-приемки услуг, подписанный Исполнителем, в 2 (двух) экземплярах.</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4.6. Не позднее 14 (четырнадцати) д</w:t>
      </w:r>
      <w:r w:rsidR="000D189C" w:rsidRPr="002F0EEB">
        <w:rPr>
          <w:rFonts w:ascii="Times New Roman" w:eastAsia="Calibri" w:hAnsi="Times New Roman" w:cs="Times New Roman"/>
          <w:sz w:val="28"/>
          <w:szCs w:val="28"/>
        </w:rPr>
        <w:t>ней после получения от Исполните</w:t>
      </w:r>
      <w:r w:rsidRPr="002F0EEB">
        <w:rPr>
          <w:rFonts w:ascii="Times New Roman" w:eastAsia="Calibri" w:hAnsi="Times New Roman" w:cs="Times New Roman"/>
          <w:sz w:val="28"/>
          <w:szCs w:val="28"/>
        </w:rPr>
        <w:t xml:space="preserve">ля документов, указанных в </w:t>
      </w:r>
      <w:hyperlink r:id="rId20" w:history="1">
        <w:r w:rsidRPr="002F0EEB">
          <w:rPr>
            <w:rFonts w:ascii="Times New Roman" w:eastAsia="Calibri" w:hAnsi="Times New Roman" w:cs="Times New Roman"/>
            <w:sz w:val="28"/>
            <w:szCs w:val="28"/>
          </w:rPr>
          <w:t>п. 4.</w:t>
        </w:r>
      </w:hyperlink>
      <w:r w:rsidRPr="002F0EEB">
        <w:rPr>
          <w:rFonts w:ascii="Times New Roman" w:eastAsia="Calibri" w:hAnsi="Times New Roman" w:cs="Times New Roman"/>
          <w:sz w:val="28"/>
          <w:szCs w:val="28"/>
        </w:rPr>
        <w:t>5</w:t>
      </w:r>
      <w:r w:rsidR="000D189C" w:rsidRPr="002F0EEB">
        <w:rPr>
          <w:rFonts w:ascii="Times New Roman" w:eastAsia="Calibri" w:hAnsi="Times New Roman" w:cs="Times New Roman"/>
          <w:sz w:val="28"/>
          <w:szCs w:val="28"/>
        </w:rPr>
        <w:t>.</w:t>
      </w:r>
      <w:r w:rsidR="003C6290" w:rsidRPr="002F0EEB">
        <w:rPr>
          <w:rFonts w:ascii="Times New Roman" w:eastAsia="Calibri" w:hAnsi="Times New Roman" w:cs="Times New Roman"/>
          <w:sz w:val="28"/>
          <w:szCs w:val="28"/>
        </w:rPr>
        <w:t xml:space="preserve"> к</w:t>
      </w:r>
      <w:r w:rsidRPr="002F0EEB">
        <w:rPr>
          <w:rFonts w:ascii="Times New Roman" w:eastAsia="Calibri" w:hAnsi="Times New Roman" w:cs="Times New Roman"/>
          <w:sz w:val="28"/>
          <w:szCs w:val="28"/>
        </w:rPr>
        <w:t>онтракта, Заказчик рассматривает результаты и осуществляет приемку</w:t>
      </w:r>
      <w:r w:rsidR="003C6290" w:rsidRPr="002F0EEB">
        <w:rPr>
          <w:rFonts w:ascii="Times New Roman" w:eastAsia="Calibri" w:hAnsi="Times New Roman" w:cs="Times New Roman"/>
          <w:sz w:val="28"/>
          <w:szCs w:val="28"/>
        </w:rPr>
        <w:t xml:space="preserve"> оказанных услуг по </w:t>
      </w:r>
      <w:r w:rsidR="003C6290" w:rsidRPr="002F0EEB">
        <w:rPr>
          <w:rFonts w:ascii="Times New Roman" w:eastAsia="Calibri" w:hAnsi="Times New Roman" w:cs="Times New Roman"/>
          <w:sz w:val="28"/>
          <w:szCs w:val="28"/>
        </w:rPr>
        <w:lastRenderedPageBreak/>
        <w:t>настоящему к</w:t>
      </w:r>
      <w:r w:rsidRPr="002F0EEB">
        <w:rPr>
          <w:rFonts w:ascii="Times New Roman" w:eastAsia="Calibri" w:hAnsi="Times New Roman" w:cs="Times New Roman"/>
          <w:sz w:val="28"/>
          <w:szCs w:val="28"/>
        </w:rPr>
        <w:t>онтракту на предмет соответствия их объема, качества требо</w:t>
      </w:r>
      <w:r w:rsidR="003C6290" w:rsidRPr="002F0EEB">
        <w:rPr>
          <w:rFonts w:ascii="Times New Roman" w:eastAsia="Calibri" w:hAnsi="Times New Roman" w:cs="Times New Roman"/>
          <w:sz w:val="28"/>
          <w:szCs w:val="28"/>
        </w:rPr>
        <w:t>ваниям, изложенным в настоящем к</w:t>
      </w:r>
      <w:r w:rsidRPr="002F0EEB">
        <w:rPr>
          <w:rFonts w:ascii="Times New Roman" w:eastAsia="Calibri" w:hAnsi="Times New Roman" w:cs="Times New Roman"/>
          <w:sz w:val="28"/>
          <w:szCs w:val="28"/>
        </w:rPr>
        <w:t>онтракте, Техническом задании (Приложение</w:t>
      </w:r>
      <w:r w:rsidRPr="00776205">
        <w:rPr>
          <w:rFonts w:ascii="Times New Roman" w:eastAsia="Calibri" w:hAnsi="Times New Roman" w:cs="Times New Roman"/>
          <w:sz w:val="26"/>
          <w:szCs w:val="26"/>
        </w:rPr>
        <w:t xml:space="preserve"> </w:t>
      </w:r>
      <w:r w:rsidRPr="002F0EEB">
        <w:rPr>
          <w:rFonts w:ascii="Times New Roman" w:eastAsia="Calibri" w:hAnsi="Times New Roman" w:cs="Times New Roman"/>
          <w:sz w:val="28"/>
          <w:szCs w:val="28"/>
        </w:rPr>
        <w:t>№</w:t>
      </w:r>
      <w:r w:rsidR="002F0EEB" w:rsidRPr="002F0EEB">
        <w:rPr>
          <w:rFonts w:ascii="Times New Roman" w:eastAsia="Calibri" w:hAnsi="Times New Roman" w:cs="Times New Roman"/>
          <w:sz w:val="28"/>
          <w:szCs w:val="28"/>
        </w:rPr>
        <w:t xml:space="preserve"> </w:t>
      </w:r>
      <w:r w:rsidRPr="002F0EEB">
        <w:rPr>
          <w:rFonts w:ascii="Times New Roman" w:eastAsia="Calibri" w:hAnsi="Times New Roman" w:cs="Times New Roman"/>
          <w:sz w:val="28"/>
          <w:szCs w:val="28"/>
        </w:rPr>
        <w:t>1 к настоящему Контракту)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4.7. Для проверки соответствия качества выполненных Исполнителем услуг требов</w:t>
      </w:r>
      <w:r w:rsidR="003C6290" w:rsidRPr="002F0EEB">
        <w:rPr>
          <w:rFonts w:ascii="Times New Roman" w:eastAsia="Calibri" w:hAnsi="Times New Roman" w:cs="Times New Roman"/>
          <w:sz w:val="28"/>
          <w:szCs w:val="28"/>
        </w:rPr>
        <w:t>аниям, установленным настоящим к</w:t>
      </w:r>
      <w:r w:rsidRPr="002F0EEB">
        <w:rPr>
          <w:rFonts w:ascii="Times New Roman" w:eastAsia="Calibri" w:hAnsi="Times New Roman" w:cs="Times New Roman"/>
          <w:sz w:val="28"/>
          <w:szCs w:val="28"/>
        </w:rPr>
        <w:t>онтрактом, Заказчик вправе привлекать независимых экспертов.</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4.8. В случае получения от Заказчика запроса о предоставлении разъяснений касательно результатов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4.9.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w:t>
      </w:r>
      <w:hyperlink r:id="rId21" w:history="1">
        <w:r w:rsidRPr="002F0EEB">
          <w:rPr>
            <w:rFonts w:ascii="Times New Roman" w:eastAsia="Calibri" w:hAnsi="Times New Roman" w:cs="Times New Roman"/>
            <w:sz w:val="28"/>
            <w:szCs w:val="28"/>
          </w:rPr>
          <w:t>п. 4.</w:t>
        </w:r>
      </w:hyperlink>
      <w:r w:rsidRPr="002F0EEB">
        <w:rPr>
          <w:rFonts w:ascii="Times New Roman" w:eastAsia="Calibri" w:hAnsi="Times New Roman" w:cs="Times New Roman"/>
          <w:sz w:val="28"/>
          <w:szCs w:val="28"/>
        </w:rPr>
        <w:t>6</w:t>
      </w:r>
      <w:r w:rsidR="00D50796" w:rsidRPr="002F0EEB">
        <w:rPr>
          <w:rFonts w:ascii="Times New Roman" w:eastAsia="Calibri" w:hAnsi="Times New Roman" w:cs="Times New Roman"/>
          <w:sz w:val="28"/>
          <w:szCs w:val="28"/>
        </w:rPr>
        <w:t>.</w:t>
      </w:r>
      <w:r w:rsidR="003C6290" w:rsidRPr="002F0EEB">
        <w:rPr>
          <w:rFonts w:ascii="Times New Roman" w:eastAsia="Calibri" w:hAnsi="Times New Roman" w:cs="Times New Roman"/>
          <w:sz w:val="28"/>
          <w:szCs w:val="28"/>
        </w:rPr>
        <w:t xml:space="preserve"> к</w:t>
      </w:r>
      <w:r w:rsidRPr="002F0EEB">
        <w:rPr>
          <w:rFonts w:ascii="Times New Roman" w:eastAsia="Calibri" w:hAnsi="Times New Roman" w:cs="Times New Roman"/>
          <w:sz w:val="28"/>
          <w:szCs w:val="28"/>
        </w:rPr>
        <w:t>онтракта или мотивированный отказ.</w:t>
      </w:r>
    </w:p>
    <w:p w:rsidR="002F67FD" w:rsidRPr="00776205"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2F0EEB">
        <w:rPr>
          <w:rFonts w:ascii="Times New Roman" w:eastAsia="Calibri" w:hAnsi="Times New Roman" w:cs="Times New Roman"/>
          <w:sz w:val="28"/>
          <w:szCs w:val="28"/>
        </w:rPr>
        <w:t>4.10. Подписанный Заказчиком и Исполнителем акт сдачи-приемки услуг и предъявленный Исполнителем</w:t>
      </w:r>
      <w:r w:rsidR="003C6290" w:rsidRPr="002F0EEB">
        <w:rPr>
          <w:rFonts w:ascii="Times New Roman" w:eastAsia="Calibri" w:hAnsi="Times New Roman" w:cs="Times New Roman"/>
          <w:sz w:val="28"/>
          <w:szCs w:val="28"/>
        </w:rPr>
        <w:t xml:space="preserve"> Заказчику счет на оплату цены к</w:t>
      </w:r>
      <w:r w:rsidRPr="002F0EEB">
        <w:rPr>
          <w:rFonts w:ascii="Times New Roman" w:eastAsia="Calibri" w:hAnsi="Times New Roman" w:cs="Times New Roman"/>
          <w:sz w:val="28"/>
          <w:szCs w:val="28"/>
        </w:rPr>
        <w:t>онтракта являются основанием для оплаты Исполнителю оказанных услуг.</w:t>
      </w:r>
      <w:bookmarkEnd w:id="14"/>
    </w:p>
    <w:p w:rsidR="002F67FD" w:rsidRPr="00776205" w:rsidRDefault="002F67FD" w:rsidP="002F67FD">
      <w:pPr>
        <w:keepNext/>
        <w:widowControl w:val="0"/>
        <w:suppressAutoHyphens/>
        <w:autoSpaceDE w:val="0"/>
        <w:spacing w:after="0" w:line="240" w:lineRule="auto"/>
        <w:ind w:firstLine="709"/>
        <w:jc w:val="center"/>
        <w:rPr>
          <w:rFonts w:ascii="Times New Roman" w:eastAsia="Calibri" w:hAnsi="Times New Roman" w:cs="Times New Roman"/>
          <w:sz w:val="26"/>
          <w:szCs w:val="26"/>
          <w:lang w:eastAsia="ar-SA"/>
        </w:rPr>
      </w:pPr>
    </w:p>
    <w:p w:rsidR="002F67FD" w:rsidRPr="002F0EEB" w:rsidRDefault="005352DA" w:rsidP="002F67FD">
      <w:pPr>
        <w:keepNext/>
        <w:widowControl w:val="0"/>
        <w:suppressAutoHyphens/>
        <w:autoSpaceDE w:val="0"/>
        <w:spacing w:after="0" w:line="240" w:lineRule="auto"/>
        <w:ind w:firstLine="709"/>
        <w:jc w:val="center"/>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5. ГАРАНТИЯ КАЧЕСТВА</w:t>
      </w:r>
    </w:p>
    <w:p w:rsidR="002F0EEB" w:rsidRPr="00776205" w:rsidRDefault="002F0EEB" w:rsidP="002F67FD">
      <w:pPr>
        <w:keepNext/>
        <w:widowControl w:val="0"/>
        <w:suppressAutoHyphens/>
        <w:autoSpaceDE w:val="0"/>
        <w:spacing w:after="0" w:line="240" w:lineRule="auto"/>
        <w:ind w:firstLine="709"/>
        <w:jc w:val="center"/>
        <w:rPr>
          <w:rFonts w:ascii="Times New Roman" w:eastAsia="Calibri" w:hAnsi="Times New Roman" w:cs="Times New Roman"/>
          <w:sz w:val="26"/>
          <w:szCs w:val="26"/>
          <w:lang w:eastAsia="ar-SA"/>
        </w:rPr>
      </w:pP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lang w:eastAsia="ar-SA"/>
        </w:rPr>
        <w:t xml:space="preserve">5.1. </w:t>
      </w:r>
      <w:r w:rsidRPr="002F0EEB">
        <w:rPr>
          <w:rFonts w:ascii="Times New Roman" w:eastAsia="Calibri" w:hAnsi="Times New Roman" w:cs="Times New Roman"/>
          <w:sz w:val="28"/>
          <w:szCs w:val="28"/>
        </w:rPr>
        <w:t>Исполнитель гарантирует качество оказания услуг в соответствии с действующими нормами и техническими условиями, своевременное устранение недостатков, выявленных при приемке услуг.</w:t>
      </w:r>
    </w:p>
    <w:p w:rsidR="002F67FD" w:rsidRPr="002F0EEB" w:rsidRDefault="002F67FD" w:rsidP="002F67FD">
      <w:pPr>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lang w:eastAsia="ar-SA"/>
        </w:rPr>
        <w:lastRenderedPageBreak/>
        <w:t>5.2. Гарантийный сро</w:t>
      </w:r>
      <w:r w:rsidR="00975BA1" w:rsidRPr="002F0EEB">
        <w:rPr>
          <w:rFonts w:ascii="Times New Roman" w:eastAsia="Calibri" w:hAnsi="Times New Roman" w:cs="Times New Roman"/>
          <w:sz w:val="28"/>
          <w:szCs w:val="28"/>
          <w:lang w:eastAsia="ar-SA"/>
        </w:rPr>
        <w:t>к на оказываемые по настоящему к</w:t>
      </w:r>
      <w:r w:rsidRPr="002F0EEB">
        <w:rPr>
          <w:rFonts w:ascii="Times New Roman" w:eastAsia="Calibri" w:hAnsi="Times New Roman" w:cs="Times New Roman"/>
          <w:sz w:val="28"/>
          <w:szCs w:val="28"/>
          <w:lang w:eastAsia="ar-SA"/>
        </w:rPr>
        <w:t>онтракту</w:t>
      </w:r>
      <w:r w:rsidR="00975BA1" w:rsidRPr="002F0EEB">
        <w:rPr>
          <w:rFonts w:ascii="Times New Roman" w:eastAsia="Calibri" w:hAnsi="Times New Roman" w:cs="Times New Roman"/>
          <w:sz w:val="28"/>
          <w:szCs w:val="28"/>
          <w:lang w:eastAsia="ar-SA"/>
        </w:rPr>
        <w:t xml:space="preserve"> услуги составляет – 60 месяцев </w:t>
      </w:r>
      <w:r w:rsidR="00975BA1" w:rsidRPr="002F0EEB">
        <w:rPr>
          <w:rFonts w:ascii="Times New Roman" w:eastAsia="Calibri" w:hAnsi="Times New Roman" w:cs="Times New Roman"/>
          <w:sz w:val="28"/>
          <w:szCs w:val="28"/>
        </w:rPr>
        <w:t>с даты подписания акта приема-</w:t>
      </w:r>
      <w:r w:rsidRPr="002F0EEB">
        <w:rPr>
          <w:rFonts w:ascii="Times New Roman" w:eastAsia="Calibri" w:hAnsi="Times New Roman" w:cs="Times New Roman"/>
          <w:sz w:val="28"/>
          <w:szCs w:val="28"/>
        </w:rPr>
        <w:t>передачи проектной продукции.</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5.3. 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2F67FD" w:rsidRPr="002F0EEB" w:rsidRDefault="002F67FD" w:rsidP="002F67F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2F0EEB">
        <w:rPr>
          <w:rFonts w:ascii="Times New Roman" w:eastAsia="Calibri" w:hAnsi="Times New Roman" w:cs="Times New Roman"/>
          <w:sz w:val="28"/>
          <w:szCs w:val="28"/>
          <w:lang w:eastAsia="ar-SA"/>
        </w:rPr>
        <w:t>5.4. В случае получения письменного отказа Исполнителя от устранения недостатков, указанных выше или в случае, если в течение 2 (двух) дней со дня подписания указанного в настоящем пункте акта, от Исполнителя не получено письменного отказа от устранения недостатков, либо уклонения Исполнителя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Исполнителя.</w:t>
      </w:r>
    </w:p>
    <w:p w:rsidR="002F67FD" w:rsidRPr="00776205" w:rsidRDefault="002F67FD" w:rsidP="002F67FD">
      <w:pPr>
        <w:widowControl w:val="0"/>
        <w:suppressAutoHyphens/>
        <w:autoSpaceDE w:val="0"/>
        <w:spacing w:after="0" w:line="240" w:lineRule="auto"/>
        <w:ind w:firstLine="709"/>
        <w:jc w:val="center"/>
        <w:rPr>
          <w:rFonts w:ascii="Times New Roman" w:hAnsi="Times New Roman" w:cs="Times New Roman"/>
          <w:sz w:val="26"/>
          <w:szCs w:val="26"/>
          <w:lang w:eastAsia="ar-SA"/>
        </w:rPr>
      </w:pPr>
      <w:bookmarkStart w:id="15" w:name="sub_2260"/>
    </w:p>
    <w:p w:rsidR="005352DA" w:rsidRPr="002F0EEB" w:rsidRDefault="002F67FD" w:rsidP="002F67FD">
      <w:pPr>
        <w:widowControl w:val="0"/>
        <w:suppressAutoHyphens/>
        <w:autoSpaceDE w:val="0"/>
        <w:spacing w:after="0" w:line="240" w:lineRule="auto"/>
        <w:ind w:firstLine="709"/>
        <w:jc w:val="center"/>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6. </w:t>
      </w:r>
      <w:r w:rsidR="005352DA" w:rsidRPr="002F0EEB">
        <w:rPr>
          <w:rFonts w:ascii="Times New Roman" w:hAnsi="Times New Roman" w:cs="Times New Roman"/>
          <w:sz w:val="28"/>
          <w:szCs w:val="28"/>
          <w:lang w:eastAsia="ar-SA"/>
        </w:rPr>
        <w:t>ОБСТОЯТЕЛЬСТВА НЕПРЕОДОЛИМОЙ СИЛЫ</w:t>
      </w:r>
    </w:p>
    <w:p w:rsidR="002F0EEB" w:rsidRPr="00776205" w:rsidRDefault="002F0EEB" w:rsidP="002F67FD">
      <w:pPr>
        <w:widowControl w:val="0"/>
        <w:suppressAutoHyphens/>
        <w:autoSpaceDE w:val="0"/>
        <w:spacing w:after="0" w:line="240" w:lineRule="auto"/>
        <w:ind w:firstLine="709"/>
        <w:jc w:val="center"/>
        <w:rPr>
          <w:rFonts w:ascii="Times New Roman" w:hAnsi="Times New Roman" w:cs="Times New Roman"/>
          <w:sz w:val="26"/>
          <w:szCs w:val="26"/>
          <w:lang w:eastAsia="ar-SA"/>
        </w:rPr>
      </w:pP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6.1. Стороны освобождаются от ответственности за полное или частичное неисполнение св</w:t>
      </w:r>
      <w:r w:rsidR="00975BA1" w:rsidRPr="002F0EEB">
        <w:rPr>
          <w:rFonts w:ascii="Times New Roman" w:hAnsi="Times New Roman" w:cs="Times New Roman"/>
          <w:sz w:val="28"/>
          <w:szCs w:val="28"/>
          <w:lang w:eastAsia="ar-SA"/>
        </w:rPr>
        <w:t>оих обязательств по настоящему к</w:t>
      </w:r>
      <w:r w:rsidRPr="002F0EEB">
        <w:rPr>
          <w:rFonts w:ascii="Times New Roman" w:hAnsi="Times New Roman" w:cs="Times New Roman"/>
          <w:sz w:val="28"/>
          <w:szCs w:val="28"/>
          <w:lang w:eastAsia="ar-SA"/>
        </w:rPr>
        <w:t>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w:t>
      </w:r>
      <w:r w:rsidR="00975BA1" w:rsidRPr="002F0EEB">
        <w:rPr>
          <w:rFonts w:ascii="Times New Roman" w:hAnsi="Times New Roman" w:cs="Times New Roman"/>
          <w:sz w:val="28"/>
          <w:szCs w:val="28"/>
          <w:lang w:eastAsia="ar-SA"/>
        </w:rPr>
        <w:t>нию обязательств по настоящему к</w:t>
      </w:r>
      <w:r w:rsidRPr="002F0EEB">
        <w:rPr>
          <w:rFonts w:ascii="Times New Roman" w:hAnsi="Times New Roman" w:cs="Times New Roman"/>
          <w:sz w:val="28"/>
          <w:szCs w:val="28"/>
          <w:lang w:eastAsia="ar-SA"/>
        </w:rPr>
        <w:t>онтракту, а также других чрезвычайных обстоятельств, подтвержденных в установленном законодательством порядке, которые возник</w:t>
      </w:r>
      <w:r w:rsidR="00975BA1" w:rsidRPr="002F0EEB">
        <w:rPr>
          <w:rFonts w:ascii="Times New Roman" w:hAnsi="Times New Roman" w:cs="Times New Roman"/>
          <w:sz w:val="28"/>
          <w:szCs w:val="28"/>
          <w:lang w:eastAsia="ar-SA"/>
        </w:rPr>
        <w:t>ли после заключения настоящего к</w:t>
      </w:r>
      <w:r w:rsidRPr="002F0EEB">
        <w:rPr>
          <w:rFonts w:ascii="Times New Roman" w:hAnsi="Times New Roman" w:cs="Times New Roman"/>
          <w:sz w:val="28"/>
          <w:szCs w:val="28"/>
          <w:lang w:eastAsia="ar-SA"/>
        </w:rPr>
        <w:t>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6.2. При наступлении таких обстоятельств срок исполне</w:t>
      </w:r>
      <w:r w:rsidR="00975BA1" w:rsidRPr="002F0EEB">
        <w:rPr>
          <w:rFonts w:ascii="Times New Roman" w:hAnsi="Times New Roman" w:cs="Times New Roman"/>
          <w:sz w:val="28"/>
          <w:szCs w:val="28"/>
          <w:lang w:eastAsia="ar-SA"/>
        </w:rPr>
        <w:t>ния обязательств по настоящему к</w:t>
      </w:r>
      <w:r w:rsidRPr="002F0EEB">
        <w:rPr>
          <w:rFonts w:ascii="Times New Roman" w:hAnsi="Times New Roman" w:cs="Times New Roman"/>
          <w:sz w:val="28"/>
          <w:szCs w:val="28"/>
          <w:lang w:eastAsia="ar-SA"/>
        </w:rPr>
        <w:t>онтракту отодвигается соразмерно времени действия данных обстоятельств постольку, поскольку эти обстоятельства значительно в</w:t>
      </w:r>
      <w:r w:rsidR="00975BA1" w:rsidRPr="002F0EEB">
        <w:rPr>
          <w:rFonts w:ascii="Times New Roman" w:hAnsi="Times New Roman" w:cs="Times New Roman"/>
          <w:sz w:val="28"/>
          <w:szCs w:val="28"/>
          <w:lang w:eastAsia="ar-SA"/>
        </w:rPr>
        <w:t>лияют на исполнение настоящего к</w:t>
      </w:r>
      <w:r w:rsidRPr="002F0EEB">
        <w:rPr>
          <w:rFonts w:ascii="Times New Roman" w:hAnsi="Times New Roman" w:cs="Times New Roman"/>
          <w:sz w:val="28"/>
          <w:szCs w:val="28"/>
          <w:lang w:eastAsia="ar-SA"/>
        </w:rPr>
        <w:t>онтракта в срок.</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6.4. Если обстоятельства, указанные в </w:t>
      </w:r>
      <w:hyperlink r:id="rId22" w:history="1">
        <w:r w:rsidRPr="002F0EEB">
          <w:rPr>
            <w:rFonts w:ascii="Times New Roman" w:hAnsi="Times New Roman" w:cs="Times New Roman"/>
            <w:sz w:val="28"/>
            <w:szCs w:val="28"/>
          </w:rPr>
          <w:t>п. 6.1</w:t>
        </w:r>
      </w:hyperlink>
      <w:r w:rsidR="00975BA1" w:rsidRPr="002F0EEB">
        <w:rPr>
          <w:rFonts w:ascii="Times New Roman" w:hAnsi="Times New Roman" w:cs="Times New Roman"/>
          <w:sz w:val="28"/>
          <w:szCs w:val="28"/>
          <w:lang w:eastAsia="ar-SA"/>
        </w:rPr>
        <w:t xml:space="preserve"> настоящего контракта</w:t>
      </w:r>
      <w:r w:rsidRPr="002F0EEB">
        <w:rPr>
          <w:rFonts w:ascii="Times New Roman" w:hAnsi="Times New Roman" w:cs="Times New Roman"/>
          <w:sz w:val="28"/>
          <w:szCs w:val="28"/>
          <w:lang w:eastAsia="ar-SA"/>
        </w:rPr>
        <w:t xml:space="preserve">, будут </w:t>
      </w:r>
      <w:r w:rsidRPr="002F0EEB">
        <w:rPr>
          <w:rFonts w:ascii="Times New Roman" w:hAnsi="Times New Roman" w:cs="Times New Roman"/>
          <w:iCs/>
          <w:sz w:val="28"/>
          <w:szCs w:val="28"/>
          <w:lang w:eastAsia="ar-SA"/>
        </w:rPr>
        <w:t xml:space="preserve">длиться более 2 (двух) календарных месяцев с даты соответствующего уведомления, </w:t>
      </w:r>
      <w:r w:rsidRPr="002F0EEB">
        <w:rPr>
          <w:rFonts w:ascii="Times New Roman" w:hAnsi="Times New Roman" w:cs="Times New Roman"/>
          <w:sz w:val="28"/>
          <w:szCs w:val="28"/>
          <w:lang w:eastAsia="ar-SA"/>
        </w:rPr>
        <w:t>Стороны</w:t>
      </w:r>
      <w:r w:rsidR="002816CB" w:rsidRPr="002F0EEB">
        <w:rPr>
          <w:rFonts w:ascii="Times New Roman" w:hAnsi="Times New Roman" w:cs="Times New Roman"/>
          <w:sz w:val="28"/>
          <w:szCs w:val="28"/>
          <w:lang w:eastAsia="ar-SA"/>
        </w:rPr>
        <w:t xml:space="preserve"> вправе расторгнуть настоящий к</w:t>
      </w:r>
      <w:r w:rsidRPr="002F0EEB">
        <w:rPr>
          <w:rFonts w:ascii="Times New Roman" w:hAnsi="Times New Roman" w:cs="Times New Roman"/>
          <w:sz w:val="28"/>
          <w:szCs w:val="28"/>
          <w:lang w:eastAsia="ar-SA"/>
        </w:rPr>
        <w:t>онтракт по соглашению сторон без требования возмещения убытков, понесенных в связи с наступлением таких обстоятельств.</w:t>
      </w:r>
    </w:p>
    <w:p w:rsidR="00C33AD9" w:rsidRPr="002F0EEB" w:rsidRDefault="00C33AD9"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p>
    <w:p w:rsidR="002F67FD" w:rsidRPr="002F0EEB" w:rsidRDefault="002F67FD" w:rsidP="002F67FD">
      <w:pPr>
        <w:widowControl w:val="0"/>
        <w:suppressAutoHyphens/>
        <w:spacing w:after="0" w:line="240" w:lineRule="auto"/>
        <w:ind w:firstLine="709"/>
        <w:jc w:val="center"/>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7. </w:t>
      </w:r>
      <w:r w:rsidR="005352DA" w:rsidRPr="002F0EEB">
        <w:rPr>
          <w:rFonts w:ascii="Times New Roman" w:hAnsi="Times New Roman" w:cs="Times New Roman"/>
          <w:sz w:val="28"/>
          <w:szCs w:val="28"/>
          <w:lang w:eastAsia="ar-SA"/>
        </w:rPr>
        <w:t>ОТВЕТСТВЕННОСТЬ СТОРОН</w:t>
      </w:r>
    </w:p>
    <w:p w:rsidR="002F0EEB" w:rsidRPr="00776205" w:rsidRDefault="002F0EEB" w:rsidP="002F67FD">
      <w:pPr>
        <w:widowControl w:val="0"/>
        <w:suppressAutoHyphens/>
        <w:spacing w:after="0" w:line="240" w:lineRule="auto"/>
        <w:ind w:firstLine="709"/>
        <w:jc w:val="center"/>
        <w:rPr>
          <w:rFonts w:ascii="Times New Roman" w:hAnsi="Times New Roman" w:cs="Times New Roman"/>
          <w:sz w:val="26"/>
          <w:szCs w:val="26"/>
          <w:lang w:eastAsia="ar-SA"/>
        </w:rPr>
      </w:pPr>
    </w:p>
    <w:p w:rsidR="003E1846" w:rsidRPr="002F0EEB" w:rsidRDefault="003E1846" w:rsidP="003E1846">
      <w:pPr>
        <w:spacing w:after="0" w:line="240" w:lineRule="auto"/>
        <w:ind w:firstLine="585"/>
        <w:jc w:val="both"/>
        <w:rPr>
          <w:rFonts w:ascii="Times New Roman" w:hAnsi="Times New Roman" w:cs="Times New Roman"/>
          <w:sz w:val="28"/>
          <w:szCs w:val="28"/>
        </w:rPr>
      </w:pPr>
      <w:bookmarkStart w:id="16" w:name="sub_2270"/>
      <w:bookmarkEnd w:id="15"/>
      <w:r w:rsidRPr="002F0EEB">
        <w:rPr>
          <w:rFonts w:ascii="Times New Roman" w:hAnsi="Times New Roman" w:cs="Times New Roman"/>
          <w:sz w:val="28"/>
          <w:szCs w:val="28"/>
        </w:rPr>
        <w:lastRenderedPageBreak/>
        <w:t>7.1. За невыполнение или ненадлежащее выполнение своих обязательств по контракту Стороны несут ответственность в соответствии с положениями настоящего контракта а во всем, что не предусмотрено контрактом, руководствуются законодательством</w:t>
      </w:r>
      <w:r w:rsidR="00F064C0" w:rsidRPr="002F0EEB">
        <w:rPr>
          <w:rFonts w:ascii="Times New Roman" w:hAnsi="Times New Roman" w:cs="Times New Roman"/>
          <w:sz w:val="28"/>
          <w:szCs w:val="28"/>
        </w:rPr>
        <w:t xml:space="preserve">, </w:t>
      </w:r>
      <w:r w:rsidRPr="002F0EEB">
        <w:rPr>
          <w:rFonts w:ascii="Times New Roman" w:hAnsi="Times New Roman" w:cs="Times New Roman"/>
          <w:sz w:val="28"/>
          <w:szCs w:val="28"/>
        </w:rPr>
        <w:t xml:space="preserve">действующим на территории Российской Федерации. </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7.2. В случае просрочки исполнения Заказчиком обязательств по оплате, предусмотренных контрактом, другая сторона  вправе потребовать уплату неустойки (пеней). Неустойка (пени) начисляется за каждый день просрочки исполнения обязательства, предусмотренного контрактом, начиная со дня истечения установленного контрактом срока исполнения  обязательства. Размер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настоящего контракта, но не более десяти процентов от цены контракта, указанной. Пени начисляется за каждый день просрочки исполнения обязательства, предусмотренного настоим контрактом, начиная со дня, следующего после дня истечения срока исполнения обязательства.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7</w:t>
      </w:r>
      <w:r w:rsidR="00DB7701" w:rsidRPr="002F0EEB">
        <w:rPr>
          <w:rFonts w:ascii="Times New Roman" w:hAnsi="Times New Roman" w:cs="Times New Roman"/>
          <w:sz w:val="28"/>
          <w:szCs w:val="28"/>
        </w:rPr>
        <w:t>.3. Исполнитель</w:t>
      </w:r>
      <w:r w:rsidRPr="002F0EEB">
        <w:rPr>
          <w:rFonts w:ascii="Times New Roman" w:hAnsi="Times New Roman" w:cs="Times New Roman"/>
          <w:sz w:val="28"/>
          <w:szCs w:val="28"/>
        </w:rPr>
        <w:t xml:space="preserve"> несёт ответственность за качество и объем выполненных работ, сроки, оговорённые настоящим контрактом. За неисполнение или ненадлежащее исполнение обязательств по настоящему контракту Заказчик вправе выставить претензию, </w:t>
      </w:r>
      <w:r w:rsidR="00DB7701" w:rsidRPr="002F0EEB">
        <w:rPr>
          <w:rFonts w:ascii="Times New Roman" w:hAnsi="Times New Roman" w:cs="Times New Roman"/>
          <w:sz w:val="28"/>
          <w:szCs w:val="28"/>
        </w:rPr>
        <w:t xml:space="preserve">Исполнитель </w:t>
      </w:r>
      <w:r w:rsidRPr="002F0EEB">
        <w:rPr>
          <w:rFonts w:ascii="Times New Roman" w:hAnsi="Times New Roman" w:cs="Times New Roman"/>
          <w:sz w:val="28"/>
          <w:szCs w:val="28"/>
        </w:rPr>
        <w:t xml:space="preserve">обязан выплатить Заказчику в бесспорном порядке штрафные санкции и пени в размере предусмотренном Постановлением Правительства РФ № 1063 от 25.11.2013г., от цены настоящего контракта, уменьшенной на сумму, пропорциональную объему обязательств, предусмотренных контрактом и фактически исполненных </w:t>
      </w:r>
      <w:r w:rsidR="00E90526" w:rsidRPr="002F0EEB">
        <w:rPr>
          <w:rFonts w:ascii="Times New Roman" w:hAnsi="Times New Roman" w:cs="Times New Roman"/>
          <w:sz w:val="28"/>
          <w:szCs w:val="28"/>
        </w:rPr>
        <w:t>Исполнителем.</w:t>
      </w:r>
    </w:p>
    <w:p w:rsidR="003E1846" w:rsidRPr="002F0EEB" w:rsidRDefault="003E1846" w:rsidP="003E1846">
      <w:pPr>
        <w:shd w:val="clear" w:color="auto" w:fill="FFFFFF"/>
        <w:spacing w:after="0" w:line="240" w:lineRule="auto"/>
        <w:ind w:firstLine="567"/>
        <w:jc w:val="both"/>
        <w:rPr>
          <w:rFonts w:ascii="Times New Roman" w:hAnsi="Times New Roman" w:cs="Times New Roman"/>
          <w:sz w:val="28"/>
          <w:szCs w:val="28"/>
        </w:rPr>
      </w:pPr>
      <w:r w:rsidRPr="002F0EEB">
        <w:rPr>
          <w:rFonts w:ascii="Times New Roman" w:hAnsi="Times New Roman" w:cs="Times New Roman"/>
          <w:sz w:val="28"/>
          <w:szCs w:val="28"/>
        </w:rPr>
        <w:t xml:space="preserve">- пеня начисляется за каждый день просрочки исполнения </w:t>
      </w:r>
      <w:r w:rsidR="00673C16" w:rsidRPr="002F0EEB">
        <w:rPr>
          <w:rFonts w:ascii="Times New Roman" w:hAnsi="Times New Roman" w:cs="Times New Roman"/>
          <w:sz w:val="28"/>
          <w:szCs w:val="28"/>
        </w:rPr>
        <w:t xml:space="preserve">Исполнителем </w:t>
      </w:r>
      <w:r w:rsidRPr="002F0EEB">
        <w:rPr>
          <w:rFonts w:ascii="Times New Roman" w:hAnsi="Times New Roman" w:cs="Times New Roman"/>
          <w:sz w:val="28"/>
          <w:szCs w:val="28"/>
        </w:rPr>
        <w:t xml:space="preserve">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определённом в </w:t>
      </w:r>
      <w:hyperlink r:id="rId23" w:history="1">
        <w:r w:rsidRPr="002F0EEB">
          <w:rPr>
            <w:rStyle w:val="a5"/>
            <w:rFonts w:ascii="Times New Roman" w:hAnsi="Times New Roman" w:cs="Times New Roman"/>
            <w:color w:val="auto"/>
            <w:sz w:val="28"/>
            <w:szCs w:val="28"/>
            <w:u w:val="none"/>
          </w:rPr>
          <w:t>порядке</w:t>
        </w:r>
      </w:hyperlink>
      <w:r w:rsidRPr="002F0EEB">
        <w:rPr>
          <w:rFonts w:ascii="Times New Roman" w:hAnsi="Times New Roman" w:cs="Times New Roman"/>
          <w:sz w:val="28"/>
          <w:szCs w:val="28"/>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w:t>
      </w:r>
      <w:r w:rsidR="00673C16" w:rsidRPr="002F0EEB">
        <w:rPr>
          <w:rFonts w:ascii="Times New Roman" w:hAnsi="Times New Roman" w:cs="Times New Roman"/>
          <w:sz w:val="28"/>
          <w:szCs w:val="28"/>
        </w:rPr>
        <w:t xml:space="preserve"> Исполнителем</w:t>
      </w:r>
      <w:r w:rsidRPr="002F0EEB">
        <w:rPr>
          <w:rFonts w:ascii="Times New Roman" w:hAnsi="Times New Roman" w:cs="Times New Roman"/>
          <w:sz w:val="28"/>
          <w:szCs w:val="28"/>
        </w:rPr>
        <w:t>;</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 xml:space="preserve">- штрафы начисляются за неисполнение или ненадлежащее исполнение </w:t>
      </w:r>
      <w:r w:rsidR="00673C16" w:rsidRPr="002F0EEB">
        <w:rPr>
          <w:rFonts w:ascii="Times New Roman" w:hAnsi="Times New Roman" w:cs="Times New Roman"/>
          <w:sz w:val="28"/>
          <w:szCs w:val="28"/>
        </w:rPr>
        <w:t xml:space="preserve">Исполнителем </w:t>
      </w:r>
      <w:r w:rsidRPr="002F0EEB">
        <w:rPr>
          <w:rFonts w:ascii="Times New Roman" w:hAnsi="Times New Roman" w:cs="Times New Roman"/>
          <w:sz w:val="28"/>
          <w:szCs w:val="28"/>
        </w:rPr>
        <w:t xml:space="preserve">обязательств, предусмотренных контрактом, за исключением просрочки исполнения </w:t>
      </w:r>
      <w:r w:rsidR="00673C16" w:rsidRPr="002F0EEB">
        <w:rPr>
          <w:rFonts w:ascii="Times New Roman" w:hAnsi="Times New Roman" w:cs="Times New Roman"/>
          <w:sz w:val="28"/>
          <w:szCs w:val="28"/>
        </w:rPr>
        <w:t xml:space="preserve">Исполнителем </w:t>
      </w:r>
      <w:r w:rsidRPr="002F0EEB">
        <w:rPr>
          <w:rFonts w:ascii="Times New Roman" w:hAnsi="Times New Roman" w:cs="Times New Roman"/>
          <w:sz w:val="28"/>
          <w:szCs w:val="28"/>
        </w:rPr>
        <w:t>обязательств (в том числе гарантийного обязательства), предусмотренных контрактом. Размер штрафа определяется в порядке, установленном Правительством Российской Федерации.</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 xml:space="preserve">7.4. Оплата неустойки производится </w:t>
      </w:r>
      <w:r w:rsidR="00673C16" w:rsidRPr="002F0EEB">
        <w:rPr>
          <w:rFonts w:ascii="Times New Roman" w:hAnsi="Times New Roman" w:cs="Times New Roman"/>
          <w:sz w:val="28"/>
          <w:szCs w:val="28"/>
        </w:rPr>
        <w:t xml:space="preserve">Исполнителем </w:t>
      </w:r>
      <w:r w:rsidRPr="002F0EEB">
        <w:rPr>
          <w:rFonts w:ascii="Times New Roman" w:hAnsi="Times New Roman" w:cs="Times New Roman"/>
          <w:sz w:val="28"/>
          <w:szCs w:val="28"/>
        </w:rPr>
        <w:t>в срок, указанный Заказчиком в претензии.</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lastRenderedPageBreak/>
        <w:t xml:space="preserve">7.5. При оплате неустойки </w:t>
      </w:r>
      <w:r w:rsidR="00673C16" w:rsidRPr="002F0EEB">
        <w:rPr>
          <w:rFonts w:ascii="Times New Roman" w:hAnsi="Times New Roman" w:cs="Times New Roman"/>
          <w:sz w:val="28"/>
          <w:szCs w:val="28"/>
        </w:rPr>
        <w:t>Исполнитель в течение</w:t>
      </w:r>
      <w:r w:rsidRPr="002F0EEB">
        <w:rPr>
          <w:rFonts w:ascii="Times New Roman" w:hAnsi="Times New Roman" w:cs="Times New Roman"/>
          <w:sz w:val="28"/>
          <w:szCs w:val="28"/>
        </w:rPr>
        <w:t xml:space="preserve"> 2-х рабочих дней направляет в бухгалтерию Заказчика копию платежного поручения с отметкой банка.</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7.6. В случае просрочки оплаты неустойки Заказчик оставляет за собой право осуществить взыскание через Арбитражный суд Астраханской области в соответствии с действующим законодательством РФ.</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 xml:space="preserve">7.7. Взыскание неустойки не освобождает виновную сторону от обязанностей устранения допущенных ею нарушений и возмещения убытков сверх неустойки. </w:t>
      </w:r>
    </w:p>
    <w:p w:rsidR="003E1846" w:rsidRPr="002F0EEB" w:rsidRDefault="003E1846" w:rsidP="003E1846">
      <w:pPr>
        <w:spacing w:after="0" w:line="240" w:lineRule="auto"/>
        <w:ind w:left="-15" w:firstLine="600"/>
        <w:jc w:val="both"/>
        <w:rPr>
          <w:rFonts w:ascii="Times New Roman" w:hAnsi="Times New Roman" w:cs="Times New Roman"/>
          <w:sz w:val="28"/>
          <w:szCs w:val="28"/>
        </w:rPr>
      </w:pPr>
      <w:r w:rsidRPr="002F0EEB">
        <w:rPr>
          <w:rFonts w:ascii="Times New Roman" w:hAnsi="Times New Roman" w:cs="Times New Roman"/>
          <w:sz w:val="28"/>
          <w:szCs w:val="28"/>
        </w:rPr>
        <w:t>7.8. Уп</w:t>
      </w:r>
      <w:r w:rsidR="00A8058E" w:rsidRPr="002F0EEB">
        <w:rPr>
          <w:rFonts w:ascii="Times New Roman" w:hAnsi="Times New Roman" w:cs="Times New Roman"/>
          <w:sz w:val="28"/>
          <w:szCs w:val="28"/>
        </w:rPr>
        <w:t xml:space="preserve">лата неустоек (штрафа, пеней), </w:t>
      </w:r>
      <w:r w:rsidRPr="002F0EEB">
        <w:rPr>
          <w:rFonts w:ascii="Times New Roman" w:hAnsi="Times New Roman" w:cs="Times New Roman"/>
          <w:sz w:val="28"/>
          <w:szCs w:val="28"/>
        </w:rPr>
        <w:t>не освобождает  стороны от исполнения  своих обязательств по настоящему контракту.</w:t>
      </w:r>
    </w:p>
    <w:p w:rsidR="002F67FD" w:rsidRPr="00776205" w:rsidRDefault="002F67FD" w:rsidP="002F67FD">
      <w:pPr>
        <w:widowControl w:val="0"/>
        <w:suppressAutoHyphens/>
        <w:autoSpaceDE w:val="0"/>
        <w:spacing w:after="0" w:line="240" w:lineRule="auto"/>
        <w:ind w:firstLine="709"/>
        <w:jc w:val="both"/>
        <w:rPr>
          <w:rFonts w:ascii="Times New Roman" w:hAnsi="Times New Roman" w:cs="Times New Roman"/>
          <w:sz w:val="26"/>
          <w:szCs w:val="26"/>
          <w:lang w:eastAsia="ar-SA"/>
        </w:rPr>
      </w:pPr>
    </w:p>
    <w:p w:rsidR="005352DA" w:rsidRPr="002F0EEB" w:rsidRDefault="008C458F" w:rsidP="002F67FD">
      <w:pPr>
        <w:widowControl w:val="0"/>
        <w:spacing w:after="0" w:line="240" w:lineRule="auto"/>
        <w:ind w:firstLine="709"/>
        <w:contextualSpacing/>
        <w:jc w:val="center"/>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8. </w:t>
      </w:r>
      <w:r w:rsidR="005352DA" w:rsidRPr="002F0EEB">
        <w:rPr>
          <w:rFonts w:ascii="Times New Roman" w:eastAsia="Calibri" w:hAnsi="Times New Roman" w:cs="Times New Roman"/>
          <w:sz w:val="28"/>
          <w:szCs w:val="28"/>
        </w:rPr>
        <w:t>ОБЕСПЕЧЕНИЕ ИСПОЛНЕНИЯ КОНТРАКТА</w:t>
      </w:r>
    </w:p>
    <w:p w:rsidR="002F0EEB" w:rsidRPr="00776205" w:rsidRDefault="002F0EEB" w:rsidP="002F67FD">
      <w:pPr>
        <w:widowControl w:val="0"/>
        <w:spacing w:after="0" w:line="240" w:lineRule="auto"/>
        <w:ind w:firstLine="709"/>
        <w:contextualSpacing/>
        <w:jc w:val="center"/>
        <w:rPr>
          <w:rFonts w:ascii="Times New Roman" w:eastAsia="Calibri" w:hAnsi="Times New Roman" w:cs="Times New Roman"/>
          <w:sz w:val="26"/>
          <w:szCs w:val="26"/>
        </w:rPr>
      </w:pPr>
    </w:p>
    <w:p w:rsidR="002F67FD" w:rsidRPr="002F0EEB" w:rsidRDefault="002F67FD" w:rsidP="002F67FD">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8.1. Принять к сведению, что Исполните</w:t>
      </w:r>
      <w:r w:rsidR="002816CB" w:rsidRPr="002F0EEB">
        <w:rPr>
          <w:rFonts w:ascii="Times New Roman" w:eastAsia="Calibri" w:hAnsi="Times New Roman" w:cs="Times New Roman"/>
          <w:sz w:val="28"/>
          <w:szCs w:val="28"/>
        </w:rPr>
        <w:t>ль внес обеспечение исполнения к</w:t>
      </w:r>
      <w:r w:rsidRPr="002F0EEB">
        <w:rPr>
          <w:rFonts w:ascii="Times New Roman" w:eastAsia="Calibri" w:hAnsi="Times New Roman" w:cs="Times New Roman"/>
          <w:sz w:val="28"/>
          <w:szCs w:val="28"/>
        </w:rPr>
        <w:t>онтракта на сумму ____________</w:t>
      </w:r>
      <w:r w:rsidRPr="002F0EEB">
        <w:rPr>
          <w:rFonts w:ascii="Times New Roman" w:eastAsia="Calibri" w:hAnsi="Times New Roman" w:cs="Times New Roman"/>
          <w:bCs/>
          <w:sz w:val="28"/>
          <w:szCs w:val="28"/>
        </w:rPr>
        <w:t xml:space="preserve"> ( ____________________) рублей</w:t>
      </w:r>
      <w:r w:rsidR="00C61450" w:rsidRPr="002F0EEB">
        <w:rPr>
          <w:rFonts w:ascii="Times New Roman" w:eastAsia="Calibri" w:hAnsi="Times New Roman" w:cs="Times New Roman"/>
          <w:bCs/>
          <w:sz w:val="28"/>
          <w:szCs w:val="28"/>
        </w:rPr>
        <w:t xml:space="preserve"> в размере 5% начальной максимальной цены муниципального контракта</w:t>
      </w:r>
      <w:r w:rsidRPr="002F0EEB">
        <w:rPr>
          <w:rFonts w:ascii="Times New Roman" w:eastAsia="Calibri" w:hAnsi="Times New Roman" w:cs="Times New Roman"/>
          <w:bCs/>
          <w:sz w:val="28"/>
          <w:szCs w:val="28"/>
        </w:rPr>
        <w:t>.</w:t>
      </w:r>
    </w:p>
    <w:p w:rsidR="002F67FD" w:rsidRPr="002F0EEB" w:rsidRDefault="002F67FD" w:rsidP="002F67FD">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8.2. Обеспечение должно обеспечивать выполнение вс</w:t>
      </w:r>
      <w:r w:rsidR="002816CB" w:rsidRPr="002F0EEB">
        <w:rPr>
          <w:rFonts w:ascii="Times New Roman" w:eastAsia="Calibri" w:hAnsi="Times New Roman" w:cs="Times New Roman"/>
          <w:sz w:val="28"/>
          <w:szCs w:val="28"/>
        </w:rPr>
        <w:t>ех обязательств Исполнителя по к</w:t>
      </w:r>
      <w:r w:rsidRPr="002F0EEB">
        <w:rPr>
          <w:rFonts w:ascii="Times New Roman" w:eastAsia="Calibri" w:hAnsi="Times New Roman" w:cs="Times New Roman"/>
          <w:sz w:val="28"/>
          <w:szCs w:val="28"/>
        </w:rPr>
        <w:t>онтракту, в том числе по возмещению убытков, а также уплате неустоек.</w:t>
      </w:r>
    </w:p>
    <w:p w:rsidR="002F67FD" w:rsidRPr="002F0EEB" w:rsidRDefault="002F67FD" w:rsidP="002F67FD">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8.3. В случае, если Исполнителем в качестве об</w:t>
      </w:r>
      <w:r w:rsidR="002816CB" w:rsidRPr="002F0EEB">
        <w:rPr>
          <w:rFonts w:ascii="Times New Roman" w:eastAsia="Calibri" w:hAnsi="Times New Roman" w:cs="Times New Roman"/>
          <w:sz w:val="28"/>
          <w:szCs w:val="28"/>
        </w:rPr>
        <w:t>еспечения исполнения к</w:t>
      </w:r>
      <w:r w:rsidRPr="002F0EEB">
        <w:rPr>
          <w:rFonts w:ascii="Times New Roman" w:eastAsia="Calibri" w:hAnsi="Times New Roman" w:cs="Times New Roman"/>
          <w:sz w:val="28"/>
          <w:szCs w:val="28"/>
        </w:rPr>
        <w:t xml:space="preserve">онтракта выбрана безотзывная банковская гарантия, Исполнитель обязан предоставить Заказчику оригинал безотзывной банковской гарантии в течение </w:t>
      </w:r>
      <w:r w:rsidR="002816CB" w:rsidRPr="002F0EEB">
        <w:rPr>
          <w:rFonts w:ascii="Times New Roman" w:eastAsia="Calibri" w:hAnsi="Times New Roman" w:cs="Times New Roman"/>
          <w:sz w:val="28"/>
          <w:szCs w:val="28"/>
        </w:rPr>
        <w:t>пяти дней с момента заключения к</w:t>
      </w:r>
      <w:r w:rsidRPr="002F0EEB">
        <w:rPr>
          <w:rFonts w:ascii="Times New Roman" w:eastAsia="Calibri" w:hAnsi="Times New Roman" w:cs="Times New Roman"/>
          <w:sz w:val="28"/>
          <w:szCs w:val="28"/>
        </w:rPr>
        <w:t>онтракта. Срок действия банковской гарантии должен превышать срок действия контракта не менее чем на один месяц.</w:t>
      </w:r>
    </w:p>
    <w:p w:rsidR="002F67FD" w:rsidRPr="002F0EEB" w:rsidRDefault="002F67FD" w:rsidP="002F67FD">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8.4. В случае, если по каким-либо причинам обе</w:t>
      </w:r>
      <w:r w:rsidR="002816CB" w:rsidRPr="002F0EEB">
        <w:rPr>
          <w:rFonts w:ascii="Times New Roman" w:eastAsia="Calibri" w:hAnsi="Times New Roman" w:cs="Times New Roman"/>
          <w:sz w:val="28"/>
          <w:szCs w:val="28"/>
        </w:rPr>
        <w:t>спечение исполнения настоящего к</w:t>
      </w:r>
      <w:r w:rsidRPr="002F0EEB">
        <w:rPr>
          <w:rFonts w:ascii="Times New Roman" w:eastAsia="Calibri" w:hAnsi="Times New Roman" w:cs="Times New Roman"/>
          <w:sz w:val="28"/>
          <w:szCs w:val="28"/>
        </w:rPr>
        <w:t>онтракта перестало быть действительным, закончило свое действие или иным образом перестало обеспечивать исполнение Исполнителем св</w:t>
      </w:r>
      <w:r w:rsidR="002816CB" w:rsidRPr="002F0EEB">
        <w:rPr>
          <w:rFonts w:ascii="Times New Roman" w:eastAsia="Calibri" w:hAnsi="Times New Roman" w:cs="Times New Roman"/>
          <w:sz w:val="28"/>
          <w:szCs w:val="28"/>
        </w:rPr>
        <w:t>оих обязательств по настоящему к</w:t>
      </w:r>
      <w:r w:rsidRPr="002F0EEB">
        <w:rPr>
          <w:rFonts w:ascii="Times New Roman" w:eastAsia="Calibri" w:hAnsi="Times New Roman" w:cs="Times New Roman"/>
          <w:sz w:val="28"/>
          <w:szCs w:val="28"/>
        </w:rPr>
        <w:t>онтракту, Исполнитель обязуется в течение 10 (десяти) рабочих дней с момента, когда соответс</w:t>
      </w:r>
      <w:r w:rsidR="002816CB" w:rsidRPr="002F0EEB">
        <w:rPr>
          <w:rFonts w:ascii="Times New Roman" w:eastAsia="Calibri" w:hAnsi="Times New Roman" w:cs="Times New Roman"/>
          <w:sz w:val="28"/>
          <w:szCs w:val="28"/>
        </w:rPr>
        <w:t>твующее обеспечение исполнения к</w:t>
      </w:r>
      <w:r w:rsidRPr="002F0EEB">
        <w:rPr>
          <w:rFonts w:ascii="Times New Roman" w:eastAsia="Calibri" w:hAnsi="Times New Roman" w:cs="Times New Roman"/>
          <w:sz w:val="28"/>
          <w:szCs w:val="28"/>
        </w:rPr>
        <w:t>онтракта перестало действовать, предоставить Заказчику иное (новое) надлежащее обеспечение исп</w:t>
      </w:r>
      <w:r w:rsidR="002816CB" w:rsidRPr="002F0EEB">
        <w:rPr>
          <w:rFonts w:ascii="Times New Roman" w:eastAsia="Calibri" w:hAnsi="Times New Roman" w:cs="Times New Roman"/>
          <w:sz w:val="28"/>
          <w:szCs w:val="28"/>
        </w:rPr>
        <w:t>олнения к</w:t>
      </w:r>
      <w:r w:rsidRPr="002F0EEB">
        <w:rPr>
          <w:rFonts w:ascii="Times New Roman" w:eastAsia="Calibri" w:hAnsi="Times New Roman" w:cs="Times New Roman"/>
          <w:sz w:val="28"/>
          <w:szCs w:val="28"/>
        </w:rPr>
        <w:t>онтракта на тех же условиях и в том же размере, кот</w:t>
      </w:r>
      <w:r w:rsidR="002816CB" w:rsidRPr="002F0EEB">
        <w:rPr>
          <w:rFonts w:ascii="Times New Roman" w:eastAsia="Calibri" w:hAnsi="Times New Roman" w:cs="Times New Roman"/>
          <w:sz w:val="28"/>
          <w:szCs w:val="28"/>
        </w:rPr>
        <w:t>орые указаны в настоящей главе к</w:t>
      </w:r>
      <w:r w:rsidRPr="002F0EEB">
        <w:rPr>
          <w:rFonts w:ascii="Times New Roman" w:eastAsia="Calibri" w:hAnsi="Times New Roman" w:cs="Times New Roman"/>
          <w:sz w:val="28"/>
          <w:szCs w:val="28"/>
        </w:rPr>
        <w:t>онтракта.</w:t>
      </w:r>
    </w:p>
    <w:p w:rsidR="002F67FD" w:rsidRPr="002F0EEB" w:rsidRDefault="002F67FD" w:rsidP="002F67FD">
      <w:pPr>
        <w:widowControl w:val="0"/>
        <w:suppressLineNumbers/>
        <w:spacing w:after="0" w:line="240" w:lineRule="auto"/>
        <w:ind w:firstLine="709"/>
        <w:contextualSpacing/>
        <w:jc w:val="both"/>
        <w:rPr>
          <w:rFonts w:ascii="Times New Roman" w:eastAsia="Calibri" w:hAnsi="Times New Roman" w:cs="Times New Roman"/>
          <w:spacing w:val="2"/>
          <w:sz w:val="28"/>
          <w:szCs w:val="28"/>
        </w:rPr>
      </w:pPr>
      <w:r w:rsidRPr="002F0EEB">
        <w:rPr>
          <w:rFonts w:ascii="Times New Roman" w:eastAsia="Calibri" w:hAnsi="Times New Roman" w:cs="Times New Roman"/>
          <w:sz w:val="28"/>
          <w:szCs w:val="28"/>
        </w:rPr>
        <w:t xml:space="preserve">8.5. Денежные средства, внесенные в качестве залога, в качестве </w:t>
      </w:r>
      <w:r w:rsidR="002816CB" w:rsidRPr="002F0EEB">
        <w:rPr>
          <w:rFonts w:ascii="Times New Roman" w:eastAsia="Calibri" w:hAnsi="Times New Roman" w:cs="Times New Roman"/>
          <w:sz w:val="28"/>
          <w:szCs w:val="28"/>
        </w:rPr>
        <w:t>способа обеспечения исполнения к</w:t>
      </w:r>
      <w:r w:rsidRPr="002F0EEB">
        <w:rPr>
          <w:rFonts w:ascii="Times New Roman" w:eastAsia="Calibri" w:hAnsi="Times New Roman" w:cs="Times New Roman"/>
          <w:sz w:val="28"/>
          <w:szCs w:val="28"/>
        </w:rPr>
        <w:t>онтракта, возвращаются Исполнителю при условии надлежащего исполнения</w:t>
      </w:r>
      <w:r w:rsidR="002816CB" w:rsidRPr="002F0EEB">
        <w:rPr>
          <w:rFonts w:ascii="Times New Roman" w:eastAsia="Calibri" w:hAnsi="Times New Roman" w:cs="Times New Roman"/>
          <w:sz w:val="28"/>
          <w:szCs w:val="28"/>
        </w:rPr>
        <w:t xml:space="preserve"> им всех своих обязательств по к</w:t>
      </w:r>
      <w:r w:rsidRPr="002F0EEB">
        <w:rPr>
          <w:rFonts w:ascii="Times New Roman" w:eastAsia="Calibri" w:hAnsi="Times New Roman" w:cs="Times New Roman"/>
          <w:sz w:val="28"/>
          <w:szCs w:val="28"/>
        </w:rPr>
        <w:t>он</w:t>
      </w:r>
      <w:r w:rsidR="002816CB" w:rsidRPr="002F0EEB">
        <w:rPr>
          <w:rFonts w:ascii="Times New Roman" w:eastAsia="Calibri" w:hAnsi="Times New Roman" w:cs="Times New Roman"/>
          <w:sz w:val="28"/>
          <w:szCs w:val="28"/>
        </w:rPr>
        <w:t>тракту, за период с заключения к</w:t>
      </w:r>
      <w:r w:rsidRPr="002F0EEB">
        <w:rPr>
          <w:rFonts w:ascii="Times New Roman" w:eastAsia="Calibri" w:hAnsi="Times New Roman" w:cs="Times New Roman"/>
          <w:sz w:val="28"/>
          <w:szCs w:val="28"/>
        </w:rPr>
        <w:t>онтракта до даты начала срока действия гарантийных обязательств, в течение 15 (пятнадцати) дней с момента подписания Сторонами последнего акта о приемке услуг</w:t>
      </w:r>
      <w:r w:rsidRPr="002F0EEB">
        <w:rPr>
          <w:rFonts w:ascii="Times New Roman" w:eastAsia="Calibri" w:hAnsi="Times New Roman" w:cs="Times New Roman"/>
          <w:spacing w:val="2"/>
          <w:sz w:val="28"/>
          <w:szCs w:val="28"/>
        </w:rPr>
        <w:t>.</w:t>
      </w:r>
    </w:p>
    <w:p w:rsidR="002F67FD" w:rsidRPr="002F0EEB" w:rsidRDefault="002F67FD" w:rsidP="002F67FD">
      <w:pPr>
        <w:widowControl w:val="0"/>
        <w:suppressAutoHyphens/>
        <w:autoSpaceDE w:val="0"/>
        <w:spacing w:after="0" w:line="240" w:lineRule="auto"/>
        <w:ind w:firstLine="709"/>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8.6. В случае, если Исполнитель в к</w:t>
      </w:r>
      <w:r w:rsidR="002816CB" w:rsidRPr="002F0EEB">
        <w:rPr>
          <w:rFonts w:ascii="Times New Roman" w:eastAsia="Calibri" w:hAnsi="Times New Roman" w:cs="Times New Roman"/>
          <w:sz w:val="28"/>
          <w:szCs w:val="28"/>
        </w:rPr>
        <w:t>ачестве обеспечения исполнения к</w:t>
      </w:r>
      <w:r w:rsidRPr="002F0EEB">
        <w:rPr>
          <w:rFonts w:ascii="Times New Roman" w:eastAsia="Calibri" w:hAnsi="Times New Roman" w:cs="Times New Roman"/>
          <w:sz w:val="28"/>
          <w:szCs w:val="28"/>
        </w:rPr>
        <w:t xml:space="preserve">онтракта выбрал безотзывную банковскую гарантию и по истечении </w:t>
      </w:r>
      <w:r w:rsidR="002816CB" w:rsidRPr="002F0EEB">
        <w:rPr>
          <w:rFonts w:ascii="Times New Roman" w:eastAsia="Calibri" w:hAnsi="Times New Roman" w:cs="Times New Roman"/>
          <w:sz w:val="28"/>
          <w:szCs w:val="28"/>
        </w:rPr>
        <w:t>пяти дней с момента заключения к</w:t>
      </w:r>
      <w:r w:rsidRPr="002F0EEB">
        <w:rPr>
          <w:rFonts w:ascii="Times New Roman" w:eastAsia="Calibri" w:hAnsi="Times New Roman" w:cs="Times New Roman"/>
          <w:sz w:val="28"/>
          <w:szCs w:val="28"/>
        </w:rPr>
        <w:t>онтракта не предоставил оригинал безотзывной банковской гарантии, Исполнитель уплачивает Заказчику неустойку в ра</w:t>
      </w:r>
      <w:r w:rsidR="002816CB" w:rsidRPr="002F0EEB">
        <w:rPr>
          <w:rFonts w:ascii="Times New Roman" w:eastAsia="Calibri" w:hAnsi="Times New Roman" w:cs="Times New Roman"/>
          <w:sz w:val="28"/>
          <w:szCs w:val="28"/>
        </w:rPr>
        <w:t>змере 1% от цены к</w:t>
      </w:r>
      <w:r w:rsidRPr="002F0EEB">
        <w:rPr>
          <w:rFonts w:ascii="Times New Roman" w:eastAsia="Calibri" w:hAnsi="Times New Roman" w:cs="Times New Roman"/>
          <w:sz w:val="28"/>
          <w:szCs w:val="28"/>
        </w:rPr>
        <w:t>онтракта за каждый день просрочки исполнения обязательства, начиная со дня, следующего посл</w:t>
      </w:r>
      <w:r w:rsidR="002816CB" w:rsidRPr="002F0EEB">
        <w:rPr>
          <w:rFonts w:ascii="Times New Roman" w:eastAsia="Calibri" w:hAnsi="Times New Roman" w:cs="Times New Roman"/>
          <w:sz w:val="28"/>
          <w:szCs w:val="28"/>
        </w:rPr>
        <w:t xml:space="preserve">е дня истечения </w:t>
      </w:r>
      <w:r w:rsidR="002816CB" w:rsidRPr="002F0EEB">
        <w:rPr>
          <w:rFonts w:ascii="Times New Roman" w:eastAsia="Calibri" w:hAnsi="Times New Roman" w:cs="Times New Roman"/>
          <w:sz w:val="28"/>
          <w:szCs w:val="28"/>
        </w:rPr>
        <w:lastRenderedPageBreak/>
        <w:t>установленного к</w:t>
      </w:r>
      <w:r w:rsidRPr="002F0EEB">
        <w:rPr>
          <w:rFonts w:ascii="Times New Roman" w:eastAsia="Calibri" w:hAnsi="Times New Roman" w:cs="Times New Roman"/>
          <w:sz w:val="28"/>
          <w:szCs w:val="28"/>
        </w:rPr>
        <w:t>онтрактом срока исполнения обязательства, до момента надлежащего исполнения обязательства.</w:t>
      </w:r>
    </w:p>
    <w:p w:rsidR="00C33AD9" w:rsidRPr="00776205" w:rsidRDefault="00C33AD9" w:rsidP="002F67FD">
      <w:pPr>
        <w:widowControl w:val="0"/>
        <w:suppressAutoHyphens/>
        <w:autoSpaceDE w:val="0"/>
        <w:spacing w:after="0" w:line="240" w:lineRule="auto"/>
        <w:ind w:firstLine="709"/>
        <w:jc w:val="both"/>
        <w:rPr>
          <w:rFonts w:ascii="Times New Roman" w:eastAsia="Calibri" w:hAnsi="Times New Roman" w:cs="Times New Roman"/>
          <w:sz w:val="26"/>
          <w:szCs w:val="26"/>
        </w:rPr>
      </w:pPr>
    </w:p>
    <w:p w:rsidR="005352DA" w:rsidRPr="002F0EEB" w:rsidRDefault="002F67FD" w:rsidP="002F67FD">
      <w:pPr>
        <w:widowControl w:val="0"/>
        <w:suppressAutoHyphens/>
        <w:autoSpaceDE w:val="0"/>
        <w:spacing w:after="0" w:line="240" w:lineRule="auto"/>
        <w:ind w:firstLine="709"/>
        <w:jc w:val="center"/>
        <w:rPr>
          <w:rFonts w:ascii="Times New Roman" w:eastAsia="Calibri" w:hAnsi="Times New Roman" w:cs="Times New Roman"/>
          <w:sz w:val="28"/>
          <w:szCs w:val="28"/>
        </w:rPr>
      </w:pPr>
      <w:r w:rsidRPr="002F0EEB">
        <w:rPr>
          <w:rFonts w:ascii="Times New Roman" w:hAnsi="Times New Roman" w:cs="Times New Roman"/>
          <w:bCs/>
          <w:sz w:val="28"/>
          <w:szCs w:val="28"/>
          <w:lang w:eastAsia="ar-SA"/>
        </w:rPr>
        <w:t>9</w:t>
      </w:r>
      <w:r w:rsidRPr="002F0EEB">
        <w:rPr>
          <w:rFonts w:ascii="Times New Roman" w:eastAsia="Calibri" w:hAnsi="Times New Roman" w:cs="Times New Roman"/>
          <w:sz w:val="28"/>
          <w:szCs w:val="28"/>
        </w:rPr>
        <w:t xml:space="preserve">. </w:t>
      </w:r>
      <w:r w:rsidR="005352DA" w:rsidRPr="002F0EEB">
        <w:rPr>
          <w:rFonts w:ascii="Times New Roman" w:eastAsia="Calibri" w:hAnsi="Times New Roman" w:cs="Times New Roman"/>
          <w:sz w:val="28"/>
          <w:szCs w:val="28"/>
        </w:rPr>
        <w:t>ИЗМЕНЕНИЕ, РАСТОРЖЕНИЕ КОНТРАКТА</w:t>
      </w:r>
    </w:p>
    <w:p w:rsidR="002F0EEB" w:rsidRPr="00776205" w:rsidRDefault="002F0EEB" w:rsidP="002F67FD">
      <w:pPr>
        <w:widowControl w:val="0"/>
        <w:suppressAutoHyphens/>
        <w:autoSpaceDE w:val="0"/>
        <w:spacing w:after="0" w:line="240" w:lineRule="auto"/>
        <w:ind w:firstLine="709"/>
        <w:jc w:val="center"/>
        <w:rPr>
          <w:rFonts w:ascii="Times New Roman" w:eastAsia="Calibri" w:hAnsi="Times New Roman" w:cs="Times New Roman"/>
          <w:sz w:val="26"/>
          <w:szCs w:val="26"/>
        </w:rPr>
      </w:pPr>
    </w:p>
    <w:bookmarkEnd w:id="16"/>
    <w:p w:rsidR="002F67FD" w:rsidRPr="002F0EEB" w:rsidRDefault="002F67FD" w:rsidP="002F67FD">
      <w:pPr>
        <w:widowControl w:val="0"/>
        <w:suppressLineNumber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xml:space="preserve">9.1. </w:t>
      </w:r>
      <w:r w:rsidR="002816CB" w:rsidRPr="002F0EEB">
        <w:rPr>
          <w:rFonts w:ascii="Times New Roman" w:eastAsia="Calibri" w:hAnsi="Times New Roman" w:cs="Times New Roman"/>
          <w:sz w:val="28"/>
          <w:szCs w:val="28"/>
        </w:rPr>
        <w:t>Изменение существенных условий к</w:t>
      </w:r>
      <w:r w:rsidRPr="002F0EEB">
        <w:rPr>
          <w:rFonts w:ascii="Times New Roman" w:eastAsia="Calibri" w:hAnsi="Times New Roman" w:cs="Times New Roman"/>
          <w:sz w:val="28"/>
          <w:szCs w:val="28"/>
        </w:rPr>
        <w:t xml:space="preserve">онтракта при его исполнении не допускается, за исключением их изменения по соглашению сторон в следующих случаях: </w:t>
      </w:r>
    </w:p>
    <w:p w:rsidR="002F67FD" w:rsidRPr="002F0EEB" w:rsidRDefault="002816CB" w:rsidP="002F67FD">
      <w:pPr>
        <w:widowControl w:val="0"/>
        <w:suppressLineNumber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при снижении цены к</w:t>
      </w:r>
      <w:r w:rsidR="002F67FD" w:rsidRPr="002F0EEB">
        <w:rPr>
          <w:rFonts w:ascii="Times New Roman" w:eastAsia="Calibri" w:hAnsi="Times New Roman" w:cs="Times New Roman"/>
          <w:sz w:val="28"/>
          <w:szCs w:val="28"/>
        </w:rPr>
        <w:t xml:space="preserve">онтракта </w:t>
      </w:r>
      <w:r w:rsidRPr="002F0EEB">
        <w:rPr>
          <w:rFonts w:ascii="Times New Roman" w:eastAsia="Calibri" w:hAnsi="Times New Roman" w:cs="Times New Roman"/>
          <w:sz w:val="28"/>
          <w:szCs w:val="28"/>
        </w:rPr>
        <w:t>без изменения предусмотренного к</w:t>
      </w:r>
      <w:r w:rsidR="002F67FD" w:rsidRPr="002F0EEB">
        <w:rPr>
          <w:rFonts w:ascii="Times New Roman" w:eastAsia="Calibri" w:hAnsi="Times New Roman" w:cs="Times New Roman"/>
          <w:sz w:val="28"/>
          <w:szCs w:val="28"/>
        </w:rPr>
        <w:t xml:space="preserve">онтрактом объема услуг, качества оказываемой услуги и иных условий контракта; </w:t>
      </w:r>
    </w:p>
    <w:p w:rsidR="002F67FD" w:rsidRPr="002F0EEB" w:rsidRDefault="002F67FD" w:rsidP="002F67FD">
      <w:pPr>
        <w:widowControl w:val="0"/>
        <w:suppressLineNumbers/>
        <w:spacing w:after="0" w:line="240" w:lineRule="auto"/>
        <w:ind w:firstLine="709"/>
        <w:contextualSpacing/>
        <w:jc w:val="both"/>
        <w:rPr>
          <w:rFonts w:ascii="Times New Roman" w:eastAsia="Calibri" w:hAnsi="Times New Roman" w:cs="Times New Roman"/>
          <w:sz w:val="28"/>
          <w:szCs w:val="28"/>
        </w:rPr>
      </w:pPr>
      <w:r w:rsidRPr="002F0EEB">
        <w:rPr>
          <w:rFonts w:ascii="Times New Roman" w:eastAsia="Calibri" w:hAnsi="Times New Roman" w:cs="Times New Roman"/>
          <w:sz w:val="28"/>
          <w:szCs w:val="28"/>
        </w:rPr>
        <w:t>- если по предложению Заказчика</w:t>
      </w:r>
      <w:r w:rsidR="002816CB" w:rsidRPr="002F0EEB">
        <w:rPr>
          <w:rFonts w:ascii="Times New Roman" w:eastAsia="Calibri" w:hAnsi="Times New Roman" w:cs="Times New Roman"/>
          <w:sz w:val="28"/>
          <w:szCs w:val="28"/>
        </w:rPr>
        <w:t xml:space="preserve"> увеличиваются предусмотренные к</w:t>
      </w:r>
      <w:r w:rsidRPr="002F0EEB">
        <w:rPr>
          <w:rFonts w:ascii="Times New Roman" w:eastAsia="Calibri" w:hAnsi="Times New Roman" w:cs="Times New Roman"/>
          <w:sz w:val="28"/>
          <w:szCs w:val="28"/>
        </w:rPr>
        <w:t xml:space="preserve">онтрактом объем оказываемых услуг не более чем на десять процентов или уменьшаются предусмотренные контрактом объем оказываемых услуг не более чем на десять процентов. При этом по соглашению сторон допускается изменение с учетом положений </w:t>
      </w:r>
      <w:hyperlink r:id="rId24" w:history="1">
        <w:r w:rsidRPr="002F0EEB">
          <w:rPr>
            <w:rFonts w:ascii="Times New Roman" w:eastAsia="Calibri" w:hAnsi="Times New Roman" w:cs="Times New Roman"/>
            <w:sz w:val="28"/>
            <w:szCs w:val="28"/>
          </w:rPr>
          <w:t>бюджетного законодательства</w:t>
        </w:r>
      </w:hyperlink>
      <w:r w:rsidR="002816CB" w:rsidRPr="002F0EEB">
        <w:rPr>
          <w:rFonts w:ascii="Times New Roman" w:eastAsia="Calibri" w:hAnsi="Times New Roman" w:cs="Times New Roman"/>
          <w:sz w:val="28"/>
          <w:szCs w:val="28"/>
        </w:rPr>
        <w:t xml:space="preserve"> Российской Федерации цены к</w:t>
      </w:r>
      <w:r w:rsidRPr="002F0EEB">
        <w:rPr>
          <w:rFonts w:ascii="Times New Roman" w:eastAsia="Calibri" w:hAnsi="Times New Roman" w:cs="Times New Roman"/>
          <w:sz w:val="28"/>
          <w:szCs w:val="28"/>
        </w:rPr>
        <w:t>онтракта пропорционально дополнительному объему услуги исходя из установленной в контракте цены единицы услуги, но не боле</w:t>
      </w:r>
      <w:r w:rsidR="002816CB" w:rsidRPr="002F0EEB">
        <w:rPr>
          <w:rFonts w:ascii="Times New Roman" w:eastAsia="Calibri" w:hAnsi="Times New Roman" w:cs="Times New Roman"/>
          <w:sz w:val="28"/>
          <w:szCs w:val="28"/>
        </w:rPr>
        <w:t>е чем на десять процентов цены к</w:t>
      </w:r>
      <w:r w:rsidRPr="002F0EEB">
        <w:rPr>
          <w:rFonts w:ascii="Times New Roman" w:eastAsia="Calibri" w:hAnsi="Times New Roman" w:cs="Times New Roman"/>
          <w:sz w:val="28"/>
          <w:szCs w:val="28"/>
        </w:rPr>
        <w:t xml:space="preserve">онтракта. </w:t>
      </w:r>
      <w:r w:rsidR="002816CB" w:rsidRPr="002F0EEB">
        <w:rPr>
          <w:rFonts w:ascii="Times New Roman" w:eastAsia="Calibri" w:hAnsi="Times New Roman" w:cs="Times New Roman"/>
          <w:sz w:val="28"/>
          <w:szCs w:val="28"/>
        </w:rPr>
        <w:t>При уменьшении предусмотренных к</w:t>
      </w:r>
      <w:r w:rsidRPr="002F0EEB">
        <w:rPr>
          <w:rFonts w:ascii="Times New Roman" w:eastAsia="Calibri" w:hAnsi="Times New Roman" w:cs="Times New Roman"/>
          <w:sz w:val="28"/>
          <w:szCs w:val="28"/>
        </w:rPr>
        <w:t xml:space="preserve">онтрактом объема услуг стороны контракта обязаны уменьшить цену контракта исходя из цены единицы услуги. </w:t>
      </w:r>
    </w:p>
    <w:p w:rsidR="002F67FD" w:rsidRPr="002F0EEB" w:rsidRDefault="002816CB"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eastAsia="Calibri" w:hAnsi="Times New Roman" w:cs="Times New Roman"/>
          <w:sz w:val="28"/>
          <w:szCs w:val="28"/>
        </w:rPr>
        <w:t>9.2. При исполнении к</w:t>
      </w:r>
      <w:r w:rsidR="002F67FD" w:rsidRPr="002F0EEB">
        <w:rPr>
          <w:rFonts w:ascii="Times New Roman" w:eastAsia="Calibri" w:hAnsi="Times New Roman" w:cs="Times New Roman"/>
          <w:sz w:val="28"/>
          <w:szCs w:val="28"/>
        </w:rPr>
        <w:t xml:space="preserve">онтракта по согласованию Заказчика с Исполнителем допускается оказание услуг качество, технические и функциональные характеристики </w:t>
      </w:r>
      <w:r w:rsidR="002F67FD" w:rsidRPr="002F0EEB">
        <w:rPr>
          <w:rFonts w:ascii="Times New Roman" w:hAnsi="Times New Roman" w:cs="Times New Roman"/>
          <w:sz w:val="28"/>
          <w:szCs w:val="28"/>
          <w:lang w:eastAsia="ar-SA"/>
        </w:rPr>
        <w:t xml:space="preserve">(потребительские свойства) которых являются улучшенными по сравнению с качеством и соответствующими техническими и функциональными </w:t>
      </w:r>
      <w:r w:rsidRPr="002F0EEB">
        <w:rPr>
          <w:rFonts w:ascii="Times New Roman" w:hAnsi="Times New Roman" w:cs="Times New Roman"/>
          <w:sz w:val="28"/>
          <w:szCs w:val="28"/>
          <w:lang w:eastAsia="ar-SA"/>
        </w:rPr>
        <w:t>характеристиками, указанными в к</w:t>
      </w:r>
      <w:r w:rsidR="002F67FD" w:rsidRPr="002F0EEB">
        <w:rPr>
          <w:rFonts w:ascii="Times New Roman" w:hAnsi="Times New Roman" w:cs="Times New Roman"/>
          <w:sz w:val="28"/>
          <w:szCs w:val="28"/>
          <w:lang w:eastAsia="ar-SA"/>
        </w:rPr>
        <w:t>онтракте. В этом случае соответствующие изменения должны быть внесены Заказчиком в реестр контрактов, заключенных Заказчиком.</w:t>
      </w:r>
    </w:p>
    <w:p w:rsidR="002F67FD" w:rsidRPr="002F0EEB" w:rsidRDefault="002816CB"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9.3. Настоящий к</w:t>
      </w:r>
      <w:r w:rsidR="002F67FD" w:rsidRPr="002F0EEB">
        <w:rPr>
          <w:rFonts w:ascii="Times New Roman" w:hAnsi="Times New Roman" w:cs="Times New Roman"/>
          <w:sz w:val="28"/>
          <w:szCs w:val="28"/>
          <w:lang w:eastAsia="ar-SA"/>
        </w:rPr>
        <w:t>онтракт может быть расторгнут:</w:t>
      </w:r>
    </w:p>
    <w:p w:rsidR="002F67FD" w:rsidRPr="002F0EEB" w:rsidRDefault="002F67FD"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по соглашению Сторон;</w:t>
      </w:r>
    </w:p>
    <w:p w:rsidR="002F67FD" w:rsidRPr="002F0EEB" w:rsidRDefault="002F67FD" w:rsidP="009A47BE">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по решению суда;</w:t>
      </w:r>
    </w:p>
    <w:p w:rsidR="009A47BE" w:rsidRPr="002F0EEB" w:rsidRDefault="009A47BE" w:rsidP="009A47BE">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в связи с односторонним отказом Стороны контракта от исполнения контракта в соответствии с гражданским законодательством.</w:t>
      </w:r>
    </w:p>
    <w:p w:rsidR="002F67FD" w:rsidRPr="002F0EEB" w:rsidRDefault="002F67FD" w:rsidP="009A47BE">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9.4. Сторона, которой направ</w:t>
      </w:r>
      <w:r w:rsidR="002816CB" w:rsidRPr="002F0EEB">
        <w:rPr>
          <w:rFonts w:ascii="Times New Roman" w:hAnsi="Times New Roman" w:cs="Times New Roman"/>
          <w:sz w:val="28"/>
          <w:szCs w:val="28"/>
          <w:lang w:eastAsia="ar-SA"/>
        </w:rPr>
        <w:t>лено предложение о расторжении к</w:t>
      </w:r>
      <w:r w:rsidRPr="002F0EEB">
        <w:rPr>
          <w:rFonts w:ascii="Times New Roman" w:hAnsi="Times New Roman" w:cs="Times New Roman"/>
          <w:sz w:val="28"/>
          <w:szCs w:val="28"/>
          <w:lang w:eastAsia="ar-SA"/>
        </w:rPr>
        <w:t>онтракта по соглашению сторон, должна дать письменный ответ по существу в срок не позднее 5 (пяти) календарных дней с даты его получения.</w:t>
      </w:r>
    </w:p>
    <w:p w:rsidR="002F67FD" w:rsidRPr="002F0EEB" w:rsidRDefault="007C6FB9"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9.5. Расторжение к</w:t>
      </w:r>
      <w:r w:rsidR="002F67FD" w:rsidRPr="002F0EEB">
        <w:rPr>
          <w:rFonts w:ascii="Times New Roman" w:hAnsi="Times New Roman" w:cs="Times New Roman"/>
          <w:sz w:val="28"/>
          <w:szCs w:val="28"/>
          <w:lang w:eastAsia="ar-SA"/>
        </w:rPr>
        <w:t>онтракта производится Сторонами путем подписания соответствующего соглашения о расторжении.</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9.6.  В</w:t>
      </w:r>
      <w:r w:rsidR="002C1A0E" w:rsidRPr="002F0EEB">
        <w:rPr>
          <w:rFonts w:ascii="Times New Roman" w:hAnsi="Times New Roman" w:cs="Times New Roman"/>
          <w:sz w:val="28"/>
          <w:szCs w:val="28"/>
          <w:lang w:eastAsia="ar-SA"/>
        </w:rPr>
        <w:t xml:space="preserve"> случае расторжения настоящего к</w:t>
      </w:r>
      <w:r w:rsidRPr="002F0EEB">
        <w:rPr>
          <w:rFonts w:ascii="Times New Roman" w:hAnsi="Times New Roman" w:cs="Times New Roman"/>
          <w:sz w:val="28"/>
          <w:szCs w:val="28"/>
          <w:lang w:eastAsia="ar-SA"/>
        </w:rPr>
        <w:t>онтракта по инициативе любой из Сторон, Стороны производят сверку расчетов, которой подтверждается объем оказанных услуг, исполненных Исполнителем.</w:t>
      </w:r>
    </w:p>
    <w:p w:rsidR="00C33AD9" w:rsidRPr="00776205" w:rsidRDefault="00C33AD9" w:rsidP="002F67FD">
      <w:pPr>
        <w:widowControl w:val="0"/>
        <w:suppressAutoHyphens/>
        <w:autoSpaceDE w:val="0"/>
        <w:spacing w:after="0" w:line="240" w:lineRule="auto"/>
        <w:ind w:firstLine="709"/>
        <w:jc w:val="both"/>
        <w:rPr>
          <w:rFonts w:ascii="Times New Roman" w:hAnsi="Times New Roman" w:cs="Times New Roman"/>
          <w:sz w:val="26"/>
          <w:szCs w:val="26"/>
          <w:lang w:eastAsia="ar-SA"/>
        </w:rPr>
      </w:pPr>
    </w:p>
    <w:p w:rsidR="005352DA" w:rsidRPr="002F0EEB" w:rsidRDefault="002F67FD" w:rsidP="002F67FD">
      <w:pPr>
        <w:widowControl w:val="0"/>
        <w:suppressAutoHyphens/>
        <w:autoSpaceDE w:val="0"/>
        <w:spacing w:after="0" w:line="240" w:lineRule="auto"/>
        <w:ind w:firstLine="709"/>
        <w:jc w:val="center"/>
        <w:rPr>
          <w:rFonts w:ascii="Times New Roman" w:hAnsi="Times New Roman" w:cs="Times New Roman"/>
          <w:bCs/>
          <w:sz w:val="28"/>
          <w:szCs w:val="28"/>
          <w:lang w:eastAsia="ar-SA"/>
        </w:rPr>
      </w:pPr>
      <w:r w:rsidRPr="002F0EEB">
        <w:rPr>
          <w:rFonts w:ascii="Times New Roman" w:hAnsi="Times New Roman" w:cs="Times New Roman"/>
          <w:bCs/>
          <w:sz w:val="28"/>
          <w:szCs w:val="28"/>
          <w:lang w:eastAsia="ar-SA"/>
        </w:rPr>
        <w:t xml:space="preserve">10. </w:t>
      </w:r>
      <w:r w:rsidR="005352DA" w:rsidRPr="002F0EEB">
        <w:rPr>
          <w:rFonts w:ascii="Times New Roman" w:hAnsi="Times New Roman" w:cs="Times New Roman"/>
          <w:bCs/>
          <w:sz w:val="28"/>
          <w:szCs w:val="28"/>
          <w:lang w:eastAsia="ar-SA"/>
        </w:rPr>
        <w:t>ЭКСПЕРТЫ, ЭКСПЕРТНЫЕ ОРГАНИЗАЦИИ</w:t>
      </w:r>
    </w:p>
    <w:p w:rsidR="004E76D4" w:rsidRDefault="004E76D4" w:rsidP="002F67FD">
      <w:pPr>
        <w:suppressAutoHyphens/>
        <w:spacing w:after="0" w:line="240" w:lineRule="auto"/>
        <w:ind w:firstLine="709"/>
        <w:jc w:val="both"/>
        <w:rPr>
          <w:rFonts w:ascii="Times New Roman" w:hAnsi="Times New Roman" w:cs="Times New Roman"/>
          <w:sz w:val="28"/>
          <w:szCs w:val="28"/>
          <w:lang w:eastAsia="ar-SA"/>
        </w:rPr>
      </w:pPr>
    </w:p>
    <w:p w:rsidR="002F67FD" w:rsidRPr="002F0EEB" w:rsidRDefault="002F67FD" w:rsidP="002F67FD">
      <w:pPr>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10.1. Для проверки представленных Исполнител</w:t>
      </w:r>
      <w:r w:rsidR="002C1A0E" w:rsidRPr="002F0EEB">
        <w:rPr>
          <w:rFonts w:ascii="Times New Roman" w:hAnsi="Times New Roman" w:cs="Times New Roman"/>
          <w:sz w:val="28"/>
          <w:szCs w:val="28"/>
          <w:lang w:eastAsia="ar-SA"/>
        </w:rPr>
        <w:t>ем результатов предусмотренных к</w:t>
      </w:r>
      <w:r w:rsidRPr="002F0EEB">
        <w:rPr>
          <w:rFonts w:ascii="Times New Roman" w:hAnsi="Times New Roman" w:cs="Times New Roman"/>
          <w:sz w:val="28"/>
          <w:szCs w:val="28"/>
          <w:lang w:eastAsia="ar-SA"/>
        </w:rPr>
        <w:t>онтрактом, в части их соответствия ус</w:t>
      </w:r>
      <w:r w:rsidR="002C1A0E" w:rsidRPr="002F0EEB">
        <w:rPr>
          <w:rFonts w:ascii="Times New Roman" w:hAnsi="Times New Roman" w:cs="Times New Roman"/>
          <w:sz w:val="28"/>
          <w:szCs w:val="28"/>
          <w:lang w:eastAsia="ar-SA"/>
        </w:rPr>
        <w:t>ловиям к</w:t>
      </w:r>
      <w:r w:rsidRPr="002F0EEB">
        <w:rPr>
          <w:rFonts w:ascii="Times New Roman" w:hAnsi="Times New Roman" w:cs="Times New Roman"/>
          <w:sz w:val="28"/>
          <w:szCs w:val="28"/>
          <w:lang w:eastAsia="ar-SA"/>
        </w:rPr>
        <w:t>онтракта Заказчик обязан провести экспертизу.</w:t>
      </w:r>
    </w:p>
    <w:p w:rsidR="002F67FD" w:rsidRPr="002F0EEB" w:rsidRDefault="002F67FD" w:rsidP="002F67FD">
      <w:pPr>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lastRenderedPageBreak/>
        <w:t>10.2. Экспертиз</w:t>
      </w:r>
      <w:r w:rsidR="002C1A0E" w:rsidRPr="002F0EEB">
        <w:rPr>
          <w:rFonts w:ascii="Times New Roman" w:hAnsi="Times New Roman" w:cs="Times New Roman"/>
          <w:sz w:val="28"/>
          <w:szCs w:val="28"/>
          <w:lang w:eastAsia="ar-SA"/>
        </w:rPr>
        <w:t>а результатов, предусмотренных к</w:t>
      </w:r>
      <w:r w:rsidRPr="002F0EEB">
        <w:rPr>
          <w:rFonts w:ascii="Times New Roman" w:hAnsi="Times New Roman" w:cs="Times New Roman"/>
          <w:sz w:val="28"/>
          <w:szCs w:val="28"/>
          <w:lang w:eastAsia="ar-SA"/>
        </w:rPr>
        <w:t>онтрактом, может проводиться Заказчиком своими силами или к ее проведению могут привлекаться эксперты, экспертные организации на основании заключенных контрактов.</w:t>
      </w:r>
    </w:p>
    <w:p w:rsidR="002F67FD" w:rsidRPr="002F0EEB" w:rsidRDefault="002F67FD" w:rsidP="002F67FD">
      <w:pPr>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10.3.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w:t>
      </w:r>
      <w:r w:rsidR="002C1A0E" w:rsidRPr="002F0EEB">
        <w:rPr>
          <w:rFonts w:ascii="Times New Roman" w:hAnsi="Times New Roman" w:cs="Times New Roman"/>
          <w:sz w:val="28"/>
          <w:szCs w:val="28"/>
          <w:lang w:eastAsia="ar-SA"/>
        </w:rPr>
        <w:t>осящиеся к условиям исполнения к</w:t>
      </w:r>
      <w:r w:rsidRPr="002F0EEB">
        <w:rPr>
          <w:rFonts w:ascii="Times New Roman" w:hAnsi="Times New Roman" w:cs="Times New Roman"/>
          <w:sz w:val="28"/>
          <w:szCs w:val="28"/>
          <w:lang w:eastAsia="ar-SA"/>
        </w:rPr>
        <w:t>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w:t>
      </w:r>
      <w:r w:rsidR="002C1A0E" w:rsidRPr="002F0EEB">
        <w:rPr>
          <w:rFonts w:ascii="Times New Roman" w:hAnsi="Times New Roman" w:cs="Times New Roman"/>
          <w:sz w:val="28"/>
          <w:szCs w:val="28"/>
          <w:lang w:eastAsia="ar-SA"/>
        </w:rPr>
        <w:t>арушения требований к</w:t>
      </w:r>
      <w:r w:rsidRPr="002F0EEB">
        <w:rPr>
          <w:rFonts w:ascii="Times New Roman" w:hAnsi="Times New Roman" w:cs="Times New Roman"/>
          <w:sz w:val="28"/>
          <w:szCs w:val="28"/>
          <w:lang w:eastAsia="ar-SA"/>
        </w:rPr>
        <w:t>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2F67FD" w:rsidRPr="002F0EEB" w:rsidRDefault="002F67FD" w:rsidP="002F67FD">
      <w:pPr>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10.4. Эксперт, экспертная организация обязаны уведомить в письменной форме Заказчика и Исполнителя о допустимости своего участия в проведении экспертизы (в том числе об отсутствии оснований для </w:t>
      </w:r>
      <w:proofErr w:type="spellStart"/>
      <w:r w:rsidRPr="002F0EEB">
        <w:rPr>
          <w:rFonts w:ascii="Times New Roman" w:hAnsi="Times New Roman" w:cs="Times New Roman"/>
          <w:sz w:val="28"/>
          <w:szCs w:val="28"/>
          <w:lang w:eastAsia="ar-SA"/>
        </w:rPr>
        <w:t>недопуска</w:t>
      </w:r>
      <w:proofErr w:type="spellEnd"/>
      <w:r w:rsidRPr="002F0EEB">
        <w:rPr>
          <w:rFonts w:ascii="Times New Roman" w:hAnsi="Times New Roman" w:cs="Times New Roman"/>
          <w:sz w:val="28"/>
          <w:szCs w:val="28"/>
          <w:lang w:eastAsia="ar-SA"/>
        </w:rPr>
        <w:t xml:space="preserve"> к проведению экспертизы.</w:t>
      </w:r>
    </w:p>
    <w:p w:rsidR="00C33AD9" w:rsidRPr="00776205" w:rsidRDefault="00C33AD9" w:rsidP="002F67FD">
      <w:pPr>
        <w:suppressAutoHyphens/>
        <w:spacing w:after="0" w:line="240" w:lineRule="auto"/>
        <w:ind w:firstLine="709"/>
        <w:jc w:val="both"/>
        <w:rPr>
          <w:rFonts w:ascii="Times New Roman" w:hAnsi="Times New Roman" w:cs="Times New Roman"/>
          <w:bCs/>
          <w:sz w:val="26"/>
          <w:szCs w:val="26"/>
          <w:lang w:eastAsia="ar-SA"/>
        </w:rPr>
      </w:pPr>
    </w:p>
    <w:p w:rsidR="005E48C0" w:rsidRPr="002F0EEB" w:rsidRDefault="002F67FD" w:rsidP="002F67FD">
      <w:pPr>
        <w:suppressAutoHyphens/>
        <w:spacing w:after="0" w:line="240" w:lineRule="auto"/>
        <w:ind w:firstLine="709"/>
        <w:jc w:val="center"/>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11. </w:t>
      </w:r>
      <w:r w:rsidR="005E48C0" w:rsidRPr="002F0EEB">
        <w:rPr>
          <w:rFonts w:ascii="Times New Roman" w:hAnsi="Times New Roman" w:cs="Times New Roman"/>
          <w:sz w:val="28"/>
          <w:szCs w:val="28"/>
          <w:lang w:eastAsia="ar-SA"/>
        </w:rPr>
        <w:t>ПОРЯДОК УРЕГУЛИРОВАНИЯ СПОРОВ</w:t>
      </w:r>
    </w:p>
    <w:p w:rsidR="002F0EEB" w:rsidRPr="002F0EEB" w:rsidRDefault="002F0EEB" w:rsidP="002F67FD">
      <w:pPr>
        <w:suppressAutoHyphens/>
        <w:spacing w:after="0" w:line="240" w:lineRule="auto"/>
        <w:ind w:firstLine="709"/>
        <w:jc w:val="center"/>
        <w:rPr>
          <w:rFonts w:ascii="Times New Roman" w:hAnsi="Times New Roman" w:cs="Times New Roman"/>
          <w:sz w:val="28"/>
          <w:szCs w:val="28"/>
          <w:lang w:eastAsia="ar-SA"/>
        </w:rPr>
      </w:pPr>
    </w:p>
    <w:p w:rsidR="002F67FD" w:rsidRPr="002F0EEB" w:rsidRDefault="002F67FD" w:rsidP="002F67FD">
      <w:pPr>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11.1. В случае возникновения любых противоречий, претензий и разногласий, а также споров, связ</w:t>
      </w:r>
      <w:r w:rsidR="002C1A0E" w:rsidRPr="002F0EEB">
        <w:rPr>
          <w:rFonts w:ascii="Times New Roman" w:hAnsi="Times New Roman" w:cs="Times New Roman"/>
          <w:sz w:val="28"/>
          <w:szCs w:val="28"/>
          <w:lang w:eastAsia="ar-SA"/>
        </w:rPr>
        <w:t>анных с исполнением настоящего к</w:t>
      </w:r>
      <w:r w:rsidRPr="002F0EEB">
        <w:rPr>
          <w:rFonts w:ascii="Times New Roman" w:hAnsi="Times New Roman" w:cs="Times New Roman"/>
          <w:sz w:val="28"/>
          <w:szCs w:val="28"/>
          <w:lang w:eastAsia="ar-SA"/>
        </w:rPr>
        <w:t>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11.2. До передачи спора на разрешение Арбитражного суда </w:t>
      </w:r>
      <w:r w:rsidR="006F0CC7" w:rsidRPr="002F0EEB">
        <w:rPr>
          <w:rFonts w:ascii="Times New Roman" w:hAnsi="Times New Roman" w:cs="Times New Roman"/>
          <w:sz w:val="28"/>
          <w:szCs w:val="28"/>
          <w:lang w:eastAsia="ar-SA"/>
        </w:rPr>
        <w:t xml:space="preserve">Астраханской области </w:t>
      </w:r>
      <w:r w:rsidRPr="002F0EEB">
        <w:rPr>
          <w:rFonts w:ascii="Times New Roman" w:hAnsi="Times New Roman" w:cs="Times New Roman"/>
          <w:sz w:val="28"/>
          <w:szCs w:val="28"/>
          <w:lang w:eastAsia="ar-SA"/>
        </w:rPr>
        <w:t>Стороны примут меры к его урегулированию в претензионном порядке.</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11.3.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11.4.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11.5. Если претензионные требования подлежат денежной оценке, в претензии указывается </w:t>
      </w:r>
      <w:proofErr w:type="spellStart"/>
      <w:r w:rsidRPr="002F0EEB">
        <w:rPr>
          <w:rFonts w:ascii="Times New Roman" w:hAnsi="Times New Roman" w:cs="Times New Roman"/>
          <w:sz w:val="28"/>
          <w:szCs w:val="28"/>
          <w:lang w:eastAsia="ar-SA"/>
        </w:rPr>
        <w:t>истребуемая</w:t>
      </w:r>
      <w:proofErr w:type="spellEnd"/>
      <w:r w:rsidRPr="002F0EEB">
        <w:rPr>
          <w:rFonts w:ascii="Times New Roman" w:hAnsi="Times New Roman" w:cs="Times New Roman"/>
          <w:sz w:val="28"/>
          <w:szCs w:val="28"/>
          <w:lang w:eastAsia="ar-SA"/>
        </w:rPr>
        <w:t xml:space="preserve"> сумма и ее полный и обоснованный расчет.</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11.6.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В претензии могут быть указаны иные сведения, которые, по мнению заявителя, будут способствовать более быстрому и правильному ее </w:t>
      </w:r>
      <w:r w:rsidRPr="002F0EEB">
        <w:rPr>
          <w:rFonts w:ascii="Times New Roman" w:hAnsi="Times New Roman" w:cs="Times New Roman"/>
          <w:sz w:val="28"/>
          <w:szCs w:val="28"/>
          <w:lang w:eastAsia="ar-SA"/>
        </w:rPr>
        <w:lastRenderedPageBreak/>
        <w:t>рассмотрению, объективному урегулированию спора.</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11.7. В случае невыполнения Сторонами своих обязательств и </w:t>
      </w:r>
      <w:proofErr w:type="spellStart"/>
      <w:r w:rsidRPr="002F0EEB">
        <w:rPr>
          <w:rFonts w:ascii="Times New Roman" w:hAnsi="Times New Roman" w:cs="Times New Roman"/>
          <w:sz w:val="28"/>
          <w:szCs w:val="28"/>
          <w:lang w:eastAsia="ar-SA"/>
        </w:rPr>
        <w:t>недостижения</w:t>
      </w:r>
      <w:proofErr w:type="spellEnd"/>
      <w:r w:rsidRPr="002F0EEB">
        <w:rPr>
          <w:rFonts w:ascii="Times New Roman" w:hAnsi="Times New Roman" w:cs="Times New Roman"/>
          <w:sz w:val="28"/>
          <w:szCs w:val="28"/>
          <w:lang w:eastAsia="ar-SA"/>
        </w:rPr>
        <w:t xml:space="preserve"> взаимног</w:t>
      </w:r>
      <w:r w:rsidR="002C1A0E" w:rsidRPr="002F0EEB">
        <w:rPr>
          <w:rFonts w:ascii="Times New Roman" w:hAnsi="Times New Roman" w:cs="Times New Roman"/>
          <w:sz w:val="28"/>
          <w:szCs w:val="28"/>
          <w:lang w:eastAsia="ar-SA"/>
        </w:rPr>
        <w:t>о согласия споры по настоящему к</w:t>
      </w:r>
      <w:r w:rsidRPr="002F0EEB">
        <w:rPr>
          <w:rFonts w:ascii="Times New Roman" w:hAnsi="Times New Roman" w:cs="Times New Roman"/>
          <w:sz w:val="28"/>
          <w:szCs w:val="28"/>
          <w:lang w:eastAsia="ar-SA"/>
        </w:rPr>
        <w:t xml:space="preserve">онтракту разрешаются в Арбитражном суде </w:t>
      </w:r>
      <w:r w:rsidR="00BD3DD3" w:rsidRPr="002F0EEB">
        <w:rPr>
          <w:rFonts w:ascii="Times New Roman" w:hAnsi="Times New Roman" w:cs="Times New Roman"/>
          <w:sz w:val="28"/>
          <w:szCs w:val="28"/>
          <w:lang w:eastAsia="ar-SA"/>
        </w:rPr>
        <w:t>Астраханской области.</w:t>
      </w:r>
    </w:p>
    <w:p w:rsidR="002F67FD" w:rsidRPr="00776205" w:rsidRDefault="002F67FD" w:rsidP="002F67FD">
      <w:pPr>
        <w:widowControl w:val="0"/>
        <w:suppressAutoHyphens/>
        <w:spacing w:after="0" w:line="240" w:lineRule="auto"/>
        <w:ind w:firstLine="709"/>
        <w:jc w:val="center"/>
        <w:rPr>
          <w:rFonts w:ascii="Times New Roman" w:hAnsi="Times New Roman" w:cs="Times New Roman"/>
          <w:sz w:val="26"/>
          <w:szCs w:val="26"/>
          <w:lang w:eastAsia="ar-SA"/>
        </w:rPr>
      </w:pPr>
    </w:p>
    <w:p w:rsidR="005E48C0" w:rsidRPr="002F0EEB" w:rsidRDefault="002F67FD" w:rsidP="002F67FD">
      <w:pPr>
        <w:widowControl w:val="0"/>
        <w:suppressAutoHyphens/>
        <w:spacing w:after="0" w:line="240" w:lineRule="auto"/>
        <w:ind w:firstLine="709"/>
        <w:jc w:val="center"/>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12. </w:t>
      </w:r>
      <w:r w:rsidR="005E48C0" w:rsidRPr="002F0EEB">
        <w:rPr>
          <w:rFonts w:ascii="Times New Roman" w:hAnsi="Times New Roman" w:cs="Times New Roman"/>
          <w:sz w:val="28"/>
          <w:szCs w:val="28"/>
          <w:lang w:eastAsia="ar-SA"/>
        </w:rPr>
        <w:t>СРОК ДЕЙСТВИЯ, ПОРЯДОК ИЗМЕНЕНИЯ КОНТРАКТА</w:t>
      </w:r>
    </w:p>
    <w:p w:rsidR="002F0EEB" w:rsidRPr="002F0EEB" w:rsidRDefault="002F0EEB" w:rsidP="002F67FD">
      <w:pPr>
        <w:widowControl w:val="0"/>
        <w:suppressAutoHyphens/>
        <w:spacing w:after="0" w:line="240" w:lineRule="auto"/>
        <w:ind w:firstLine="709"/>
        <w:jc w:val="center"/>
        <w:rPr>
          <w:rFonts w:ascii="Times New Roman" w:hAnsi="Times New Roman" w:cs="Times New Roman"/>
          <w:sz w:val="28"/>
          <w:szCs w:val="28"/>
          <w:lang w:eastAsia="ar-SA"/>
        </w:rPr>
      </w:pPr>
    </w:p>
    <w:p w:rsidR="002F67FD" w:rsidRPr="002F0EEB" w:rsidRDefault="00FF709A"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12.1. Настоящий к</w:t>
      </w:r>
      <w:r w:rsidR="002F67FD" w:rsidRPr="002F0EEB">
        <w:rPr>
          <w:rFonts w:ascii="Times New Roman" w:hAnsi="Times New Roman" w:cs="Times New Roman"/>
          <w:sz w:val="28"/>
          <w:szCs w:val="28"/>
          <w:lang w:eastAsia="ar-SA"/>
        </w:rPr>
        <w:t>онтракт действует с момент</w:t>
      </w:r>
      <w:r w:rsidR="00AF4AB8" w:rsidRPr="002F0EEB">
        <w:rPr>
          <w:rFonts w:ascii="Times New Roman" w:hAnsi="Times New Roman" w:cs="Times New Roman"/>
          <w:sz w:val="28"/>
          <w:szCs w:val="28"/>
          <w:lang w:eastAsia="ar-SA"/>
        </w:rPr>
        <w:t>а заключения его Сторонами до 31</w:t>
      </w:r>
      <w:r w:rsidR="002F67FD" w:rsidRPr="002F0EEB">
        <w:rPr>
          <w:rFonts w:ascii="Times New Roman" w:hAnsi="Times New Roman" w:cs="Times New Roman"/>
          <w:sz w:val="28"/>
          <w:szCs w:val="28"/>
          <w:lang w:eastAsia="ar-SA"/>
        </w:rPr>
        <w:t>.12.2014</w:t>
      </w:r>
      <w:r w:rsidR="00AF4AB8" w:rsidRPr="002F0EEB">
        <w:rPr>
          <w:rFonts w:ascii="Times New Roman" w:hAnsi="Times New Roman" w:cs="Times New Roman"/>
          <w:sz w:val="28"/>
          <w:szCs w:val="28"/>
          <w:lang w:eastAsia="ar-SA"/>
        </w:rPr>
        <w:t xml:space="preserve"> г.</w:t>
      </w:r>
      <w:r w:rsidR="002F67FD" w:rsidRPr="002F0EEB">
        <w:rPr>
          <w:rFonts w:ascii="Times New Roman" w:hAnsi="Times New Roman" w:cs="Times New Roman"/>
          <w:sz w:val="28"/>
          <w:szCs w:val="28"/>
          <w:lang w:eastAsia="ar-SA"/>
        </w:rPr>
        <w:t xml:space="preserve"> с  момента заключения муниципального контракта. </w:t>
      </w: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12.2. Обязательства Сторон, неисполненные до даты истеч</w:t>
      </w:r>
      <w:r w:rsidR="00FF709A" w:rsidRPr="002F0EEB">
        <w:rPr>
          <w:rFonts w:ascii="Times New Roman" w:hAnsi="Times New Roman" w:cs="Times New Roman"/>
          <w:sz w:val="28"/>
          <w:szCs w:val="28"/>
          <w:lang w:eastAsia="ar-SA"/>
        </w:rPr>
        <w:t>ения срока действия настоящего к</w:t>
      </w:r>
      <w:r w:rsidRPr="002F0EEB">
        <w:rPr>
          <w:rFonts w:ascii="Times New Roman" w:hAnsi="Times New Roman" w:cs="Times New Roman"/>
          <w:sz w:val="28"/>
          <w:szCs w:val="28"/>
          <w:lang w:eastAsia="ar-SA"/>
        </w:rPr>
        <w:t xml:space="preserve">онтракта, указанного в </w:t>
      </w:r>
      <w:hyperlink r:id="rId25" w:history="1">
        <w:r w:rsidRPr="002F0EEB">
          <w:rPr>
            <w:rFonts w:ascii="Times New Roman" w:hAnsi="Times New Roman" w:cs="Times New Roman"/>
            <w:sz w:val="28"/>
            <w:szCs w:val="28"/>
          </w:rPr>
          <w:t>п. 12.1</w:t>
        </w:r>
      </w:hyperlink>
      <w:r w:rsidR="004F4444" w:rsidRPr="002F0EEB">
        <w:rPr>
          <w:rFonts w:ascii="Times New Roman" w:hAnsi="Times New Roman" w:cs="Times New Roman"/>
          <w:sz w:val="28"/>
          <w:szCs w:val="28"/>
        </w:rPr>
        <w:t>.</w:t>
      </w:r>
      <w:r w:rsidR="00FF709A" w:rsidRPr="002F0EEB">
        <w:rPr>
          <w:rFonts w:ascii="Times New Roman" w:hAnsi="Times New Roman" w:cs="Times New Roman"/>
          <w:sz w:val="28"/>
          <w:szCs w:val="28"/>
          <w:lang w:eastAsia="ar-SA"/>
        </w:rPr>
        <w:t xml:space="preserve"> к</w:t>
      </w:r>
      <w:r w:rsidRPr="002F0EEB">
        <w:rPr>
          <w:rFonts w:ascii="Times New Roman" w:hAnsi="Times New Roman" w:cs="Times New Roman"/>
          <w:sz w:val="28"/>
          <w:szCs w:val="28"/>
          <w:lang w:eastAsia="ar-SA"/>
        </w:rPr>
        <w:t>онтракта, подлежат исполнению в полном объеме.</w:t>
      </w:r>
    </w:p>
    <w:p w:rsidR="002F67FD" w:rsidRPr="002F0EEB" w:rsidRDefault="002F67FD"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12.3. Стороны не имеют права передава</w:t>
      </w:r>
      <w:r w:rsidR="00FF709A" w:rsidRPr="002F0EEB">
        <w:rPr>
          <w:rFonts w:ascii="Times New Roman" w:hAnsi="Times New Roman" w:cs="Times New Roman"/>
          <w:sz w:val="28"/>
          <w:szCs w:val="28"/>
          <w:lang w:eastAsia="ar-SA"/>
        </w:rPr>
        <w:t>ть свои права и обязанности по к</w:t>
      </w:r>
      <w:r w:rsidRPr="002F0EEB">
        <w:rPr>
          <w:rFonts w:ascii="Times New Roman" w:hAnsi="Times New Roman" w:cs="Times New Roman"/>
          <w:sz w:val="28"/>
          <w:szCs w:val="28"/>
          <w:lang w:eastAsia="ar-SA"/>
        </w:rPr>
        <w:t>онтракту третьим лицам.</w:t>
      </w:r>
    </w:p>
    <w:p w:rsidR="002F67FD" w:rsidRPr="002F0EEB" w:rsidRDefault="002F67FD"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w:t>
      </w:r>
      <w:r w:rsidR="00FF709A" w:rsidRPr="002F0EEB">
        <w:rPr>
          <w:rFonts w:ascii="Times New Roman" w:hAnsi="Times New Roman" w:cs="Times New Roman"/>
          <w:sz w:val="28"/>
          <w:szCs w:val="28"/>
          <w:lang w:eastAsia="ar-SA"/>
        </w:rPr>
        <w:t>2.4. При исполнении настоящего к</w:t>
      </w:r>
      <w:r w:rsidRPr="002F0EEB">
        <w:rPr>
          <w:rFonts w:ascii="Times New Roman" w:hAnsi="Times New Roman" w:cs="Times New Roman"/>
          <w:sz w:val="28"/>
          <w:szCs w:val="28"/>
          <w:lang w:eastAsia="ar-SA"/>
        </w:rPr>
        <w:t xml:space="preserve">онтракта не допускается перемена Исполнителя, за исключением случая, когда новый Исполнитель является </w:t>
      </w:r>
      <w:r w:rsidR="00FF709A" w:rsidRPr="002F0EEB">
        <w:rPr>
          <w:rFonts w:ascii="Times New Roman" w:hAnsi="Times New Roman" w:cs="Times New Roman"/>
          <w:sz w:val="28"/>
          <w:szCs w:val="28"/>
          <w:lang w:eastAsia="ar-SA"/>
        </w:rPr>
        <w:t>правопреемником Исполнителя по к</w:t>
      </w:r>
      <w:r w:rsidRPr="002F0EEB">
        <w:rPr>
          <w:rFonts w:ascii="Times New Roman" w:hAnsi="Times New Roman" w:cs="Times New Roman"/>
          <w:sz w:val="28"/>
          <w:szCs w:val="28"/>
          <w:lang w:eastAsia="ar-SA"/>
        </w:rPr>
        <w:t>онтракту вследствие реорганизации юридического лица в форме преобразования, слияния или присоединения.</w:t>
      </w:r>
    </w:p>
    <w:p w:rsidR="002F67FD" w:rsidRPr="002F0EEB" w:rsidRDefault="002F67FD"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12.5. </w:t>
      </w:r>
      <w:r w:rsidR="00FF709A" w:rsidRPr="002F0EEB">
        <w:rPr>
          <w:rFonts w:ascii="Times New Roman" w:hAnsi="Times New Roman" w:cs="Times New Roman"/>
          <w:sz w:val="28"/>
          <w:szCs w:val="28"/>
          <w:lang w:eastAsia="ar-SA"/>
        </w:rPr>
        <w:t>В случае перемены Заказчика по к</w:t>
      </w:r>
      <w:r w:rsidRPr="002F0EEB">
        <w:rPr>
          <w:rFonts w:ascii="Times New Roman" w:hAnsi="Times New Roman" w:cs="Times New Roman"/>
          <w:sz w:val="28"/>
          <w:szCs w:val="28"/>
          <w:lang w:eastAsia="ar-SA"/>
        </w:rPr>
        <w:t>онтракту права и обяза</w:t>
      </w:r>
      <w:r w:rsidR="00FF709A" w:rsidRPr="002F0EEB">
        <w:rPr>
          <w:rFonts w:ascii="Times New Roman" w:hAnsi="Times New Roman" w:cs="Times New Roman"/>
          <w:sz w:val="28"/>
          <w:szCs w:val="28"/>
          <w:lang w:eastAsia="ar-SA"/>
        </w:rPr>
        <w:t>нности Заказчика по настоящему к</w:t>
      </w:r>
      <w:r w:rsidRPr="002F0EEB">
        <w:rPr>
          <w:rFonts w:ascii="Times New Roman" w:hAnsi="Times New Roman" w:cs="Times New Roman"/>
          <w:sz w:val="28"/>
          <w:szCs w:val="28"/>
          <w:lang w:eastAsia="ar-SA"/>
        </w:rPr>
        <w:t>онтракту переходят к новому Заказчику в том же объеме и на тех же условиях.</w:t>
      </w:r>
    </w:p>
    <w:p w:rsidR="002F67FD" w:rsidRPr="002F0EEB" w:rsidRDefault="002F67FD" w:rsidP="006A681F">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12.6. Изм</w:t>
      </w:r>
      <w:r w:rsidR="00FF709A" w:rsidRPr="002F0EEB">
        <w:rPr>
          <w:rFonts w:ascii="Times New Roman" w:hAnsi="Times New Roman" w:cs="Times New Roman"/>
          <w:sz w:val="28"/>
          <w:szCs w:val="28"/>
          <w:lang w:eastAsia="ar-SA"/>
        </w:rPr>
        <w:t>енение и дополнение настоящего к</w:t>
      </w:r>
      <w:r w:rsidRPr="002F0EEB">
        <w:rPr>
          <w:rFonts w:ascii="Times New Roman" w:hAnsi="Times New Roman" w:cs="Times New Roman"/>
          <w:sz w:val="28"/>
          <w:szCs w:val="28"/>
          <w:lang w:eastAsia="ar-SA"/>
        </w:rPr>
        <w:t>онтракта, не противоречащие действующему законодательству РФ, возможны по соглашению Сторон. Все изменения и дополнения оформляются в письменном виде путем подписания Сторона</w:t>
      </w:r>
      <w:r w:rsidR="00FF709A" w:rsidRPr="002F0EEB">
        <w:rPr>
          <w:rFonts w:ascii="Times New Roman" w:hAnsi="Times New Roman" w:cs="Times New Roman"/>
          <w:sz w:val="28"/>
          <w:szCs w:val="28"/>
          <w:lang w:eastAsia="ar-SA"/>
        </w:rPr>
        <w:t>ми дополнительных соглашений к к</w:t>
      </w:r>
      <w:r w:rsidRPr="002F0EEB">
        <w:rPr>
          <w:rFonts w:ascii="Times New Roman" w:hAnsi="Times New Roman" w:cs="Times New Roman"/>
          <w:sz w:val="28"/>
          <w:szCs w:val="28"/>
          <w:lang w:eastAsia="ar-SA"/>
        </w:rPr>
        <w:t>онтракт</w:t>
      </w:r>
      <w:r w:rsidR="00FF709A" w:rsidRPr="002F0EEB">
        <w:rPr>
          <w:rFonts w:ascii="Times New Roman" w:hAnsi="Times New Roman" w:cs="Times New Roman"/>
          <w:sz w:val="28"/>
          <w:szCs w:val="28"/>
          <w:lang w:eastAsia="ar-SA"/>
        </w:rPr>
        <w:t>у. Дополнительные соглашения к к</w:t>
      </w:r>
      <w:r w:rsidRPr="002F0EEB">
        <w:rPr>
          <w:rFonts w:ascii="Times New Roman" w:hAnsi="Times New Roman" w:cs="Times New Roman"/>
          <w:sz w:val="28"/>
          <w:szCs w:val="28"/>
          <w:lang w:eastAsia="ar-SA"/>
        </w:rPr>
        <w:t>онтракту являются его неотъемлемой частью и вступают в силу с мо</w:t>
      </w:r>
      <w:r w:rsidR="006A681F" w:rsidRPr="002F0EEB">
        <w:rPr>
          <w:rFonts w:ascii="Times New Roman" w:hAnsi="Times New Roman" w:cs="Times New Roman"/>
          <w:sz w:val="28"/>
          <w:szCs w:val="28"/>
          <w:lang w:eastAsia="ar-SA"/>
        </w:rPr>
        <w:t xml:space="preserve">мента их подписания Сторонами. </w:t>
      </w:r>
    </w:p>
    <w:p w:rsidR="006A681F" w:rsidRPr="006A681F" w:rsidRDefault="006A681F" w:rsidP="006A681F">
      <w:pPr>
        <w:widowControl w:val="0"/>
        <w:suppressAutoHyphens/>
        <w:autoSpaceDE w:val="0"/>
        <w:spacing w:after="0" w:line="240" w:lineRule="auto"/>
        <w:ind w:firstLine="709"/>
        <w:jc w:val="both"/>
        <w:rPr>
          <w:rFonts w:ascii="Times New Roman" w:hAnsi="Times New Roman" w:cs="Times New Roman"/>
          <w:sz w:val="26"/>
          <w:szCs w:val="26"/>
          <w:lang w:eastAsia="ar-SA"/>
        </w:rPr>
      </w:pPr>
    </w:p>
    <w:p w:rsidR="00827DC4" w:rsidRPr="002F0EEB" w:rsidRDefault="002F67FD" w:rsidP="002F67FD">
      <w:pPr>
        <w:widowControl w:val="0"/>
        <w:suppressAutoHyphens/>
        <w:autoSpaceDE w:val="0"/>
        <w:spacing w:after="0" w:line="240" w:lineRule="auto"/>
        <w:ind w:firstLine="709"/>
        <w:jc w:val="center"/>
        <w:rPr>
          <w:rFonts w:ascii="Times New Roman" w:hAnsi="Times New Roman" w:cs="Times New Roman"/>
          <w:bCs/>
          <w:sz w:val="28"/>
          <w:szCs w:val="28"/>
          <w:lang w:eastAsia="ar-SA"/>
        </w:rPr>
      </w:pPr>
      <w:r w:rsidRPr="002F0EEB">
        <w:rPr>
          <w:rFonts w:ascii="Times New Roman" w:hAnsi="Times New Roman" w:cs="Times New Roman"/>
          <w:bCs/>
          <w:sz w:val="28"/>
          <w:szCs w:val="28"/>
          <w:lang w:eastAsia="ar-SA"/>
        </w:rPr>
        <w:t xml:space="preserve">13. </w:t>
      </w:r>
      <w:r w:rsidR="00827DC4" w:rsidRPr="002F0EEB">
        <w:rPr>
          <w:rFonts w:ascii="Times New Roman" w:hAnsi="Times New Roman" w:cs="Times New Roman"/>
          <w:bCs/>
          <w:sz w:val="28"/>
          <w:szCs w:val="28"/>
          <w:lang w:eastAsia="ar-SA"/>
        </w:rPr>
        <w:t>ПРОЧИЕ УСЛОВИЯ</w:t>
      </w:r>
    </w:p>
    <w:p w:rsidR="002F0EEB" w:rsidRPr="002F0EEB" w:rsidRDefault="002F0EEB" w:rsidP="002F67FD">
      <w:pPr>
        <w:widowControl w:val="0"/>
        <w:suppressAutoHyphens/>
        <w:autoSpaceDE w:val="0"/>
        <w:spacing w:after="0" w:line="240" w:lineRule="auto"/>
        <w:ind w:firstLine="709"/>
        <w:jc w:val="center"/>
        <w:rPr>
          <w:rFonts w:ascii="Times New Roman" w:hAnsi="Times New Roman" w:cs="Times New Roman"/>
          <w:bCs/>
          <w:sz w:val="28"/>
          <w:szCs w:val="28"/>
          <w:lang w:eastAsia="ar-SA"/>
        </w:rPr>
      </w:pP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13.1. Все уведомления Сторон, связ</w:t>
      </w:r>
      <w:r w:rsidR="00573ABD" w:rsidRPr="002F0EEB">
        <w:rPr>
          <w:rFonts w:ascii="Times New Roman" w:hAnsi="Times New Roman" w:cs="Times New Roman"/>
          <w:sz w:val="28"/>
          <w:szCs w:val="28"/>
          <w:lang w:eastAsia="ar-SA"/>
        </w:rPr>
        <w:t>анные с исполнением настоящего к</w:t>
      </w:r>
      <w:r w:rsidRPr="002F0EEB">
        <w:rPr>
          <w:rFonts w:ascii="Times New Roman" w:hAnsi="Times New Roman" w:cs="Times New Roman"/>
          <w:sz w:val="28"/>
          <w:szCs w:val="28"/>
          <w:lang w:eastAsia="ar-SA"/>
        </w:rPr>
        <w:t>онтракта, направляются в письменной форме по почте заказным письмом по фактическому адресу Стороны, указ</w:t>
      </w:r>
      <w:r w:rsidR="00573ABD" w:rsidRPr="002F0EEB">
        <w:rPr>
          <w:rFonts w:ascii="Times New Roman" w:hAnsi="Times New Roman" w:cs="Times New Roman"/>
          <w:sz w:val="28"/>
          <w:szCs w:val="28"/>
          <w:lang w:eastAsia="ar-SA"/>
        </w:rPr>
        <w:t>анному в разделе 15 настоящего к</w:t>
      </w:r>
      <w:r w:rsidRPr="002F0EEB">
        <w:rPr>
          <w:rFonts w:ascii="Times New Roman" w:hAnsi="Times New Roman" w:cs="Times New Roman"/>
          <w:sz w:val="28"/>
          <w:szCs w:val="28"/>
          <w:lang w:eastAsia="ar-SA"/>
        </w:rPr>
        <w:t>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F67FD" w:rsidRPr="002F0EEB" w:rsidRDefault="002F67FD" w:rsidP="002F67FD">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 xml:space="preserve">13.2. </w:t>
      </w:r>
      <w:bookmarkStart w:id="17" w:name="sub_2290"/>
      <w:r w:rsidRPr="002F0EEB">
        <w:rPr>
          <w:rFonts w:ascii="Times New Roman" w:hAnsi="Times New Roman" w:cs="Times New Roman"/>
          <w:sz w:val="28"/>
          <w:szCs w:val="28"/>
          <w:lang w:eastAsia="ar-SA"/>
        </w:rPr>
        <w:t xml:space="preserve">По вопросам, не </w:t>
      </w:r>
      <w:r w:rsidR="00573ABD" w:rsidRPr="002F0EEB">
        <w:rPr>
          <w:rFonts w:ascii="Times New Roman" w:hAnsi="Times New Roman" w:cs="Times New Roman"/>
          <w:sz w:val="28"/>
          <w:szCs w:val="28"/>
          <w:lang w:eastAsia="ar-SA"/>
        </w:rPr>
        <w:t>нашедшим отражения в настоящем к</w:t>
      </w:r>
      <w:r w:rsidRPr="002F0EEB">
        <w:rPr>
          <w:rFonts w:ascii="Times New Roman" w:hAnsi="Times New Roman" w:cs="Times New Roman"/>
          <w:sz w:val="28"/>
          <w:szCs w:val="28"/>
          <w:lang w:eastAsia="ar-SA"/>
        </w:rPr>
        <w:t>онтракте, Стороны руководствуются действующим законодател</w:t>
      </w:r>
      <w:r w:rsidR="000E3556" w:rsidRPr="002F0EEB">
        <w:rPr>
          <w:rFonts w:ascii="Times New Roman" w:hAnsi="Times New Roman" w:cs="Times New Roman"/>
          <w:sz w:val="28"/>
          <w:szCs w:val="28"/>
          <w:lang w:eastAsia="ar-SA"/>
        </w:rPr>
        <w:t>ьством Российской Федерации.</w:t>
      </w:r>
    </w:p>
    <w:p w:rsidR="00446304" w:rsidRDefault="00446304" w:rsidP="00B92FB6">
      <w:pPr>
        <w:widowControl w:val="0"/>
        <w:suppressAutoHyphens/>
        <w:spacing w:after="0" w:line="240" w:lineRule="auto"/>
        <w:jc w:val="both"/>
        <w:rPr>
          <w:rFonts w:ascii="Times New Roman" w:hAnsi="Times New Roman" w:cs="Times New Roman"/>
          <w:sz w:val="26"/>
          <w:szCs w:val="26"/>
          <w:lang w:eastAsia="ar-SA"/>
        </w:rPr>
      </w:pPr>
    </w:p>
    <w:p w:rsidR="002F67FD" w:rsidRPr="002F0EEB" w:rsidRDefault="002F0EEB" w:rsidP="002F0EEB">
      <w:pPr>
        <w:widowControl w:val="0"/>
        <w:suppressAutoHyphens/>
        <w:autoSpaceDE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14. </w:t>
      </w:r>
      <w:r w:rsidR="00827DC4" w:rsidRPr="002F0EEB">
        <w:rPr>
          <w:rFonts w:ascii="Times New Roman" w:hAnsi="Times New Roman"/>
          <w:sz w:val="28"/>
          <w:szCs w:val="28"/>
          <w:lang w:eastAsia="ar-SA"/>
        </w:rPr>
        <w:t>ПЕРЕЧЕНЬ ПРИЛОЖЕНИЙ</w:t>
      </w:r>
    </w:p>
    <w:p w:rsidR="002F0EEB" w:rsidRPr="002F0EEB" w:rsidRDefault="002F0EEB" w:rsidP="002F0EEB">
      <w:pPr>
        <w:widowControl w:val="0"/>
        <w:suppressAutoHyphens/>
        <w:autoSpaceDE w:val="0"/>
        <w:spacing w:after="0" w:line="240" w:lineRule="auto"/>
        <w:jc w:val="center"/>
        <w:rPr>
          <w:rFonts w:ascii="Times New Roman" w:hAnsi="Times New Roman"/>
          <w:sz w:val="28"/>
          <w:szCs w:val="28"/>
          <w:lang w:eastAsia="ar-SA"/>
        </w:rPr>
      </w:pPr>
    </w:p>
    <w:p w:rsidR="002F67FD" w:rsidRPr="002F0EEB" w:rsidRDefault="002F67FD" w:rsidP="002F67FD">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lastRenderedPageBreak/>
        <w:t>14.1. Перечисленные ниже документ</w:t>
      </w:r>
      <w:r w:rsidR="00CA0F7E" w:rsidRPr="002F0EEB">
        <w:rPr>
          <w:rFonts w:ascii="Times New Roman" w:hAnsi="Times New Roman" w:cs="Times New Roman"/>
          <w:sz w:val="28"/>
          <w:szCs w:val="28"/>
          <w:lang w:eastAsia="ar-SA"/>
        </w:rPr>
        <w:t>ы являются неотъемлемой частью к</w:t>
      </w:r>
      <w:r w:rsidRPr="002F0EEB">
        <w:rPr>
          <w:rFonts w:ascii="Times New Roman" w:hAnsi="Times New Roman" w:cs="Times New Roman"/>
          <w:sz w:val="28"/>
          <w:szCs w:val="28"/>
          <w:lang w:eastAsia="ar-SA"/>
        </w:rPr>
        <w:t>онтракта:</w:t>
      </w:r>
    </w:p>
    <w:p w:rsidR="00B92FB6" w:rsidRPr="002F0EEB" w:rsidRDefault="002F67FD" w:rsidP="00B92FB6">
      <w:pPr>
        <w:widowControl w:val="0"/>
        <w:suppressAutoHyphens/>
        <w:spacing w:after="0" w:line="240" w:lineRule="auto"/>
        <w:ind w:firstLine="709"/>
        <w:jc w:val="both"/>
        <w:rPr>
          <w:rFonts w:ascii="Times New Roman" w:hAnsi="Times New Roman" w:cs="Times New Roman"/>
          <w:sz w:val="28"/>
          <w:szCs w:val="28"/>
          <w:lang w:eastAsia="ar-SA"/>
        </w:rPr>
      </w:pPr>
      <w:r w:rsidRPr="002F0EEB">
        <w:rPr>
          <w:rFonts w:ascii="Times New Roman" w:hAnsi="Times New Roman" w:cs="Times New Roman"/>
          <w:sz w:val="28"/>
          <w:szCs w:val="28"/>
          <w:lang w:eastAsia="ar-SA"/>
        </w:rPr>
        <w:t>Прило</w:t>
      </w:r>
      <w:r w:rsidR="00827DC4" w:rsidRPr="002F0EEB">
        <w:rPr>
          <w:rFonts w:ascii="Times New Roman" w:hAnsi="Times New Roman" w:cs="Times New Roman"/>
          <w:sz w:val="28"/>
          <w:szCs w:val="28"/>
          <w:lang w:eastAsia="ar-SA"/>
        </w:rPr>
        <w:t>жение № 1 – Техническое задание.</w:t>
      </w:r>
    </w:p>
    <w:bookmarkEnd w:id="17"/>
    <w:p w:rsidR="00220A5A" w:rsidRPr="002F0EEB" w:rsidRDefault="00220A5A" w:rsidP="00220A5A">
      <w:pPr>
        <w:widowControl w:val="0"/>
        <w:suppressAutoHyphens/>
        <w:autoSpaceDE w:val="0"/>
        <w:spacing w:after="0" w:line="240" w:lineRule="auto"/>
        <w:ind w:firstLine="709"/>
        <w:rPr>
          <w:rFonts w:ascii="Times New Roman" w:hAnsi="Times New Roman" w:cs="Times New Roman"/>
          <w:sz w:val="28"/>
          <w:szCs w:val="28"/>
          <w:lang w:eastAsia="ar-SA"/>
        </w:rPr>
      </w:pPr>
    </w:p>
    <w:p w:rsidR="00827DC4" w:rsidRPr="00B92FB6" w:rsidRDefault="002F67FD" w:rsidP="002F67FD">
      <w:pPr>
        <w:widowControl w:val="0"/>
        <w:suppressAutoHyphens/>
        <w:autoSpaceDE w:val="0"/>
        <w:spacing w:after="0" w:line="240" w:lineRule="auto"/>
        <w:ind w:firstLine="709"/>
        <w:jc w:val="center"/>
        <w:rPr>
          <w:rFonts w:ascii="Times New Roman" w:eastAsia="Calibri" w:hAnsi="Times New Roman" w:cs="Times New Roman"/>
          <w:bCs/>
          <w:sz w:val="28"/>
          <w:szCs w:val="28"/>
          <w:lang w:eastAsia="ar-SA"/>
        </w:rPr>
      </w:pPr>
      <w:r w:rsidRPr="00B92FB6">
        <w:rPr>
          <w:rFonts w:ascii="Times New Roman" w:eastAsia="Calibri" w:hAnsi="Times New Roman" w:cs="Times New Roman"/>
          <w:bCs/>
          <w:sz w:val="28"/>
          <w:szCs w:val="28"/>
          <w:lang w:eastAsia="ar-SA"/>
        </w:rPr>
        <w:t xml:space="preserve">15. </w:t>
      </w:r>
      <w:r w:rsidR="00827DC4" w:rsidRPr="00B92FB6">
        <w:rPr>
          <w:rFonts w:ascii="Times New Roman" w:eastAsia="Calibri" w:hAnsi="Times New Roman" w:cs="Times New Roman"/>
          <w:bCs/>
          <w:sz w:val="28"/>
          <w:szCs w:val="28"/>
          <w:lang w:eastAsia="ar-SA"/>
        </w:rPr>
        <w:t>АДРЕСА, РЕКВИЗИТЫ И ПОДПИСИ СТОРОН</w:t>
      </w:r>
    </w:p>
    <w:p w:rsidR="005265D8" w:rsidRPr="00776205" w:rsidRDefault="005265D8" w:rsidP="001D5598">
      <w:pPr>
        <w:spacing w:after="0" w:line="240" w:lineRule="auto"/>
        <w:rPr>
          <w:rFonts w:ascii="Times New Roman" w:hAnsi="Times New Roman" w:cs="Times New Roman"/>
          <w:sz w:val="26"/>
          <w:szCs w:val="26"/>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5140"/>
      </w:tblGrid>
      <w:tr w:rsidR="00DF7D5E" w:rsidRPr="00776205" w:rsidTr="00CC5CF5">
        <w:trPr>
          <w:trHeight w:val="983"/>
          <w:jc w:val="center"/>
        </w:trPr>
        <w:tc>
          <w:tcPr>
            <w:tcW w:w="5143" w:type="dxa"/>
          </w:tcPr>
          <w:p w:rsidR="00DF7D5E" w:rsidRPr="00B92FB6" w:rsidRDefault="00DF7D5E" w:rsidP="00D630D2">
            <w:pPr>
              <w:spacing w:after="0" w:line="240" w:lineRule="auto"/>
              <w:jc w:val="both"/>
              <w:rPr>
                <w:rFonts w:ascii="Times New Roman" w:hAnsi="Times New Roman"/>
                <w:sz w:val="24"/>
                <w:szCs w:val="24"/>
              </w:rPr>
            </w:pPr>
            <w:r w:rsidRPr="00B92FB6">
              <w:rPr>
                <w:rFonts w:ascii="Times New Roman" w:hAnsi="Times New Roman"/>
                <w:sz w:val="24"/>
                <w:szCs w:val="24"/>
              </w:rPr>
              <w:t>Заказчик:</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Администрация муниципального образования «Ахтубинский район»</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УФК по Астраханской области ГРКЦ ГУ Банка России по Астраханской области</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ИНН 3012000794</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КПП 300101001</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ОКПО 04022688</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ОГРН 1023000509498</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р/с 40204810400000000055</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БИК 041203001</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л/с 03253007280</w:t>
            </w:r>
          </w:p>
          <w:p w:rsidR="00DF7D5E"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416501, г. Ахтубинск, Астраханская область, ул. Волгоградская, д. 141</w:t>
            </w:r>
          </w:p>
          <w:p w:rsidR="00DF7D5E" w:rsidRPr="00B92FB6" w:rsidRDefault="00DF7D5E" w:rsidP="00D630D2">
            <w:pPr>
              <w:autoSpaceDN w:val="0"/>
              <w:adjustRightInd w:val="0"/>
              <w:spacing w:after="0" w:line="240" w:lineRule="auto"/>
              <w:rPr>
                <w:rFonts w:ascii="Times New Roman" w:hAnsi="Times New Roman"/>
                <w:bCs/>
                <w:sz w:val="24"/>
                <w:szCs w:val="24"/>
              </w:rPr>
            </w:pPr>
          </w:p>
          <w:p w:rsidR="00DF7D5E" w:rsidRPr="00B92FB6" w:rsidRDefault="00F15B18"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Глава МО «Ахтубинский район»</w:t>
            </w:r>
          </w:p>
          <w:p w:rsidR="00D630D2" w:rsidRPr="00B92FB6" w:rsidRDefault="00DF7D5E" w:rsidP="00D630D2">
            <w:pPr>
              <w:autoSpaceDN w:val="0"/>
              <w:adjustRightInd w:val="0"/>
              <w:spacing w:after="0" w:line="240" w:lineRule="auto"/>
              <w:rPr>
                <w:rFonts w:ascii="Times New Roman" w:hAnsi="Times New Roman"/>
                <w:bCs/>
                <w:sz w:val="24"/>
                <w:szCs w:val="24"/>
              </w:rPr>
            </w:pPr>
            <w:r w:rsidRPr="00B92FB6">
              <w:rPr>
                <w:rFonts w:ascii="Times New Roman" w:hAnsi="Times New Roman"/>
                <w:bCs/>
                <w:sz w:val="24"/>
                <w:szCs w:val="24"/>
              </w:rPr>
              <w:t>____________________ В.А. Ведищев</w:t>
            </w:r>
          </w:p>
          <w:p w:rsidR="00DF7D5E" w:rsidRPr="00B92FB6" w:rsidRDefault="00DF7D5E" w:rsidP="00D630D2">
            <w:pPr>
              <w:autoSpaceDE w:val="0"/>
              <w:autoSpaceDN w:val="0"/>
              <w:adjustRightInd w:val="0"/>
              <w:spacing w:after="0" w:line="240" w:lineRule="auto"/>
              <w:jc w:val="both"/>
              <w:rPr>
                <w:rFonts w:ascii="Times New Roman" w:hAnsi="Times New Roman"/>
                <w:spacing w:val="1"/>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sz w:val="24"/>
                <w:szCs w:val="24"/>
              </w:rPr>
              <w:t xml:space="preserve">«___» _________________ </w:t>
            </w:r>
            <w:smartTag w:uri="urn:schemas-microsoft-com:office:smarttags" w:element="metricconverter">
              <w:smartTagPr>
                <w:attr w:name="ProductID" w:val="2014 г"/>
              </w:smartTagPr>
              <w:r w:rsidRPr="00B92FB6">
                <w:rPr>
                  <w:rFonts w:ascii="Times New Roman" w:hAnsi="Times New Roman"/>
                  <w:sz w:val="24"/>
                  <w:szCs w:val="24"/>
                </w:rPr>
                <w:t>2014 г</w:t>
              </w:r>
            </w:smartTag>
            <w:r w:rsidRPr="00B92FB6">
              <w:rPr>
                <w:rFonts w:ascii="Times New Roman" w:hAnsi="Times New Roman"/>
                <w:sz w:val="24"/>
                <w:szCs w:val="24"/>
              </w:rPr>
              <w:t>.</w:t>
            </w: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bCs/>
                <w:sz w:val="24"/>
                <w:szCs w:val="24"/>
              </w:rPr>
              <w:t xml:space="preserve">                   М. П.</w:t>
            </w:r>
          </w:p>
        </w:tc>
        <w:tc>
          <w:tcPr>
            <w:tcW w:w="5140" w:type="dxa"/>
          </w:tcPr>
          <w:p w:rsidR="00DF7D5E" w:rsidRPr="00B92FB6" w:rsidRDefault="00DF7D5E" w:rsidP="00D630D2">
            <w:pPr>
              <w:widowControl w:val="0"/>
              <w:spacing w:after="0" w:line="240" w:lineRule="auto"/>
              <w:jc w:val="both"/>
              <w:rPr>
                <w:rFonts w:ascii="Times New Roman" w:hAnsi="Times New Roman"/>
                <w:bCs/>
                <w:sz w:val="24"/>
                <w:szCs w:val="24"/>
              </w:rPr>
            </w:pPr>
            <w:r w:rsidRPr="00B92FB6">
              <w:rPr>
                <w:rFonts w:ascii="Times New Roman" w:hAnsi="Times New Roman"/>
                <w:bCs/>
                <w:sz w:val="24"/>
                <w:szCs w:val="24"/>
              </w:rPr>
              <w:t>Исполнитель:</w:t>
            </w:r>
          </w:p>
          <w:p w:rsidR="00DF7D5E" w:rsidRPr="00B92FB6" w:rsidRDefault="00DF7D5E" w:rsidP="00D630D2">
            <w:pPr>
              <w:widowControl w:val="0"/>
              <w:spacing w:after="0" w:line="240" w:lineRule="auto"/>
              <w:jc w:val="both"/>
              <w:rPr>
                <w:rFonts w:ascii="Times New Roman" w:hAnsi="Times New Roman"/>
                <w:bCs/>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sz w:val="24"/>
                <w:szCs w:val="24"/>
              </w:rPr>
              <w:t xml:space="preserve"> </w:t>
            </w: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widowControl w:val="0"/>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sz w:val="24"/>
                <w:szCs w:val="24"/>
              </w:rPr>
              <w:t xml:space="preserve">  </w:t>
            </w: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sz w:val="24"/>
                <w:szCs w:val="24"/>
              </w:rPr>
              <w:t>_______________________/_____________/</w:t>
            </w: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sz w:val="24"/>
                <w:szCs w:val="24"/>
              </w:rPr>
              <w:t xml:space="preserve">  «___» ________________ </w:t>
            </w:r>
            <w:smartTag w:uri="urn:schemas-microsoft-com:office:smarttags" w:element="metricconverter">
              <w:smartTagPr>
                <w:attr w:name="ProductID" w:val="2014 г"/>
              </w:smartTagPr>
              <w:r w:rsidRPr="00B92FB6">
                <w:rPr>
                  <w:rFonts w:ascii="Times New Roman" w:hAnsi="Times New Roman"/>
                  <w:sz w:val="24"/>
                  <w:szCs w:val="24"/>
                </w:rPr>
                <w:t>2014 г</w:t>
              </w:r>
            </w:smartTag>
            <w:r w:rsidRPr="00B92FB6">
              <w:rPr>
                <w:rFonts w:ascii="Times New Roman" w:hAnsi="Times New Roman"/>
                <w:sz w:val="24"/>
                <w:szCs w:val="24"/>
              </w:rPr>
              <w:t>.</w:t>
            </w:r>
          </w:p>
          <w:p w:rsidR="00DF7D5E" w:rsidRPr="00B92FB6" w:rsidRDefault="00DF7D5E" w:rsidP="00D630D2">
            <w:pPr>
              <w:autoSpaceDE w:val="0"/>
              <w:autoSpaceDN w:val="0"/>
              <w:adjustRightInd w:val="0"/>
              <w:spacing w:after="0" w:line="240" w:lineRule="auto"/>
              <w:jc w:val="both"/>
              <w:rPr>
                <w:rFonts w:ascii="Times New Roman" w:hAnsi="Times New Roman"/>
                <w:sz w:val="24"/>
                <w:szCs w:val="24"/>
              </w:rPr>
            </w:pPr>
            <w:r w:rsidRPr="00B92FB6">
              <w:rPr>
                <w:rFonts w:ascii="Times New Roman" w:hAnsi="Times New Roman"/>
                <w:bCs/>
                <w:sz w:val="24"/>
                <w:szCs w:val="24"/>
              </w:rPr>
              <w:t xml:space="preserve">                   М. П.</w:t>
            </w:r>
          </w:p>
        </w:tc>
      </w:tr>
    </w:tbl>
    <w:p w:rsidR="00DF7D5E" w:rsidRPr="00776205" w:rsidRDefault="00DF7D5E" w:rsidP="001D5598">
      <w:pPr>
        <w:spacing w:after="0" w:line="240" w:lineRule="auto"/>
        <w:rPr>
          <w:rFonts w:ascii="Times New Roman" w:hAnsi="Times New Roman" w:cs="Times New Roman"/>
          <w:sz w:val="26"/>
          <w:szCs w:val="26"/>
        </w:rPr>
      </w:pPr>
    </w:p>
    <w:p w:rsidR="005265D8" w:rsidRPr="00776205" w:rsidRDefault="005265D8" w:rsidP="005265D8">
      <w:pPr>
        <w:widowControl w:val="0"/>
        <w:tabs>
          <w:tab w:val="left" w:pos="1440"/>
          <w:tab w:val="right" w:leader="dot" w:pos="10195"/>
        </w:tabs>
        <w:spacing w:after="0" w:line="240" w:lineRule="auto"/>
        <w:rPr>
          <w:rFonts w:ascii="Times New Roman" w:hAnsi="Times New Roman" w:cs="Times New Roman"/>
          <w:sz w:val="26"/>
          <w:szCs w:val="26"/>
        </w:rPr>
      </w:pPr>
    </w:p>
    <w:p w:rsidR="00225816" w:rsidRDefault="00225816" w:rsidP="005265D8">
      <w:pPr>
        <w:widowControl w:val="0"/>
        <w:tabs>
          <w:tab w:val="left" w:pos="1440"/>
          <w:tab w:val="right" w:leader="dot" w:pos="10195"/>
        </w:tabs>
        <w:spacing w:after="0" w:line="240" w:lineRule="auto"/>
        <w:rPr>
          <w:rFonts w:ascii="Times New Roman" w:hAnsi="Times New Roman" w:cs="Times New Roman"/>
          <w:sz w:val="26"/>
          <w:szCs w:val="26"/>
        </w:rPr>
      </w:pPr>
    </w:p>
    <w:p w:rsidR="00FF315D" w:rsidRPr="00B92FB6" w:rsidRDefault="00FF315D" w:rsidP="00C61450">
      <w:pPr>
        <w:pStyle w:val="ConsPlusNonformat"/>
        <w:tabs>
          <w:tab w:val="left" w:pos="7938"/>
        </w:tabs>
        <w:ind w:firstLine="5670"/>
        <w:jc w:val="right"/>
        <w:rPr>
          <w:rFonts w:ascii="Times New Roman" w:hAnsi="Times New Roman" w:cs="Times New Roman"/>
          <w:sz w:val="28"/>
          <w:szCs w:val="28"/>
        </w:rPr>
      </w:pPr>
      <w:r w:rsidRPr="00B92FB6">
        <w:rPr>
          <w:rFonts w:ascii="Times New Roman" w:hAnsi="Times New Roman" w:cs="Times New Roman"/>
          <w:sz w:val="28"/>
          <w:szCs w:val="28"/>
        </w:rPr>
        <w:t>Приложение  1</w:t>
      </w:r>
    </w:p>
    <w:p w:rsidR="00152AAF" w:rsidRPr="00B92FB6" w:rsidRDefault="00FF315D" w:rsidP="00C61450">
      <w:pPr>
        <w:pStyle w:val="ConsPlusNonformat"/>
        <w:ind w:firstLine="5670"/>
        <w:jc w:val="right"/>
        <w:rPr>
          <w:rFonts w:ascii="Times New Roman" w:hAnsi="Times New Roman" w:cs="Times New Roman"/>
          <w:sz w:val="28"/>
          <w:szCs w:val="28"/>
        </w:rPr>
      </w:pPr>
      <w:r w:rsidRPr="00B92FB6">
        <w:rPr>
          <w:rFonts w:ascii="Times New Roman" w:hAnsi="Times New Roman" w:cs="Times New Roman"/>
          <w:sz w:val="28"/>
          <w:szCs w:val="28"/>
        </w:rPr>
        <w:t xml:space="preserve">к </w:t>
      </w:r>
      <w:r w:rsidR="00152AAF" w:rsidRPr="00B92FB6">
        <w:rPr>
          <w:rFonts w:ascii="Times New Roman" w:hAnsi="Times New Roman" w:cs="Times New Roman"/>
          <w:sz w:val="28"/>
          <w:szCs w:val="28"/>
        </w:rPr>
        <w:t xml:space="preserve">муниципальному </w:t>
      </w:r>
      <w:r w:rsidRPr="00B92FB6">
        <w:rPr>
          <w:rFonts w:ascii="Times New Roman" w:hAnsi="Times New Roman" w:cs="Times New Roman"/>
          <w:sz w:val="28"/>
          <w:szCs w:val="28"/>
        </w:rPr>
        <w:t xml:space="preserve">контракту </w:t>
      </w:r>
    </w:p>
    <w:p w:rsidR="00FF315D" w:rsidRPr="00B92FB6" w:rsidRDefault="00FF315D" w:rsidP="00C61450">
      <w:pPr>
        <w:pStyle w:val="ConsPlusNonformat"/>
        <w:ind w:firstLine="5670"/>
        <w:jc w:val="right"/>
        <w:rPr>
          <w:rFonts w:ascii="Times New Roman" w:hAnsi="Times New Roman" w:cs="Times New Roman"/>
          <w:sz w:val="28"/>
          <w:szCs w:val="28"/>
        </w:rPr>
      </w:pPr>
      <w:r w:rsidRPr="00B92FB6">
        <w:rPr>
          <w:rFonts w:ascii="Times New Roman" w:hAnsi="Times New Roman" w:cs="Times New Roman"/>
          <w:sz w:val="28"/>
          <w:szCs w:val="28"/>
        </w:rPr>
        <w:t>№___________________</w:t>
      </w:r>
    </w:p>
    <w:p w:rsidR="00FF315D" w:rsidRPr="00B92FB6" w:rsidRDefault="00B92FB6" w:rsidP="00B92FB6">
      <w:pPr>
        <w:pStyle w:val="ConsPlusNormal"/>
        <w:ind w:firstLine="0"/>
        <w:jc w:val="right"/>
        <w:outlineLvl w:val="1"/>
        <w:rPr>
          <w:rFonts w:ascii="Times New Roman" w:hAnsi="Times New Roman"/>
          <w:sz w:val="28"/>
          <w:szCs w:val="28"/>
        </w:rPr>
      </w:pPr>
      <w:r>
        <w:rPr>
          <w:rFonts w:ascii="Times New Roman" w:hAnsi="Times New Roman"/>
          <w:sz w:val="28"/>
          <w:szCs w:val="28"/>
        </w:rPr>
        <w:t>№ ____ от "__" ______</w:t>
      </w:r>
      <w:r w:rsidR="00FF315D" w:rsidRPr="00B92FB6">
        <w:rPr>
          <w:rFonts w:ascii="Times New Roman" w:hAnsi="Times New Roman"/>
          <w:sz w:val="28"/>
          <w:szCs w:val="28"/>
        </w:rPr>
        <w:t>_ 201_ г.</w:t>
      </w:r>
    </w:p>
    <w:p w:rsidR="00225816" w:rsidRPr="00776205" w:rsidRDefault="00225816" w:rsidP="005265D8">
      <w:pPr>
        <w:widowControl w:val="0"/>
        <w:tabs>
          <w:tab w:val="left" w:pos="1440"/>
          <w:tab w:val="right" w:leader="dot" w:pos="10195"/>
        </w:tabs>
        <w:spacing w:after="0" w:line="240" w:lineRule="auto"/>
        <w:rPr>
          <w:rFonts w:ascii="Times New Roman" w:hAnsi="Times New Roman" w:cs="Times New Roman"/>
          <w:sz w:val="26"/>
          <w:szCs w:val="26"/>
        </w:rPr>
      </w:pPr>
    </w:p>
    <w:p w:rsidR="00225816" w:rsidRPr="00776205" w:rsidRDefault="00225816" w:rsidP="005265D8">
      <w:pPr>
        <w:widowControl w:val="0"/>
        <w:tabs>
          <w:tab w:val="left" w:pos="1440"/>
          <w:tab w:val="right" w:leader="dot" w:pos="10195"/>
        </w:tabs>
        <w:spacing w:after="0" w:line="240" w:lineRule="auto"/>
        <w:rPr>
          <w:rFonts w:ascii="Times New Roman" w:hAnsi="Times New Roman" w:cs="Times New Roman"/>
          <w:sz w:val="26"/>
          <w:szCs w:val="26"/>
        </w:rPr>
      </w:pPr>
    </w:p>
    <w:p w:rsidR="00763FA9" w:rsidRPr="00776205" w:rsidRDefault="00763FA9" w:rsidP="00763FA9">
      <w:pPr>
        <w:tabs>
          <w:tab w:val="left" w:pos="5760"/>
        </w:tabs>
        <w:jc w:val="center"/>
        <w:rPr>
          <w:rFonts w:ascii="Times New Roman" w:hAnsi="Times New Roman" w:cs="Times New Roman"/>
          <w:sz w:val="26"/>
          <w:szCs w:val="26"/>
        </w:rPr>
      </w:pPr>
      <w:r w:rsidRPr="00776205">
        <w:rPr>
          <w:rFonts w:ascii="Times New Roman" w:hAnsi="Times New Roman" w:cs="Times New Roman"/>
          <w:sz w:val="26"/>
          <w:szCs w:val="26"/>
        </w:rPr>
        <w:t xml:space="preserve">ТЕХНИЧЕСКОЕ ЗАДАНИЕ </w:t>
      </w:r>
    </w:p>
    <w:p w:rsidR="00763FA9" w:rsidRPr="00B92FB6" w:rsidRDefault="00763FA9" w:rsidP="00763FA9">
      <w:pPr>
        <w:tabs>
          <w:tab w:val="left" w:pos="5760"/>
        </w:tabs>
        <w:jc w:val="center"/>
        <w:rPr>
          <w:rFonts w:ascii="Times New Roman" w:hAnsi="Times New Roman" w:cs="Times New Roman"/>
          <w:sz w:val="28"/>
          <w:szCs w:val="28"/>
        </w:rPr>
      </w:pPr>
      <w:r w:rsidRPr="00B92FB6">
        <w:rPr>
          <w:rFonts w:ascii="Times New Roman" w:hAnsi="Times New Roman" w:cs="Times New Roman"/>
          <w:sz w:val="28"/>
          <w:szCs w:val="28"/>
        </w:rPr>
        <w:t xml:space="preserve">на разработку проектно-сметной документации объекта:  «Строительство стадиона – площадки  по адресу: Астраханская область, Ахтубинский район, г. Ахтубинск,  ул. </w:t>
      </w:r>
      <w:proofErr w:type="spellStart"/>
      <w:r w:rsidRPr="00B92FB6">
        <w:rPr>
          <w:rFonts w:ascii="Times New Roman" w:hAnsi="Times New Roman" w:cs="Times New Roman"/>
          <w:sz w:val="28"/>
          <w:szCs w:val="28"/>
        </w:rPr>
        <w:t>Сталя</w:t>
      </w:r>
      <w:proofErr w:type="spellEnd"/>
      <w:r w:rsidRPr="00B92FB6">
        <w:rPr>
          <w:rFonts w:ascii="Times New Roman" w:hAnsi="Times New Roman" w:cs="Times New Roman"/>
          <w:sz w:val="28"/>
          <w:szCs w:val="28"/>
        </w:rPr>
        <w:t xml:space="preserve"> Лаврентьева,</w:t>
      </w:r>
      <w:r w:rsidR="004E76D4">
        <w:rPr>
          <w:rFonts w:ascii="Times New Roman" w:hAnsi="Times New Roman" w:cs="Times New Roman"/>
          <w:sz w:val="28"/>
          <w:szCs w:val="28"/>
        </w:rPr>
        <w:t xml:space="preserve"> </w:t>
      </w:r>
      <w:r w:rsidRPr="00B92FB6">
        <w:rPr>
          <w:rFonts w:ascii="Times New Roman" w:hAnsi="Times New Roman" w:cs="Times New Roman"/>
          <w:sz w:val="28"/>
          <w:szCs w:val="28"/>
        </w:rPr>
        <w:t>6 (территория МБОУ "СОШ №</w:t>
      </w:r>
      <w:r w:rsidR="00B92FB6" w:rsidRPr="00B92FB6">
        <w:rPr>
          <w:rFonts w:ascii="Times New Roman" w:hAnsi="Times New Roman" w:cs="Times New Roman"/>
          <w:sz w:val="28"/>
          <w:szCs w:val="28"/>
        </w:rPr>
        <w:t xml:space="preserve"> </w:t>
      </w:r>
      <w:r w:rsidRPr="00B92FB6">
        <w:rPr>
          <w:rFonts w:ascii="Times New Roman" w:hAnsi="Times New Roman" w:cs="Times New Roman"/>
          <w:sz w:val="28"/>
          <w:szCs w:val="28"/>
        </w:rPr>
        <w:t xml:space="preserve">4 МО "Ахтубинский район")» </w:t>
      </w:r>
    </w:p>
    <w:tbl>
      <w:tblPr>
        <w:tblpPr w:leftFromText="180" w:rightFromText="180" w:vertAnchor="text" w:horzAnchor="page" w:tblpX="1116" w:tblpY="214"/>
        <w:tblW w:w="10445" w:type="dxa"/>
        <w:tblLayout w:type="fixed"/>
        <w:tblCellMar>
          <w:top w:w="55" w:type="dxa"/>
          <w:left w:w="55" w:type="dxa"/>
          <w:bottom w:w="55" w:type="dxa"/>
          <w:right w:w="55" w:type="dxa"/>
        </w:tblCellMar>
        <w:tblLook w:val="0000" w:firstRow="0" w:lastRow="0" w:firstColumn="0" w:lastColumn="0" w:noHBand="0" w:noVBand="0"/>
      </w:tblPr>
      <w:tblGrid>
        <w:gridCol w:w="641"/>
        <w:gridCol w:w="4282"/>
        <w:gridCol w:w="5522"/>
      </w:tblGrid>
      <w:tr w:rsidR="00B92FB6" w:rsidRPr="006A681F" w:rsidTr="00B92FB6">
        <w:tc>
          <w:tcPr>
            <w:tcW w:w="641" w:type="dxa"/>
            <w:tcBorders>
              <w:top w:val="single" w:sz="1" w:space="0" w:color="000000"/>
              <w:left w:val="single" w:sz="1" w:space="0" w:color="000000"/>
              <w:bottom w:val="single" w:sz="1" w:space="0" w:color="000000"/>
            </w:tcBorders>
            <w:shd w:val="clear" w:color="auto" w:fill="auto"/>
          </w:tcPr>
          <w:p w:rsidR="00B92FB6" w:rsidRPr="00B92FB6" w:rsidRDefault="00B92FB6" w:rsidP="00B92FB6">
            <w:pPr>
              <w:pStyle w:val="21"/>
              <w:shd w:val="clear" w:color="auto" w:fill="auto"/>
              <w:snapToGrid w:val="0"/>
              <w:spacing w:line="240" w:lineRule="auto"/>
              <w:jc w:val="center"/>
            </w:pPr>
            <w:r w:rsidRPr="00B92FB6">
              <w:t>№ п/п</w:t>
            </w:r>
          </w:p>
        </w:tc>
        <w:tc>
          <w:tcPr>
            <w:tcW w:w="4282" w:type="dxa"/>
            <w:tcBorders>
              <w:top w:val="single" w:sz="1" w:space="0" w:color="000000"/>
              <w:left w:val="single" w:sz="1" w:space="0" w:color="000000"/>
              <w:bottom w:val="single" w:sz="1" w:space="0" w:color="000000"/>
            </w:tcBorders>
            <w:shd w:val="clear" w:color="auto" w:fill="auto"/>
          </w:tcPr>
          <w:p w:rsidR="00B92FB6" w:rsidRPr="00B92FB6" w:rsidRDefault="00B92FB6" w:rsidP="00B92FB6">
            <w:pPr>
              <w:pStyle w:val="21"/>
              <w:shd w:val="clear" w:color="auto" w:fill="auto"/>
              <w:snapToGrid w:val="0"/>
              <w:spacing w:line="240" w:lineRule="auto"/>
              <w:ind w:left="120"/>
              <w:jc w:val="center"/>
            </w:pPr>
            <w:r w:rsidRPr="00B92FB6">
              <w:t>Перечень основных данных и требований</w:t>
            </w:r>
          </w:p>
        </w:tc>
        <w:tc>
          <w:tcPr>
            <w:tcW w:w="5522" w:type="dxa"/>
            <w:tcBorders>
              <w:top w:val="single" w:sz="1" w:space="0" w:color="000000"/>
              <w:left w:val="single" w:sz="1" w:space="0" w:color="000000"/>
              <w:bottom w:val="single" w:sz="1" w:space="0" w:color="000000"/>
              <w:right w:val="single" w:sz="1" w:space="0" w:color="000000"/>
            </w:tcBorders>
            <w:shd w:val="clear" w:color="auto" w:fill="auto"/>
          </w:tcPr>
          <w:p w:rsidR="00B92FB6" w:rsidRPr="00B92FB6" w:rsidRDefault="00B92FB6" w:rsidP="00B92FB6">
            <w:pPr>
              <w:pStyle w:val="21"/>
              <w:shd w:val="clear" w:color="auto" w:fill="auto"/>
              <w:snapToGrid w:val="0"/>
              <w:spacing w:line="240" w:lineRule="auto"/>
              <w:jc w:val="center"/>
            </w:pPr>
            <w:r w:rsidRPr="00B92FB6">
              <w:t>Содержание</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Наименование проектируемого объекта</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left"/>
            </w:pPr>
            <w:r w:rsidRPr="00B92FB6">
              <w:t xml:space="preserve">Строительство стадиона - площадки по адресу:  Астраханская область, Ахтубинский район, г.Ахтубинск,  ул. </w:t>
            </w:r>
            <w:proofErr w:type="spellStart"/>
            <w:r w:rsidRPr="00B92FB6">
              <w:t>Сталя</w:t>
            </w:r>
            <w:proofErr w:type="spellEnd"/>
            <w:r w:rsidRPr="00B92FB6">
              <w:t xml:space="preserve"> Лаврентьева,6 (территория МБОУ "СОШ № 4 МО "Ахтубинский район")</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2</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Вид строительства</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Новое строительство</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3</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Стадийность проектирования</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numPr>
                <w:ilvl w:val="0"/>
                <w:numId w:val="11"/>
              </w:numPr>
              <w:shd w:val="clear" w:color="auto" w:fill="auto"/>
              <w:tabs>
                <w:tab w:val="left" w:pos="259"/>
              </w:tabs>
              <w:snapToGrid w:val="0"/>
              <w:spacing w:line="240" w:lineRule="auto"/>
              <w:ind w:left="120"/>
              <w:jc w:val="left"/>
            </w:pPr>
            <w:r w:rsidRPr="00B92FB6">
              <w:t>стадия - Проектная документация</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lastRenderedPageBreak/>
              <w:t>4</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Назначение объекта</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Открытый стадион - площадка предназначен для обеспечения занятий физического воспитания, тренировок и соревнований профессиональных и любительских команд.</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5</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Основные требования к архитектурно - планировочному решению, конструктивным решениям и материалам несущих конструкций</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Открытый стадион - площадка должен включать в себя следующие объекты:</w:t>
            </w:r>
          </w:p>
          <w:p w:rsidR="00B92FB6" w:rsidRPr="00B92FB6" w:rsidRDefault="00B92FB6" w:rsidP="00B92FB6">
            <w:pPr>
              <w:pStyle w:val="13"/>
              <w:numPr>
                <w:ilvl w:val="0"/>
                <w:numId w:val="9"/>
              </w:numPr>
              <w:shd w:val="clear" w:color="auto" w:fill="auto"/>
              <w:tabs>
                <w:tab w:val="left" w:pos="823"/>
              </w:tabs>
              <w:spacing w:line="240" w:lineRule="auto"/>
              <w:ind w:left="840" w:hanging="360"/>
              <w:jc w:val="left"/>
            </w:pPr>
            <w:r w:rsidRPr="00B92FB6">
              <w:t>футбольное поле с искусственным покрытием, с размерами 61x30 м.;</w:t>
            </w:r>
          </w:p>
          <w:p w:rsidR="00B92FB6" w:rsidRPr="00B92FB6" w:rsidRDefault="00B92FB6" w:rsidP="00B92FB6">
            <w:pPr>
              <w:pStyle w:val="13"/>
              <w:numPr>
                <w:ilvl w:val="0"/>
                <w:numId w:val="9"/>
              </w:numPr>
              <w:shd w:val="clear" w:color="auto" w:fill="auto"/>
              <w:tabs>
                <w:tab w:val="left" w:pos="835"/>
              </w:tabs>
              <w:spacing w:line="240" w:lineRule="auto"/>
              <w:ind w:left="840" w:hanging="360"/>
              <w:jc w:val="left"/>
            </w:pPr>
            <w:r w:rsidRPr="00B92FB6">
              <w:t>две круговые и четыре линейные беговые дорожки с наливным покрытием;</w:t>
            </w:r>
          </w:p>
          <w:p w:rsidR="00B92FB6" w:rsidRPr="00B92FB6" w:rsidRDefault="00B92FB6" w:rsidP="00B92FB6">
            <w:pPr>
              <w:pStyle w:val="13"/>
              <w:numPr>
                <w:ilvl w:val="0"/>
                <w:numId w:val="9"/>
              </w:numPr>
              <w:shd w:val="clear" w:color="auto" w:fill="auto"/>
              <w:tabs>
                <w:tab w:val="left" w:pos="830"/>
              </w:tabs>
              <w:spacing w:line="240" w:lineRule="auto"/>
              <w:ind w:left="840" w:hanging="360"/>
              <w:jc w:val="left"/>
            </w:pPr>
            <w:r w:rsidRPr="00B92FB6">
              <w:t>универсальная спортивная площадка с наливным покрытием;</w:t>
            </w:r>
          </w:p>
          <w:p w:rsidR="00B92FB6" w:rsidRPr="00B92FB6" w:rsidRDefault="00B92FB6" w:rsidP="00B92FB6">
            <w:pPr>
              <w:pStyle w:val="13"/>
              <w:numPr>
                <w:ilvl w:val="0"/>
                <w:numId w:val="9"/>
              </w:numPr>
              <w:shd w:val="clear" w:color="auto" w:fill="auto"/>
              <w:tabs>
                <w:tab w:val="left" w:pos="842"/>
              </w:tabs>
              <w:spacing w:line="240" w:lineRule="auto"/>
              <w:ind w:left="840" w:hanging="360"/>
              <w:jc w:val="left"/>
            </w:pPr>
            <w:r w:rsidRPr="00B92FB6">
              <w:t>сектор для прыжков в длину;</w:t>
            </w:r>
          </w:p>
          <w:p w:rsidR="00B92FB6" w:rsidRPr="00B92FB6" w:rsidRDefault="00B92FB6" w:rsidP="00B92FB6">
            <w:pPr>
              <w:pStyle w:val="13"/>
              <w:numPr>
                <w:ilvl w:val="0"/>
                <w:numId w:val="9"/>
              </w:numPr>
              <w:shd w:val="clear" w:color="auto" w:fill="auto"/>
              <w:tabs>
                <w:tab w:val="left" w:pos="835"/>
              </w:tabs>
              <w:spacing w:line="240" w:lineRule="auto"/>
              <w:ind w:left="840" w:hanging="360"/>
              <w:jc w:val="left"/>
            </w:pPr>
            <w:r w:rsidRPr="00B92FB6">
              <w:t>гимнастический комплекс;</w:t>
            </w:r>
          </w:p>
          <w:p w:rsidR="00B92FB6" w:rsidRPr="00B92FB6" w:rsidRDefault="00B92FB6" w:rsidP="00B92FB6">
            <w:pPr>
              <w:pStyle w:val="13"/>
              <w:numPr>
                <w:ilvl w:val="0"/>
                <w:numId w:val="9"/>
              </w:numPr>
              <w:shd w:val="clear" w:color="auto" w:fill="auto"/>
              <w:tabs>
                <w:tab w:val="left" w:pos="838"/>
              </w:tabs>
              <w:spacing w:line="240" w:lineRule="auto"/>
              <w:ind w:left="840" w:hanging="360"/>
              <w:jc w:val="left"/>
            </w:pPr>
            <w:r w:rsidRPr="00B92FB6">
              <w:t>ограждение стадиона;</w:t>
            </w:r>
          </w:p>
          <w:p w:rsidR="00B92FB6" w:rsidRPr="00B92FB6" w:rsidRDefault="00B92FB6" w:rsidP="00B92FB6">
            <w:pPr>
              <w:pStyle w:val="13"/>
              <w:numPr>
                <w:ilvl w:val="0"/>
                <w:numId w:val="9"/>
              </w:numPr>
              <w:shd w:val="clear" w:color="auto" w:fill="auto"/>
              <w:tabs>
                <w:tab w:val="left" w:pos="838"/>
              </w:tabs>
              <w:spacing w:line="240" w:lineRule="auto"/>
              <w:ind w:left="840" w:hanging="360"/>
              <w:jc w:val="left"/>
            </w:pPr>
            <w:r w:rsidRPr="00B92FB6">
              <w:t>электроосвещение стадиона.</w:t>
            </w:r>
          </w:p>
          <w:p w:rsidR="00B92FB6" w:rsidRPr="00B92FB6" w:rsidRDefault="00B92FB6" w:rsidP="00B92FB6">
            <w:pPr>
              <w:pStyle w:val="13"/>
              <w:numPr>
                <w:ilvl w:val="0"/>
                <w:numId w:val="9"/>
              </w:numPr>
              <w:shd w:val="clear" w:color="auto" w:fill="auto"/>
              <w:tabs>
                <w:tab w:val="left" w:pos="838"/>
              </w:tabs>
              <w:spacing w:line="240" w:lineRule="auto"/>
              <w:ind w:left="840" w:hanging="360"/>
              <w:jc w:val="left"/>
            </w:pPr>
            <w:r w:rsidRPr="00B92FB6">
              <w:t>благоустройство прилегающей к                   стадиону-площадке территории</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6</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Требования по обеспечению условий жизнедеятельности маломобильных групп</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Согласно действующим нормам.</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7</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Требования к благоустройству, площадкам и малым формам</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Согласно действующим нормам и правилам.</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8</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Основные требования к инженерному и технологическому обеспечению</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Сеть водоотведения талых и грунтовых вод принять в соответствии с действующими нормами и правилами. Предусмотреть поливочный водопровод в соответствии с представленными ТУ. Освещение  принять в соответствии с действующими нормами и правилами в соответствии с представленными ТУ.</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9</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Требования к составу работ, содержанию и оформлению проекта</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В соответствии с Постановлением Правительства РФ от 16.02.2008 г. № 87         «О составе разделов проектной документации и требованиями к их содержанию», региональными строительными нормами и техническими требованиями.</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10</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center"/>
            </w:pPr>
            <w:r w:rsidRPr="00B92FB6">
              <w:t>Требования к охране окружающей среды</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Разработать раздел "Мероприятия по охране окружающей среды"</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11</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Требования обеспечения доступности для инвалидов и маломобильных групп населения</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 xml:space="preserve">В соответствии со СНиП 35-01-2001 «Доступность зданий и сооружений для маломобильных групп населения». </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12</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Требования к разработке сметной документации</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 xml:space="preserve">Сметную документацию разработать в соответствии с требованиями СНиП 81-01-2004; МДС 81-35-2004 </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13</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Технологические решения</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left"/>
            </w:pPr>
            <w:r w:rsidRPr="00B92FB6">
              <w:t>Период эксплуатации — круглогодично. Разработать раздел «Технологические решения»</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t>14</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 xml:space="preserve">Количество выдаваемых экземпляров технического отчета о результатах инженерно-геологических, инженерно-геодезических изысканий, </w:t>
            </w:r>
            <w:proofErr w:type="spellStart"/>
            <w:r w:rsidRPr="00B92FB6">
              <w:t>инженерно</w:t>
            </w:r>
            <w:proofErr w:type="spellEnd"/>
            <w:r w:rsidRPr="00B92FB6">
              <w:t xml:space="preserve"> — экологических и инженерно-метеорологических изысканий</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Исполнитель выполняет комплексные инженерные изыскания за счет собственных средств. Исполнитель  передает Заказчику 2 (два) экземпляра  на бумажном носителе и 1 экземпляр на электронном носителе</w:t>
            </w:r>
          </w:p>
        </w:tc>
      </w:tr>
      <w:tr w:rsidR="00B92FB6" w:rsidRPr="006A681F" w:rsidTr="00B92FB6">
        <w:tc>
          <w:tcPr>
            <w:tcW w:w="641" w:type="dxa"/>
            <w:tcBorders>
              <w:left w:val="single" w:sz="1" w:space="0" w:color="000000"/>
              <w:bottom w:val="single" w:sz="1" w:space="0" w:color="000000"/>
            </w:tcBorders>
            <w:shd w:val="clear" w:color="auto" w:fill="auto"/>
          </w:tcPr>
          <w:p w:rsidR="00B92FB6" w:rsidRPr="00B92FB6" w:rsidRDefault="00B92FB6" w:rsidP="00B92FB6">
            <w:pPr>
              <w:pStyle w:val="ae"/>
              <w:jc w:val="center"/>
            </w:pPr>
            <w:r w:rsidRPr="00B92FB6">
              <w:lastRenderedPageBreak/>
              <w:t>15</w:t>
            </w:r>
          </w:p>
        </w:tc>
        <w:tc>
          <w:tcPr>
            <w:tcW w:w="4282" w:type="dxa"/>
            <w:tcBorders>
              <w:left w:val="single" w:sz="1" w:space="0" w:color="000000"/>
              <w:bottom w:val="single" w:sz="1" w:space="0" w:color="000000"/>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Количество выдаваемых экземпляров ПСД</w:t>
            </w:r>
          </w:p>
        </w:tc>
        <w:tc>
          <w:tcPr>
            <w:tcW w:w="5522" w:type="dxa"/>
            <w:tcBorders>
              <w:left w:val="single" w:sz="1" w:space="0" w:color="000000"/>
              <w:bottom w:val="single" w:sz="1" w:space="0" w:color="000000"/>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Исполнитель  передает  Заказчику    4 (четыре) экземпляра  на бумажном носителе и 1 экземпляр на электронном носителе.</w:t>
            </w:r>
          </w:p>
        </w:tc>
      </w:tr>
      <w:tr w:rsidR="00B92FB6" w:rsidRPr="006A681F" w:rsidTr="00B92FB6">
        <w:tc>
          <w:tcPr>
            <w:tcW w:w="641" w:type="dxa"/>
            <w:tcBorders>
              <w:left w:val="single" w:sz="1" w:space="0" w:color="000000"/>
              <w:bottom w:val="single" w:sz="4" w:space="0" w:color="auto"/>
            </w:tcBorders>
            <w:shd w:val="clear" w:color="auto" w:fill="auto"/>
          </w:tcPr>
          <w:p w:rsidR="00B92FB6" w:rsidRPr="00B92FB6" w:rsidRDefault="00B92FB6" w:rsidP="00B92FB6">
            <w:pPr>
              <w:pStyle w:val="ae"/>
              <w:jc w:val="center"/>
            </w:pPr>
            <w:r w:rsidRPr="00B92FB6">
              <w:t>16</w:t>
            </w:r>
          </w:p>
        </w:tc>
        <w:tc>
          <w:tcPr>
            <w:tcW w:w="4282" w:type="dxa"/>
            <w:tcBorders>
              <w:left w:val="single" w:sz="1" w:space="0" w:color="000000"/>
              <w:bottom w:val="single" w:sz="4" w:space="0" w:color="auto"/>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Объем выполненных работ</w:t>
            </w:r>
          </w:p>
        </w:tc>
        <w:tc>
          <w:tcPr>
            <w:tcW w:w="5522" w:type="dxa"/>
            <w:tcBorders>
              <w:left w:val="single" w:sz="1" w:space="0" w:color="000000"/>
              <w:bottom w:val="single" w:sz="4" w:space="0" w:color="auto"/>
              <w:right w:val="single" w:sz="1" w:space="0" w:color="000000"/>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4 экземпляра проектно-сметной документации на бумажном носителе.                                                     Состав:</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 xml:space="preserve">Пояснительная записка. </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 xml:space="preserve">Мероприятия по обеспечению доступа инвалидов. </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Мероприятия по противодействиям террористическим актам.</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Схема планировочной организации земельного участка</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Архитектурные решения. Конструктивные и объемно-планировочные решения. Спецификация оборудования и  материалов.</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Система электроснабжения.</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Система водоснабжения.</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Проект организации строительства</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Перечень мероприятий по охране окружающей среды.</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Мероприятия по обеспечению пожарной безопасности.</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Технологические решения</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Требования к обеспечению безопасной эксплуатации объекта</w:t>
            </w:r>
          </w:p>
          <w:p w:rsidR="00B92FB6" w:rsidRPr="00B92FB6" w:rsidRDefault="00B92FB6" w:rsidP="00B92FB6">
            <w:pPr>
              <w:pStyle w:val="13"/>
              <w:numPr>
                <w:ilvl w:val="0"/>
                <w:numId w:val="10"/>
              </w:numPr>
              <w:shd w:val="clear" w:color="auto" w:fill="auto"/>
              <w:tabs>
                <w:tab w:val="left" w:pos="276"/>
              </w:tabs>
              <w:spacing w:line="240" w:lineRule="auto"/>
              <w:ind w:left="120"/>
              <w:jc w:val="left"/>
            </w:pPr>
            <w:r w:rsidRPr="00B92FB6">
              <w:t>Смета на объект капитального строительства</w:t>
            </w:r>
          </w:p>
          <w:p w:rsidR="00B92FB6" w:rsidRPr="00B92FB6" w:rsidRDefault="00B92FB6" w:rsidP="00B92FB6">
            <w:pPr>
              <w:pStyle w:val="13"/>
              <w:shd w:val="clear" w:color="auto" w:fill="auto"/>
              <w:tabs>
                <w:tab w:val="left" w:pos="358"/>
              </w:tabs>
              <w:spacing w:line="240" w:lineRule="auto"/>
              <w:ind w:firstLine="0"/>
              <w:jc w:val="left"/>
            </w:pPr>
            <w:r w:rsidRPr="00B92FB6">
              <w:t>2 экземпляра отчета по инженерным изысканиям на бумажном носителе.</w:t>
            </w:r>
          </w:p>
          <w:p w:rsidR="00B92FB6" w:rsidRPr="00B92FB6" w:rsidRDefault="00B92FB6" w:rsidP="00B92FB6">
            <w:pPr>
              <w:pStyle w:val="13"/>
              <w:shd w:val="clear" w:color="auto" w:fill="auto"/>
              <w:tabs>
                <w:tab w:val="left" w:pos="358"/>
              </w:tabs>
              <w:spacing w:line="240" w:lineRule="auto"/>
              <w:ind w:firstLine="0"/>
              <w:jc w:val="left"/>
            </w:pPr>
            <w:r w:rsidRPr="00B92FB6">
              <w:t xml:space="preserve">1. </w:t>
            </w:r>
            <w:proofErr w:type="spellStart"/>
            <w:r w:rsidRPr="00B92FB6">
              <w:t>Инженерно</w:t>
            </w:r>
            <w:proofErr w:type="spellEnd"/>
            <w:r w:rsidRPr="00B92FB6">
              <w:t xml:space="preserve"> - геологические изыскания.</w:t>
            </w:r>
          </w:p>
          <w:p w:rsidR="00B92FB6" w:rsidRPr="00B92FB6" w:rsidRDefault="00B92FB6" w:rsidP="00B92FB6">
            <w:pPr>
              <w:pStyle w:val="13"/>
              <w:shd w:val="clear" w:color="auto" w:fill="auto"/>
              <w:tabs>
                <w:tab w:val="left" w:pos="358"/>
              </w:tabs>
              <w:spacing w:line="240" w:lineRule="auto"/>
              <w:ind w:firstLine="0"/>
              <w:jc w:val="left"/>
            </w:pPr>
            <w:r w:rsidRPr="00B92FB6">
              <w:t xml:space="preserve">2. </w:t>
            </w:r>
            <w:proofErr w:type="spellStart"/>
            <w:r w:rsidRPr="00B92FB6">
              <w:t>Инженерно</w:t>
            </w:r>
            <w:proofErr w:type="spellEnd"/>
            <w:r w:rsidRPr="00B92FB6">
              <w:t xml:space="preserve"> - геодезические изыскания.   </w:t>
            </w:r>
          </w:p>
          <w:p w:rsidR="00B92FB6" w:rsidRPr="00B92FB6" w:rsidRDefault="00B92FB6" w:rsidP="00B92FB6">
            <w:pPr>
              <w:pStyle w:val="13"/>
              <w:numPr>
                <w:ilvl w:val="0"/>
                <w:numId w:val="10"/>
              </w:numPr>
              <w:shd w:val="clear" w:color="auto" w:fill="auto"/>
              <w:tabs>
                <w:tab w:val="left" w:pos="358"/>
              </w:tabs>
              <w:spacing w:line="240" w:lineRule="auto"/>
              <w:jc w:val="left"/>
            </w:pPr>
            <w:proofErr w:type="spellStart"/>
            <w:r w:rsidRPr="00B92FB6">
              <w:t>Инженерно</w:t>
            </w:r>
            <w:proofErr w:type="spellEnd"/>
            <w:r w:rsidRPr="00B92FB6">
              <w:t xml:space="preserve"> - экологические изыскания.</w:t>
            </w:r>
          </w:p>
          <w:p w:rsidR="00B92FB6" w:rsidRPr="00B92FB6" w:rsidRDefault="00B92FB6" w:rsidP="00B92FB6">
            <w:pPr>
              <w:pStyle w:val="13"/>
              <w:shd w:val="clear" w:color="auto" w:fill="auto"/>
              <w:tabs>
                <w:tab w:val="left" w:pos="276"/>
              </w:tabs>
              <w:spacing w:line="240" w:lineRule="auto"/>
              <w:ind w:left="120" w:firstLine="0"/>
              <w:jc w:val="left"/>
            </w:pPr>
            <w:proofErr w:type="spellStart"/>
            <w:r w:rsidRPr="00B92FB6">
              <w:t>Инженерно</w:t>
            </w:r>
            <w:proofErr w:type="spellEnd"/>
            <w:r w:rsidRPr="00B92FB6">
              <w:t xml:space="preserve"> - метеорологические изыскания.                                                                                                     </w:t>
            </w:r>
          </w:p>
        </w:tc>
      </w:tr>
      <w:tr w:rsidR="00B92FB6" w:rsidRPr="006A681F" w:rsidTr="00B92FB6">
        <w:tc>
          <w:tcPr>
            <w:tcW w:w="641" w:type="dxa"/>
            <w:tcBorders>
              <w:top w:val="single" w:sz="4" w:space="0" w:color="auto"/>
              <w:left w:val="single" w:sz="4" w:space="0" w:color="auto"/>
              <w:bottom w:val="single" w:sz="4" w:space="0" w:color="auto"/>
              <w:right w:val="single" w:sz="4" w:space="0" w:color="auto"/>
            </w:tcBorders>
            <w:shd w:val="clear" w:color="auto" w:fill="auto"/>
          </w:tcPr>
          <w:p w:rsidR="00B92FB6" w:rsidRPr="00B92FB6" w:rsidRDefault="00B92FB6" w:rsidP="00B92FB6">
            <w:pPr>
              <w:pStyle w:val="ae"/>
              <w:jc w:val="center"/>
            </w:pPr>
            <w:r w:rsidRPr="00B92FB6">
              <w:t>17</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B92FB6" w:rsidRPr="00B92FB6" w:rsidRDefault="00B92FB6" w:rsidP="00B92FB6">
            <w:pPr>
              <w:pStyle w:val="13"/>
              <w:shd w:val="clear" w:color="auto" w:fill="auto"/>
              <w:snapToGrid w:val="0"/>
              <w:spacing w:line="240" w:lineRule="auto"/>
              <w:ind w:firstLine="0"/>
              <w:jc w:val="center"/>
            </w:pPr>
            <w:r w:rsidRPr="00B92FB6">
              <w:t>Гарантия</w:t>
            </w:r>
          </w:p>
        </w:tc>
        <w:tc>
          <w:tcPr>
            <w:tcW w:w="5522" w:type="dxa"/>
            <w:tcBorders>
              <w:top w:val="single" w:sz="4" w:space="0" w:color="auto"/>
              <w:left w:val="single" w:sz="4" w:space="0" w:color="auto"/>
              <w:bottom w:val="single" w:sz="4" w:space="0" w:color="auto"/>
              <w:right w:val="single" w:sz="4" w:space="0" w:color="auto"/>
            </w:tcBorders>
            <w:shd w:val="clear" w:color="auto" w:fill="auto"/>
          </w:tcPr>
          <w:p w:rsidR="00B92FB6" w:rsidRPr="00B92FB6" w:rsidRDefault="00B92FB6" w:rsidP="00B92FB6">
            <w:pPr>
              <w:pStyle w:val="13"/>
              <w:shd w:val="clear" w:color="auto" w:fill="auto"/>
              <w:snapToGrid w:val="0"/>
              <w:spacing w:line="240" w:lineRule="auto"/>
              <w:ind w:left="120" w:firstLine="0"/>
              <w:jc w:val="left"/>
            </w:pPr>
            <w:r w:rsidRPr="00B92FB6">
              <w:t>Гарантийный срок на оказываемые по настоящему контракту услуги составляет – 60 месяцев с даты подписания акта приема-передачи проектной продукции.</w:t>
            </w:r>
          </w:p>
        </w:tc>
      </w:tr>
    </w:tbl>
    <w:p w:rsidR="00225816" w:rsidRPr="00776205" w:rsidRDefault="00225816" w:rsidP="005265D8">
      <w:pPr>
        <w:widowControl w:val="0"/>
        <w:tabs>
          <w:tab w:val="left" w:pos="1440"/>
          <w:tab w:val="right" w:leader="dot" w:pos="10195"/>
        </w:tabs>
        <w:spacing w:after="0" w:line="240" w:lineRule="auto"/>
        <w:rPr>
          <w:rFonts w:ascii="Times New Roman" w:hAnsi="Times New Roman" w:cs="Times New Roman"/>
          <w:sz w:val="26"/>
          <w:szCs w:val="26"/>
        </w:rPr>
      </w:pPr>
    </w:p>
    <w:p w:rsidR="00225816" w:rsidRPr="00776205" w:rsidRDefault="00225816" w:rsidP="005265D8">
      <w:pPr>
        <w:widowControl w:val="0"/>
        <w:tabs>
          <w:tab w:val="left" w:pos="1440"/>
          <w:tab w:val="right" w:leader="dot" w:pos="10195"/>
        </w:tabs>
        <w:spacing w:after="0" w:line="240" w:lineRule="auto"/>
        <w:rPr>
          <w:rFonts w:ascii="Times New Roman" w:hAnsi="Times New Roman" w:cs="Times New Roman"/>
          <w:sz w:val="26"/>
          <w:szCs w:val="26"/>
        </w:rPr>
      </w:pPr>
    </w:p>
    <w:p w:rsidR="00FF315D" w:rsidRDefault="00FF315D" w:rsidP="005265D8">
      <w:pPr>
        <w:widowControl w:val="0"/>
        <w:tabs>
          <w:tab w:val="left" w:pos="1440"/>
          <w:tab w:val="right" w:leader="dot" w:pos="10195"/>
        </w:tabs>
        <w:spacing w:after="0" w:line="240" w:lineRule="auto"/>
        <w:rPr>
          <w:rFonts w:ascii="Times New Roman" w:hAnsi="Times New Roman" w:cs="Times New Roman"/>
          <w:sz w:val="26"/>
          <w:szCs w:val="26"/>
        </w:rPr>
      </w:pPr>
    </w:p>
    <w:p w:rsidR="006A681F" w:rsidRDefault="006A681F" w:rsidP="005265D8">
      <w:pPr>
        <w:widowControl w:val="0"/>
        <w:tabs>
          <w:tab w:val="left" w:pos="1440"/>
          <w:tab w:val="right" w:leader="dot" w:pos="10195"/>
        </w:tabs>
        <w:spacing w:after="0" w:line="240" w:lineRule="auto"/>
        <w:rPr>
          <w:rFonts w:ascii="Times New Roman" w:hAnsi="Times New Roman" w:cs="Times New Roman"/>
          <w:sz w:val="26"/>
          <w:szCs w:val="26"/>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5140"/>
      </w:tblGrid>
      <w:tr w:rsidR="00E17E11" w:rsidRPr="00776205" w:rsidTr="00312851">
        <w:trPr>
          <w:trHeight w:val="983"/>
          <w:jc w:val="center"/>
        </w:trPr>
        <w:tc>
          <w:tcPr>
            <w:tcW w:w="5143" w:type="dxa"/>
          </w:tcPr>
          <w:p w:rsidR="00E17E11" w:rsidRPr="00776205" w:rsidRDefault="00E17E11" w:rsidP="00312851">
            <w:pPr>
              <w:spacing w:after="0" w:line="240" w:lineRule="auto"/>
              <w:jc w:val="both"/>
              <w:rPr>
                <w:rFonts w:ascii="Times New Roman" w:hAnsi="Times New Roman"/>
                <w:sz w:val="26"/>
                <w:szCs w:val="26"/>
              </w:rPr>
            </w:pPr>
            <w:r w:rsidRPr="00776205">
              <w:rPr>
                <w:rFonts w:ascii="Times New Roman" w:hAnsi="Times New Roman"/>
                <w:sz w:val="26"/>
                <w:szCs w:val="26"/>
              </w:rPr>
              <w:t>Заказчик:</w:t>
            </w:r>
          </w:p>
          <w:p w:rsidR="00E17E11" w:rsidRPr="00776205" w:rsidRDefault="00E17E11" w:rsidP="00312851">
            <w:pPr>
              <w:autoSpaceDN w:val="0"/>
              <w:adjustRightInd w:val="0"/>
              <w:spacing w:after="0" w:line="240" w:lineRule="auto"/>
              <w:rPr>
                <w:rFonts w:ascii="Times New Roman" w:hAnsi="Times New Roman"/>
                <w:bCs/>
                <w:sz w:val="26"/>
                <w:szCs w:val="26"/>
              </w:rPr>
            </w:pPr>
          </w:p>
          <w:p w:rsidR="00E17E11" w:rsidRPr="00776205" w:rsidRDefault="00E17E11" w:rsidP="00312851">
            <w:pPr>
              <w:autoSpaceDN w:val="0"/>
              <w:adjustRightInd w:val="0"/>
              <w:spacing w:after="0" w:line="240" w:lineRule="auto"/>
              <w:rPr>
                <w:rFonts w:ascii="Times New Roman" w:hAnsi="Times New Roman"/>
                <w:bCs/>
                <w:sz w:val="26"/>
                <w:szCs w:val="26"/>
              </w:rPr>
            </w:pPr>
            <w:r w:rsidRPr="00776205">
              <w:rPr>
                <w:rFonts w:ascii="Times New Roman" w:hAnsi="Times New Roman"/>
                <w:bCs/>
                <w:sz w:val="26"/>
                <w:szCs w:val="26"/>
              </w:rPr>
              <w:t>Глава МО «Ахтубинский район»</w:t>
            </w:r>
          </w:p>
          <w:p w:rsidR="00E17E11" w:rsidRPr="00776205" w:rsidRDefault="00E17E11" w:rsidP="00312851">
            <w:pPr>
              <w:autoSpaceDN w:val="0"/>
              <w:adjustRightInd w:val="0"/>
              <w:spacing w:after="0" w:line="240" w:lineRule="auto"/>
              <w:rPr>
                <w:rFonts w:ascii="Times New Roman" w:hAnsi="Times New Roman"/>
                <w:bCs/>
                <w:sz w:val="26"/>
                <w:szCs w:val="26"/>
              </w:rPr>
            </w:pPr>
            <w:r w:rsidRPr="00776205">
              <w:rPr>
                <w:rFonts w:ascii="Times New Roman" w:hAnsi="Times New Roman"/>
                <w:bCs/>
                <w:sz w:val="26"/>
                <w:szCs w:val="26"/>
              </w:rPr>
              <w:t>____________________ В.А. Ведищев</w:t>
            </w:r>
          </w:p>
          <w:p w:rsidR="00E17E11" w:rsidRPr="00776205" w:rsidRDefault="00E17E11" w:rsidP="00312851">
            <w:pPr>
              <w:autoSpaceDE w:val="0"/>
              <w:autoSpaceDN w:val="0"/>
              <w:adjustRightInd w:val="0"/>
              <w:spacing w:after="0" w:line="240" w:lineRule="auto"/>
              <w:jc w:val="both"/>
              <w:rPr>
                <w:rFonts w:ascii="Times New Roman" w:hAnsi="Times New Roman"/>
                <w:spacing w:val="1"/>
                <w:sz w:val="26"/>
                <w:szCs w:val="26"/>
              </w:rPr>
            </w:pP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r w:rsidRPr="00776205">
              <w:rPr>
                <w:rFonts w:ascii="Times New Roman" w:hAnsi="Times New Roman"/>
                <w:sz w:val="26"/>
                <w:szCs w:val="26"/>
              </w:rPr>
              <w:t xml:space="preserve">«___» _________________ </w:t>
            </w:r>
            <w:smartTag w:uri="urn:schemas-microsoft-com:office:smarttags" w:element="metricconverter">
              <w:smartTagPr>
                <w:attr w:name="ProductID" w:val="2014 г"/>
              </w:smartTagPr>
              <w:r w:rsidRPr="00776205">
                <w:rPr>
                  <w:rFonts w:ascii="Times New Roman" w:hAnsi="Times New Roman"/>
                  <w:sz w:val="26"/>
                  <w:szCs w:val="26"/>
                </w:rPr>
                <w:t>2014 г</w:t>
              </w:r>
            </w:smartTag>
            <w:r w:rsidRPr="00776205">
              <w:rPr>
                <w:rFonts w:ascii="Times New Roman" w:hAnsi="Times New Roman"/>
                <w:sz w:val="26"/>
                <w:szCs w:val="26"/>
              </w:rPr>
              <w:t>.</w:t>
            </w: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r w:rsidRPr="00776205">
              <w:rPr>
                <w:rFonts w:ascii="Times New Roman" w:hAnsi="Times New Roman"/>
                <w:bCs/>
                <w:sz w:val="26"/>
                <w:szCs w:val="26"/>
              </w:rPr>
              <w:t xml:space="preserve">                   М. П.</w:t>
            </w:r>
          </w:p>
        </w:tc>
        <w:tc>
          <w:tcPr>
            <w:tcW w:w="5140" w:type="dxa"/>
          </w:tcPr>
          <w:p w:rsidR="00E17E11" w:rsidRDefault="00E17E11" w:rsidP="00286FD7">
            <w:pPr>
              <w:widowControl w:val="0"/>
              <w:spacing w:after="0" w:line="240" w:lineRule="auto"/>
              <w:jc w:val="both"/>
              <w:rPr>
                <w:rFonts w:ascii="Times New Roman" w:hAnsi="Times New Roman"/>
                <w:bCs/>
                <w:sz w:val="26"/>
                <w:szCs w:val="26"/>
              </w:rPr>
            </w:pPr>
            <w:r w:rsidRPr="00776205">
              <w:rPr>
                <w:rFonts w:ascii="Times New Roman" w:hAnsi="Times New Roman"/>
                <w:bCs/>
                <w:sz w:val="26"/>
                <w:szCs w:val="26"/>
              </w:rPr>
              <w:t>Исполнитель:</w:t>
            </w:r>
          </w:p>
          <w:p w:rsidR="00286FD7" w:rsidRDefault="00286FD7" w:rsidP="00286FD7">
            <w:pPr>
              <w:widowControl w:val="0"/>
              <w:spacing w:after="0" w:line="240" w:lineRule="auto"/>
              <w:jc w:val="both"/>
              <w:rPr>
                <w:rFonts w:ascii="Times New Roman" w:hAnsi="Times New Roman"/>
                <w:bCs/>
                <w:sz w:val="26"/>
                <w:szCs w:val="26"/>
              </w:rPr>
            </w:pPr>
          </w:p>
          <w:p w:rsidR="00286FD7" w:rsidRPr="00776205" w:rsidRDefault="00286FD7" w:rsidP="00286FD7">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Cs/>
                <w:sz w:val="26"/>
                <w:szCs w:val="26"/>
              </w:rPr>
              <w:t>______________________</w:t>
            </w: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r w:rsidRPr="00776205">
              <w:rPr>
                <w:rFonts w:ascii="Times New Roman" w:hAnsi="Times New Roman"/>
                <w:sz w:val="26"/>
                <w:szCs w:val="26"/>
              </w:rPr>
              <w:t>______________</w:t>
            </w:r>
            <w:r w:rsidR="00286FD7">
              <w:rPr>
                <w:rFonts w:ascii="Times New Roman" w:hAnsi="Times New Roman"/>
                <w:sz w:val="26"/>
                <w:szCs w:val="26"/>
              </w:rPr>
              <w:t>____</w:t>
            </w:r>
            <w:r w:rsidRPr="00776205">
              <w:rPr>
                <w:rFonts w:ascii="Times New Roman" w:hAnsi="Times New Roman"/>
                <w:sz w:val="26"/>
                <w:szCs w:val="26"/>
              </w:rPr>
              <w:t>_____/_____________/</w:t>
            </w: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r w:rsidRPr="00776205">
              <w:rPr>
                <w:rFonts w:ascii="Times New Roman" w:hAnsi="Times New Roman"/>
                <w:sz w:val="26"/>
                <w:szCs w:val="26"/>
              </w:rPr>
              <w:t xml:space="preserve">  «___» ________________ </w:t>
            </w:r>
            <w:smartTag w:uri="urn:schemas-microsoft-com:office:smarttags" w:element="metricconverter">
              <w:smartTagPr>
                <w:attr w:name="ProductID" w:val="2014 г"/>
              </w:smartTagPr>
              <w:r w:rsidRPr="00776205">
                <w:rPr>
                  <w:rFonts w:ascii="Times New Roman" w:hAnsi="Times New Roman"/>
                  <w:sz w:val="26"/>
                  <w:szCs w:val="26"/>
                </w:rPr>
                <w:t>2014 г</w:t>
              </w:r>
            </w:smartTag>
            <w:r w:rsidRPr="00776205">
              <w:rPr>
                <w:rFonts w:ascii="Times New Roman" w:hAnsi="Times New Roman"/>
                <w:sz w:val="26"/>
                <w:szCs w:val="26"/>
              </w:rPr>
              <w:t>.</w:t>
            </w:r>
          </w:p>
          <w:p w:rsidR="00E17E11" w:rsidRPr="00776205" w:rsidRDefault="00E17E11" w:rsidP="00312851">
            <w:pPr>
              <w:autoSpaceDE w:val="0"/>
              <w:autoSpaceDN w:val="0"/>
              <w:adjustRightInd w:val="0"/>
              <w:spacing w:after="0" w:line="240" w:lineRule="auto"/>
              <w:jc w:val="both"/>
              <w:rPr>
                <w:rFonts w:ascii="Times New Roman" w:hAnsi="Times New Roman"/>
                <w:sz w:val="26"/>
                <w:szCs w:val="26"/>
              </w:rPr>
            </w:pPr>
            <w:r w:rsidRPr="00776205">
              <w:rPr>
                <w:rFonts w:ascii="Times New Roman" w:hAnsi="Times New Roman"/>
                <w:bCs/>
                <w:sz w:val="26"/>
                <w:szCs w:val="26"/>
              </w:rPr>
              <w:t xml:space="preserve">                   М. П.</w:t>
            </w:r>
          </w:p>
        </w:tc>
      </w:tr>
    </w:tbl>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825F34" w:rsidRDefault="00825F34" w:rsidP="005265D8">
      <w:pPr>
        <w:widowControl w:val="0"/>
        <w:tabs>
          <w:tab w:val="left" w:pos="1440"/>
          <w:tab w:val="right" w:leader="dot" w:pos="10195"/>
        </w:tabs>
        <w:spacing w:after="0" w:line="240" w:lineRule="auto"/>
        <w:rPr>
          <w:rFonts w:ascii="Times New Roman" w:hAnsi="Times New Roman" w:cs="Times New Roman"/>
          <w:sz w:val="26"/>
          <w:szCs w:val="26"/>
        </w:rPr>
      </w:pPr>
    </w:p>
    <w:p w:rsidR="003018D2" w:rsidRDefault="003018D2" w:rsidP="00BC2D8B">
      <w:pPr>
        <w:widowControl w:val="0"/>
        <w:tabs>
          <w:tab w:val="left" w:pos="1440"/>
          <w:tab w:val="right" w:leader="dot" w:pos="10195"/>
        </w:tabs>
        <w:spacing w:after="0" w:line="240" w:lineRule="auto"/>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B92FB6" w:rsidRDefault="00B92FB6" w:rsidP="00BC2D8B">
      <w:pPr>
        <w:widowControl w:val="0"/>
        <w:tabs>
          <w:tab w:val="left" w:pos="1440"/>
          <w:tab w:val="right" w:leader="dot" w:pos="10195"/>
        </w:tabs>
        <w:spacing w:after="0" w:line="240" w:lineRule="auto"/>
        <w:jc w:val="right"/>
        <w:rPr>
          <w:rFonts w:ascii="Times New Roman" w:hAnsi="Times New Roman" w:cs="Times New Roman"/>
          <w:sz w:val="26"/>
          <w:szCs w:val="26"/>
        </w:rPr>
      </w:pPr>
    </w:p>
    <w:p w:rsidR="00324E03" w:rsidRPr="00B92FB6" w:rsidRDefault="00324E03" w:rsidP="00BC2D8B">
      <w:pPr>
        <w:widowControl w:val="0"/>
        <w:tabs>
          <w:tab w:val="left" w:pos="1440"/>
          <w:tab w:val="right" w:leader="dot" w:pos="10195"/>
        </w:tabs>
        <w:spacing w:after="0" w:line="240" w:lineRule="auto"/>
        <w:jc w:val="right"/>
        <w:rPr>
          <w:rFonts w:ascii="Times New Roman" w:hAnsi="Times New Roman" w:cs="Times New Roman"/>
          <w:sz w:val="28"/>
          <w:szCs w:val="28"/>
        </w:rPr>
      </w:pPr>
      <w:r w:rsidRPr="00B92FB6">
        <w:rPr>
          <w:rFonts w:ascii="Times New Roman" w:hAnsi="Times New Roman" w:cs="Times New Roman"/>
          <w:sz w:val="28"/>
          <w:szCs w:val="28"/>
        </w:rPr>
        <w:t>Приложение № 3</w:t>
      </w:r>
    </w:p>
    <w:p w:rsidR="00324E03" w:rsidRPr="00B92FB6" w:rsidRDefault="00324E03" w:rsidP="00324E03">
      <w:pPr>
        <w:pStyle w:val="ac"/>
        <w:spacing w:after="0" w:line="240" w:lineRule="auto"/>
        <w:ind w:firstLine="709"/>
        <w:jc w:val="right"/>
        <w:rPr>
          <w:rFonts w:ascii="Times New Roman" w:hAnsi="Times New Roman"/>
          <w:sz w:val="28"/>
          <w:szCs w:val="28"/>
        </w:rPr>
      </w:pPr>
      <w:r w:rsidRPr="00B92FB6">
        <w:rPr>
          <w:rFonts w:ascii="Times New Roman" w:hAnsi="Times New Roman"/>
          <w:sz w:val="28"/>
          <w:szCs w:val="28"/>
        </w:rPr>
        <w:t xml:space="preserve">к документации </w:t>
      </w:r>
    </w:p>
    <w:p w:rsidR="00324E03" w:rsidRPr="00B92FB6" w:rsidRDefault="00324E03" w:rsidP="00324E03">
      <w:pPr>
        <w:pStyle w:val="ac"/>
        <w:spacing w:after="0" w:line="240" w:lineRule="auto"/>
        <w:ind w:firstLine="709"/>
        <w:jc w:val="right"/>
        <w:rPr>
          <w:rFonts w:ascii="Times New Roman" w:hAnsi="Times New Roman"/>
          <w:sz w:val="28"/>
          <w:szCs w:val="28"/>
        </w:rPr>
      </w:pPr>
      <w:r w:rsidRPr="00B92FB6">
        <w:rPr>
          <w:rFonts w:ascii="Times New Roman" w:hAnsi="Times New Roman"/>
          <w:sz w:val="28"/>
          <w:szCs w:val="28"/>
        </w:rPr>
        <w:t>об электронном аукционе</w:t>
      </w:r>
    </w:p>
    <w:p w:rsidR="00324E03" w:rsidRPr="00776205" w:rsidRDefault="00324E03" w:rsidP="00324E03">
      <w:pPr>
        <w:widowControl w:val="0"/>
        <w:tabs>
          <w:tab w:val="left" w:pos="1440"/>
          <w:tab w:val="right" w:leader="dot" w:pos="10195"/>
        </w:tabs>
        <w:spacing w:after="0" w:line="240" w:lineRule="auto"/>
        <w:ind w:firstLine="709"/>
        <w:jc w:val="right"/>
        <w:rPr>
          <w:rFonts w:ascii="Times New Roman" w:hAnsi="Times New Roman" w:cs="Times New Roman"/>
          <w:sz w:val="26"/>
          <w:szCs w:val="26"/>
        </w:rPr>
      </w:pPr>
    </w:p>
    <w:p w:rsidR="00324E03" w:rsidRPr="00776205" w:rsidRDefault="00324E03" w:rsidP="00324E03">
      <w:pPr>
        <w:widowControl w:val="0"/>
        <w:tabs>
          <w:tab w:val="left" w:pos="1440"/>
          <w:tab w:val="right" w:leader="dot" w:pos="10195"/>
        </w:tabs>
        <w:spacing w:after="0" w:line="240" w:lineRule="auto"/>
        <w:ind w:firstLine="709"/>
        <w:jc w:val="right"/>
        <w:rPr>
          <w:rFonts w:ascii="Times New Roman" w:hAnsi="Times New Roman" w:cs="Times New Roman"/>
          <w:sz w:val="26"/>
          <w:szCs w:val="26"/>
        </w:rPr>
      </w:pPr>
    </w:p>
    <w:p w:rsidR="00324E03" w:rsidRPr="00776205" w:rsidRDefault="00324E03" w:rsidP="00324E03">
      <w:pPr>
        <w:widowControl w:val="0"/>
        <w:tabs>
          <w:tab w:val="left" w:pos="1440"/>
          <w:tab w:val="right" w:leader="dot" w:pos="10195"/>
        </w:tabs>
        <w:spacing w:after="0" w:line="240" w:lineRule="auto"/>
        <w:ind w:firstLine="709"/>
        <w:rPr>
          <w:rFonts w:ascii="Times New Roman" w:hAnsi="Times New Roman" w:cs="Times New Roman"/>
          <w:sz w:val="26"/>
          <w:szCs w:val="26"/>
        </w:rPr>
      </w:pPr>
    </w:p>
    <w:p w:rsidR="00324E03" w:rsidRPr="00B92FB6" w:rsidRDefault="00324E03" w:rsidP="00324E03">
      <w:pPr>
        <w:widowControl w:val="0"/>
        <w:tabs>
          <w:tab w:val="left" w:pos="1440"/>
          <w:tab w:val="right" w:leader="dot" w:pos="10195"/>
        </w:tabs>
        <w:spacing w:after="0" w:line="240" w:lineRule="auto"/>
        <w:ind w:firstLine="709"/>
        <w:jc w:val="center"/>
        <w:rPr>
          <w:rFonts w:ascii="Times New Roman" w:hAnsi="Times New Roman" w:cs="Times New Roman"/>
          <w:sz w:val="28"/>
          <w:szCs w:val="28"/>
        </w:rPr>
      </w:pPr>
      <w:r w:rsidRPr="00B92FB6">
        <w:rPr>
          <w:rFonts w:ascii="Times New Roman" w:hAnsi="Times New Roman" w:cs="Times New Roman"/>
          <w:sz w:val="28"/>
          <w:szCs w:val="28"/>
        </w:rPr>
        <w:t>ОБОСНОВАНИЕ НАЧАЛЬНОЙ (МАКСИМАЛЬНОЙ)</w:t>
      </w:r>
    </w:p>
    <w:p w:rsidR="00324E03" w:rsidRPr="00B92FB6" w:rsidRDefault="00324E03" w:rsidP="00324E03">
      <w:pPr>
        <w:widowControl w:val="0"/>
        <w:tabs>
          <w:tab w:val="left" w:pos="1440"/>
          <w:tab w:val="right" w:leader="dot" w:pos="10195"/>
        </w:tabs>
        <w:spacing w:after="0" w:line="240" w:lineRule="auto"/>
        <w:ind w:firstLine="709"/>
        <w:jc w:val="center"/>
        <w:rPr>
          <w:rFonts w:ascii="Times New Roman" w:hAnsi="Times New Roman" w:cs="Times New Roman"/>
          <w:sz w:val="28"/>
          <w:szCs w:val="28"/>
        </w:rPr>
      </w:pPr>
      <w:r w:rsidRPr="00B92FB6">
        <w:rPr>
          <w:rFonts w:ascii="Times New Roman" w:hAnsi="Times New Roman" w:cs="Times New Roman"/>
          <w:sz w:val="28"/>
          <w:szCs w:val="28"/>
        </w:rPr>
        <w:t>ЦЕНЫ КОНТРАКТА</w:t>
      </w:r>
    </w:p>
    <w:p w:rsidR="00324E03" w:rsidRPr="00B92FB6" w:rsidRDefault="00324E03" w:rsidP="00324E03">
      <w:pPr>
        <w:spacing w:after="0" w:line="240" w:lineRule="auto"/>
        <w:ind w:firstLine="709"/>
        <w:jc w:val="center"/>
        <w:rPr>
          <w:rFonts w:ascii="Times New Roman" w:hAnsi="Times New Roman" w:cs="Times New Roman"/>
          <w:sz w:val="28"/>
          <w:szCs w:val="28"/>
        </w:rPr>
      </w:pPr>
    </w:p>
    <w:p w:rsidR="00324E03" w:rsidRPr="00B92FB6" w:rsidRDefault="00324E03" w:rsidP="00324E03">
      <w:pPr>
        <w:spacing w:after="0" w:line="240" w:lineRule="auto"/>
        <w:ind w:firstLine="709"/>
        <w:jc w:val="center"/>
        <w:rPr>
          <w:rFonts w:ascii="Times New Roman" w:hAnsi="Times New Roman" w:cs="Times New Roman"/>
          <w:sz w:val="28"/>
          <w:szCs w:val="28"/>
        </w:rPr>
      </w:pPr>
      <w:r w:rsidRPr="00B92FB6">
        <w:rPr>
          <w:rFonts w:ascii="Times New Roman" w:hAnsi="Times New Roman" w:cs="Times New Roman"/>
          <w:sz w:val="28"/>
          <w:szCs w:val="28"/>
        </w:rPr>
        <w:t>Локально-сметный расчет прикреплен отдельным файлом (приложение № 2)</w:t>
      </w:r>
    </w:p>
    <w:p w:rsidR="00324E03" w:rsidRPr="00B92FB6" w:rsidRDefault="00324E03" w:rsidP="00324E03">
      <w:pPr>
        <w:spacing w:after="0" w:line="240" w:lineRule="auto"/>
        <w:ind w:firstLine="709"/>
        <w:jc w:val="center"/>
        <w:rPr>
          <w:rFonts w:ascii="Times New Roman" w:hAnsi="Times New Roman" w:cs="Times New Roman"/>
          <w:sz w:val="28"/>
          <w:szCs w:val="28"/>
        </w:rPr>
      </w:pPr>
    </w:p>
    <w:p w:rsidR="00324E03" w:rsidRPr="00B92FB6" w:rsidRDefault="00324E03" w:rsidP="00324E03">
      <w:pPr>
        <w:shd w:val="clear" w:color="auto" w:fill="FFFFFF"/>
        <w:tabs>
          <w:tab w:val="left" w:pos="8014"/>
        </w:tabs>
        <w:spacing w:after="0" w:line="240" w:lineRule="auto"/>
        <w:ind w:firstLine="709"/>
        <w:jc w:val="both"/>
        <w:rPr>
          <w:rFonts w:ascii="Times New Roman" w:hAnsi="Times New Roman" w:cs="Times New Roman"/>
          <w:sz w:val="28"/>
          <w:szCs w:val="28"/>
        </w:rPr>
      </w:pPr>
      <w:r w:rsidRPr="00B92FB6">
        <w:rPr>
          <w:rFonts w:ascii="Times New Roman" w:hAnsi="Times New Roman" w:cs="Times New Roman"/>
          <w:bCs/>
          <w:sz w:val="28"/>
          <w:szCs w:val="28"/>
        </w:rPr>
        <w:t xml:space="preserve">Используемый метод определения НМЦК с обоснованием: </w:t>
      </w:r>
      <w:r w:rsidRPr="00B92FB6">
        <w:rPr>
          <w:rFonts w:ascii="Times New Roman" w:hAnsi="Times New Roman" w:cs="Times New Roman"/>
          <w:sz w:val="28"/>
          <w:szCs w:val="28"/>
        </w:rPr>
        <w:t xml:space="preserve">метод сопоставимых рыночных цен (анализ рынка). Расчет среднего значения цены муниципального контракта на </w:t>
      </w:r>
      <w:r w:rsidRPr="00B92FB6">
        <w:rPr>
          <w:rFonts w:ascii="Times New Roman" w:eastAsia="Calibri" w:hAnsi="Times New Roman" w:cs="Times New Roman"/>
          <w:sz w:val="28"/>
          <w:szCs w:val="28"/>
        </w:rPr>
        <w:t xml:space="preserve">оказание услуг по разработке проектно-сметной документации объекта: «Строительство стадиона-площадки по адресу: Астраханская область, Ахтубинский район, г. Ахтубинск, ул. </w:t>
      </w:r>
      <w:proofErr w:type="spellStart"/>
      <w:r w:rsidRPr="00B92FB6">
        <w:rPr>
          <w:rFonts w:ascii="Times New Roman" w:eastAsia="Calibri" w:hAnsi="Times New Roman" w:cs="Times New Roman"/>
          <w:sz w:val="28"/>
          <w:szCs w:val="28"/>
        </w:rPr>
        <w:t>Сталя</w:t>
      </w:r>
      <w:proofErr w:type="spellEnd"/>
      <w:r w:rsidRPr="00B92FB6">
        <w:rPr>
          <w:rFonts w:ascii="Times New Roman" w:eastAsia="Calibri" w:hAnsi="Times New Roman" w:cs="Times New Roman"/>
          <w:sz w:val="28"/>
          <w:szCs w:val="28"/>
        </w:rPr>
        <w:t xml:space="preserve"> Лаврентьева, 6 (территория МБОУ «СОШ №</w:t>
      </w:r>
      <w:r w:rsidR="00B92FB6">
        <w:rPr>
          <w:rFonts w:ascii="Times New Roman" w:eastAsia="Calibri" w:hAnsi="Times New Roman" w:cs="Times New Roman"/>
          <w:sz w:val="28"/>
          <w:szCs w:val="28"/>
        </w:rPr>
        <w:t xml:space="preserve"> </w:t>
      </w:r>
      <w:r w:rsidRPr="00B92FB6">
        <w:rPr>
          <w:rFonts w:ascii="Times New Roman" w:eastAsia="Calibri" w:hAnsi="Times New Roman" w:cs="Times New Roman"/>
          <w:sz w:val="28"/>
          <w:szCs w:val="28"/>
        </w:rPr>
        <w:t>4 МО «Ахтубинский район»)»</w:t>
      </w:r>
      <w:r w:rsidRPr="00B92FB6">
        <w:rPr>
          <w:rFonts w:ascii="Times New Roman" w:hAnsi="Times New Roman" w:cs="Times New Roman"/>
          <w:sz w:val="28"/>
          <w:szCs w:val="28"/>
        </w:rPr>
        <w:t xml:space="preserve"> по представленным коммерческим предложениям.</w:t>
      </w:r>
    </w:p>
    <w:p w:rsidR="00324E03" w:rsidRPr="00776205" w:rsidRDefault="00324E03" w:rsidP="00324E03">
      <w:pPr>
        <w:shd w:val="clear" w:color="auto" w:fill="FFFFFF"/>
        <w:tabs>
          <w:tab w:val="left" w:pos="8014"/>
        </w:tabs>
        <w:spacing w:after="0" w:line="240" w:lineRule="auto"/>
        <w:ind w:firstLine="709"/>
        <w:jc w:val="both"/>
        <w:rPr>
          <w:rFonts w:ascii="Times New Roman" w:hAnsi="Times New Roman" w:cs="Times New Roman"/>
          <w:sz w:val="26"/>
          <w:szCs w:val="26"/>
        </w:rPr>
      </w:pPr>
    </w:p>
    <w:p w:rsidR="00324E03" w:rsidRPr="00776205" w:rsidRDefault="00324E03" w:rsidP="00324E03">
      <w:pPr>
        <w:shd w:val="clear" w:color="auto" w:fill="FFFFFF"/>
        <w:tabs>
          <w:tab w:val="left" w:pos="8014"/>
        </w:tabs>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206"/>
        <w:gridCol w:w="1107"/>
        <w:gridCol w:w="1493"/>
        <w:gridCol w:w="1555"/>
        <w:gridCol w:w="1357"/>
        <w:gridCol w:w="1296"/>
      </w:tblGrid>
      <w:tr w:rsidR="00324E03" w:rsidRPr="00776205" w:rsidTr="00D630D2">
        <w:tc>
          <w:tcPr>
            <w:tcW w:w="567" w:type="dxa"/>
            <w:shd w:val="clear" w:color="auto" w:fill="auto"/>
          </w:tcPr>
          <w:p w:rsidR="00324E03" w:rsidRPr="00B92FB6" w:rsidRDefault="00324E03" w:rsidP="00D630D2">
            <w:pPr>
              <w:tabs>
                <w:tab w:val="left" w:pos="8014"/>
              </w:tabs>
              <w:spacing w:after="0" w:line="240" w:lineRule="auto"/>
              <w:ind w:firstLine="709"/>
              <w:jc w:val="center"/>
              <w:rPr>
                <w:rFonts w:ascii="Times New Roman" w:hAnsi="Times New Roman" w:cs="Times New Roman"/>
                <w:sz w:val="24"/>
                <w:szCs w:val="24"/>
              </w:rPr>
            </w:pPr>
            <w:r w:rsidRPr="00B92FB6">
              <w:rPr>
                <w:rFonts w:ascii="Times New Roman" w:hAnsi="Times New Roman" w:cs="Times New Roman"/>
                <w:sz w:val="24"/>
                <w:szCs w:val="24"/>
              </w:rPr>
              <w:t>№ п/п</w:t>
            </w:r>
          </w:p>
        </w:tc>
        <w:tc>
          <w:tcPr>
            <w:tcW w:w="2376" w:type="dxa"/>
            <w:shd w:val="clear" w:color="auto" w:fill="auto"/>
            <w:vAlign w:val="center"/>
          </w:tcPr>
          <w:p w:rsidR="00324E03" w:rsidRPr="00B92FB6" w:rsidRDefault="00324E03" w:rsidP="00D630D2">
            <w:pPr>
              <w:spacing w:after="0" w:line="240" w:lineRule="auto"/>
              <w:jc w:val="center"/>
              <w:rPr>
                <w:rFonts w:ascii="Times New Roman" w:hAnsi="Times New Roman" w:cs="Times New Roman"/>
                <w:snapToGrid w:val="0"/>
                <w:sz w:val="24"/>
                <w:szCs w:val="24"/>
              </w:rPr>
            </w:pPr>
            <w:r w:rsidRPr="00B92FB6">
              <w:rPr>
                <w:rFonts w:ascii="Times New Roman" w:hAnsi="Times New Roman" w:cs="Times New Roman"/>
                <w:snapToGrid w:val="0"/>
                <w:sz w:val="24"/>
                <w:szCs w:val="24"/>
              </w:rPr>
              <w:t>Наименование услуги</w:t>
            </w:r>
          </w:p>
        </w:tc>
        <w:tc>
          <w:tcPr>
            <w:tcW w:w="1134" w:type="dxa"/>
            <w:shd w:val="clear" w:color="auto" w:fill="auto"/>
          </w:tcPr>
          <w:p w:rsidR="00324E03" w:rsidRPr="00B92FB6" w:rsidRDefault="00324E03" w:rsidP="00D630D2">
            <w:pPr>
              <w:tabs>
                <w:tab w:val="left" w:pos="8014"/>
              </w:tabs>
              <w:spacing w:after="0" w:line="240" w:lineRule="auto"/>
              <w:jc w:val="center"/>
              <w:rPr>
                <w:rFonts w:ascii="Times New Roman" w:hAnsi="Times New Roman" w:cs="Times New Roman"/>
                <w:sz w:val="24"/>
                <w:szCs w:val="24"/>
              </w:rPr>
            </w:pPr>
            <w:proofErr w:type="spellStart"/>
            <w:r w:rsidRPr="00B92FB6">
              <w:rPr>
                <w:rFonts w:ascii="Times New Roman" w:hAnsi="Times New Roman" w:cs="Times New Roman"/>
                <w:sz w:val="24"/>
                <w:szCs w:val="24"/>
              </w:rPr>
              <w:t>Количе-ство</w:t>
            </w:r>
            <w:proofErr w:type="spellEnd"/>
          </w:p>
        </w:tc>
        <w:tc>
          <w:tcPr>
            <w:tcW w:w="1701" w:type="dxa"/>
            <w:shd w:val="clear" w:color="auto" w:fill="auto"/>
          </w:tcPr>
          <w:p w:rsidR="00324E03" w:rsidRPr="00B92FB6" w:rsidRDefault="00324E03" w:rsidP="00D630D2">
            <w:pPr>
              <w:tabs>
                <w:tab w:val="left" w:pos="8014"/>
              </w:tabs>
              <w:spacing w:after="0" w:line="240" w:lineRule="auto"/>
              <w:ind w:firstLine="709"/>
              <w:rPr>
                <w:rFonts w:ascii="Times New Roman" w:hAnsi="Times New Roman" w:cs="Times New Roman"/>
                <w:sz w:val="24"/>
                <w:szCs w:val="24"/>
              </w:rPr>
            </w:pPr>
            <w:r w:rsidRPr="00B92FB6">
              <w:rPr>
                <w:rFonts w:ascii="Times New Roman" w:hAnsi="Times New Roman" w:cs="Times New Roman"/>
                <w:sz w:val="24"/>
                <w:szCs w:val="24"/>
                <w:lang w:val="en-US"/>
              </w:rPr>
              <w:t>I</w:t>
            </w:r>
          </w:p>
          <w:p w:rsidR="00324E03" w:rsidRPr="00B92FB6" w:rsidRDefault="00324E03" w:rsidP="00D630D2">
            <w:pPr>
              <w:tabs>
                <w:tab w:val="left" w:pos="8014"/>
              </w:tabs>
              <w:spacing w:after="0" w:line="240" w:lineRule="auto"/>
              <w:jc w:val="center"/>
              <w:rPr>
                <w:rFonts w:ascii="Times New Roman" w:hAnsi="Times New Roman" w:cs="Times New Roman"/>
                <w:sz w:val="24"/>
                <w:szCs w:val="24"/>
              </w:rPr>
            </w:pPr>
            <w:proofErr w:type="spellStart"/>
            <w:r w:rsidRPr="00B92FB6">
              <w:rPr>
                <w:rFonts w:ascii="Times New Roman" w:hAnsi="Times New Roman" w:cs="Times New Roman"/>
                <w:sz w:val="24"/>
                <w:szCs w:val="24"/>
              </w:rPr>
              <w:t>коммер-ческое</w:t>
            </w:r>
            <w:proofErr w:type="spellEnd"/>
            <w:r w:rsidRPr="00B92FB6">
              <w:rPr>
                <w:rFonts w:ascii="Times New Roman" w:hAnsi="Times New Roman" w:cs="Times New Roman"/>
                <w:sz w:val="24"/>
                <w:szCs w:val="24"/>
              </w:rPr>
              <w:t xml:space="preserve"> </w:t>
            </w:r>
            <w:proofErr w:type="spellStart"/>
            <w:r w:rsidRPr="00B92FB6">
              <w:rPr>
                <w:rFonts w:ascii="Times New Roman" w:hAnsi="Times New Roman" w:cs="Times New Roman"/>
                <w:sz w:val="24"/>
                <w:szCs w:val="24"/>
              </w:rPr>
              <w:t>предло-жение</w:t>
            </w:r>
            <w:proofErr w:type="spellEnd"/>
          </w:p>
        </w:tc>
        <w:tc>
          <w:tcPr>
            <w:tcW w:w="1793" w:type="dxa"/>
            <w:shd w:val="clear" w:color="auto" w:fill="auto"/>
          </w:tcPr>
          <w:p w:rsidR="00324E03" w:rsidRPr="00B92FB6" w:rsidRDefault="00324E03" w:rsidP="00D630D2">
            <w:pPr>
              <w:tabs>
                <w:tab w:val="left" w:pos="8014"/>
              </w:tabs>
              <w:spacing w:after="0" w:line="240" w:lineRule="auto"/>
              <w:ind w:firstLine="709"/>
              <w:rPr>
                <w:rFonts w:ascii="Times New Roman" w:hAnsi="Times New Roman" w:cs="Times New Roman"/>
                <w:sz w:val="24"/>
                <w:szCs w:val="24"/>
              </w:rPr>
            </w:pPr>
            <w:r w:rsidRPr="00B92FB6">
              <w:rPr>
                <w:rFonts w:ascii="Times New Roman" w:hAnsi="Times New Roman" w:cs="Times New Roman"/>
                <w:sz w:val="24"/>
                <w:szCs w:val="24"/>
                <w:lang w:val="en-US"/>
              </w:rPr>
              <w:t>II</w:t>
            </w:r>
          </w:p>
          <w:p w:rsidR="00324E03" w:rsidRPr="00B92FB6" w:rsidRDefault="00324E03" w:rsidP="00D630D2">
            <w:pPr>
              <w:tabs>
                <w:tab w:val="left" w:pos="8014"/>
              </w:tabs>
              <w:spacing w:after="0" w:line="240" w:lineRule="auto"/>
              <w:jc w:val="center"/>
              <w:rPr>
                <w:rFonts w:ascii="Times New Roman" w:hAnsi="Times New Roman" w:cs="Times New Roman"/>
                <w:sz w:val="24"/>
                <w:szCs w:val="24"/>
              </w:rPr>
            </w:pPr>
            <w:proofErr w:type="spellStart"/>
            <w:r w:rsidRPr="00B92FB6">
              <w:rPr>
                <w:rFonts w:ascii="Times New Roman" w:hAnsi="Times New Roman" w:cs="Times New Roman"/>
                <w:sz w:val="24"/>
                <w:szCs w:val="24"/>
              </w:rPr>
              <w:t>коммер-ческое</w:t>
            </w:r>
            <w:proofErr w:type="spellEnd"/>
            <w:r w:rsidRPr="00B92FB6">
              <w:rPr>
                <w:rFonts w:ascii="Times New Roman" w:hAnsi="Times New Roman" w:cs="Times New Roman"/>
                <w:sz w:val="24"/>
                <w:szCs w:val="24"/>
              </w:rPr>
              <w:t xml:space="preserve"> </w:t>
            </w:r>
            <w:proofErr w:type="spellStart"/>
            <w:r w:rsidRPr="00B92FB6">
              <w:rPr>
                <w:rFonts w:ascii="Times New Roman" w:hAnsi="Times New Roman" w:cs="Times New Roman"/>
                <w:sz w:val="24"/>
                <w:szCs w:val="24"/>
              </w:rPr>
              <w:t>предло-жение</w:t>
            </w:r>
            <w:proofErr w:type="spellEnd"/>
          </w:p>
        </w:tc>
        <w:tc>
          <w:tcPr>
            <w:tcW w:w="1386" w:type="dxa"/>
            <w:shd w:val="clear" w:color="auto" w:fill="auto"/>
          </w:tcPr>
          <w:p w:rsidR="00324E03" w:rsidRPr="00B92FB6" w:rsidRDefault="00324E03" w:rsidP="00D630D2">
            <w:pPr>
              <w:tabs>
                <w:tab w:val="left" w:pos="8014"/>
              </w:tabs>
              <w:spacing w:after="0" w:line="240" w:lineRule="auto"/>
              <w:jc w:val="center"/>
              <w:rPr>
                <w:rFonts w:ascii="Times New Roman" w:hAnsi="Times New Roman" w:cs="Times New Roman"/>
                <w:sz w:val="24"/>
                <w:szCs w:val="24"/>
              </w:rPr>
            </w:pPr>
            <w:r w:rsidRPr="00B92FB6">
              <w:rPr>
                <w:rFonts w:ascii="Times New Roman" w:hAnsi="Times New Roman" w:cs="Times New Roman"/>
                <w:sz w:val="24"/>
                <w:szCs w:val="24"/>
                <w:lang w:val="en-US"/>
              </w:rPr>
              <w:t>III</w:t>
            </w:r>
          </w:p>
          <w:p w:rsidR="00324E03" w:rsidRPr="00B92FB6" w:rsidRDefault="00324E03" w:rsidP="00D630D2">
            <w:pPr>
              <w:tabs>
                <w:tab w:val="left" w:pos="8014"/>
              </w:tabs>
              <w:spacing w:after="0" w:line="240" w:lineRule="auto"/>
              <w:jc w:val="center"/>
              <w:rPr>
                <w:rFonts w:ascii="Times New Roman" w:hAnsi="Times New Roman" w:cs="Times New Roman"/>
                <w:sz w:val="24"/>
                <w:szCs w:val="24"/>
              </w:rPr>
            </w:pPr>
            <w:proofErr w:type="spellStart"/>
            <w:r w:rsidRPr="00B92FB6">
              <w:rPr>
                <w:rFonts w:ascii="Times New Roman" w:hAnsi="Times New Roman" w:cs="Times New Roman"/>
                <w:sz w:val="24"/>
                <w:szCs w:val="24"/>
              </w:rPr>
              <w:t>коммер-ческое</w:t>
            </w:r>
            <w:proofErr w:type="spellEnd"/>
            <w:r w:rsidRPr="00B92FB6">
              <w:rPr>
                <w:rFonts w:ascii="Times New Roman" w:hAnsi="Times New Roman" w:cs="Times New Roman"/>
                <w:sz w:val="24"/>
                <w:szCs w:val="24"/>
              </w:rPr>
              <w:t xml:space="preserve"> </w:t>
            </w:r>
            <w:proofErr w:type="spellStart"/>
            <w:r w:rsidRPr="00B92FB6">
              <w:rPr>
                <w:rFonts w:ascii="Times New Roman" w:hAnsi="Times New Roman" w:cs="Times New Roman"/>
                <w:sz w:val="24"/>
                <w:szCs w:val="24"/>
              </w:rPr>
              <w:t>предло-жение</w:t>
            </w:r>
            <w:proofErr w:type="spellEnd"/>
          </w:p>
        </w:tc>
        <w:tc>
          <w:tcPr>
            <w:tcW w:w="1180" w:type="dxa"/>
            <w:shd w:val="clear" w:color="auto" w:fill="auto"/>
          </w:tcPr>
          <w:p w:rsidR="00324E03" w:rsidRPr="00B92FB6" w:rsidRDefault="00324E03" w:rsidP="00D630D2">
            <w:pPr>
              <w:tabs>
                <w:tab w:val="left" w:pos="8014"/>
              </w:tabs>
              <w:spacing w:after="0" w:line="240" w:lineRule="auto"/>
              <w:jc w:val="center"/>
              <w:rPr>
                <w:rFonts w:ascii="Times New Roman" w:hAnsi="Times New Roman" w:cs="Times New Roman"/>
                <w:sz w:val="24"/>
                <w:szCs w:val="24"/>
              </w:rPr>
            </w:pPr>
            <w:r w:rsidRPr="00B92FB6">
              <w:rPr>
                <w:rFonts w:ascii="Times New Roman" w:hAnsi="Times New Roman" w:cs="Times New Roman"/>
                <w:sz w:val="24"/>
                <w:szCs w:val="24"/>
              </w:rPr>
              <w:t>Средняя цена</w:t>
            </w:r>
          </w:p>
        </w:tc>
      </w:tr>
      <w:tr w:rsidR="00324E03" w:rsidRPr="00776205" w:rsidTr="00D630D2">
        <w:tc>
          <w:tcPr>
            <w:tcW w:w="567" w:type="dxa"/>
            <w:shd w:val="clear" w:color="auto" w:fill="auto"/>
            <w:vAlign w:val="center"/>
          </w:tcPr>
          <w:p w:rsidR="00324E03" w:rsidRPr="00B92FB6" w:rsidRDefault="00324E03" w:rsidP="00D630D2">
            <w:pPr>
              <w:tabs>
                <w:tab w:val="left" w:pos="8014"/>
              </w:tabs>
              <w:spacing w:after="0" w:line="240" w:lineRule="auto"/>
              <w:ind w:firstLine="709"/>
              <w:jc w:val="center"/>
              <w:rPr>
                <w:rFonts w:ascii="Times New Roman" w:hAnsi="Times New Roman" w:cs="Times New Roman"/>
                <w:sz w:val="24"/>
                <w:szCs w:val="24"/>
              </w:rPr>
            </w:pPr>
            <w:r w:rsidRPr="00B92FB6">
              <w:rPr>
                <w:rFonts w:ascii="Times New Roman" w:hAnsi="Times New Roman" w:cs="Times New Roman"/>
                <w:sz w:val="24"/>
                <w:szCs w:val="24"/>
              </w:rPr>
              <w:lastRenderedPageBreak/>
              <w:t>1</w:t>
            </w:r>
          </w:p>
        </w:tc>
        <w:tc>
          <w:tcPr>
            <w:tcW w:w="2376" w:type="dxa"/>
            <w:shd w:val="clear" w:color="auto" w:fill="auto"/>
            <w:vAlign w:val="center"/>
          </w:tcPr>
          <w:p w:rsidR="00324E03" w:rsidRPr="00B92FB6" w:rsidRDefault="00324E03" w:rsidP="00D630D2">
            <w:pPr>
              <w:spacing w:after="0" w:line="240" w:lineRule="auto"/>
              <w:jc w:val="both"/>
              <w:rPr>
                <w:rFonts w:ascii="Times New Roman" w:hAnsi="Times New Roman" w:cs="Times New Roman"/>
                <w:sz w:val="24"/>
                <w:szCs w:val="24"/>
              </w:rPr>
            </w:pPr>
            <w:r w:rsidRPr="00B92FB6">
              <w:rPr>
                <w:rFonts w:ascii="Times New Roman" w:eastAsia="Calibri" w:hAnsi="Times New Roman" w:cs="Times New Roman"/>
                <w:sz w:val="24"/>
                <w:szCs w:val="24"/>
              </w:rPr>
              <w:t xml:space="preserve">оказание услуг по разработке проектно-сметной документации объекта: «Строительство стадиона-площадки по адресу: Астраханская область, Ахтубинский район, г. Ахтубинск, ул. </w:t>
            </w:r>
            <w:proofErr w:type="spellStart"/>
            <w:r w:rsidRPr="00B92FB6">
              <w:rPr>
                <w:rFonts w:ascii="Times New Roman" w:eastAsia="Calibri" w:hAnsi="Times New Roman" w:cs="Times New Roman"/>
                <w:sz w:val="24"/>
                <w:szCs w:val="24"/>
              </w:rPr>
              <w:t>Сталя</w:t>
            </w:r>
            <w:proofErr w:type="spellEnd"/>
            <w:r w:rsidRPr="00B92FB6">
              <w:rPr>
                <w:rFonts w:ascii="Times New Roman" w:eastAsia="Calibri" w:hAnsi="Times New Roman" w:cs="Times New Roman"/>
                <w:sz w:val="24"/>
                <w:szCs w:val="24"/>
              </w:rPr>
              <w:t xml:space="preserve"> Лаврентьева, 6 (территория МБОУ «СОШ №4 МО «Ахтубинский район»)».</w:t>
            </w:r>
          </w:p>
        </w:tc>
        <w:tc>
          <w:tcPr>
            <w:tcW w:w="1134" w:type="dxa"/>
            <w:shd w:val="clear" w:color="auto" w:fill="auto"/>
            <w:vAlign w:val="center"/>
          </w:tcPr>
          <w:p w:rsidR="00324E03" w:rsidRPr="00B92FB6" w:rsidRDefault="00324E03" w:rsidP="00D630D2">
            <w:pPr>
              <w:tabs>
                <w:tab w:val="left" w:pos="8014"/>
              </w:tabs>
              <w:spacing w:after="0" w:line="240" w:lineRule="auto"/>
              <w:jc w:val="center"/>
              <w:rPr>
                <w:rFonts w:ascii="Times New Roman" w:hAnsi="Times New Roman" w:cs="Times New Roman"/>
                <w:sz w:val="24"/>
                <w:szCs w:val="24"/>
              </w:rPr>
            </w:pPr>
            <w:r w:rsidRPr="00B92FB6">
              <w:rPr>
                <w:rFonts w:ascii="Times New Roman" w:hAnsi="Times New Roman" w:cs="Times New Roman"/>
                <w:sz w:val="24"/>
                <w:szCs w:val="24"/>
              </w:rPr>
              <w:t>1</w:t>
            </w:r>
          </w:p>
        </w:tc>
        <w:tc>
          <w:tcPr>
            <w:tcW w:w="1701" w:type="dxa"/>
            <w:shd w:val="clear" w:color="auto" w:fill="auto"/>
            <w:vAlign w:val="center"/>
          </w:tcPr>
          <w:p w:rsidR="00324E03" w:rsidRPr="00B92FB6" w:rsidRDefault="004C410C" w:rsidP="00D630D2">
            <w:pPr>
              <w:tabs>
                <w:tab w:val="left" w:pos="8014"/>
              </w:tabs>
              <w:spacing w:after="0" w:line="240" w:lineRule="auto"/>
              <w:rPr>
                <w:rFonts w:ascii="Times New Roman" w:hAnsi="Times New Roman" w:cs="Times New Roman"/>
                <w:sz w:val="24"/>
                <w:szCs w:val="24"/>
              </w:rPr>
            </w:pPr>
            <w:r w:rsidRPr="00B92FB6">
              <w:rPr>
                <w:rFonts w:ascii="Times New Roman" w:hAnsi="Times New Roman" w:cs="Times New Roman"/>
                <w:sz w:val="24"/>
                <w:szCs w:val="24"/>
              </w:rPr>
              <w:t>505 000,00</w:t>
            </w:r>
          </w:p>
        </w:tc>
        <w:tc>
          <w:tcPr>
            <w:tcW w:w="1793" w:type="dxa"/>
            <w:shd w:val="clear" w:color="auto" w:fill="auto"/>
            <w:vAlign w:val="center"/>
          </w:tcPr>
          <w:p w:rsidR="00324E03" w:rsidRPr="00B92FB6" w:rsidRDefault="00324E03" w:rsidP="00D630D2">
            <w:pPr>
              <w:tabs>
                <w:tab w:val="left" w:pos="8014"/>
              </w:tabs>
              <w:spacing w:after="0" w:line="240" w:lineRule="auto"/>
              <w:rPr>
                <w:rFonts w:ascii="Times New Roman" w:hAnsi="Times New Roman" w:cs="Times New Roman"/>
                <w:sz w:val="24"/>
                <w:szCs w:val="24"/>
              </w:rPr>
            </w:pPr>
            <w:r w:rsidRPr="00B92FB6">
              <w:rPr>
                <w:rFonts w:ascii="Times New Roman" w:hAnsi="Times New Roman" w:cs="Times New Roman"/>
                <w:sz w:val="24"/>
                <w:szCs w:val="24"/>
              </w:rPr>
              <w:t>470 000,00</w:t>
            </w:r>
          </w:p>
        </w:tc>
        <w:tc>
          <w:tcPr>
            <w:tcW w:w="1386" w:type="dxa"/>
            <w:shd w:val="clear" w:color="auto" w:fill="auto"/>
            <w:vAlign w:val="center"/>
          </w:tcPr>
          <w:p w:rsidR="00324E03" w:rsidRPr="00B92FB6" w:rsidRDefault="00324E03" w:rsidP="00D630D2">
            <w:pPr>
              <w:tabs>
                <w:tab w:val="left" w:pos="8014"/>
              </w:tabs>
              <w:spacing w:after="0" w:line="240" w:lineRule="auto"/>
              <w:rPr>
                <w:rFonts w:ascii="Times New Roman" w:hAnsi="Times New Roman" w:cs="Times New Roman"/>
                <w:sz w:val="24"/>
                <w:szCs w:val="24"/>
              </w:rPr>
            </w:pPr>
            <w:r w:rsidRPr="00B92FB6">
              <w:rPr>
                <w:rFonts w:ascii="Times New Roman" w:hAnsi="Times New Roman" w:cs="Times New Roman"/>
                <w:sz w:val="24"/>
                <w:szCs w:val="24"/>
              </w:rPr>
              <w:t>499 000,00</w:t>
            </w:r>
          </w:p>
        </w:tc>
        <w:tc>
          <w:tcPr>
            <w:tcW w:w="1180" w:type="dxa"/>
            <w:shd w:val="clear" w:color="auto" w:fill="auto"/>
            <w:vAlign w:val="center"/>
          </w:tcPr>
          <w:p w:rsidR="00324E03" w:rsidRPr="00B92FB6" w:rsidRDefault="00324E03" w:rsidP="00D630D2">
            <w:pPr>
              <w:tabs>
                <w:tab w:val="left" w:pos="8014"/>
              </w:tabs>
              <w:spacing w:after="0" w:line="240" w:lineRule="auto"/>
              <w:rPr>
                <w:rFonts w:ascii="Times New Roman" w:hAnsi="Times New Roman" w:cs="Times New Roman"/>
                <w:sz w:val="24"/>
                <w:szCs w:val="24"/>
              </w:rPr>
            </w:pPr>
            <w:r w:rsidRPr="00B92FB6">
              <w:rPr>
                <w:rFonts w:ascii="Times New Roman" w:hAnsi="Times New Roman" w:cs="Times New Roman"/>
                <w:sz w:val="24"/>
                <w:szCs w:val="24"/>
              </w:rPr>
              <w:t>334 823,33</w:t>
            </w:r>
          </w:p>
        </w:tc>
      </w:tr>
      <w:tr w:rsidR="00324E03" w:rsidRPr="00776205" w:rsidTr="00D630D2">
        <w:tc>
          <w:tcPr>
            <w:tcW w:w="567" w:type="dxa"/>
            <w:shd w:val="clear" w:color="auto" w:fill="auto"/>
            <w:vAlign w:val="center"/>
          </w:tcPr>
          <w:p w:rsidR="00324E03" w:rsidRPr="00B92FB6" w:rsidRDefault="00324E03" w:rsidP="00D630D2">
            <w:pPr>
              <w:tabs>
                <w:tab w:val="left" w:pos="8014"/>
              </w:tabs>
              <w:spacing w:after="0" w:line="240" w:lineRule="auto"/>
              <w:ind w:firstLine="709"/>
              <w:jc w:val="center"/>
              <w:rPr>
                <w:rFonts w:ascii="Times New Roman" w:hAnsi="Times New Roman" w:cs="Times New Roman"/>
                <w:sz w:val="24"/>
                <w:szCs w:val="24"/>
              </w:rPr>
            </w:pPr>
          </w:p>
        </w:tc>
        <w:tc>
          <w:tcPr>
            <w:tcW w:w="2376" w:type="dxa"/>
            <w:shd w:val="clear" w:color="auto" w:fill="auto"/>
            <w:vAlign w:val="center"/>
          </w:tcPr>
          <w:p w:rsidR="00324E03" w:rsidRPr="00B92FB6" w:rsidRDefault="00324E03" w:rsidP="00D630D2">
            <w:pPr>
              <w:tabs>
                <w:tab w:val="left" w:pos="8014"/>
              </w:tabs>
              <w:spacing w:after="0" w:line="240" w:lineRule="auto"/>
              <w:ind w:firstLine="709"/>
              <w:jc w:val="right"/>
              <w:rPr>
                <w:rFonts w:ascii="Times New Roman" w:hAnsi="Times New Roman" w:cs="Times New Roman"/>
                <w:sz w:val="24"/>
                <w:szCs w:val="24"/>
              </w:rPr>
            </w:pPr>
            <w:r w:rsidRPr="00B92FB6">
              <w:rPr>
                <w:rFonts w:ascii="Times New Roman" w:hAnsi="Times New Roman" w:cs="Times New Roman"/>
                <w:sz w:val="24"/>
                <w:szCs w:val="24"/>
              </w:rPr>
              <w:t>ИТОГО НМКЦ:</w:t>
            </w:r>
          </w:p>
        </w:tc>
        <w:tc>
          <w:tcPr>
            <w:tcW w:w="6014" w:type="dxa"/>
            <w:gridSpan w:val="4"/>
            <w:shd w:val="clear" w:color="auto" w:fill="auto"/>
            <w:vAlign w:val="center"/>
          </w:tcPr>
          <w:p w:rsidR="00324E03" w:rsidRPr="00B92FB6" w:rsidRDefault="00324E03" w:rsidP="00D630D2">
            <w:pPr>
              <w:tabs>
                <w:tab w:val="left" w:pos="8014"/>
              </w:tabs>
              <w:spacing w:after="0" w:line="240" w:lineRule="auto"/>
              <w:ind w:firstLine="709"/>
              <w:jc w:val="center"/>
              <w:rPr>
                <w:rFonts w:ascii="Times New Roman" w:hAnsi="Times New Roman" w:cs="Times New Roman"/>
                <w:sz w:val="24"/>
                <w:szCs w:val="24"/>
              </w:rPr>
            </w:pPr>
          </w:p>
        </w:tc>
        <w:tc>
          <w:tcPr>
            <w:tcW w:w="1180" w:type="dxa"/>
            <w:shd w:val="clear" w:color="auto" w:fill="auto"/>
            <w:vAlign w:val="center"/>
          </w:tcPr>
          <w:p w:rsidR="00324E03" w:rsidRPr="00B92FB6" w:rsidRDefault="00324E03" w:rsidP="00D630D2">
            <w:pPr>
              <w:tabs>
                <w:tab w:val="left" w:pos="8014"/>
              </w:tabs>
              <w:spacing w:after="0" w:line="240" w:lineRule="auto"/>
              <w:rPr>
                <w:rFonts w:ascii="Times New Roman" w:hAnsi="Times New Roman" w:cs="Times New Roman"/>
                <w:sz w:val="24"/>
                <w:szCs w:val="24"/>
              </w:rPr>
            </w:pPr>
            <w:r w:rsidRPr="00B92FB6">
              <w:rPr>
                <w:rFonts w:ascii="Times New Roman" w:hAnsi="Times New Roman" w:cs="Times New Roman"/>
                <w:sz w:val="24"/>
                <w:szCs w:val="24"/>
              </w:rPr>
              <w:t>334 823,33</w:t>
            </w:r>
          </w:p>
        </w:tc>
      </w:tr>
    </w:tbl>
    <w:p w:rsidR="00B92FB6" w:rsidRDefault="00B92FB6" w:rsidP="002F67FD">
      <w:pPr>
        <w:spacing w:after="0" w:line="240" w:lineRule="auto"/>
        <w:ind w:firstLine="709"/>
        <w:jc w:val="center"/>
        <w:rPr>
          <w:rFonts w:ascii="Times New Roman" w:hAnsi="Times New Roman" w:cs="Times New Roman"/>
          <w:sz w:val="28"/>
          <w:szCs w:val="28"/>
        </w:rPr>
      </w:pPr>
    </w:p>
    <w:p w:rsidR="00B92FB6" w:rsidRDefault="00B92FB6" w:rsidP="00B92FB6">
      <w:pPr>
        <w:spacing w:after="0" w:line="240" w:lineRule="auto"/>
        <w:ind w:firstLine="709"/>
        <w:rPr>
          <w:rFonts w:ascii="Times New Roman" w:hAnsi="Times New Roman" w:cs="Times New Roman"/>
          <w:sz w:val="28"/>
          <w:szCs w:val="28"/>
        </w:rPr>
      </w:pPr>
    </w:p>
    <w:p w:rsidR="00324E03" w:rsidRPr="00B92FB6" w:rsidRDefault="00B92FB6" w:rsidP="00B92FB6">
      <w:pPr>
        <w:spacing w:after="0" w:line="240" w:lineRule="auto"/>
        <w:ind w:firstLine="709"/>
        <w:rPr>
          <w:rFonts w:ascii="Times New Roman" w:hAnsi="Times New Roman" w:cs="Times New Roman"/>
          <w:sz w:val="28"/>
          <w:szCs w:val="28"/>
        </w:rPr>
      </w:pPr>
      <w:r w:rsidRPr="00B92FB6">
        <w:rPr>
          <w:rFonts w:ascii="Times New Roman" w:hAnsi="Times New Roman" w:cs="Times New Roman"/>
          <w:sz w:val="28"/>
          <w:szCs w:val="28"/>
        </w:rPr>
        <w:t>Верно:</w:t>
      </w:r>
    </w:p>
    <w:sectPr w:rsidR="00324E03" w:rsidRPr="00B92FB6" w:rsidSect="004F196F">
      <w:pgSz w:w="11906" w:h="16838"/>
      <w:pgMar w:top="426"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6AF12"/>
    <w:lvl w:ilvl="0">
      <w:numFmt w:val="bullet"/>
      <w:lvlText w:val="*"/>
      <w:lvlJc w:val="left"/>
    </w:lvl>
  </w:abstractNum>
  <w:abstractNum w:abstractNumId="1">
    <w:nsid w:val="00000002"/>
    <w:multiLevelType w:val="multilevel"/>
    <w:tmpl w:val="00000002"/>
    <w:name w:val="WW8Num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1"/>
    <w:lvl w:ilvl="0">
      <w:start w:val="1"/>
      <w:numFmt w:val="upperRoman"/>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16A39EA"/>
    <w:multiLevelType w:val="hybridMultilevel"/>
    <w:tmpl w:val="0EA05378"/>
    <w:lvl w:ilvl="0" w:tplc="C6C4C0C0">
      <w:start w:val="1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275D4425"/>
    <w:multiLevelType w:val="multilevel"/>
    <w:tmpl w:val="E2A0A578"/>
    <w:lvl w:ilvl="0">
      <w:start w:val="1"/>
      <w:numFmt w:val="decimal"/>
      <w:lvlText w:val="%1."/>
      <w:lvlJc w:val="left"/>
      <w:pPr>
        <w:ind w:left="2238" w:hanging="1245"/>
      </w:pPr>
      <w:rPr>
        <w:rFonts w:cs="Times New Roman"/>
      </w:rPr>
    </w:lvl>
    <w:lvl w:ilvl="1">
      <w:start w:val="1"/>
      <w:numFmt w:val="decimal"/>
      <w:lvlText w:val="%1.%2."/>
      <w:lvlJc w:val="left"/>
      <w:pPr>
        <w:ind w:left="1954" w:hanging="1245"/>
      </w:pPr>
      <w:rPr>
        <w:rFonts w:cs="Times New Roman"/>
        <w:color w:val="auto"/>
      </w:rPr>
    </w:lvl>
    <w:lvl w:ilvl="2">
      <w:start w:val="1"/>
      <w:numFmt w:val="decimal"/>
      <w:lvlText w:val="%1.%2.%3."/>
      <w:lvlJc w:val="left"/>
      <w:pPr>
        <w:ind w:left="2663" w:hanging="1245"/>
      </w:pPr>
      <w:rPr>
        <w:rFonts w:cs="Times New Roman"/>
      </w:rPr>
    </w:lvl>
    <w:lvl w:ilvl="3">
      <w:start w:val="1"/>
      <w:numFmt w:val="decimal"/>
      <w:lvlText w:val="%1.%2.%3.%4."/>
      <w:lvlJc w:val="left"/>
      <w:pPr>
        <w:ind w:left="3372" w:hanging="1245"/>
      </w:pPr>
      <w:rPr>
        <w:rFonts w:cs="Times New Roman"/>
      </w:rPr>
    </w:lvl>
    <w:lvl w:ilvl="4">
      <w:start w:val="1"/>
      <w:numFmt w:val="decimal"/>
      <w:lvlText w:val="%1.%2.%3.%4.%5."/>
      <w:lvlJc w:val="left"/>
      <w:pPr>
        <w:ind w:left="4081" w:hanging="1245"/>
      </w:pPr>
      <w:rPr>
        <w:rFonts w:cs="Times New Roman"/>
      </w:rPr>
    </w:lvl>
    <w:lvl w:ilvl="5">
      <w:start w:val="1"/>
      <w:numFmt w:val="decimal"/>
      <w:lvlText w:val="%1.%2.%3.%4.%5.%6."/>
      <w:lvlJc w:val="left"/>
      <w:pPr>
        <w:ind w:left="4790" w:hanging="124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nsid w:val="28A04DE0"/>
    <w:multiLevelType w:val="multilevel"/>
    <w:tmpl w:val="39804916"/>
    <w:lvl w:ilvl="0">
      <w:start w:val="4"/>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7">
    <w:nsid w:val="28CA0BE2"/>
    <w:multiLevelType w:val="multilevel"/>
    <w:tmpl w:val="24D0C43A"/>
    <w:lvl w:ilvl="0">
      <w:start w:val="13"/>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3F5A150B"/>
    <w:multiLevelType w:val="hybridMultilevel"/>
    <w:tmpl w:val="E84C45E2"/>
    <w:lvl w:ilvl="0" w:tplc="1B2AA04A">
      <w:start w:val="20"/>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nsid w:val="5FE76B2D"/>
    <w:multiLevelType w:val="multilevel"/>
    <w:tmpl w:val="F1D622A8"/>
    <w:lvl w:ilvl="0">
      <w:start w:val="1"/>
      <w:numFmt w:val="decimal"/>
      <w:lvlText w:val="%1."/>
      <w:lvlJc w:val="left"/>
      <w:pPr>
        <w:ind w:left="2771" w:hanging="360"/>
      </w:pPr>
      <w:rPr>
        <w:rFonts w:hint="default"/>
        <w:b w:val="0"/>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0">
    <w:nsid w:val="63127177"/>
    <w:multiLevelType w:val="multilevel"/>
    <w:tmpl w:val="24D0C43A"/>
    <w:lvl w:ilvl="0">
      <w:start w:val="13"/>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697E4A75"/>
    <w:multiLevelType w:val="hybridMultilevel"/>
    <w:tmpl w:val="DCE83E64"/>
    <w:lvl w:ilvl="0" w:tplc="A4FE1486">
      <w:start w:val="9"/>
      <w:numFmt w:val="decimal"/>
      <w:lvlText w:val="%1."/>
      <w:lvlJc w:val="left"/>
      <w:pPr>
        <w:ind w:left="1920" w:hanging="360"/>
      </w:pPr>
      <w:rPr>
        <w:rFonts w:hint="default"/>
      </w:rPr>
    </w:lvl>
    <w:lvl w:ilvl="1" w:tplc="04190019">
      <w:start w:val="1"/>
      <w:numFmt w:val="lowerLetter"/>
      <w:lvlText w:val="%2."/>
      <w:lvlJc w:val="left"/>
      <w:pPr>
        <w:ind w:left="3001" w:hanging="360"/>
      </w:pPr>
    </w:lvl>
    <w:lvl w:ilvl="2" w:tplc="0419001B" w:tentative="1">
      <w:start w:val="1"/>
      <w:numFmt w:val="lowerRoman"/>
      <w:lvlText w:val="%3."/>
      <w:lvlJc w:val="right"/>
      <w:pPr>
        <w:ind w:left="3721" w:hanging="180"/>
      </w:pPr>
    </w:lvl>
    <w:lvl w:ilvl="3" w:tplc="0419000F" w:tentative="1">
      <w:start w:val="1"/>
      <w:numFmt w:val="decimal"/>
      <w:lvlText w:val="%4."/>
      <w:lvlJc w:val="left"/>
      <w:pPr>
        <w:ind w:left="4441" w:hanging="360"/>
      </w:pPr>
    </w:lvl>
    <w:lvl w:ilvl="4" w:tplc="04190019" w:tentative="1">
      <w:start w:val="1"/>
      <w:numFmt w:val="lowerLetter"/>
      <w:lvlText w:val="%5."/>
      <w:lvlJc w:val="left"/>
      <w:pPr>
        <w:ind w:left="5161" w:hanging="360"/>
      </w:pPr>
    </w:lvl>
    <w:lvl w:ilvl="5" w:tplc="0419001B" w:tentative="1">
      <w:start w:val="1"/>
      <w:numFmt w:val="lowerRoman"/>
      <w:lvlText w:val="%6."/>
      <w:lvlJc w:val="right"/>
      <w:pPr>
        <w:ind w:left="5881" w:hanging="180"/>
      </w:pPr>
    </w:lvl>
    <w:lvl w:ilvl="6" w:tplc="0419000F" w:tentative="1">
      <w:start w:val="1"/>
      <w:numFmt w:val="decimal"/>
      <w:lvlText w:val="%7."/>
      <w:lvlJc w:val="left"/>
      <w:pPr>
        <w:ind w:left="6601" w:hanging="360"/>
      </w:pPr>
    </w:lvl>
    <w:lvl w:ilvl="7" w:tplc="04190019" w:tentative="1">
      <w:start w:val="1"/>
      <w:numFmt w:val="lowerLetter"/>
      <w:lvlText w:val="%8."/>
      <w:lvlJc w:val="left"/>
      <w:pPr>
        <w:ind w:left="7321" w:hanging="360"/>
      </w:pPr>
    </w:lvl>
    <w:lvl w:ilvl="8" w:tplc="0419001B" w:tentative="1">
      <w:start w:val="1"/>
      <w:numFmt w:val="lowerRoman"/>
      <w:lvlText w:val="%9."/>
      <w:lvlJc w:val="right"/>
      <w:pPr>
        <w:ind w:left="8041" w:hanging="180"/>
      </w:pPr>
    </w:lvl>
  </w:abstractNum>
  <w:abstractNum w:abstractNumId="12">
    <w:nsid w:val="6B463634"/>
    <w:multiLevelType w:val="hybridMultilevel"/>
    <w:tmpl w:val="EF8C6FBA"/>
    <w:lvl w:ilvl="0" w:tplc="CEA66292">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8E62FE"/>
    <w:multiLevelType w:val="hybridMultilevel"/>
    <w:tmpl w:val="38128D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1"/>
  </w:num>
  <w:num w:numId="4">
    <w:abstractNumId w:val="9"/>
  </w:num>
  <w:num w:numId="5">
    <w:abstractNumId w:val="7"/>
  </w:num>
  <w:num w:numId="6">
    <w:abstractNumId w:val="4"/>
  </w:num>
  <w:num w:numId="7">
    <w:abstractNumId w:val="8"/>
  </w:num>
  <w:num w:numId="8">
    <w:abstractNumId w:val="5"/>
  </w:num>
  <w:num w:numId="9">
    <w:abstractNumId w:val="1"/>
  </w:num>
  <w:num w:numId="10">
    <w:abstractNumId w:val="2"/>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60"/>
    <w:rsid w:val="00005783"/>
    <w:rsid w:val="00007077"/>
    <w:rsid w:val="00007791"/>
    <w:rsid w:val="00021121"/>
    <w:rsid w:val="00021490"/>
    <w:rsid w:val="00023471"/>
    <w:rsid w:val="000337CA"/>
    <w:rsid w:val="00034899"/>
    <w:rsid w:val="00035CEE"/>
    <w:rsid w:val="00045274"/>
    <w:rsid w:val="00046232"/>
    <w:rsid w:val="000471A5"/>
    <w:rsid w:val="000472FB"/>
    <w:rsid w:val="00050021"/>
    <w:rsid w:val="00050A1E"/>
    <w:rsid w:val="00051519"/>
    <w:rsid w:val="00054AB8"/>
    <w:rsid w:val="000564C6"/>
    <w:rsid w:val="00057B2B"/>
    <w:rsid w:val="00072FCB"/>
    <w:rsid w:val="00074726"/>
    <w:rsid w:val="00095BCF"/>
    <w:rsid w:val="000A2AB8"/>
    <w:rsid w:val="000B1184"/>
    <w:rsid w:val="000B3B67"/>
    <w:rsid w:val="000B4732"/>
    <w:rsid w:val="000B7270"/>
    <w:rsid w:val="000B7942"/>
    <w:rsid w:val="000C3294"/>
    <w:rsid w:val="000C630A"/>
    <w:rsid w:val="000C7498"/>
    <w:rsid w:val="000D189C"/>
    <w:rsid w:val="000E3556"/>
    <w:rsid w:val="000E4EDA"/>
    <w:rsid w:val="000F3F17"/>
    <w:rsid w:val="000F40F8"/>
    <w:rsid w:val="0013665B"/>
    <w:rsid w:val="00137EE0"/>
    <w:rsid w:val="00141725"/>
    <w:rsid w:val="00152AAF"/>
    <w:rsid w:val="00170C68"/>
    <w:rsid w:val="001722D1"/>
    <w:rsid w:val="00172954"/>
    <w:rsid w:val="00175AE0"/>
    <w:rsid w:val="00176E0E"/>
    <w:rsid w:val="00180A7D"/>
    <w:rsid w:val="0018484A"/>
    <w:rsid w:val="00184DC2"/>
    <w:rsid w:val="001A58E6"/>
    <w:rsid w:val="001A5FD7"/>
    <w:rsid w:val="001B2631"/>
    <w:rsid w:val="001B3277"/>
    <w:rsid w:val="001B3354"/>
    <w:rsid w:val="001C0594"/>
    <w:rsid w:val="001C652E"/>
    <w:rsid w:val="001C6977"/>
    <w:rsid w:val="001C74E6"/>
    <w:rsid w:val="001D355B"/>
    <w:rsid w:val="001D5598"/>
    <w:rsid w:val="001F3880"/>
    <w:rsid w:val="001F6B8C"/>
    <w:rsid w:val="001F6F2D"/>
    <w:rsid w:val="0020188D"/>
    <w:rsid w:val="00212A88"/>
    <w:rsid w:val="00216527"/>
    <w:rsid w:val="00220A5A"/>
    <w:rsid w:val="00220B09"/>
    <w:rsid w:val="00223A8F"/>
    <w:rsid w:val="002248C8"/>
    <w:rsid w:val="00225816"/>
    <w:rsid w:val="00227E54"/>
    <w:rsid w:val="0024222D"/>
    <w:rsid w:val="00255BAE"/>
    <w:rsid w:val="002656BD"/>
    <w:rsid w:val="00277795"/>
    <w:rsid w:val="00280C51"/>
    <w:rsid w:val="002816CB"/>
    <w:rsid w:val="00281B87"/>
    <w:rsid w:val="00286FD7"/>
    <w:rsid w:val="00292F30"/>
    <w:rsid w:val="00293B74"/>
    <w:rsid w:val="00294B3B"/>
    <w:rsid w:val="002A322D"/>
    <w:rsid w:val="002B18CC"/>
    <w:rsid w:val="002B29D7"/>
    <w:rsid w:val="002C1A0E"/>
    <w:rsid w:val="002D40C6"/>
    <w:rsid w:val="002D4C33"/>
    <w:rsid w:val="002E3559"/>
    <w:rsid w:val="002E622F"/>
    <w:rsid w:val="002F0EEB"/>
    <w:rsid w:val="002F3640"/>
    <w:rsid w:val="002F4D21"/>
    <w:rsid w:val="002F67FD"/>
    <w:rsid w:val="003018D2"/>
    <w:rsid w:val="0031193F"/>
    <w:rsid w:val="00312851"/>
    <w:rsid w:val="00320C31"/>
    <w:rsid w:val="00324E03"/>
    <w:rsid w:val="00327609"/>
    <w:rsid w:val="00334982"/>
    <w:rsid w:val="00346663"/>
    <w:rsid w:val="00352776"/>
    <w:rsid w:val="00356F32"/>
    <w:rsid w:val="00360DB6"/>
    <w:rsid w:val="003634C4"/>
    <w:rsid w:val="00363D99"/>
    <w:rsid w:val="00393E5D"/>
    <w:rsid w:val="0039593C"/>
    <w:rsid w:val="00397C7A"/>
    <w:rsid w:val="003A176E"/>
    <w:rsid w:val="003C4EE8"/>
    <w:rsid w:val="003C6290"/>
    <w:rsid w:val="003D2A1F"/>
    <w:rsid w:val="003D40C5"/>
    <w:rsid w:val="003E1846"/>
    <w:rsid w:val="003F4F13"/>
    <w:rsid w:val="003F795E"/>
    <w:rsid w:val="00404377"/>
    <w:rsid w:val="00412320"/>
    <w:rsid w:val="00425D83"/>
    <w:rsid w:val="004324FF"/>
    <w:rsid w:val="00437CF4"/>
    <w:rsid w:val="00446304"/>
    <w:rsid w:val="00452278"/>
    <w:rsid w:val="00454BA7"/>
    <w:rsid w:val="00454FA6"/>
    <w:rsid w:val="00460B55"/>
    <w:rsid w:val="004746E0"/>
    <w:rsid w:val="00481E6C"/>
    <w:rsid w:val="00487128"/>
    <w:rsid w:val="0049213E"/>
    <w:rsid w:val="0049684F"/>
    <w:rsid w:val="004A0AF8"/>
    <w:rsid w:val="004A4A85"/>
    <w:rsid w:val="004A4C96"/>
    <w:rsid w:val="004A5E28"/>
    <w:rsid w:val="004A614D"/>
    <w:rsid w:val="004B0FB0"/>
    <w:rsid w:val="004C410C"/>
    <w:rsid w:val="004C429E"/>
    <w:rsid w:val="004C6285"/>
    <w:rsid w:val="004D4DBC"/>
    <w:rsid w:val="004D5FC6"/>
    <w:rsid w:val="004E2ABA"/>
    <w:rsid w:val="004E76D4"/>
    <w:rsid w:val="004F196F"/>
    <w:rsid w:val="004F4444"/>
    <w:rsid w:val="00501B3F"/>
    <w:rsid w:val="00502139"/>
    <w:rsid w:val="00507A8E"/>
    <w:rsid w:val="0052216A"/>
    <w:rsid w:val="005265D8"/>
    <w:rsid w:val="005352DA"/>
    <w:rsid w:val="00552270"/>
    <w:rsid w:val="005557A2"/>
    <w:rsid w:val="00562D6E"/>
    <w:rsid w:val="00567559"/>
    <w:rsid w:val="005707BA"/>
    <w:rsid w:val="00571991"/>
    <w:rsid w:val="0057310F"/>
    <w:rsid w:val="00573ABD"/>
    <w:rsid w:val="005822ED"/>
    <w:rsid w:val="005978CA"/>
    <w:rsid w:val="005A2D36"/>
    <w:rsid w:val="005A3C2D"/>
    <w:rsid w:val="005A3D2B"/>
    <w:rsid w:val="005B1ECC"/>
    <w:rsid w:val="005B2B89"/>
    <w:rsid w:val="005B76A3"/>
    <w:rsid w:val="005D04CB"/>
    <w:rsid w:val="005D4821"/>
    <w:rsid w:val="005E1335"/>
    <w:rsid w:val="005E33E9"/>
    <w:rsid w:val="005E48C0"/>
    <w:rsid w:val="005E7283"/>
    <w:rsid w:val="005F5529"/>
    <w:rsid w:val="005F6E66"/>
    <w:rsid w:val="00611848"/>
    <w:rsid w:val="0062101C"/>
    <w:rsid w:val="006347DD"/>
    <w:rsid w:val="0064035A"/>
    <w:rsid w:val="00642373"/>
    <w:rsid w:val="00646086"/>
    <w:rsid w:val="0064748D"/>
    <w:rsid w:val="00647B6C"/>
    <w:rsid w:val="0065575D"/>
    <w:rsid w:val="0066115F"/>
    <w:rsid w:val="006618E5"/>
    <w:rsid w:val="00661FF6"/>
    <w:rsid w:val="006645AB"/>
    <w:rsid w:val="00673C16"/>
    <w:rsid w:val="00674F76"/>
    <w:rsid w:val="00690AB9"/>
    <w:rsid w:val="00693E69"/>
    <w:rsid w:val="006A2979"/>
    <w:rsid w:val="006A6303"/>
    <w:rsid w:val="006A681F"/>
    <w:rsid w:val="006B0F3A"/>
    <w:rsid w:val="006B2556"/>
    <w:rsid w:val="006B365B"/>
    <w:rsid w:val="006B6B77"/>
    <w:rsid w:val="006C0EC6"/>
    <w:rsid w:val="006D3325"/>
    <w:rsid w:val="006D7350"/>
    <w:rsid w:val="006F0CC7"/>
    <w:rsid w:val="006F1EB3"/>
    <w:rsid w:val="006F2B9F"/>
    <w:rsid w:val="006F4AAF"/>
    <w:rsid w:val="006F7B4D"/>
    <w:rsid w:val="007066BA"/>
    <w:rsid w:val="007116A0"/>
    <w:rsid w:val="00713666"/>
    <w:rsid w:val="007262CF"/>
    <w:rsid w:val="00730CD0"/>
    <w:rsid w:val="00736051"/>
    <w:rsid w:val="00737966"/>
    <w:rsid w:val="00740496"/>
    <w:rsid w:val="007548AF"/>
    <w:rsid w:val="00755E4D"/>
    <w:rsid w:val="00763DF2"/>
    <w:rsid w:val="00763FA9"/>
    <w:rsid w:val="00764D53"/>
    <w:rsid w:val="00774B0E"/>
    <w:rsid w:val="00775484"/>
    <w:rsid w:val="00776205"/>
    <w:rsid w:val="007832F7"/>
    <w:rsid w:val="00784653"/>
    <w:rsid w:val="0078643C"/>
    <w:rsid w:val="007B24B9"/>
    <w:rsid w:val="007C0A75"/>
    <w:rsid w:val="007C6FB9"/>
    <w:rsid w:val="007D34B7"/>
    <w:rsid w:val="007D5ABC"/>
    <w:rsid w:val="007D70E4"/>
    <w:rsid w:val="007E11C9"/>
    <w:rsid w:val="007F16CF"/>
    <w:rsid w:val="0080321B"/>
    <w:rsid w:val="008076F9"/>
    <w:rsid w:val="00815522"/>
    <w:rsid w:val="008174C5"/>
    <w:rsid w:val="00821871"/>
    <w:rsid w:val="00823877"/>
    <w:rsid w:val="00825730"/>
    <w:rsid w:val="00825F34"/>
    <w:rsid w:val="008273F9"/>
    <w:rsid w:val="00827DC4"/>
    <w:rsid w:val="00845FD5"/>
    <w:rsid w:val="008464A9"/>
    <w:rsid w:val="00852709"/>
    <w:rsid w:val="008534A3"/>
    <w:rsid w:val="00854965"/>
    <w:rsid w:val="00857D20"/>
    <w:rsid w:val="00864CCA"/>
    <w:rsid w:val="008A42F5"/>
    <w:rsid w:val="008A5D22"/>
    <w:rsid w:val="008B6CCC"/>
    <w:rsid w:val="008C458F"/>
    <w:rsid w:val="008C757F"/>
    <w:rsid w:val="008E087E"/>
    <w:rsid w:val="008E1C49"/>
    <w:rsid w:val="008F51D2"/>
    <w:rsid w:val="0090783F"/>
    <w:rsid w:val="00907E5B"/>
    <w:rsid w:val="009172D4"/>
    <w:rsid w:val="00921876"/>
    <w:rsid w:val="0092357B"/>
    <w:rsid w:val="00924FC1"/>
    <w:rsid w:val="00945F50"/>
    <w:rsid w:val="00947860"/>
    <w:rsid w:val="00953977"/>
    <w:rsid w:val="00953AB9"/>
    <w:rsid w:val="00962E63"/>
    <w:rsid w:val="00975301"/>
    <w:rsid w:val="00975BA1"/>
    <w:rsid w:val="00976B5F"/>
    <w:rsid w:val="00977DCA"/>
    <w:rsid w:val="0098189E"/>
    <w:rsid w:val="009848E5"/>
    <w:rsid w:val="00986D1B"/>
    <w:rsid w:val="009977C9"/>
    <w:rsid w:val="009A47BE"/>
    <w:rsid w:val="009B5DEF"/>
    <w:rsid w:val="009C1FB9"/>
    <w:rsid w:val="009C3510"/>
    <w:rsid w:val="009C3F9B"/>
    <w:rsid w:val="009C648F"/>
    <w:rsid w:val="009F246E"/>
    <w:rsid w:val="009F548C"/>
    <w:rsid w:val="009F5692"/>
    <w:rsid w:val="009F7B2A"/>
    <w:rsid w:val="00A23DB3"/>
    <w:rsid w:val="00A256DB"/>
    <w:rsid w:val="00A25F5A"/>
    <w:rsid w:val="00A30B75"/>
    <w:rsid w:val="00A422FD"/>
    <w:rsid w:val="00A42B41"/>
    <w:rsid w:val="00A44113"/>
    <w:rsid w:val="00A44F80"/>
    <w:rsid w:val="00A47B07"/>
    <w:rsid w:val="00A56B40"/>
    <w:rsid w:val="00A62A76"/>
    <w:rsid w:val="00A67718"/>
    <w:rsid w:val="00A77C39"/>
    <w:rsid w:val="00A8058E"/>
    <w:rsid w:val="00A85E43"/>
    <w:rsid w:val="00A91E7F"/>
    <w:rsid w:val="00A92667"/>
    <w:rsid w:val="00AA048E"/>
    <w:rsid w:val="00AA6316"/>
    <w:rsid w:val="00AB1368"/>
    <w:rsid w:val="00AB59BE"/>
    <w:rsid w:val="00AC2133"/>
    <w:rsid w:val="00AC30AF"/>
    <w:rsid w:val="00AC3A81"/>
    <w:rsid w:val="00AD1036"/>
    <w:rsid w:val="00AD1CEF"/>
    <w:rsid w:val="00AD235F"/>
    <w:rsid w:val="00AE10D5"/>
    <w:rsid w:val="00AE38E5"/>
    <w:rsid w:val="00AF4AB8"/>
    <w:rsid w:val="00B014CA"/>
    <w:rsid w:val="00B07B09"/>
    <w:rsid w:val="00B20CBF"/>
    <w:rsid w:val="00B24ABB"/>
    <w:rsid w:val="00B436A3"/>
    <w:rsid w:val="00B479CC"/>
    <w:rsid w:val="00B50A1B"/>
    <w:rsid w:val="00B51D1C"/>
    <w:rsid w:val="00B524CD"/>
    <w:rsid w:val="00B555C2"/>
    <w:rsid w:val="00B67354"/>
    <w:rsid w:val="00B71452"/>
    <w:rsid w:val="00B8164A"/>
    <w:rsid w:val="00B81CFC"/>
    <w:rsid w:val="00B82C22"/>
    <w:rsid w:val="00B90825"/>
    <w:rsid w:val="00B92FB6"/>
    <w:rsid w:val="00B94461"/>
    <w:rsid w:val="00BA0956"/>
    <w:rsid w:val="00BA43FD"/>
    <w:rsid w:val="00BA5298"/>
    <w:rsid w:val="00BC2D8B"/>
    <w:rsid w:val="00BC53F5"/>
    <w:rsid w:val="00BC6E82"/>
    <w:rsid w:val="00BC77CF"/>
    <w:rsid w:val="00BD1DB6"/>
    <w:rsid w:val="00BD3DD3"/>
    <w:rsid w:val="00C00157"/>
    <w:rsid w:val="00C028D5"/>
    <w:rsid w:val="00C05574"/>
    <w:rsid w:val="00C06612"/>
    <w:rsid w:val="00C07D02"/>
    <w:rsid w:val="00C11CAD"/>
    <w:rsid w:val="00C22566"/>
    <w:rsid w:val="00C23FEE"/>
    <w:rsid w:val="00C33AD9"/>
    <w:rsid w:val="00C37F29"/>
    <w:rsid w:val="00C42E37"/>
    <w:rsid w:val="00C42EAC"/>
    <w:rsid w:val="00C4458C"/>
    <w:rsid w:val="00C60F09"/>
    <w:rsid w:val="00C61450"/>
    <w:rsid w:val="00C72CDD"/>
    <w:rsid w:val="00C72E0F"/>
    <w:rsid w:val="00C73A2D"/>
    <w:rsid w:val="00C757B0"/>
    <w:rsid w:val="00C76BF1"/>
    <w:rsid w:val="00C77BCB"/>
    <w:rsid w:val="00C82D13"/>
    <w:rsid w:val="00CA0F7E"/>
    <w:rsid w:val="00CA5238"/>
    <w:rsid w:val="00CB1956"/>
    <w:rsid w:val="00CB2465"/>
    <w:rsid w:val="00CC3860"/>
    <w:rsid w:val="00CC5977"/>
    <w:rsid w:val="00CC5CF5"/>
    <w:rsid w:val="00CD0B7E"/>
    <w:rsid w:val="00CD7C81"/>
    <w:rsid w:val="00CE176A"/>
    <w:rsid w:val="00CE7B4C"/>
    <w:rsid w:val="00CF4515"/>
    <w:rsid w:val="00CF583A"/>
    <w:rsid w:val="00D006C0"/>
    <w:rsid w:val="00D00EA3"/>
    <w:rsid w:val="00D0358A"/>
    <w:rsid w:val="00D1214F"/>
    <w:rsid w:val="00D20194"/>
    <w:rsid w:val="00D50796"/>
    <w:rsid w:val="00D557B7"/>
    <w:rsid w:val="00D56E06"/>
    <w:rsid w:val="00D61546"/>
    <w:rsid w:val="00D630D2"/>
    <w:rsid w:val="00D70FE4"/>
    <w:rsid w:val="00D7606A"/>
    <w:rsid w:val="00D760D1"/>
    <w:rsid w:val="00D765A0"/>
    <w:rsid w:val="00D9707B"/>
    <w:rsid w:val="00DA3203"/>
    <w:rsid w:val="00DB2E1F"/>
    <w:rsid w:val="00DB48DF"/>
    <w:rsid w:val="00DB7701"/>
    <w:rsid w:val="00DC58D5"/>
    <w:rsid w:val="00DC6D76"/>
    <w:rsid w:val="00DC7DDB"/>
    <w:rsid w:val="00DF0E73"/>
    <w:rsid w:val="00DF21D7"/>
    <w:rsid w:val="00DF6A6F"/>
    <w:rsid w:val="00DF7D5E"/>
    <w:rsid w:val="00E11EB6"/>
    <w:rsid w:val="00E14094"/>
    <w:rsid w:val="00E14C2B"/>
    <w:rsid w:val="00E16ECF"/>
    <w:rsid w:val="00E17E11"/>
    <w:rsid w:val="00E22173"/>
    <w:rsid w:val="00E25157"/>
    <w:rsid w:val="00E431AB"/>
    <w:rsid w:val="00E43580"/>
    <w:rsid w:val="00E503CD"/>
    <w:rsid w:val="00E548C5"/>
    <w:rsid w:val="00E54AA3"/>
    <w:rsid w:val="00E60413"/>
    <w:rsid w:val="00E65C69"/>
    <w:rsid w:val="00E71302"/>
    <w:rsid w:val="00E8052D"/>
    <w:rsid w:val="00E90526"/>
    <w:rsid w:val="00EA0096"/>
    <w:rsid w:val="00EB645A"/>
    <w:rsid w:val="00EC1D85"/>
    <w:rsid w:val="00ED0BCD"/>
    <w:rsid w:val="00EF50F4"/>
    <w:rsid w:val="00EF5862"/>
    <w:rsid w:val="00F01103"/>
    <w:rsid w:val="00F064C0"/>
    <w:rsid w:val="00F15B18"/>
    <w:rsid w:val="00F41080"/>
    <w:rsid w:val="00F44D63"/>
    <w:rsid w:val="00F45462"/>
    <w:rsid w:val="00F73DF5"/>
    <w:rsid w:val="00F87273"/>
    <w:rsid w:val="00F9081C"/>
    <w:rsid w:val="00F93304"/>
    <w:rsid w:val="00F93D1C"/>
    <w:rsid w:val="00F96C5F"/>
    <w:rsid w:val="00F971B7"/>
    <w:rsid w:val="00FA1BE6"/>
    <w:rsid w:val="00FA47A0"/>
    <w:rsid w:val="00FC3F58"/>
    <w:rsid w:val="00FC4E72"/>
    <w:rsid w:val="00FD63FA"/>
    <w:rsid w:val="00FD7406"/>
    <w:rsid w:val="00FF315D"/>
    <w:rsid w:val="00FF6748"/>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60"/>
  </w:style>
  <w:style w:type="paragraph" w:styleId="1">
    <w:name w:val="heading 1"/>
    <w:basedOn w:val="a"/>
    <w:next w:val="a"/>
    <w:link w:val="10"/>
    <w:qFormat/>
    <w:rsid w:val="00CC386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aliases w:val="h2,Chapter Title,Sub Head,PullOut"/>
    <w:basedOn w:val="a"/>
    <w:next w:val="a"/>
    <w:link w:val="20"/>
    <w:uiPriority w:val="9"/>
    <w:unhideWhenUsed/>
    <w:qFormat/>
    <w:rsid w:val="00CC3860"/>
    <w:pPr>
      <w:keepNext/>
      <w:spacing w:before="240" w:after="6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860"/>
    <w:rPr>
      <w:rFonts w:ascii="Arial" w:eastAsia="Times New Roman" w:hAnsi="Arial" w:cs="Times New Roman"/>
      <w:b/>
      <w:bCs/>
      <w:color w:val="000080"/>
      <w:sz w:val="24"/>
      <w:szCs w:val="24"/>
      <w:lang w:eastAsia="ru-RU"/>
    </w:rPr>
  </w:style>
  <w:style w:type="character" w:customStyle="1" w:styleId="20">
    <w:name w:val="Заголовок 2 Знак"/>
    <w:aliases w:val="h2 Знак,Chapter Title Знак,Sub Head Знак,PullOut Знак"/>
    <w:basedOn w:val="a0"/>
    <w:link w:val="2"/>
    <w:uiPriority w:val="9"/>
    <w:rsid w:val="00CC3860"/>
    <w:rPr>
      <w:rFonts w:ascii="Cambria" w:eastAsia="Times New Roman" w:hAnsi="Cambria" w:cs="Times New Roman"/>
      <w:b/>
      <w:bCs/>
      <w:i/>
      <w:iCs/>
      <w:sz w:val="28"/>
      <w:szCs w:val="28"/>
    </w:rPr>
  </w:style>
  <w:style w:type="paragraph" w:styleId="a3">
    <w:name w:val="Title"/>
    <w:aliases w:val="Знак Знак Знак,Знак Знак Знак Знак Знак Знак,Знак Знак Знак Знак Знак"/>
    <w:basedOn w:val="a"/>
    <w:next w:val="a"/>
    <w:link w:val="a4"/>
    <w:qFormat/>
    <w:rsid w:val="00CC3860"/>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4">
    <w:name w:val="Название Знак"/>
    <w:aliases w:val="Знак Знак Знак Знак,Знак Знак Знак Знак Знак Знак Знак,Знак Знак Знак Знак Знак Знак1"/>
    <w:basedOn w:val="a0"/>
    <w:link w:val="a3"/>
    <w:rsid w:val="00CC3860"/>
    <w:rPr>
      <w:rFonts w:ascii="Arial" w:eastAsia="Times New Roman" w:hAnsi="Arial" w:cs="Times New Roman"/>
      <w:b/>
      <w:kern w:val="1"/>
      <w:sz w:val="32"/>
      <w:szCs w:val="20"/>
      <w:lang w:eastAsia="ar-SA"/>
    </w:rPr>
  </w:style>
  <w:style w:type="character" w:styleId="a5">
    <w:name w:val="Hyperlink"/>
    <w:unhideWhenUsed/>
    <w:rsid w:val="00CC3860"/>
    <w:rPr>
      <w:color w:val="0000FF"/>
      <w:u w:val="single"/>
    </w:rPr>
  </w:style>
  <w:style w:type="paragraph" w:customStyle="1" w:styleId="ConsNormal">
    <w:name w:val="ConsNormal"/>
    <w:rsid w:val="00CC38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CC3860"/>
    <w:pPr>
      <w:suppressAutoHyphens/>
      <w:spacing w:after="0" w:line="240" w:lineRule="auto"/>
    </w:pPr>
    <w:rPr>
      <w:rFonts w:ascii="Courier New" w:eastAsia="Times New Roman" w:hAnsi="Courier New" w:cs="Courier New"/>
      <w:sz w:val="20"/>
      <w:szCs w:val="20"/>
      <w:lang w:eastAsia="ar-SA"/>
    </w:rPr>
  </w:style>
  <w:style w:type="character" w:customStyle="1" w:styleId="iceouttxt53">
    <w:name w:val="iceouttxt53"/>
    <w:rsid w:val="00CC3860"/>
    <w:rPr>
      <w:rFonts w:ascii="Arial" w:hAnsi="Arial" w:cs="Arial" w:hint="default"/>
      <w:color w:val="666666"/>
      <w:sz w:val="11"/>
      <w:szCs w:val="11"/>
    </w:rPr>
  </w:style>
  <w:style w:type="paragraph" w:styleId="a6">
    <w:name w:val="List Paragraph"/>
    <w:basedOn w:val="a"/>
    <w:uiPriority w:val="34"/>
    <w:qFormat/>
    <w:rsid w:val="00CC3860"/>
    <w:pPr>
      <w:ind w:left="720"/>
      <w:contextualSpacing/>
    </w:pPr>
    <w:rPr>
      <w:rFonts w:ascii="Calibri" w:eastAsia="Times New Roman" w:hAnsi="Calibri" w:cs="Times New Roman"/>
      <w:lang w:eastAsia="ru-RU"/>
    </w:rPr>
  </w:style>
  <w:style w:type="paragraph" w:styleId="a7">
    <w:name w:val="No Spacing"/>
    <w:uiPriority w:val="1"/>
    <w:qFormat/>
    <w:rsid w:val="00CC3860"/>
    <w:pPr>
      <w:spacing w:after="0" w:line="240" w:lineRule="auto"/>
    </w:pPr>
    <w:rPr>
      <w:rFonts w:ascii="Calibri" w:eastAsia="Times New Roman" w:hAnsi="Calibri" w:cs="Times New Roman"/>
      <w:lang w:eastAsia="ru-RU"/>
    </w:rPr>
  </w:style>
  <w:style w:type="paragraph" w:customStyle="1" w:styleId="a8">
    <w:name w:val="Подраздел"/>
    <w:basedOn w:val="a"/>
    <w:semiHidden/>
    <w:rsid w:val="00CC3860"/>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iceouttxt4">
    <w:name w:val="iceouttxt4"/>
    <w:rsid w:val="00CC3860"/>
    <w:rPr>
      <w:rFonts w:ascii="Arial" w:hAnsi="Arial" w:cs="Arial" w:hint="default"/>
      <w:color w:val="666666"/>
      <w:sz w:val="17"/>
      <w:szCs w:val="17"/>
    </w:rPr>
  </w:style>
  <w:style w:type="paragraph" w:customStyle="1" w:styleId="s13">
    <w:name w:val="s_13"/>
    <w:basedOn w:val="a"/>
    <w:rsid w:val="00CC3860"/>
    <w:pPr>
      <w:spacing w:after="0" w:line="240" w:lineRule="auto"/>
      <w:ind w:firstLine="720"/>
    </w:pPr>
    <w:rPr>
      <w:rFonts w:ascii="Times New Roman" w:eastAsia="Times New Roman" w:hAnsi="Times New Roman" w:cs="Times New Roman"/>
      <w:sz w:val="20"/>
      <w:szCs w:val="20"/>
      <w:lang w:eastAsia="ru-RU"/>
    </w:rPr>
  </w:style>
  <w:style w:type="character" w:styleId="a9">
    <w:name w:val="Strong"/>
    <w:qFormat/>
    <w:rsid w:val="00CC3860"/>
    <w:rPr>
      <w:b/>
      <w:bCs/>
    </w:rPr>
  </w:style>
  <w:style w:type="paragraph" w:customStyle="1" w:styleId="ConsPlusCell">
    <w:name w:val="ConsPlusCell"/>
    <w:uiPriority w:val="99"/>
    <w:rsid w:val="00277795"/>
    <w:pPr>
      <w:autoSpaceDE w:val="0"/>
      <w:autoSpaceDN w:val="0"/>
      <w:adjustRightInd w:val="0"/>
      <w:spacing w:after="0" w:line="240" w:lineRule="auto"/>
    </w:pPr>
    <w:rPr>
      <w:rFonts w:ascii="Times New Roman" w:hAnsi="Times New Roman" w:cs="Times New Roman"/>
      <w:sz w:val="28"/>
      <w:szCs w:val="28"/>
    </w:rPr>
  </w:style>
  <w:style w:type="paragraph" w:styleId="aa">
    <w:name w:val="Normal (Web)"/>
    <w:aliases w:val="Обычный (Web)"/>
    <w:basedOn w:val="a"/>
    <w:link w:val="ab"/>
    <w:rsid w:val="002F67F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
    <w:link w:val="aa"/>
    <w:locked/>
    <w:rsid w:val="002F67FD"/>
    <w:rPr>
      <w:rFonts w:ascii="Times New Roman" w:eastAsia="Times New Roman" w:hAnsi="Times New Roman" w:cs="Times New Roman"/>
      <w:sz w:val="24"/>
      <w:szCs w:val="24"/>
      <w:lang w:val="x-none" w:eastAsia="x-none"/>
    </w:rPr>
  </w:style>
  <w:style w:type="paragraph" w:styleId="ac">
    <w:name w:val="Body Text"/>
    <w:basedOn w:val="a"/>
    <w:link w:val="12"/>
    <w:rsid w:val="00C42E37"/>
    <w:pPr>
      <w:spacing w:after="120"/>
    </w:pPr>
    <w:rPr>
      <w:rFonts w:ascii="Calibri" w:eastAsia="Calibri" w:hAnsi="Calibri" w:cs="Times New Roman"/>
    </w:rPr>
  </w:style>
  <w:style w:type="character" w:customStyle="1" w:styleId="ad">
    <w:name w:val="Основной текст Знак"/>
    <w:basedOn w:val="a0"/>
    <w:uiPriority w:val="99"/>
    <w:semiHidden/>
    <w:rsid w:val="00C42E37"/>
  </w:style>
  <w:style w:type="character" w:customStyle="1" w:styleId="12">
    <w:name w:val="Основной текст Знак1"/>
    <w:link w:val="ac"/>
    <w:locked/>
    <w:rsid w:val="00C42E37"/>
    <w:rPr>
      <w:rFonts w:ascii="Calibri" w:eastAsia="Calibri" w:hAnsi="Calibri" w:cs="Times New Roman"/>
    </w:rPr>
  </w:style>
  <w:style w:type="paragraph" w:customStyle="1" w:styleId="13">
    <w:name w:val="Основной текст1"/>
    <w:basedOn w:val="a"/>
    <w:rsid w:val="006645AB"/>
    <w:pPr>
      <w:shd w:val="clear" w:color="auto" w:fill="FFFFFF"/>
      <w:suppressAutoHyphens/>
      <w:spacing w:after="0" w:line="0" w:lineRule="atLeast"/>
      <w:ind w:hanging="360"/>
      <w:jc w:val="both"/>
    </w:pPr>
    <w:rPr>
      <w:rFonts w:ascii="Times New Roman" w:eastAsia="Times New Roman" w:hAnsi="Times New Roman" w:cs="Times New Roman"/>
      <w:sz w:val="24"/>
      <w:szCs w:val="24"/>
      <w:lang w:eastAsia="ar-SA"/>
    </w:rPr>
  </w:style>
  <w:style w:type="paragraph" w:customStyle="1" w:styleId="21">
    <w:name w:val="Основной текст (2)"/>
    <w:basedOn w:val="a"/>
    <w:rsid w:val="006645AB"/>
    <w:pPr>
      <w:shd w:val="clear" w:color="auto" w:fill="FFFFFF"/>
      <w:suppressAutoHyphens/>
      <w:spacing w:after="0" w:line="271" w:lineRule="exact"/>
      <w:jc w:val="both"/>
    </w:pPr>
    <w:rPr>
      <w:rFonts w:ascii="Times New Roman" w:eastAsia="Times New Roman" w:hAnsi="Times New Roman" w:cs="Times New Roman"/>
      <w:sz w:val="24"/>
      <w:szCs w:val="24"/>
      <w:lang w:eastAsia="ar-SA"/>
    </w:rPr>
  </w:style>
  <w:style w:type="paragraph" w:customStyle="1" w:styleId="ae">
    <w:name w:val="Содержимое таблицы"/>
    <w:basedOn w:val="a"/>
    <w:rsid w:val="006645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F315D"/>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customStyle="1" w:styleId="ConsPlusNormal0">
    <w:name w:val="ConsPlusNormal Знак"/>
    <w:link w:val="ConsPlusNormal"/>
    <w:locked/>
    <w:rsid w:val="00FF315D"/>
    <w:rPr>
      <w:rFonts w:ascii="Arial" w:eastAsia="Calibri" w:hAnsi="Arial" w:cs="Times New Roman"/>
      <w:sz w:val="20"/>
      <w:szCs w:val="20"/>
      <w:lang w:eastAsia="ru-RU"/>
    </w:rPr>
  </w:style>
  <w:style w:type="paragraph" w:customStyle="1" w:styleId="ConsPlusNonformat">
    <w:name w:val="ConsPlusNonformat"/>
    <w:link w:val="ConsPlusNonformat0"/>
    <w:rsid w:val="00FF315D"/>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FF315D"/>
    <w:rPr>
      <w:rFonts w:ascii="Courier New" w:eastAsia="Calibri" w:hAnsi="Courier New" w:cs="Courier New"/>
      <w:sz w:val="20"/>
      <w:szCs w:val="20"/>
      <w:lang w:eastAsia="ru-RU"/>
    </w:rPr>
  </w:style>
  <w:style w:type="character" w:customStyle="1" w:styleId="blk">
    <w:name w:val="blk"/>
    <w:basedOn w:val="a0"/>
    <w:rsid w:val="00EF5862"/>
  </w:style>
  <w:style w:type="character" w:customStyle="1" w:styleId="u">
    <w:name w:val="u"/>
    <w:basedOn w:val="a0"/>
    <w:rsid w:val="00EF5862"/>
  </w:style>
  <w:style w:type="character" w:customStyle="1" w:styleId="f">
    <w:name w:val="f"/>
    <w:rsid w:val="00CE176A"/>
  </w:style>
  <w:style w:type="paragraph" w:styleId="af">
    <w:name w:val="Balloon Text"/>
    <w:basedOn w:val="a"/>
    <w:link w:val="af0"/>
    <w:uiPriority w:val="99"/>
    <w:semiHidden/>
    <w:unhideWhenUsed/>
    <w:rsid w:val="005707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0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60"/>
  </w:style>
  <w:style w:type="paragraph" w:styleId="1">
    <w:name w:val="heading 1"/>
    <w:basedOn w:val="a"/>
    <w:next w:val="a"/>
    <w:link w:val="10"/>
    <w:qFormat/>
    <w:rsid w:val="00CC386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aliases w:val="h2,Chapter Title,Sub Head,PullOut"/>
    <w:basedOn w:val="a"/>
    <w:next w:val="a"/>
    <w:link w:val="20"/>
    <w:uiPriority w:val="9"/>
    <w:unhideWhenUsed/>
    <w:qFormat/>
    <w:rsid w:val="00CC3860"/>
    <w:pPr>
      <w:keepNext/>
      <w:spacing w:before="240" w:after="6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860"/>
    <w:rPr>
      <w:rFonts w:ascii="Arial" w:eastAsia="Times New Roman" w:hAnsi="Arial" w:cs="Times New Roman"/>
      <w:b/>
      <w:bCs/>
      <w:color w:val="000080"/>
      <w:sz w:val="24"/>
      <w:szCs w:val="24"/>
      <w:lang w:eastAsia="ru-RU"/>
    </w:rPr>
  </w:style>
  <w:style w:type="character" w:customStyle="1" w:styleId="20">
    <w:name w:val="Заголовок 2 Знак"/>
    <w:aliases w:val="h2 Знак,Chapter Title Знак,Sub Head Знак,PullOut Знак"/>
    <w:basedOn w:val="a0"/>
    <w:link w:val="2"/>
    <w:uiPriority w:val="9"/>
    <w:rsid w:val="00CC3860"/>
    <w:rPr>
      <w:rFonts w:ascii="Cambria" w:eastAsia="Times New Roman" w:hAnsi="Cambria" w:cs="Times New Roman"/>
      <w:b/>
      <w:bCs/>
      <w:i/>
      <w:iCs/>
      <w:sz w:val="28"/>
      <w:szCs w:val="28"/>
    </w:rPr>
  </w:style>
  <w:style w:type="paragraph" w:styleId="a3">
    <w:name w:val="Title"/>
    <w:aliases w:val="Знак Знак Знак,Знак Знак Знак Знак Знак Знак,Знак Знак Знак Знак Знак"/>
    <w:basedOn w:val="a"/>
    <w:next w:val="a"/>
    <w:link w:val="a4"/>
    <w:qFormat/>
    <w:rsid w:val="00CC3860"/>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4">
    <w:name w:val="Название Знак"/>
    <w:aliases w:val="Знак Знак Знак Знак,Знак Знак Знак Знак Знак Знак Знак,Знак Знак Знак Знак Знак Знак1"/>
    <w:basedOn w:val="a0"/>
    <w:link w:val="a3"/>
    <w:rsid w:val="00CC3860"/>
    <w:rPr>
      <w:rFonts w:ascii="Arial" w:eastAsia="Times New Roman" w:hAnsi="Arial" w:cs="Times New Roman"/>
      <w:b/>
      <w:kern w:val="1"/>
      <w:sz w:val="32"/>
      <w:szCs w:val="20"/>
      <w:lang w:eastAsia="ar-SA"/>
    </w:rPr>
  </w:style>
  <w:style w:type="character" w:styleId="a5">
    <w:name w:val="Hyperlink"/>
    <w:unhideWhenUsed/>
    <w:rsid w:val="00CC3860"/>
    <w:rPr>
      <w:color w:val="0000FF"/>
      <w:u w:val="single"/>
    </w:rPr>
  </w:style>
  <w:style w:type="paragraph" w:customStyle="1" w:styleId="ConsNormal">
    <w:name w:val="ConsNormal"/>
    <w:rsid w:val="00CC38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CC3860"/>
    <w:pPr>
      <w:suppressAutoHyphens/>
      <w:spacing w:after="0" w:line="240" w:lineRule="auto"/>
    </w:pPr>
    <w:rPr>
      <w:rFonts w:ascii="Courier New" w:eastAsia="Times New Roman" w:hAnsi="Courier New" w:cs="Courier New"/>
      <w:sz w:val="20"/>
      <w:szCs w:val="20"/>
      <w:lang w:eastAsia="ar-SA"/>
    </w:rPr>
  </w:style>
  <w:style w:type="character" w:customStyle="1" w:styleId="iceouttxt53">
    <w:name w:val="iceouttxt53"/>
    <w:rsid w:val="00CC3860"/>
    <w:rPr>
      <w:rFonts w:ascii="Arial" w:hAnsi="Arial" w:cs="Arial" w:hint="default"/>
      <w:color w:val="666666"/>
      <w:sz w:val="11"/>
      <w:szCs w:val="11"/>
    </w:rPr>
  </w:style>
  <w:style w:type="paragraph" w:styleId="a6">
    <w:name w:val="List Paragraph"/>
    <w:basedOn w:val="a"/>
    <w:uiPriority w:val="34"/>
    <w:qFormat/>
    <w:rsid w:val="00CC3860"/>
    <w:pPr>
      <w:ind w:left="720"/>
      <w:contextualSpacing/>
    </w:pPr>
    <w:rPr>
      <w:rFonts w:ascii="Calibri" w:eastAsia="Times New Roman" w:hAnsi="Calibri" w:cs="Times New Roman"/>
      <w:lang w:eastAsia="ru-RU"/>
    </w:rPr>
  </w:style>
  <w:style w:type="paragraph" w:styleId="a7">
    <w:name w:val="No Spacing"/>
    <w:uiPriority w:val="1"/>
    <w:qFormat/>
    <w:rsid w:val="00CC3860"/>
    <w:pPr>
      <w:spacing w:after="0" w:line="240" w:lineRule="auto"/>
    </w:pPr>
    <w:rPr>
      <w:rFonts w:ascii="Calibri" w:eastAsia="Times New Roman" w:hAnsi="Calibri" w:cs="Times New Roman"/>
      <w:lang w:eastAsia="ru-RU"/>
    </w:rPr>
  </w:style>
  <w:style w:type="paragraph" w:customStyle="1" w:styleId="a8">
    <w:name w:val="Подраздел"/>
    <w:basedOn w:val="a"/>
    <w:semiHidden/>
    <w:rsid w:val="00CC3860"/>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iceouttxt4">
    <w:name w:val="iceouttxt4"/>
    <w:rsid w:val="00CC3860"/>
    <w:rPr>
      <w:rFonts w:ascii="Arial" w:hAnsi="Arial" w:cs="Arial" w:hint="default"/>
      <w:color w:val="666666"/>
      <w:sz w:val="17"/>
      <w:szCs w:val="17"/>
    </w:rPr>
  </w:style>
  <w:style w:type="paragraph" w:customStyle="1" w:styleId="s13">
    <w:name w:val="s_13"/>
    <w:basedOn w:val="a"/>
    <w:rsid w:val="00CC3860"/>
    <w:pPr>
      <w:spacing w:after="0" w:line="240" w:lineRule="auto"/>
      <w:ind w:firstLine="720"/>
    </w:pPr>
    <w:rPr>
      <w:rFonts w:ascii="Times New Roman" w:eastAsia="Times New Roman" w:hAnsi="Times New Roman" w:cs="Times New Roman"/>
      <w:sz w:val="20"/>
      <w:szCs w:val="20"/>
      <w:lang w:eastAsia="ru-RU"/>
    </w:rPr>
  </w:style>
  <w:style w:type="character" w:styleId="a9">
    <w:name w:val="Strong"/>
    <w:qFormat/>
    <w:rsid w:val="00CC3860"/>
    <w:rPr>
      <w:b/>
      <w:bCs/>
    </w:rPr>
  </w:style>
  <w:style w:type="paragraph" w:customStyle="1" w:styleId="ConsPlusCell">
    <w:name w:val="ConsPlusCell"/>
    <w:uiPriority w:val="99"/>
    <w:rsid w:val="00277795"/>
    <w:pPr>
      <w:autoSpaceDE w:val="0"/>
      <w:autoSpaceDN w:val="0"/>
      <w:adjustRightInd w:val="0"/>
      <w:spacing w:after="0" w:line="240" w:lineRule="auto"/>
    </w:pPr>
    <w:rPr>
      <w:rFonts w:ascii="Times New Roman" w:hAnsi="Times New Roman" w:cs="Times New Roman"/>
      <w:sz w:val="28"/>
      <w:szCs w:val="28"/>
    </w:rPr>
  </w:style>
  <w:style w:type="paragraph" w:styleId="aa">
    <w:name w:val="Normal (Web)"/>
    <w:aliases w:val="Обычный (Web)"/>
    <w:basedOn w:val="a"/>
    <w:link w:val="ab"/>
    <w:rsid w:val="002F67F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
    <w:link w:val="aa"/>
    <w:locked/>
    <w:rsid w:val="002F67FD"/>
    <w:rPr>
      <w:rFonts w:ascii="Times New Roman" w:eastAsia="Times New Roman" w:hAnsi="Times New Roman" w:cs="Times New Roman"/>
      <w:sz w:val="24"/>
      <w:szCs w:val="24"/>
      <w:lang w:val="x-none" w:eastAsia="x-none"/>
    </w:rPr>
  </w:style>
  <w:style w:type="paragraph" w:styleId="ac">
    <w:name w:val="Body Text"/>
    <w:basedOn w:val="a"/>
    <w:link w:val="12"/>
    <w:rsid w:val="00C42E37"/>
    <w:pPr>
      <w:spacing w:after="120"/>
    </w:pPr>
    <w:rPr>
      <w:rFonts w:ascii="Calibri" w:eastAsia="Calibri" w:hAnsi="Calibri" w:cs="Times New Roman"/>
    </w:rPr>
  </w:style>
  <w:style w:type="character" w:customStyle="1" w:styleId="ad">
    <w:name w:val="Основной текст Знак"/>
    <w:basedOn w:val="a0"/>
    <w:uiPriority w:val="99"/>
    <w:semiHidden/>
    <w:rsid w:val="00C42E37"/>
  </w:style>
  <w:style w:type="character" w:customStyle="1" w:styleId="12">
    <w:name w:val="Основной текст Знак1"/>
    <w:link w:val="ac"/>
    <w:locked/>
    <w:rsid w:val="00C42E37"/>
    <w:rPr>
      <w:rFonts w:ascii="Calibri" w:eastAsia="Calibri" w:hAnsi="Calibri" w:cs="Times New Roman"/>
    </w:rPr>
  </w:style>
  <w:style w:type="paragraph" w:customStyle="1" w:styleId="13">
    <w:name w:val="Основной текст1"/>
    <w:basedOn w:val="a"/>
    <w:rsid w:val="006645AB"/>
    <w:pPr>
      <w:shd w:val="clear" w:color="auto" w:fill="FFFFFF"/>
      <w:suppressAutoHyphens/>
      <w:spacing w:after="0" w:line="0" w:lineRule="atLeast"/>
      <w:ind w:hanging="360"/>
      <w:jc w:val="both"/>
    </w:pPr>
    <w:rPr>
      <w:rFonts w:ascii="Times New Roman" w:eastAsia="Times New Roman" w:hAnsi="Times New Roman" w:cs="Times New Roman"/>
      <w:sz w:val="24"/>
      <w:szCs w:val="24"/>
      <w:lang w:eastAsia="ar-SA"/>
    </w:rPr>
  </w:style>
  <w:style w:type="paragraph" w:customStyle="1" w:styleId="21">
    <w:name w:val="Основной текст (2)"/>
    <w:basedOn w:val="a"/>
    <w:rsid w:val="006645AB"/>
    <w:pPr>
      <w:shd w:val="clear" w:color="auto" w:fill="FFFFFF"/>
      <w:suppressAutoHyphens/>
      <w:spacing w:after="0" w:line="271" w:lineRule="exact"/>
      <w:jc w:val="both"/>
    </w:pPr>
    <w:rPr>
      <w:rFonts w:ascii="Times New Roman" w:eastAsia="Times New Roman" w:hAnsi="Times New Roman" w:cs="Times New Roman"/>
      <w:sz w:val="24"/>
      <w:szCs w:val="24"/>
      <w:lang w:eastAsia="ar-SA"/>
    </w:rPr>
  </w:style>
  <w:style w:type="paragraph" w:customStyle="1" w:styleId="ae">
    <w:name w:val="Содержимое таблицы"/>
    <w:basedOn w:val="a"/>
    <w:rsid w:val="006645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F315D"/>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character" w:customStyle="1" w:styleId="ConsPlusNormal0">
    <w:name w:val="ConsPlusNormal Знак"/>
    <w:link w:val="ConsPlusNormal"/>
    <w:locked/>
    <w:rsid w:val="00FF315D"/>
    <w:rPr>
      <w:rFonts w:ascii="Arial" w:eastAsia="Calibri" w:hAnsi="Arial" w:cs="Times New Roman"/>
      <w:sz w:val="20"/>
      <w:szCs w:val="20"/>
      <w:lang w:eastAsia="ru-RU"/>
    </w:rPr>
  </w:style>
  <w:style w:type="paragraph" w:customStyle="1" w:styleId="ConsPlusNonformat">
    <w:name w:val="ConsPlusNonformat"/>
    <w:link w:val="ConsPlusNonformat0"/>
    <w:rsid w:val="00FF315D"/>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FF315D"/>
    <w:rPr>
      <w:rFonts w:ascii="Courier New" w:eastAsia="Calibri" w:hAnsi="Courier New" w:cs="Courier New"/>
      <w:sz w:val="20"/>
      <w:szCs w:val="20"/>
      <w:lang w:eastAsia="ru-RU"/>
    </w:rPr>
  </w:style>
  <w:style w:type="character" w:customStyle="1" w:styleId="blk">
    <w:name w:val="blk"/>
    <w:basedOn w:val="a0"/>
    <w:rsid w:val="00EF5862"/>
  </w:style>
  <w:style w:type="character" w:customStyle="1" w:styleId="u">
    <w:name w:val="u"/>
    <w:basedOn w:val="a0"/>
    <w:rsid w:val="00EF5862"/>
  </w:style>
  <w:style w:type="character" w:customStyle="1" w:styleId="f">
    <w:name w:val="f"/>
    <w:rsid w:val="00CE176A"/>
  </w:style>
  <w:style w:type="paragraph" w:styleId="af">
    <w:name w:val="Balloon Text"/>
    <w:basedOn w:val="a"/>
    <w:link w:val="af0"/>
    <w:uiPriority w:val="99"/>
    <w:semiHidden/>
    <w:unhideWhenUsed/>
    <w:rsid w:val="005707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0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404">
      <w:bodyDiv w:val="1"/>
      <w:marLeft w:val="0"/>
      <w:marRight w:val="0"/>
      <w:marTop w:val="0"/>
      <w:marBottom w:val="0"/>
      <w:divBdr>
        <w:top w:val="none" w:sz="0" w:space="0" w:color="auto"/>
        <w:left w:val="none" w:sz="0" w:space="0" w:color="auto"/>
        <w:bottom w:val="none" w:sz="0" w:space="0" w:color="auto"/>
        <w:right w:val="none" w:sz="0" w:space="0" w:color="auto"/>
      </w:divBdr>
    </w:div>
    <w:div w:id="229661541">
      <w:bodyDiv w:val="1"/>
      <w:marLeft w:val="0"/>
      <w:marRight w:val="0"/>
      <w:marTop w:val="0"/>
      <w:marBottom w:val="0"/>
      <w:divBdr>
        <w:top w:val="none" w:sz="0" w:space="0" w:color="auto"/>
        <w:left w:val="none" w:sz="0" w:space="0" w:color="auto"/>
        <w:bottom w:val="none" w:sz="0" w:space="0" w:color="auto"/>
        <w:right w:val="none" w:sz="0" w:space="0" w:color="auto"/>
      </w:divBdr>
    </w:div>
    <w:div w:id="3934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BC332B2537BE3228FAE0CF2DCC56F8D6ED00B45B5D3695B7E66E8C71E9CA2FC381C0F3653C4E1d3k5M" TargetMode="External"/><Relationship Id="rId13" Type="http://schemas.openxmlformats.org/officeDocument/2006/relationships/hyperlink" Target="consultantplus://offline/ref=EDC9950BE39B48AE9E27627D8783891F8ED358CEBAA8B2DCED03D9840173416D1E28C6A7B9D8ACBDF7P9L" TargetMode="External"/><Relationship Id="rId18" Type="http://schemas.openxmlformats.org/officeDocument/2006/relationships/hyperlink" Target="consultantplus://offline/main?base=MLAW;n=126138;fld=134;dst=1003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MLAW;n=126138;fld=134;dst=100324" TargetMode="External"/><Relationship Id="rId7" Type="http://schemas.openxmlformats.org/officeDocument/2006/relationships/image" Target="media/image1.png"/><Relationship Id="rId12" Type="http://schemas.openxmlformats.org/officeDocument/2006/relationships/hyperlink" Target="consultantplus://offline/ref=EDC9950BE39B48AE9E27627D8783891F8ED358CEBAA8B2DCED03D9840173416D1E28C6A7B9D8ADBAF7P7L" TargetMode="External"/><Relationship Id="rId17" Type="http://schemas.openxmlformats.org/officeDocument/2006/relationships/hyperlink" Target="garantF1://12041175.941" TargetMode="External"/><Relationship Id="rId25" Type="http://schemas.openxmlformats.org/officeDocument/2006/relationships/hyperlink" Target="consultantplus://offline/main?base=MLAW;n=126138;fld=134;dst=100170" TargetMode="External"/><Relationship Id="rId2" Type="http://schemas.openxmlformats.org/officeDocument/2006/relationships/numbering" Target="numbering.xml"/><Relationship Id="rId16" Type="http://schemas.openxmlformats.org/officeDocument/2006/relationships/hyperlink" Target="consultantplus://offline/main?base=LAW;n=100596;fld=134" TargetMode="External"/><Relationship Id="rId20" Type="http://schemas.openxmlformats.org/officeDocument/2006/relationships/hyperlink" Target="consultantplus://offline/main?base=MLAW;n=126138;fld=134;dst=1003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garantF1://12012604.2" TargetMode="Externa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724459F47E0F061678073D814D110944F173CC302336CA76B2F292AF238E848503F5C52FAED553B91CD2I" TargetMode="External"/><Relationship Id="rId10" Type="http://schemas.openxmlformats.org/officeDocument/2006/relationships/hyperlink" Target="http://sberbank-ast.ru" TargetMode="External"/><Relationship Id="rId19" Type="http://schemas.openxmlformats.org/officeDocument/2006/relationships/hyperlink" Target="consultantplus://offline/main?base=MLAW;n=126138;fld=134;dst=100322" TargetMode="External"/><Relationship Id="rId4" Type="http://schemas.microsoft.com/office/2007/relationships/stylesWithEffects" Target="stylesWithEffects.xml"/><Relationship Id="rId9" Type="http://schemas.openxmlformats.org/officeDocument/2006/relationships/hyperlink" Target="mailto:adm.mo.ahtubinsk@mail.ru" TargetMode="External"/><Relationship Id="rId14" Type="http://schemas.openxmlformats.org/officeDocument/2006/relationships/hyperlink" Target="consultantplus://offline/ref=EDC9950BE39B48AE9E27627D8783891F8ED358CEBAA8B2DCED03D9840173416D1E28C6A7B9D8AEB7F7P6L" TargetMode="External"/><Relationship Id="rId22" Type="http://schemas.openxmlformats.org/officeDocument/2006/relationships/hyperlink" Target="consultantplus://offline/main?base=MLAW;n=126138;fld=134;dst=10015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B0DB-32BF-4036-A90A-22748CB9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25417</Words>
  <Characters>144882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19_1</dc:creator>
  <cp:lastModifiedBy>Наталья Соломонова</cp:lastModifiedBy>
  <cp:revision>5</cp:revision>
  <cp:lastPrinted>2014-07-23T11:05:00Z</cp:lastPrinted>
  <dcterms:created xsi:type="dcterms:W3CDTF">2014-07-23T11:04:00Z</dcterms:created>
  <dcterms:modified xsi:type="dcterms:W3CDTF">2014-07-24T11:28:00Z</dcterms:modified>
</cp:coreProperties>
</file>