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3EF" w:rsidRDefault="00DB73EF" w:rsidP="00DB73EF">
      <w:pPr>
        <w:jc w:val="center"/>
        <w:rPr>
          <w:sz w:val="28"/>
          <w:szCs w:val="28"/>
        </w:rPr>
      </w:pPr>
      <w:r>
        <w:rPr>
          <w:noProof/>
        </w:rPr>
        <w:drawing>
          <wp:anchor distT="0" distB="0" distL="114300" distR="114300" simplePos="0" relativeHeight="251658240" behindDoc="1" locked="0" layoutInCell="1" allowOverlap="1">
            <wp:simplePos x="0" y="0"/>
            <wp:positionH relativeFrom="column">
              <wp:posOffset>2512060</wp:posOffset>
            </wp:positionH>
            <wp:positionV relativeFrom="paragraph">
              <wp:posOffset>-535305</wp:posOffset>
            </wp:positionV>
            <wp:extent cx="831215" cy="887095"/>
            <wp:effectExtent l="0" t="0" r="6985" b="8255"/>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pic:spPr>
                </pic:pic>
              </a:graphicData>
            </a:graphic>
          </wp:anchor>
        </w:drawing>
      </w:r>
      <w:r>
        <w:rPr>
          <w:sz w:val="28"/>
          <w:szCs w:val="28"/>
        </w:rPr>
        <w:t xml:space="preserve"> </w:t>
      </w:r>
    </w:p>
    <w:p w:rsidR="00DB73EF" w:rsidRDefault="00DB73EF" w:rsidP="00DB73EF">
      <w:pPr>
        <w:jc w:val="center"/>
        <w:rPr>
          <w:sz w:val="28"/>
          <w:szCs w:val="28"/>
        </w:rPr>
      </w:pPr>
    </w:p>
    <w:p w:rsidR="000C53BA" w:rsidRDefault="000C53BA" w:rsidP="00DB73EF">
      <w:pPr>
        <w:pStyle w:val="a4"/>
      </w:pPr>
    </w:p>
    <w:p w:rsidR="00DB73EF" w:rsidRDefault="00DB73EF" w:rsidP="00DB73EF">
      <w:pPr>
        <w:pStyle w:val="a4"/>
      </w:pPr>
      <w:r>
        <w:t>АДМИНИСТРАЦИЯ МУНИЦИПАЛЬНОГО ОБРАЗОВАНИЯ</w:t>
      </w:r>
    </w:p>
    <w:p w:rsidR="00DB73EF" w:rsidRDefault="00DB73EF" w:rsidP="00DB73EF">
      <w:pPr>
        <w:pStyle w:val="a4"/>
      </w:pPr>
      <w:r>
        <w:t>«АХТУБИНСКИЙ РАЙОН»</w:t>
      </w:r>
    </w:p>
    <w:p w:rsidR="00DB73EF" w:rsidRDefault="00DB73EF" w:rsidP="00DB73EF">
      <w:pPr>
        <w:pStyle w:val="a4"/>
      </w:pPr>
    </w:p>
    <w:p w:rsidR="00DB73EF" w:rsidRDefault="00DB73EF" w:rsidP="00DB73EF">
      <w:pPr>
        <w:pStyle w:val="a4"/>
        <w:rPr>
          <w:b/>
          <w:sz w:val="36"/>
          <w:szCs w:val="36"/>
        </w:rPr>
      </w:pPr>
      <w:r>
        <w:rPr>
          <w:b/>
          <w:sz w:val="36"/>
          <w:szCs w:val="36"/>
        </w:rPr>
        <w:t>ПОСТАНОВЛЕНИЕ</w:t>
      </w:r>
    </w:p>
    <w:p w:rsidR="00DB73EF" w:rsidRDefault="00DB73EF" w:rsidP="00DB73EF">
      <w:pPr>
        <w:pStyle w:val="a4"/>
      </w:pPr>
    </w:p>
    <w:p w:rsidR="00DB73EF" w:rsidRDefault="00C1587B" w:rsidP="00DB73EF">
      <w:pPr>
        <w:pStyle w:val="a4"/>
        <w:jc w:val="left"/>
      </w:pPr>
      <w:r>
        <w:t>29.07.2016</w:t>
      </w:r>
      <w:r w:rsidR="00057236">
        <w:t xml:space="preserve">        </w:t>
      </w:r>
      <w:r w:rsidR="00057236">
        <w:tab/>
      </w:r>
      <w:r w:rsidR="00057236">
        <w:tab/>
      </w:r>
      <w:r w:rsidR="00057236">
        <w:tab/>
      </w:r>
      <w:r w:rsidR="00057236">
        <w:tab/>
      </w:r>
      <w:r w:rsidR="00057236">
        <w:tab/>
      </w:r>
      <w:r w:rsidR="008653F4">
        <w:t xml:space="preserve">       </w:t>
      </w:r>
      <w:r w:rsidR="00057236">
        <w:t xml:space="preserve">    </w:t>
      </w:r>
      <w:r w:rsidR="008653F4">
        <w:t xml:space="preserve">    </w:t>
      </w:r>
      <w:r w:rsidR="00057236">
        <w:t xml:space="preserve">     </w:t>
      </w:r>
      <w:r w:rsidR="008653F4">
        <w:t>№</w:t>
      </w:r>
      <w:r>
        <w:t xml:space="preserve"> 334</w:t>
      </w:r>
    </w:p>
    <w:p w:rsidR="00DB73EF" w:rsidRDefault="00DB73EF" w:rsidP="00DB73EF">
      <w:pPr>
        <w:tabs>
          <w:tab w:val="left" w:pos="3000"/>
        </w:tabs>
        <w:rPr>
          <w:sz w:val="28"/>
          <w:szCs w:val="28"/>
        </w:rPr>
      </w:pPr>
    </w:p>
    <w:p w:rsidR="000C53BA" w:rsidRDefault="000C53BA" w:rsidP="000C53BA">
      <w:pPr>
        <w:jc w:val="both"/>
        <w:rPr>
          <w:sz w:val="28"/>
          <w:szCs w:val="28"/>
        </w:rPr>
      </w:pPr>
    </w:p>
    <w:p w:rsidR="000C53BA" w:rsidRDefault="008653F4" w:rsidP="000C53BA">
      <w:pPr>
        <w:jc w:val="both"/>
        <w:rPr>
          <w:sz w:val="28"/>
          <w:szCs w:val="28"/>
        </w:rPr>
      </w:pPr>
      <w:r w:rsidRPr="005E7C53">
        <w:rPr>
          <w:sz w:val="28"/>
          <w:szCs w:val="28"/>
        </w:rPr>
        <w:t>О внесении изменения в постановление</w:t>
      </w:r>
      <w:r>
        <w:rPr>
          <w:sz w:val="28"/>
          <w:szCs w:val="28"/>
        </w:rPr>
        <w:t xml:space="preserve"> </w:t>
      </w:r>
    </w:p>
    <w:p w:rsidR="000C53BA" w:rsidRDefault="008653F4" w:rsidP="000C53BA">
      <w:pPr>
        <w:jc w:val="both"/>
        <w:rPr>
          <w:sz w:val="28"/>
          <w:szCs w:val="28"/>
        </w:rPr>
      </w:pPr>
      <w:r>
        <w:rPr>
          <w:sz w:val="28"/>
          <w:szCs w:val="28"/>
        </w:rPr>
        <w:t>администрации МО</w:t>
      </w:r>
      <w:r w:rsidRPr="005E7C53">
        <w:rPr>
          <w:sz w:val="28"/>
          <w:szCs w:val="28"/>
        </w:rPr>
        <w:t xml:space="preserve"> «Ахтубинский район» </w:t>
      </w:r>
    </w:p>
    <w:p w:rsidR="00DB73EF" w:rsidRDefault="008653F4" w:rsidP="000C53BA">
      <w:pPr>
        <w:jc w:val="both"/>
        <w:rPr>
          <w:sz w:val="28"/>
          <w:szCs w:val="28"/>
        </w:rPr>
      </w:pPr>
      <w:r>
        <w:rPr>
          <w:sz w:val="28"/>
          <w:szCs w:val="28"/>
        </w:rPr>
        <w:t>от 31.12.2015 № 1448</w:t>
      </w:r>
    </w:p>
    <w:p w:rsidR="00DB73EF" w:rsidRDefault="00DB73EF" w:rsidP="000C53BA">
      <w:pPr>
        <w:jc w:val="both"/>
        <w:rPr>
          <w:sz w:val="28"/>
          <w:szCs w:val="28"/>
        </w:rPr>
      </w:pPr>
    </w:p>
    <w:p w:rsidR="000C53BA" w:rsidRDefault="000C53BA" w:rsidP="001212C4">
      <w:pPr>
        <w:jc w:val="both"/>
        <w:rPr>
          <w:sz w:val="28"/>
          <w:szCs w:val="28"/>
        </w:rPr>
      </w:pPr>
    </w:p>
    <w:p w:rsidR="00DB73EF" w:rsidRDefault="00DB73EF" w:rsidP="000C53BA">
      <w:pPr>
        <w:ind w:firstLine="708"/>
        <w:jc w:val="both"/>
        <w:rPr>
          <w:sz w:val="28"/>
          <w:szCs w:val="28"/>
        </w:rPr>
      </w:pPr>
      <w:r>
        <w:rPr>
          <w:sz w:val="28"/>
          <w:szCs w:val="28"/>
        </w:rPr>
        <w:t xml:space="preserve">Руководствуясь </w:t>
      </w:r>
      <w:r w:rsidR="00D46EA9">
        <w:rPr>
          <w:sz w:val="28"/>
          <w:szCs w:val="28"/>
        </w:rPr>
        <w:t xml:space="preserve">ст.179 Бюджетного кодекса Российской Федерации, </w:t>
      </w:r>
      <w:r w:rsidR="001212C4">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 Уставом МО «Ахтубинский район», постановлением администрации МО «Ахтубинский район» от 29.07.2014 № 1139 «Об утверждении порядка, разработки, утверждения, реализации и оценки эффективности муниципальных программ МО «Ахтуби</w:t>
      </w:r>
      <w:r w:rsidR="00606157">
        <w:rPr>
          <w:sz w:val="28"/>
          <w:szCs w:val="28"/>
        </w:rPr>
        <w:t xml:space="preserve">нский район», администрация МО </w:t>
      </w:r>
      <w:r>
        <w:rPr>
          <w:sz w:val="28"/>
          <w:szCs w:val="28"/>
        </w:rPr>
        <w:t>«Ахтубинский район»</w:t>
      </w:r>
    </w:p>
    <w:p w:rsidR="000C53BA" w:rsidRDefault="000C53BA" w:rsidP="000C53BA">
      <w:pPr>
        <w:ind w:firstLine="708"/>
        <w:jc w:val="both"/>
        <w:rPr>
          <w:sz w:val="28"/>
          <w:szCs w:val="28"/>
        </w:rPr>
      </w:pPr>
    </w:p>
    <w:p w:rsidR="00DB73EF" w:rsidRDefault="00DB73EF" w:rsidP="00057236">
      <w:pPr>
        <w:jc w:val="both"/>
        <w:rPr>
          <w:sz w:val="28"/>
          <w:szCs w:val="28"/>
        </w:rPr>
      </w:pPr>
      <w:r>
        <w:rPr>
          <w:sz w:val="28"/>
          <w:szCs w:val="28"/>
        </w:rPr>
        <w:t>ПОСТАНОВЛЯЕТ:</w:t>
      </w:r>
    </w:p>
    <w:p w:rsidR="000C53BA" w:rsidRDefault="000C53BA" w:rsidP="00057236">
      <w:pPr>
        <w:jc w:val="both"/>
        <w:rPr>
          <w:sz w:val="28"/>
          <w:szCs w:val="28"/>
        </w:rPr>
      </w:pPr>
    </w:p>
    <w:p w:rsidR="0066370F" w:rsidRDefault="00BE007E" w:rsidP="00BE007E">
      <w:pPr>
        <w:ind w:firstLine="709"/>
        <w:jc w:val="both"/>
        <w:rPr>
          <w:sz w:val="28"/>
          <w:szCs w:val="28"/>
        </w:rPr>
      </w:pPr>
      <w:r>
        <w:rPr>
          <w:sz w:val="28"/>
          <w:szCs w:val="28"/>
        </w:rPr>
        <w:t xml:space="preserve">1. </w:t>
      </w:r>
      <w:r w:rsidR="00D46EA9">
        <w:rPr>
          <w:sz w:val="28"/>
          <w:szCs w:val="28"/>
        </w:rPr>
        <w:t>В н</w:t>
      </w:r>
      <w:r w:rsidR="0066370F">
        <w:rPr>
          <w:sz w:val="28"/>
          <w:szCs w:val="28"/>
        </w:rPr>
        <w:t>азвани</w:t>
      </w:r>
      <w:r w:rsidR="00D46EA9">
        <w:rPr>
          <w:sz w:val="28"/>
          <w:szCs w:val="28"/>
        </w:rPr>
        <w:t>и и по всему тексту постановления слова</w:t>
      </w:r>
      <w:r w:rsidR="0066370F">
        <w:rPr>
          <w:sz w:val="28"/>
          <w:szCs w:val="28"/>
        </w:rPr>
        <w:t xml:space="preserve"> </w:t>
      </w:r>
      <w:r w:rsidR="0066370F" w:rsidRPr="00D70C95">
        <w:rPr>
          <w:sz w:val="28"/>
          <w:szCs w:val="28"/>
        </w:rPr>
        <w:t>«Развитие дорожного хозяйства Ахтубинс</w:t>
      </w:r>
      <w:r w:rsidR="00D46EA9">
        <w:rPr>
          <w:sz w:val="28"/>
          <w:szCs w:val="28"/>
        </w:rPr>
        <w:t xml:space="preserve">кого района на 2016-2018 годы» </w:t>
      </w:r>
      <w:r w:rsidR="0066370F">
        <w:rPr>
          <w:sz w:val="28"/>
          <w:szCs w:val="28"/>
        </w:rPr>
        <w:t>заменить словами «Развитие дорожного хозяйства Ахтубинского района на 2016-2020 годы».</w:t>
      </w:r>
    </w:p>
    <w:p w:rsidR="00D70C95" w:rsidRPr="00D70C95" w:rsidRDefault="00BE007E" w:rsidP="00DB73EF">
      <w:pPr>
        <w:pStyle w:val="a6"/>
        <w:ind w:firstLine="709"/>
        <w:jc w:val="both"/>
        <w:rPr>
          <w:rFonts w:ascii="Times New Roman" w:hAnsi="Times New Roman"/>
          <w:sz w:val="28"/>
          <w:szCs w:val="28"/>
        </w:rPr>
      </w:pPr>
      <w:r>
        <w:rPr>
          <w:rFonts w:ascii="Times New Roman" w:hAnsi="Times New Roman"/>
          <w:sz w:val="28"/>
          <w:szCs w:val="28"/>
        </w:rPr>
        <w:t>2</w:t>
      </w:r>
      <w:r w:rsidR="00DB73EF" w:rsidRPr="00D70C95">
        <w:rPr>
          <w:rFonts w:ascii="Times New Roman" w:hAnsi="Times New Roman"/>
          <w:sz w:val="28"/>
          <w:szCs w:val="28"/>
        </w:rPr>
        <w:t xml:space="preserve">. </w:t>
      </w:r>
      <w:r w:rsidR="00D70C95" w:rsidRPr="00D70C95">
        <w:rPr>
          <w:rFonts w:ascii="Times New Roman" w:hAnsi="Times New Roman"/>
          <w:sz w:val="28"/>
          <w:szCs w:val="28"/>
        </w:rPr>
        <w:t xml:space="preserve">Внести </w:t>
      </w:r>
      <w:r w:rsidR="00D70C95">
        <w:rPr>
          <w:rFonts w:ascii="Times New Roman" w:hAnsi="Times New Roman"/>
          <w:sz w:val="28"/>
          <w:szCs w:val="28"/>
        </w:rPr>
        <w:t xml:space="preserve">изменения </w:t>
      </w:r>
      <w:r w:rsidR="00D70C95" w:rsidRPr="00D70C95">
        <w:rPr>
          <w:rFonts w:ascii="Times New Roman" w:hAnsi="Times New Roman"/>
          <w:sz w:val="28"/>
          <w:szCs w:val="28"/>
        </w:rPr>
        <w:t xml:space="preserve">в муниципальную программу «Развитие дорожного хозяйства Ахтубинского района на 2016-2018 годы», утвержденную постановлением администрации МО «Ахтубинский район» от 31.12.2015 № 1448, </w:t>
      </w:r>
      <w:r w:rsidR="00D70C95">
        <w:rPr>
          <w:rFonts w:ascii="Times New Roman" w:hAnsi="Times New Roman"/>
          <w:sz w:val="28"/>
          <w:szCs w:val="28"/>
        </w:rPr>
        <w:t>изложив ее в новой редакции, согласно приложению к настоящему постановлению.</w:t>
      </w:r>
    </w:p>
    <w:p w:rsidR="00DB73EF" w:rsidRDefault="00BE007E" w:rsidP="00DB73EF">
      <w:pPr>
        <w:ind w:firstLine="709"/>
        <w:jc w:val="both"/>
        <w:rPr>
          <w:sz w:val="28"/>
          <w:szCs w:val="28"/>
        </w:rPr>
      </w:pPr>
      <w:r>
        <w:rPr>
          <w:sz w:val="28"/>
          <w:szCs w:val="28"/>
        </w:rPr>
        <w:t>3</w:t>
      </w:r>
      <w:r w:rsidR="00DB73EF">
        <w:rPr>
          <w:sz w:val="28"/>
          <w:szCs w:val="28"/>
        </w:rPr>
        <w:t>. Отделу информатизации и компьютерного обслуживания администрации МО «Ахтубинский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r w:rsidR="00DB73EF">
        <w:rPr>
          <w:sz w:val="28"/>
          <w:szCs w:val="28"/>
        </w:rPr>
        <w:tab/>
      </w:r>
      <w:r w:rsidR="00DB73EF">
        <w:rPr>
          <w:sz w:val="28"/>
          <w:szCs w:val="28"/>
        </w:rPr>
        <w:tab/>
      </w:r>
    </w:p>
    <w:p w:rsidR="00DB73EF" w:rsidRDefault="00BE007E" w:rsidP="00DB73EF">
      <w:pPr>
        <w:ind w:firstLine="709"/>
        <w:jc w:val="both"/>
        <w:rPr>
          <w:sz w:val="28"/>
          <w:szCs w:val="28"/>
        </w:rPr>
      </w:pPr>
      <w:r>
        <w:rPr>
          <w:sz w:val="28"/>
          <w:szCs w:val="28"/>
        </w:rPr>
        <w:t>4</w:t>
      </w:r>
      <w:r w:rsidR="00DB73EF">
        <w:rPr>
          <w:sz w:val="28"/>
          <w:szCs w:val="28"/>
        </w:rPr>
        <w:t xml:space="preserve">. Отделу контроля и обработки информации администрации МО «Ахтубинский район» (Свиридова Л.В.) представить информацию в газету </w:t>
      </w:r>
      <w:r w:rsidR="00DB73EF">
        <w:rPr>
          <w:sz w:val="28"/>
          <w:szCs w:val="28"/>
        </w:rPr>
        <w:lastRenderedPageBreak/>
        <w:t>«Ахтубинская правда» о размещении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r w:rsidR="00DB73EF">
        <w:rPr>
          <w:sz w:val="28"/>
          <w:szCs w:val="28"/>
        </w:rPr>
        <w:tab/>
      </w:r>
      <w:r w:rsidR="00DB73EF">
        <w:rPr>
          <w:sz w:val="28"/>
          <w:szCs w:val="28"/>
        </w:rPr>
        <w:tab/>
      </w:r>
      <w:r w:rsidR="00DB73EF">
        <w:rPr>
          <w:sz w:val="28"/>
          <w:szCs w:val="28"/>
        </w:rPr>
        <w:tab/>
      </w:r>
      <w:r w:rsidR="00DB73EF">
        <w:rPr>
          <w:sz w:val="28"/>
          <w:szCs w:val="28"/>
        </w:rPr>
        <w:tab/>
      </w:r>
      <w:r w:rsidR="00DB73EF">
        <w:rPr>
          <w:sz w:val="28"/>
          <w:szCs w:val="28"/>
        </w:rPr>
        <w:tab/>
      </w:r>
      <w:r w:rsidR="00DB73EF">
        <w:rPr>
          <w:sz w:val="28"/>
          <w:szCs w:val="28"/>
        </w:rPr>
        <w:tab/>
      </w:r>
      <w:r w:rsidR="00DB73EF">
        <w:rPr>
          <w:sz w:val="28"/>
          <w:szCs w:val="28"/>
        </w:rPr>
        <w:tab/>
      </w:r>
      <w:r w:rsidR="00DB73EF">
        <w:rPr>
          <w:sz w:val="28"/>
          <w:szCs w:val="28"/>
        </w:rPr>
        <w:tab/>
      </w:r>
    </w:p>
    <w:p w:rsidR="00DB73EF" w:rsidRDefault="00BE007E" w:rsidP="00DB73EF">
      <w:pPr>
        <w:ind w:firstLine="709"/>
        <w:jc w:val="both"/>
        <w:rPr>
          <w:sz w:val="28"/>
          <w:szCs w:val="28"/>
        </w:rPr>
      </w:pPr>
      <w:r>
        <w:rPr>
          <w:sz w:val="28"/>
          <w:szCs w:val="28"/>
        </w:rPr>
        <w:t>5</w:t>
      </w:r>
      <w:r w:rsidR="00DB73EF">
        <w:rPr>
          <w:sz w:val="28"/>
          <w:szCs w:val="28"/>
        </w:rPr>
        <w:t xml:space="preserve">. Контроль за исполнением настоящего постановления возложить на заместителя главы администрации муниципального образования «Ахтубинский район» - начальника управления коммунального хозяйства </w:t>
      </w:r>
      <w:proofErr w:type="spellStart"/>
      <w:r w:rsidR="00DB73EF">
        <w:rPr>
          <w:sz w:val="28"/>
          <w:szCs w:val="28"/>
        </w:rPr>
        <w:t>Лихобабину</w:t>
      </w:r>
      <w:proofErr w:type="spellEnd"/>
      <w:r w:rsidR="00DB73EF">
        <w:rPr>
          <w:sz w:val="28"/>
          <w:szCs w:val="28"/>
        </w:rPr>
        <w:t xml:space="preserve"> А.Н.</w:t>
      </w:r>
    </w:p>
    <w:p w:rsidR="00DB73EF" w:rsidRDefault="00DB73EF" w:rsidP="00DB73EF">
      <w:pPr>
        <w:rPr>
          <w:sz w:val="28"/>
          <w:szCs w:val="28"/>
        </w:rPr>
      </w:pPr>
    </w:p>
    <w:p w:rsidR="00BB7BE1" w:rsidRDefault="00BB7BE1" w:rsidP="00DB73EF">
      <w:pPr>
        <w:rPr>
          <w:sz w:val="28"/>
          <w:szCs w:val="28"/>
        </w:rPr>
      </w:pPr>
    </w:p>
    <w:p w:rsidR="00BB7BE1" w:rsidRDefault="00BB7BE1" w:rsidP="00DB73EF">
      <w:pPr>
        <w:rPr>
          <w:sz w:val="28"/>
          <w:szCs w:val="28"/>
        </w:rPr>
      </w:pPr>
    </w:p>
    <w:p w:rsidR="00DB73EF" w:rsidRDefault="00DB73EF" w:rsidP="00DB73EF">
      <w:pPr>
        <w:rPr>
          <w:sz w:val="28"/>
          <w:szCs w:val="28"/>
        </w:rPr>
      </w:pPr>
      <w:r>
        <w:rPr>
          <w:sz w:val="28"/>
          <w:szCs w:val="28"/>
        </w:rPr>
        <w:t>Глава муниципального образования                                                В.А. Ведищев</w:t>
      </w:r>
    </w:p>
    <w:p w:rsidR="00DB73EF" w:rsidRDefault="00DB73EF" w:rsidP="00DB73EF">
      <w:pPr>
        <w:jc w:val="right"/>
        <w:rPr>
          <w:sz w:val="28"/>
          <w:szCs w:val="28"/>
        </w:rPr>
      </w:pPr>
      <w:r>
        <w:rPr>
          <w:sz w:val="28"/>
          <w:szCs w:val="28"/>
        </w:rPr>
        <w:br w:type="page"/>
      </w:r>
      <w:r>
        <w:rPr>
          <w:sz w:val="28"/>
          <w:szCs w:val="28"/>
        </w:rPr>
        <w:lastRenderedPageBreak/>
        <w:t>УТВЕРЖДЕНА</w:t>
      </w:r>
    </w:p>
    <w:p w:rsidR="00DB73EF" w:rsidRDefault="00DB73EF" w:rsidP="00DB73EF">
      <w:pPr>
        <w:pStyle w:val="a8"/>
        <w:widowControl/>
        <w:ind w:left="5103"/>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DB73EF" w:rsidRDefault="00DB73EF" w:rsidP="00DB73EF">
      <w:pPr>
        <w:pStyle w:val="a8"/>
        <w:widowControl/>
        <w:ind w:left="5103"/>
        <w:jc w:val="right"/>
        <w:rPr>
          <w:rFonts w:ascii="Times New Roman" w:hAnsi="Times New Roman" w:cs="Times New Roman"/>
          <w:sz w:val="28"/>
          <w:szCs w:val="28"/>
        </w:rPr>
      </w:pPr>
      <w:r>
        <w:rPr>
          <w:rFonts w:ascii="Times New Roman" w:hAnsi="Times New Roman" w:cs="Times New Roman"/>
          <w:sz w:val="28"/>
          <w:szCs w:val="28"/>
        </w:rPr>
        <w:t>МО «Ахтубинский район»</w:t>
      </w:r>
    </w:p>
    <w:p w:rsidR="00DB73EF" w:rsidRDefault="001A588C" w:rsidP="00DB73EF">
      <w:pPr>
        <w:pStyle w:val="a8"/>
        <w:widowControl/>
        <w:ind w:left="5103"/>
        <w:jc w:val="right"/>
        <w:rPr>
          <w:rFonts w:ascii="Times New Roman" w:hAnsi="Times New Roman" w:cs="Times New Roman"/>
          <w:sz w:val="28"/>
          <w:szCs w:val="28"/>
        </w:rPr>
      </w:pPr>
      <w:r>
        <w:rPr>
          <w:rFonts w:ascii="Times New Roman" w:hAnsi="Times New Roman" w:cs="Times New Roman"/>
          <w:sz w:val="28"/>
          <w:szCs w:val="28"/>
        </w:rPr>
        <w:t>о</w:t>
      </w:r>
      <w:r w:rsidR="00DB73EF">
        <w:rPr>
          <w:rFonts w:ascii="Times New Roman" w:hAnsi="Times New Roman" w:cs="Times New Roman"/>
          <w:sz w:val="28"/>
          <w:szCs w:val="28"/>
        </w:rPr>
        <w:t>т</w:t>
      </w:r>
      <w:r>
        <w:rPr>
          <w:rFonts w:ascii="Times New Roman" w:hAnsi="Times New Roman" w:cs="Times New Roman"/>
          <w:sz w:val="28"/>
          <w:szCs w:val="28"/>
        </w:rPr>
        <w:t xml:space="preserve"> </w:t>
      </w:r>
      <w:r w:rsidR="00C1587B">
        <w:rPr>
          <w:rFonts w:ascii="Times New Roman" w:hAnsi="Times New Roman" w:cs="Times New Roman"/>
          <w:sz w:val="28"/>
          <w:szCs w:val="28"/>
        </w:rPr>
        <w:t>29.07.2016</w:t>
      </w:r>
      <w:r w:rsidR="00DB73EF">
        <w:rPr>
          <w:rFonts w:ascii="Times New Roman" w:hAnsi="Times New Roman" w:cs="Times New Roman"/>
          <w:sz w:val="28"/>
          <w:szCs w:val="28"/>
        </w:rPr>
        <w:t xml:space="preserve"> № </w:t>
      </w:r>
      <w:r w:rsidR="00C1587B">
        <w:rPr>
          <w:rFonts w:ascii="Times New Roman" w:hAnsi="Times New Roman" w:cs="Times New Roman"/>
          <w:sz w:val="28"/>
          <w:szCs w:val="28"/>
        </w:rPr>
        <w:t>334</w:t>
      </w:r>
    </w:p>
    <w:p w:rsidR="00DB73EF" w:rsidRDefault="00DB73EF" w:rsidP="00DB73EF">
      <w:pPr>
        <w:pStyle w:val="a8"/>
        <w:widowControl/>
        <w:jc w:val="right"/>
        <w:rPr>
          <w:rFonts w:ascii="Times New Roman" w:hAnsi="Times New Roman" w:cs="Times New Roman"/>
          <w:sz w:val="28"/>
          <w:szCs w:val="28"/>
        </w:rPr>
      </w:pPr>
    </w:p>
    <w:p w:rsidR="00DB73EF" w:rsidRDefault="00DB73EF" w:rsidP="00DB73EF">
      <w:pPr>
        <w:pStyle w:val="a8"/>
        <w:widowControl/>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 «Развитие дорожного хозяйства Ахтубинского района на 2016-20</w:t>
      </w:r>
      <w:r w:rsidR="00A2251E">
        <w:rPr>
          <w:rFonts w:ascii="Times New Roman" w:hAnsi="Times New Roman" w:cs="Times New Roman"/>
          <w:sz w:val="28"/>
          <w:szCs w:val="28"/>
        </w:rPr>
        <w:t>20</w:t>
      </w:r>
      <w:r>
        <w:rPr>
          <w:rFonts w:ascii="Times New Roman" w:hAnsi="Times New Roman" w:cs="Times New Roman"/>
          <w:sz w:val="28"/>
          <w:szCs w:val="28"/>
        </w:rPr>
        <w:t xml:space="preserve"> годы»</w:t>
      </w:r>
    </w:p>
    <w:p w:rsidR="00DB73EF" w:rsidRDefault="00DB73EF" w:rsidP="00DB73EF"/>
    <w:p w:rsidR="00DB73EF" w:rsidRDefault="00DB73EF" w:rsidP="00DB73EF">
      <w:pPr>
        <w:jc w:val="center"/>
        <w:rPr>
          <w:bCs/>
          <w:color w:val="000000"/>
          <w:spacing w:val="-5"/>
          <w:sz w:val="28"/>
          <w:szCs w:val="28"/>
        </w:rPr>
      </w:pPr>
      <w:r>
        <w:rPr>
          <w:sz w:val="28"/>
          <w:szCs w:val="28"/>
        </w:rPr>
        <w:t>Паспорт муниципальной программы</w:t>
      </w:r>
    </w:p>
    <w:tbl>
      <w:tblPr>
        <w:tblW w:w="0" w:type="auto"/>
        <w:tblLook w:val="04A0" w:firstRow="1" w:lastRow="0" w:firstColumn="1" w:lastColumn="0" w:noHBand="0" w:noVBand="1"/>
      </w:tblPr>
      <w:tblGrid>
        <w:gridCol w:w="4381"/>
        <w:gridCol w:w="5190"/>
      </w:tblGrid>
      <w:tr w:rsidR="00DB73EF" w:rsidRPr="000C53BA" w:rsidTr="00DB73EF">
        <w:tc>
          <w:tcPr>
            <w:tcW w:w="4381" w:type="dxa"/>
          </w:tcPr>
          <w:p w:rsidR="00DB73EF" w:rsidRPr="000C53BA" w:rsidRDefault="00DB73EF"/>
          <w:p w:rsidR="00DB73EF" w:rsidRPr="000C53BA" w:rsidRDefault="00DB73EF">
            <w:r w:rsidRPr="000C53BA">
              <w:t xml:space="preserve">Наименование муниципальной программы     </w:t>
            </w:r>
          </w:p>
        </w:tc>
        <w:tc>
          <w:tcPr>
            <w:tcW w:w="5190" w:type="dxa"/>
          </w:tcPr>
          <w:p w:rsidR="00DB73EF" w:rsidRPr="000C53BA" w:rsidRDefault="00DB73EF">
            <w:pPr>
              <w:jc w:val="both"/>
            </w:pPr>
          </w:p>
          <w:p w:rsidR="00DB73EF" w:rsidRPr="000C53BA" w:rsidRDefault="00DB73EF">
            <w:pPr>
              <w:jc w:val="both"/>
            </w:pPr>
            <w:r w:rsidRPr="000C53BA">
              <w:t>«</w:t>
            </w:r>
            <w:r w:rsidRPr="000C53BA">
              <w:rPr>
                <w:bCs/>
                <w:color w:val="000000"/>
                <w:spacing w:val="-5"/>
              </w:rPr>
              <w:t>Развитие дорожного хозяйства Ахтубинского района на 2016-20</w:t>
            </w:r>
            <w:r w:rsidR="001B2D34" w:rsidRPr="000C53BA">
              <w:rPr>
                <w:bCs/>
                <w:color w:val="000000"/>
                <w:spacing w:val="-5"/>
              </w:rPr>
              <w:t>20</w:t>
            </w:r>
            <w:r w:rsidRPr="000C53BA">
              <w:rPr>
                <w:bCs/>
                <w:color w:val="000000"/>
                <w:spacing w:val="-5"/>
              </w:rPr>
              <w:t xml:space="preserve"> годы</w:t>
            </w:r>
            <w:r w:rsidRPr="000C53BA">
              <w:t>»</w:t>
            </w:r>
          </w:p>
          <w:p w:rsidR="00DB73EF" w:rsidRPr="000C53BA" w:rsidRDefault="00DB73EF">
            <w:pPr>
              <w:jc w:val="both"/>
            </w:pPr>
          </w:p>
        </w:tc>
      </w:tr>
      <w:tr w:rsidR="00DB73EF" w:rsidRPr="000C53BA" w:rsidTr="00DB73EF">
        <w:tc>
          <w:tcPr>
            <w:tcW w:w="4381" w:type="dxa"/>
            <w:hideMark/>
          </w:tcPr>
          <w:p w:rsidR="00DB73EF" w:rsidRPr="000C53BA" w:rsidRDefault="00DB73EF">
            <w:r w:rsidRPr="000C53BA">
              <w:t xml:space="preserve">Основание для разработки </w:t>
            </w:r>
          </w:p>
          <w:p w:rsidR="00DB73EF" w:rsidRPr="000C53BA" w:rsidRDefault="00DB73EF">
            <w:r w:rsidRPr="000C53BA">
              <w:t xml:space="preserve">программы                                   </w:t>
            </w:r>
          </w:p>
        </w:tc>
        <w:tc>
          <w:tcPr>
            <w:tcW w:w="5190" w:type="dxa"/>
          </w:tcPr>
          <w:p w:rsidR="00674E0F" w:rsidRPr="000C53BA" w:rsidRDefault="00674E0F">
            <w:pPr>
              <w:jc w:val="both"/>
            </w:pPr>
            <w:r w:rsidRPr="000C53BA">
              <w:t>- Федеральный закон от 06.10.2003 № 131-ФЗ «Об общих принципах организации местного самоуправления в Российской Федерации»</w:t>
            </w:r>
          </w:p>
          <w:p w:rsidR="00DB73EF" w:rsidRPr="000C53BA" w:rsidRDefault="00DB73EF">
            <w:pPr>
              <w:jc w:val="both"/>
            </w:pPr>
            <w:r w:rsidRPr="000C53BA">
              <w:t>- постановление админи</w:t>
            </w:r>
            <w:r w:rsidR="00674E0F" w:rsidRPr="000C53BA">
              <w:t xml:space="preserve">страции МО «Ахтубинский район» </w:t>
            </w:r>
            <w:r w:rsidRPr="000C53BA">
              <w:t xml:space="preserve">от 29.07.2014                       № 1139 «Об утверждении порядка, разработки, утверждения, реализации и оценки эффективности муниципальных программ МО «Ахтубинский район»; </w:t>
            </w:r>
          </w:p>
          <w:p w:rsidR="00DB73EF" w:rsidRPr="000C53BA" w:rsidRDefault="00DB73EF">
            <w:pPr>
              <w:jc w:val="both"/>
            </w:pPr>
            <w:r w:rsidRPr="000C53BA">
              <w:t>- ст. 179 Бюджетно</w:t>
            </w:r>
            <w:r w:rsidR="00057236" w:rsidRPr="000C53BA">
              <w:t>го кодекса Российской Федерации</w:t>
            </w:r>
          </w:p>
          <w:p w:rsidR="00674E0F" w:rsidRPr="000C53BA" w:rsidRDefault="00674E0F">
            <w:pPr>
              <w:jc w:val="both"/>
            </w:pPr>
            <w:r w:rsidRPr="000C53BA">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836D9" w:rsidRPr="000C53BA" w:rsidRDefault="009836D9">
            <w:pPr>
              <w:jc w:val="both"/>
            </w:pPr>
            <w:r w:rsidRPr="000C53BA">
              <w:t xml:space="preserve">- постановление </w:t>
            </w:r>
            <w:r w:rsidR="00DC5C47" w:rsidRPr="000C53BA">
              <w:t>П</w:t>
            </w:r>
            <w:r w:rsidRPr="000C53BA">
              <w:t>равительства Астраханской области</w:t>
            </w:r>
            <w:r w:rsidR="00DC5C47" w:rsidRPr="000C53BA">
              <w:t xml:space="preserve"> от 07.10.2014 № 427-П «О государственной программе «Развитие дорожного хозяйства Астраханской области»</w:t>
            </w:r>
          </w:p>
          <w:p w:rsidR="00DB73EF" w:rsidRPr="000C53BA" w:rsidRDefault="00DB73EF">
            <w:pPr>
              <w:jc w:val="both"/>
            </w:pPr>
          </w:p>
        </w:tc>
      </w:tr>
      <w:tr w:rsidR="00DB73EF" w:rsidRPr="000C53BA" w:rsidTr="00DB73EF">
        <w:tc>
          <w:tcPr>
            <w:tcW w:w="4381" w:type="dxa"/>
            <w:hideMark/>
          </w:tcPr>
          <w:p w:rsidR="00DB73EF" w:rsidRPr="000C53BA" w:rsidRDefault="00DB73EF">
            <w:r w:rsidRPr="000C53BA">
              <w:t xml:space="preserve">Основные разработчики муниципальной программы                                   </w:t>
            </w:r>
          </w:p>
        </w:tc>
        <w:tc>
          <w:tcPr>
            <w:tcW w:w="5190" w:type="dxa"/>
          </w:tcPr>
          <w:p w:rsidR="00BB61A1" w:rsidRPr="000C53BA" w:rsidRDefault="00DB73EF" w:rsidP="00BB61A1">
            <w:pPr>
              <w:jc w:val="both"/>
            </w:pPr>
            <w:r w:rsidRPr="000C53BA">
              <w:t xml:space="preserve">- </w:t>
            </w:r>
            <w:r w:rsidR="00BB61A1" w:rsidRPr="000C53BA">
              <w:t xml:space="preserve">управление коммунального хозяйства </w:t>
            </w:r>
            <w:r w:rsidR="00A42A89" w:rsidRPr="000C53BA">
              <w:t>администрации МО «Ахтубинский район»</w:t>
            </w:r>
          </w:p>
        </w:tc>
      </w:tr>
      <w:tr w:rsidR="00DB73EF" w:rsidRPr="000C53BA" w:rsidTr="00DB73EF">
        <w:tc>
          <w:tcPr>
            <w:tcW w:w="4381" w:type="dxa"/>
            <w:hideMark/>
          </w:tcPr>
          <w:p w:rsidR="00DB73EF" w:rsidRPr="000C53BA" w:rsidRDefault="00DB73EF">
            <w:r w:rsidRPr="000C53BA">
              <w:t>Муниципальный заказчик – координатор муниципальной программы</w:t>
            </w:r>
          </w:p>
        </w:tc>
        <w:tc>
          <w:tcPr>
            <w:tcW w:w="5190" w:type="dxa"/>
          </w:tcPr>
          <w:p w:rsidR="00DB73EF" w:rsidRPr="000C53BA" w:rsidRDefault="00DB73EF">
            <w:pPr>
              <w:jc w:val="both"/>
            </w:pPr>
            <w:r w:rsidRPr="000C53BA">
              <w:t xml:space="preserve">- </w:t>
            </w:r>
            <w:r w:rsidR="00816616" w:rsidRPr="000C53BA">
              <w:t>администрация</w:t>
            </w:r>
            <w:r w:rsidRPr="000C53BA">
              <w:t xml:space="preserve"> МО «Ахтубинский район»</w:t>
            </w:r>
          </w:p>
          <w:p w:rsidR="00DB73EF" w:rsidRPr="000C53BA" w:rsidRDefault="00DB73EF">
            <w:pPr>
              <w:jc w:val="both"/>
            </w:pPr>
          </w:p>
        </w:tc>
      </w:tr>
      <w:tr w:rsidR="00DB73EF" w:rsidRPr="000C53BA" w:rsidTr="00DB73EF">
        <w:tc>
          <w:tcPr>
            <w:tcW w:w="4381" w:type="dxa"/>
          </w:tcPr>
          <w:p w:rsidR="00DB73EF" w:rsidRPr="000C53BA" w:rsidRDefault="00DB73EF">
            <w:r w:rsidRPr="000C53BA">
              <w:t xml:space="preserve">Исполнители муниципальной программы     </w:t>
            </w:r>
          </w:p>
          <w:p w:rsidR="00DB73EF" w:rsidRPr="000C53BA" w:rsidRDefault="00DB73EF"/>
          <w:p w:rsidR="00DB73EF" w:rsidRPr="000C53BA" w:rsidRDefault="00DB73EF"/>
          <w:p w:rsidR="00DB73EF" w:rsidRPr="000C53BA" w:rsidRDefault="00DB73EF"/>
          <w:p w:rsidR="006D7387" w:rsidRPr="000C53BA" w:rsidRDefault="006D7387"/>
          <w:p w:rsidR="006D7387" w:rsidRPr="000C53BA" w:rsidRDefault="006D7387"/>
          <w:p w:rsidR="006D7387" w:rsidRPr="000C53BA" w:rsidRDefault="006D7387"/>
          <w:p w:rsidR="008A36F8" w:rsidRPr="000C53BA" w:rsidRDefault="008A36F8"/>
          <w:p w:rsidR="00DB73EF" w:rsidRPr="000C53BA" w:rsidRDefault="00DB73EF">
            <w:r w:rsidRPr="000C53BA">
              <w:t xml:space="preserve">Подпрограммы муниципальной программы (в том числе ведомственные целевые программы, входящие в состав </w:t>
            </w:r>
            <w:r w:rsidRPr="000C53BA">
              <w:lastRenderedPageBreak/>
              <w:t xml:space="preserve">муниципальной программы)        </w:t>
            </w:r>
          </w:p>
        </w:tc>
        <w:tc>
          <w:tcPr>
            <w:tcW w:w="5190" w:type="dxa"/>
          </w:tcPr>
          <w:p w:rsidR="00DB73EF" w:rsidRPr="000C53BA" w:rsidRDefault="00DB73EF">
            <w:pPr>
              <w:jc w:val="both"/>
            </w:pPr>
            <w:r w:rsidRPr="000C53BA">
              <w:lastRenderedPageBreak/>
              <w:t>- администрация МО «Ахтубинский район»;</w:t>
            </w:r>
          </w:p>
          <w:p w:rsidR="00DB73EF" w:rsidRPr="000C53BA" w:rsidRDefault="00DB73EF">
            <w:pPr>
              <w:jc w:val="both"/>
            </w:pPr>
            <w:r w:rsidRPr="000C53BA">
              <w:t xml:space="preserve">- </w:t>
            </w:r>
            <w:r w:rsidR="00816616" w:rsidRPr="000C53BA">
              <w:t xml:space="preserve">администрация </w:t>
            </w:r>
            <w:r w:rsidRPr="000C53BA">
              <w:t>МО «Город Ахтубинск»;</w:t>
            </w:r>
          </w:p>
          <w:p w:rsidR="00DB73EF" w:rsidRPr="000C53BA" w:rsidRDefault="00DB73EF">
            <w:pPr>
              <w:jc w:val="both"/>
            </w:pPr>
            <w:r w:rsidRPr="000C53BA">
              <w:t xml:space="preserve">- </w:t>
            </w:r>
            <w:r w:rsidR="00816616" w:rsidRPr="000C53BA">
              <w:t xml:space="preserve">администрация </w:t>
            </w:r>
            <w:r w:rsidRPr="000C53BA">
              <w:t>МО «Поселок Верхний Баскунчак»;</w:t>
            </w:r>
          </w:p>
          <w:p w:rsidR="00DB73EF" w:rsidRPr="000C53BA" w:rsidRDefault="00DB73EF">
            <w:pPr>
              <w:jc w:val="both"/>
            </w:pPr>
            <w:r w:rsidRPr="000C53BA">
              <w:t xml:space="preserve">- </w:t>
            </w:r>
            <w:r w:rsidR="00816616" w:rsidRPr="000C53BA">
              <w:t xml:space="preserve">администрация </w:t>
            </w:r>
            <w:r w:rsidRPr="000C53BA">
              <w:t>МО «Поселок Нижний Баскунчак»</w:t>
            </w:r>
          </w:p>
          <w:p w:rsidR="008A36F8" w:rsidRPr="000C53BA" w:rsidRDefault="008A36F8">
            <w:pPr>
              <w:jc w:val="both"/>
            </w:pPr>
          </w:p>
          <w:p w:rsidR="00DB73EF" w:rsidRPr="000C53BA" w:rsidRDefault="00DB73EF">
            <w:pPr>
              <w:jc w:val="both"/>
            </w:pPr>
            <w:r w:rsidRPr="000C53BA">
              <w:t>- подпрограмма 1 «Обустройство пешеходных переходов в сельских населенных пунктах Ахтубинского района на период 2016-20</w:t>
            </w:r>
            <w:r w:rsidR="001B2D34" w:rsidRPr="000C53BA">
              <w:t>20</w:t>
            </w:r>
            <w:r w:rsidRPr="000C53BA">
              <w:t xml:space="preserve"> годы»</w:t>
            </w:r>
            <w:r w:rsidR="00057236" w:rsidRPr="000C53BA">
              <w:t>;</w:t>
            </w:r>
          </w:p>
          <w:p w:rsidR="00DB73EF" w:rsidRPr="000C53BA" w:rsidRDefault="00DB73EF">
            <w:pPr>
              <w:jc w:val="both"/>
            </w:pPr>
            <w:r w:rsidRPr="000C53BA">
              <w:t xml:space="preserve">- подпрограмма 2 «Паспортизация и принятие в </w:t>
            </w:r>
            <w:r w:rsidRPr="000C53BA">
              <w:lastRenderedPageBreak/>
              <w:t>муниципальную собственность автомобильных дорог местного значения общего пользования муниципальных образований Ахтубинского района на 2016-20</w:t>
            </w:r>
            <w:r w:rsidR="001B2D34" w:rsidRPr="000C53BA">
              <w:t>20</w:t>
            </w:r>
            <w:r w:rsidRPr="000C53BA">
              <w:t xml:space="preserve"> годы»</w:t>
            </w:r>
          </w:p>
          <w:p w:rsidR="00DB73EF" w:rsidRPr="000C53BA" w:rsidRDefault="00DB73EF">
            <w:pPr>
              <w:jc w:val="both"/>
            </w:pPr>
          </w:p>
        </w:tc>
      </w:tr>
      <w:tr w:rsidR="00DB73EF" w:rsidRPr="000C53BA" w:rsidTr="00DB73EF">
        <w:tc>
          <w:tcPr>
            <w:tcW w:w="4381" w:type="dxa"/>
          </w:tcPr>
          <w:p w:rsidR="00DB73EF" w:rsidRPr="000C53BA" w:rsidRDefault="00DB73EF">
            <w:r w:rsidRPr="000C53BA">
              <w:lastRenderedPageBreak/>
              <w:t xml:space="preserve">Цели  муниципальной программы                                   </w:t>
            </w:r>
          </w:p>
          <w:p w:rsidR="00DB73EF" w:rsidRPr="000C53BA" w:rsidRDefault="00DB73EF"/>
          <w:p w:rsidR="00DB73EF" w:rsidRPr="000C53BA" w:rsidRDefault="00DB73EF"/>
          <w:p w:rsidR="00DB73EF" w:rsidRPr="000C53BA" w:rsidRDefault="00DB73EF"/>
          <w:p w:rsidR="00DB73EF" w:rsidRPr="000C53BA" w:rsidRDefault="00DB73EF"/>
          <w:p w:rsidR="00DB73EF" w:rsidRPr="000C53BA" w:rsidRDefault="00DB73EF"/>
          <w:p w:rsidR="00DB73EF" w:rsidRPr="000C53BA" w:rsidRDefault="00DB73EF"/>
          <w:p w:rsidR="008A36F8" w:rsidRPr="000C53BA" w:rsidRDefault="008A36F8"/>
          <w:p w:rsidR="00DB73EF" w:rsidRPr="000C53BA" w:rsidRDefault="00DB73EF"/>
          <w:p w:rsidR="00DB73EF" w:rsidRPr="000C53BA" w:rsidRDefault="00DB73EF"/>
          <w:p w:rsidR="00DB73EF" w:rsidRPr="000C53BA" w:rsidRDefault="00DB73EF">
            <w:r w:rsidRPr="000C53BA">
              <w:t xml:space="preserve">Задачи  муниципальной программы                                              </w:t>
            </w:r>
          </w:p>
        </w:tc>
        <w:tc>
          <w:tcPr>
            <w:tcW w:w="5190" w:type="dxa"/>
          </w:tcPr>
          <w:p w:rsidR="00DB73EF" w:rsidRPr="000C53BA" w:rsidRDefault="00DB73EF">
            <w:pPr>
              <w:jc w:val="both"/>
            </w:pPr>
            <w:r w:rsidRPr="000C53BA">
              <w:t>- формирование единого транспортного пространства Ахтубинского района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p w:rsidR="008A36F8" w:rsidRPr="000C53BA" w:rsidRDefault="008A36F8">
            <w:pPr>
              <w:jc w:val="both"/>
            </w:pPr>
          </w:p>
          <w:p w:rsidR="00DB73EF" w:rsidRPr="000C53BA" w:rsidRDefault="00DB73EF">
            <w:pPr>
              <w:jc w:val="both"/>
            </w:pPr>
            <w:r w:rsidRPr="000C53BA">
              <w:t xml:space="preserve">- повышение технического уровня транспортно-эксплуатационного состояния существующих </w:t>
            </w:r>
            <w:r w:rsidR="00816616" w:rsidRPr="000C53BA">
              <w:t>мест</w:t>
            </w:r>
            <w:r w:rsidRPr="000C53BA">
              <w:t>ных автодорог, обеспечивающее безопасность перевозок;</w:t>
            </w:r>
          </w:p>
          <w:p w:rsidR="00DB73EF" w:rsidRPr="000C53BA" w:rsidRDefault="00DB73EF">
            <w:pPr>
              <w:jc w:val="both"/>
            </w:pPr>
            <w:r w:rsidRPr="000C53BA">
              <w:t>- снижение транспортной дискриминации;</w:t>
            </w:r>
          </w:p>
          <w:p w:rsidR="00DB73EF" w:rsidRPr="000C53BA" w:rsidRDefault="00DB73EF">
            <w:pPr>
              <w:jc w:val="both"/>
            </w:pPr>
            <w:r w:rsidRPr="000C53BA">
              <w:t>- развитие транзитного потенциала Ахтубинского района</w:t>
            </w:r>
          </w:p>
          <w:p w:rsidR="00DB73EF" w:rsidRPr="000C53BA" w:rsidRDefault="00DB73EF">
            <w:pPr>
              <w:ind w:firstLine="708"/>
            </w:pPr>
          </w:p>
        </w:tc>
      </w:tr>
      <w:tr w:rsidR="00DB73EF" w:rsidRPr="000C53BA" w:rsidTr="00DB73EF">
        <w:tc>
          <w:tcPr>
            <w:tcW w:w="4381" w:type="dxa"/>
          </w:tcPr>
          <w:p w:rsidR="00DB73EF" w:rsidRPr="000C53BA" w:rsidRDefault="00DB73EF">
            <w:r w:rsidRPr="000C53BA">
              <w:t>Целевые индикаторы и показатели муниципальной программы</w:t>
            </w:r>
          </w:p>
          <w:p w:rsidR="00DB73EF" w:rsidRPr="000C53BA" w:rsidRDefault="00DB73EF"/>
          <w:p w:rsidR="00DB73EF" w:rsidRPr="000C53BA" w:rsidRDefault="00DB73EF"/>
          <w:p w:rsidR="00DB73EF" w:rsidRPr="000C53BA" w:rsidRDefault="00DB73EF"/>
          <w:p w:rsidR="00DB73EF" w:rsidRPr="000C53BA" w:rsidRDefault="00DB73EF"/>
          <w:p w:rsidR="00DB73EF" w:rsidRPr="000C53BA" w:rsidRDefault="00DB73EF"/>
          <w:p w:rsidR="00DB73EF" w:rsidRPr="000C53BA" w:rsidRDefault="00DB73EF"/>
          <w:p w:rsidR="00057236" w:rsidRPr="000C53BA" w:rsidRDefault="00DB73EF">
            <w:r w:rsidRPr="000C53BA">
              <w:t xml:space="preserve">Сроки и этапы реализации муниципальной программы    </w:t>
            </w:r>
          </w:p>
          <w:p w:rsidR="00DB73EF" w:rsidRPr="000C53BA" w:rsidRDefault="00DB73EF">
            <w:r w:rsidRPr="000C53BA">
              <w:t xml:space="preserve">   </w:t>
            </w:r>
          </w:p>
          <w:p w:rsidR="00DB73EF" w:rsidRPr="000C53BA" w:rsidRDefault="00DB73EF">
            <w:r w:rsidRPr="000C53BA">
              <w:t xml:space="preserve">Объемы бюджетных ассигнований и источники финансирования муниципальной программы (в том числе по подпрограммам)                                 </w:t>
            </w:r>
          </w:p>
          <w:p w:rsidR="00DB73EF" w:rsidRPr="000C53BA" w:rsidRDefault="00DB73EF"/>
          <w:p w:rsidR="00DB73EF" w:rsidRPr="000C53BA" w:rsidRDefault="00DB73EF"/>
          <w:p w:rsidR="00DB73EF" w:rsidRPr="000C53BA" w:rsidRDefault="00DB73EF"/>
          <w:p w:rsidR="00DB73EF" w:rsidRPr="000C53BA" w:rsidRDefault="00DB73EF"/>
          <w:p w:rsidR="00DB73EF" w:rsidRPr="000C53BA" w:rsidRDefault="00DB73EF"/>
          <w:p w:rsidR="00DB73EF" w:rsidRPr="000C53BA" w:rsidRDefault="00DB73EF"/>
          <w:p w:rsidR="00DB73EF" w:rsidRPr="000C53BA" w:rsidRDefault="00DB73EF"/>
          <w:p w:rsidR="00DB73EF" w:rsidRPr="000C53BA" w:rsidRDefault="00DB73EF"/>
          <w:p w:rsidR="00DB73EF" w:rsidRPr="000C53BA" w:rsidRDefault="00DB73EF"/>
          <w:p w:rsidR="00DB73EF" w:rsidRPr="000C53BA" w:rsidRDefault="00DB73EF"/>
          <w:p w:rsidR="00DB73EF" w:rsidRPr="000C53BA" w:rsidRDefault="00DB73EF"/>
          <w:p w:rsidR="00BB4C92" w:rsidRPr="000C53BA" w:rsidRDefault="00BB4C92"/>
          <w:p w:rsidR="00BB4C92" w:rsidRPr="000C53BA" w:rsidRDefault="00BB4C92"/>
          <w:p w:rsidR="00BB4C92" w:rsidRPr="000C53BA" w:rsidRDefault="00BB4C92"/>
          <w:p w:rsidR="00BB4C92" w:rsidRPr="000C53BA" w:rsidRDefault="00BB4C92"/>
          <w:p w:rsidR="00BB4C92" w:rsidRPr="000C53BA" w:rsidRDefault="00BB4C92"/>
          <w:p w:rsidR="00BB4C92" w:rsidRPr="000C53BA" w:rsidRDefault="00BB4C92"/>
          <w:p w:rsidR="00BB4C92" w:rsidRPr="000C53BA" w:rsidRDefault="00BB4C92"/>
          <w:p w:rsidR="00BB4C92" w:rsidRPr="000C53BA" w:rsidRDefault="00BB4C92"/>
          <w:p w:rsidR="00DB73EF" w:rsidRPr="000C53BA" w:rsidRDefault="00DB73EF"/>
          <w:p w:rsidR="00DB73EF" w:rsidRPr="000C53BA" w:rsidRDefault="00DB73EF">
            <w:r w:rsidRPr="000C53BA">
              <w:t xml:space="preserve">Ожидаемые конечные результаты реализации муниципальной программы     </w:t>
            </w:r>
          </w:p>
          <w:p w:rsidR="00DB73EF" w:rsidRPr="000C53BA" w:rsidRDefault="00DB73EF"/>
        </w:tc>
        <w:tc>
          <w:tcPr>
            <w:tcW w:w="5190" w:type="dxa"/>
          </w:tcPr>
          <w:p w:rsidR="00DB73EF" w:rsidRPr="000C53BA" w:rsidRDefault="00DB73EF">
            <w:pPr>
              <w:jc w:val="both"/>
            </w:pPr>
            <w:r w:rsidRPr="000C53BA">
              <w:lastRenderedPageBreak/>
              <w:t>- улучше</w:t>
            </w:r>
            <w:r w:rsidR="000C53BA">
              <w:t>ние транспортно-эксплуатационного</w:t>
            </w:r>
            <w:r w:rsidRPr="000C53BA">
              <w:t xml:space="preserve"> состояния и </w:t>
            </w:r>
            <w:proofErr w:type="gramStart"/>
            <w:r w:rsidRPr="000C53BA">
              <w:t>качества</w:t>
            </w:r>
            <w:proofErr w:type="gramEnd"/>
            <w:r w:rsidRPr="000C53BA">
              <w:t xml:space="preserve"> автомобильных дорог местного значения;</w:t>
            </w:r>
          </w:p>
          <w:p w:rsidR="00DB73EF" w:rsidRPr="000C53BA" w:rsidRDefault="00DB73EF">
            <w:pPr>
              <w:jc w:val="both"/>
            </w:pPr>
            <w:r w:rsidRPr="000C53BA">
              <w:t>- повышение технических характеристик автодорог;</w:t>
            </w:r>
          </w:p>
          <w:p w:rsidR="00DB73EF" w:rsidRPr="000C53BA" w:rsidRDefault="00DB73EF">
            <w:pPr>
              <w:jc w:val="both"/>
            </w:pPr>
            <w:r w:rsidRPr="000C53BA">
              <w:t>- создание здоровой конкуренции на рынке дорожных работ</w:t>
            </w:r>
          </w:p>
          <w:p w:rsidR="001B2D34" w:rsidRPr="000C53BA" w:rsidRDefault="001B2D34">
            <w:pPr>
              <w:jc w:val="both"/>
            </w:pPr>
          </w:p>
          <w:p w:rsidR="00DB73EF" w:rsidRPr="000C53BA" w:rsidRDefault="00DB73EF">
            <w:pPr>
              <w:jc w:val="both"/>
            </w:pPr>
            <w:r w:rsidRPr="000C53BA">
              <w:t>2016-20</w:t>
            </w:r>
            <w:r w:rsidR="001B2D34" w:rsidRPr="000C53BA">
              <w:t>20</w:t>
            </w:r>
            <w:r w:rsidRPr="000C53BA">
              <w:t xml:space="preserve"> годы</w:t>
            </w:r>
          </w:p>
          <w:p w:rsidR="00DB73EF" w:rsidRPr="000C53BA" w:rsidRDefault="00DB73EF">
            <w:pPr>
              <w:jc w:val="both"/>
            </w:pPr>
          </w:p>
          <w:p w:rsidR="00057236" w:rsidRPr="000C53BA" w:rsidRDefault="00057236">
            <w:pPr>
              <w:jc w:val="both"/>
            </w:pPr>
          </w:p>
          <w:p w:rsidR="00DB73EF" w:rsidRPr="000C53BA" w:rsidRDefault="00DB73EF">
            <w:pPr>
              <w:jc w:val="both"/>
            </w:pPr>
            <w:proofErr w:type="gramStart"/>
            <w:r w:rsidRPr="000C53BA">
              <w:t xml:space="preserve">Всего: </w:t>
            </w:r>
            <w:r w:rsidR="000E2924" w:rsidRPr="000C53BA">
              <w:t>20974,9</w:t>
            </w:r>
            <w:r w:rsidRPr="000C53BA">
              <w:t xml:space="preserve"> тыс. руб., в том числе: средства бюджета Астраханской области – </w:t>
            </w:r>
            <w:r w:rsidR="00900458" w:rsidRPr="000C53BA">
              <w:t>0</w:t>
            </w:r>
            <w:r w:rsidRPr="000C53BA">
              <w:t xml:space="preserve"> тыс. руб.; </w:t>
            </w:r>
            <w:r w:rsidR="00900458" w:rsidRPr="000C53BA">
              <w:t xml:space="preserve">средства бюджета городских поселений – 0 тыс. руб.; </w:t>
            </w:r>
            <w:r w:rsidRPr="000C53BA">
              <w:t xml:space="preserve">средства бюджета МО «Ахтубинский район» – </w:t>
            </w:r>
            <w:r w:rsidR="00DC5C47" w:rsidRPr="000C53BA">
              <w:t>2</w:t>
            </w:r>
            <w:r w:rsidR="000E2924" w:rsidRPr="000C53BA">
              <w:t>0974</w:t>
            </w:r>
            <w:r w:rsidR="00DC5C47" w:rsidRPr="000C53BA">
              <w:t>,9</w:t>
            </w:r>
            <w:r w:rsidR="00900458" w:rsidRPr="000C53BA">
              <w:t xml:space="preserve"> </w:t>
            </w:r>
            <w:r w:rsidRPr="000C53BA">
              <w:t xml:space="preserve">тыс. руб. </w:t>
            </w:r>
            <w:proofErr w:type="gramEnd"/>
          </w:p>
          <w:p w:rsidR="00DB73EF" w:rsidRPr="000C53BA" w:rsidRDefault="00DB73EF" w:rsidP="003C389D">
            <w:pPr>
              <w:jc w:val="both"/>
              <w:rPr>
                <w:rStyle w:val="ab"/>
                <w:i w:val="0"/>
                <w:iCs w:val="0"/>
              </w:rPr>
            </w:pPr>
            <w:r w:rsidRPr="000C53BA">
              <w:rPr>
                <w:rStyle w:val="ab"/>
                <w:rFonts w:eastAsia="Arial"/>
                <w:i w:val="0"/>
                <w:color w:val="000000"/>
              </w:rPr>
              <w:t>В том числе по подпрограммам:</w:t>
            </w:r>
            <w:r w:rsidR="00900458" w:rsidRPr="000C53BA">
              <w:t xml:space="preserve"> подпрограмма 1 «Обустройство пешеходных переходов в сельских населенных пунктах Ахтубинского района на период 2016-2020 годы»</w:t>
            </w:r>
            <w:r w:rsidR="00F316E2" w:rsidRPr="000C53BA">
              <w:t xml:space="preserve"> - </w:t>
            </w:r>
            <w:r w:rsidR="000E2924" w:rsidRPr="000C53BA">
              <w:t>1000</w:t>
            </w:r>
            <w:r w:rsidR="00F316E2" w:rsidRPr="000C53BA">
              <w:t xml:space="preserve"> тыс. руб., в том числе: средства бюджета МО «Ахтубинский район» - </w:t>
            </w:r>
            <w:r w:rsidR="000E2924" w:rsidRPr="000C53BA">
              <w:t>1000</w:t>
            </w:r>
            <w:r w:rsidR="00F316E2" w:rsidRPr="000C53BA">
              <w:t xml:space="preserve"> тыс. руб.</w:t>
            </w:r>
          </w:p>
          <w:p w:rsidR="00DB73EF" w:rsidRPr="000C53BA" w:rsidRDefault="00DB73EF">
            <w:pPr>
              <w:jc w:val="both"/>
            </w:pPr>
            <w:r w:rsidRPr="000C53BA">
              <w:t>подпрограмма 2 «Паспортизация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 на 2016-20</w:t>
            </w:r>
            <w:r w:rsidR="00900458" w:rsidRPr="000C53BA">
              <w:t>20</w:t>
            </w:r>
            <w:r w:rsidRPr="000C53BA">
              <w:t xml:space="preserve"> годы» - </w:t>
            </w:r>
            <w:r w:rsidR="0028523C" w:rsidRPr="000C53BA">
              <w:t>3940</w:t>
            </w:r>
            <w:r w:rsidRPr="000C53BA">
              <w:t xml:space="preserve"> тыс.</w:t>
            </w:r>
            <w:r w:rsidR="003C389D" w:rsidRPr="000C53BA">
              <w:t xml:space="preserve"> </w:t>
            </w:r>
            <w:r w:rsidRPr="000C53BA">
              <w:t xml:space="preserve">руб., в том числе: средства бюджета МО «Ахтубинский район» - </w:t>
            </w:r>
            <w:r w:rsidR="0028523C" w:rsidRPr="000C53BA">
              <w:t>3940</w:t>
            </w:r>
            <w:r w:rsidRPr="000C53BA">
              <w:t xml:space="preserve"> тыс.</w:t>
            </w:r>
            <w:r w:rsidR="003C389D" w:rsidRPr="000C53BA">
              <w:t xml:space="preserve"> </w:t>
            </w:r>
            <w:r w:rsidRPr="000C53BA">
              <w:t>руб.</w:t>
            </w:r>
          </w:p>
          <w:p w:rsidR="00DB73EF" w:rsidRPr="000C53BA" w:rsidRDefault="00DB73EF">
            <w:pPr>
              <w:jc w:val="both"/>
            </w:pPr>
          </w:p>
          <w:p w:rsidR="00DB73EF" w:rsidRPr="000C53BA" w:rsidRDefault="00DB73EF">
            <w:pPr>
              <w:jc w:val="both"/>
            </w:pPr>
            <w:r w:rsidRPr="000C53BA">
              <w:lastRenderedPageBreak/>
              <w:t>- увеличение доли отремонтированных автомобильных дорог общего пользования местного значения с твердым покрытием;</w:t>
            </w:r>
          </w:p>
          <w:p w:rsidR="00DB73EF" w:rsidRPr="000C53BA" w:rsidRDefault="00DB73EF">
            <w:pPr>
              <w:jc w:val="both"/>
            </w:pPr>
            <w:r w:rsidRPr="000C53BA">
              <w:t>- снижение транспортной дискриминации;</w:t>
            </w:r>
          </w:p>
          <w:p w:rsidR="00DB73EF" w:rsidRPr="000C53BA" w:rsidRDefault="00DB73EF">
            <w:pPr>
              <w:jc w:val="both"/>
            </w:pPr>
            <w:r w:rsidRPr="000C53BA">
              <w:t>- повышение технического состояния дорог, обеспе</w:t>
            </w:r>
            <w:r w:rsidR="00057236" w:rsidRPr="000C53BA">
              <w:t>чивающее безопасность перевозок</w:t>
            </w:r>
          </w:p>
          <w:p w:rsidR="00816616" w:rsidRPr="000C53BA" w:rsidRDefault="00816616">
            <w:pPr>
              <w:jc w:val="both"/>
            </w:pPr>
            <w:r w:rsidRPr="000C53BA">
              <w:t>- 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r>
      <w:tr w:rsidR="00DB73EF" w:rsidRPr="000C53BA" w:rsidTr="00DB73EF">
        <w:tc>
          <w:tcPr>
            <w:tcW w:w="4381" w:type="dxa"/>
          </w:tcPr>
          <w:p w:rsidR="00DB73EF" w:rsidRPr="000C53BA" w:rsidRDefault="00DB73EF">
            <w:r w:rsidRPr="000C53BA">
              <w:lastRenderedPageBreak/>
              <w:t xml:space="preserve">Система организации </w:t>
            </w:r>
            <w:proofErr w:type="gramStart"/>
            <w:r w:rsidRPr="000C53BA">
              <w:t>контроля за</w:t>
            </w:r>
            <w:proofErr w:type="gramEnd"/>
            <w:r w:rsidRPr="000C53BA">
              <w:t xml:space="preserve"> исполнением муниципальной программы                                   </w:t>
            </w:r>
          </w:p>
        </w:tc>
        <w:tc>
          <w:tcPr>
            <w:tcW w:w="5190" w:type="dxa"/>
          </w:tcPr>
          <w:p w:rsidR="00DB73EF" w:rsidRPr="000C53BA" w:rsidRDefault="00DB73EF">
            <w:pPr>
              <w:jc w:val="both"/>
            </w:pPr>
            <w:r w:rsidRPr="000C53BA">
              <w:rPr>
                <w:bCs/>
                <w:color w:val="000000"/>
              </w:rPr>
              <w:t>администрация МО «Ахтубинский район», являясь заказчиком и координатором муниципальной программы,</w:t>
            </w:r>
            <w:r w:rsidRPr="000C53BA">
              <w:t xml:space="preserve"> </w:t>
            </w:r>
            <w:r w:rsidRPr="000C53BA">
              <w:rPr>
                <w:bCs/>
                <w:color w:val="000000"/>
              </w:rPr>
              <w:t xml:space="preserve">несет ответственность за своевременное ее выполнение, рациональное использование выделенных бюджетных средств, размещение и исполнение заказов на поставку товаров, выполнение работ (услуг) в рамках </w:t>
            </w:r>
            <w:r w:rsidR="008B4B8A" w:rsidRPr="000C53BA">
              <w:rPr>
                <w:bCs/>
                <w:color w:val="000000"/>
              </w:rPr>
              <w:t>муниципальной программы</w:t>
            </w:r>
            <w:r w:rsidRPr="000C53BA">
              <w:rPr>
                <w:bCs/>
                <w:color w:val="000000"/>
              </w:rPr>
              <w:t xml:space="preserve">. Оценка выполнения </w:t>
            </w:r>
            <w:r w:rsidR="008B4B8A" w:rsidRPr="000C53BA">
              <w:rPr>
                <w:bCs/>
                <w:color w:val="000000"/>
              </w:rPr>
              <w:t>муниципальной программы</w:t>
            </w:r>
            <w:r w:rsidRPr="000C53BA">
              <w:rPr>
                <w:bCs/>
                <w:color w:val="000000"/>
              </w:rPr>
              <w:t xml:space="preserve"> ведется ежегодно по плановым и фактически достигнутым результатам.</w:t>
            </w:r>
            <w:r w:rsidR="008B4B8A" w:rsidRPr="000C53BA">
              <w:rPr>
                <w:bCs/>
                <w:color w:val="000000"/>
              </w:rPr>
              <w:t xml:space="preserve"> </w:t>
            </w:r>
          </w:p>
        </w:tc>
      </w:tr>
    </w:tbl>
    <w:p w:rsidR="00DB73EF" w:rsidRPr="000C53BA" w:rsidRDefault="00DB73EF" w:rsidP="00DB73EF">
      <w:pPr>
        <w:jc w:val="center"/>
      </w:pPr>
    </w:p>
    <w:p w:rsidR="00BE196A" w:rsidRPr="000C53BA" w:rsidRDefault="00BE196A" w:rsidP="00DB73EF">
      <w:pPr>
        <w:jc w:val="center"/>
      </w:pPr>
    </w:p>
    <w:p w:rsidR="0093059B" w:rsidRPr="000C53BA" w:rsidRDefault="0093059B">
      <w:pPr>
        <w:spacing w:after="200" w:line="276" w:lineRule="auto"/>
      </w:pPr>
      <w:r w:rsidRPr="000C53BA">
        <w:br w:type="page"/>
      </w:r>
    </w:p>
    <w:p w:rsidR="00DB73EF" w:rsidRPr="000C53BA" w:rsidRDefault="00DB73EF" w:rsidP="00DB73EF">
      <w:pPr>
        <w:pStyle w:val="a8"/>
        <w:widowControl/>
        <w:spacing w:before="240"/>
        <w:jc w:val="center"/>
        <w:outlineLvl w:val="1"/>
        <w:rPr>
          <w:rFonts w:ascii="Times New Roman" w:hAnsi="Times New Roman" w:cs="Times New Roman"/>
        </w:rPr>
      </w:pPr>
      <w:r w:rsidRPr="000C53BA">
        <w:rPr>
          <w:rFonts w:ascii="Times New Roman" w:hAnsi="Times New Roman" w:cs="Times New Roman"/>
        </w:rPr>
        <w:lastRenderedPageBreak/>
        <w:t>1. Общие положения, основание для разработки муниципальной программы</w:t>
      </w:r>
    </w:p>
    <w:p w:rsidR="00DB73EF" w:rsidRPr="000C53BA" w:rsidRDefault="00DB73EF" w:rsidP="00DB73EF">
      <w:pPr>
        <w:pStyle w:val="a8"/>
        <w:widowControl/>
        <w:jc w:val="center"/>
        <w:rPr>
          <w:rFonts w:ascii="Times New Roman" w:hAnsi="Times New Roman" w:cs="Times New Roman"/>
        </w:rPr>
      </w:pPr>
    </w:p>
    <w:p w:rsidR="00DB73EF" w:rsidRPr="000C53BA" w:rsidRDefault="00DB73EF" w:rsidP="00DB73EF">
      <w:pPr>
        <w:pStyle w:val="a8"/>
        <w:widowControl/>
        <w:ind w:firstLine="540"/>
        <w:rPr>
          <w:rFonts w:ascii="Times New Roman" w:hAnsi="Times New Roman" w:cs="Times New Roman"/>
        </w:rPr>
      </w:pPr>
      <w:r w:rsidRPr="000C53BA">
        <w:rPr>
          <w:rFonts w:ascii="Times New Roman" w:hAnsi="Times New Roman" w:cs="Times New Roman"/>
        </w:rPr>
        <w:t xml:space="preserve">Автомобильные дороги являются важнейшей составной частью транспортной системы Ахтубинского района. От уровня транспортно-эксплуатационного состояния и развития </w:t>
      </w:r>
      <w:proofErr w:type="gramStart"/>
      <w:r w:rsidRPr="000C53BA">
        <w:rPr>
          <w:rFonts w:ascii="Times New Roman" w:hAnsi="Times New Roman" w:cs="Times New Roman"/>
        </w:rPr>
        <w:t>сети</w:t>
      </w:r>
      <w:proofErr w:type="gramEnd"/>
      <w:r w:rsidRPr="000C53BA">
        <w:rPr>
          <w:rFonts w:ascii="Times New Roman" w:hAnsi="Times New Roman" w:cs="Times New Roman"/>
        </w:rPr>
        <w:t xml:space="preserve"> автомобильных дорог общего пользования, обеспечивающих связь между городскими и сельскими поселениями Ахтубинского района, во многом зависит решение задач достижения устойчивого экономического роста, улучшения условий предпринимательской деятельности и повышения качества жизни населения, проведения структурных реформ.</w:t>
      </w:r>
    </w:p>
    <w:p w:rsidR="00DB73EF" w:rsidRPr="000C53BA" w:rsidRDefault="00DB73EF" w:rsidP="00DB73EF">
      <w:pPr>
        <w:pStyle w:val="a8"/>
        <w:widowControl/>
        <w:ind w:firstLine="540"/>
        <w:rPr>
          <w:rFonts w:ascii="Times New Roman" w:hAnsi="Times New Roman" w:cs="Times New Roman"/>
        </w:rPr>
      </w:pPr>
      <w:r w:rsidRPr="000C53BA">
        <w:rPr>
          <w:rFonts w:ascii="Times New Roman" w:hAnsi="Times New Roman" w:cs="Times New Roman"/>
        </w:rPr>
        <w:t xml:space="preserve">Согласно положениям Транспортной стратегии Российской Федерации, развитие дорожной сети должно соответствовать темпам социально-экономического развития России и </w:t>
      </w:r>
      <w:proofErr w:type="gramStart"/>
      <w:r w:rsidRPr="000C53BA">
        <w:rPr>
          <w:rFonts w:ascii="Times New Roman" w:hAnsi="Times New Roman" w:cs="Times New Roman"/>
        </w:rPr>
        <w:t>обеспечивать потребность в перевозках</w:t>
      </w:r>
      <w:proofErr w:type="gramEnd"/>
      <w:r w:rsidRPr="000C53BA">
        <w:rPr>
          <w:rFonts w:ascii="Times New Roman" w:hAnsi="Times New Roman" w:cs="Times New Roman"/>
        </w:rPr>
        <w:t xml:space="preserve"> в соответствии с ростом автомобилизации. Однако в настоящее время социально-экономическое развитие России во многом сдерживается из-за нарастающих ограничений при эксплуатации автомобильных дорог, основными из которых являются исчерпанность пропускной способности и высокая степень износа значительной части дорог, отставание в развитии автомобильных магистралей в составе международных транспортных коридоров.</w:t>
      </w:r>
    </w:p>
    <w:p w:rsidR="00DB73EF" w:rsidRPr="000C53BA" w:rsidRDefault="00DB73EF" w:rsidP="00DB73EF">
      <w:pPr>
        <w:pStyle w:val="a8"/>
        <w:widowControl/>
        <w:ind w:firstLine="540"/>
        <w:rPr>
          <w:rFonts w:ascii="Times New Roman" w:hAnsi="Times New Roman" w:cs="Times New Roman"/>
        </w:rPr>
      </w:pPr>
      <w:r w:rsidRPr="000C53BA">
        <w:rPr>
          <w:rFonts w:ascii="Times New Roman" w:hAnsi="Times New Roman" w:cs="Times New Roman"/>
        </w:rPr>
        <w:t>Именно поэтому особое значение приобретает осуществление мероприятий, направленных на сохранение и развитие существующей сети дорог, улучшение транспортно-эксплуатационных качеств дорожной сети и повышение безопасности движения, ликвидацию транспортной дискриминации.</w:t>
      </w:r>
    </w:p>
    <w:p w:rsidR="00DB73EF" w:rsidRPr="000C53BA" w:rsidRDefault="00DB73EF" w:rsidP="00DB73EF">
      <w:pPr>
        <w:pStyle w:val="a8"/>
        <w:widowControl/>
        <w:ind w:firstLine="540"/>
        <w:rPr>
          <w:rFonts w:ascii="Times New Roman" w:hAnsi="Times New Roman" w:cs="Times New Roman"/>
        </w:rPr>
      </w:pPr>
      <w:r w:rsidRPr="000C53BA">
        <w:rPr>
          <w:rFonts w:ascii="Times New Roman" w:hAnsi="Times New Roman" w:cs="Times New Roman"/>
        </w:rPr>
        <w:t>Муниципальная программа представляет собой комплексную систему мероприятий, направленных на развитие дорожного комплекса Ахтубинского района на основе целенаправленного устойчивого развития автомобильных дорог, и средств их достижения.</w:t>
      </w:r>
    </w:p>
    <w:p w:rsidR="00DB73EF" w:rsidRPr="000C53BA" w:rsidRDefault="00DB73EF" w:rsidP="000C53BA">
      <w:pPr>
        <w:ind w:firstLine="540"/>
        <w:jc w:val="both"/>
      </w:pPr>
      <w:proofErr w:type="gramStart"/>
      <w:r w:rsidRPr="000C53BA">
        <w:t>Правовую основу муниципальной программы составляют Конституция Российской Федерации,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w:t>
      </w:r>
      <w:r w:rsidRPr="000C53BA">
        <w:rPr>
          <w:bCs/>
        </w:rPr>
        <w:t>ие администрации МО «Ахтубинский район» от 29.07.2014 № 1139 «Об утверждении порядка разработки, утверждения, реализации и оценки эффективности муниципальных программ МО «Ахтубинский район»</w:t>
      </w:r>
      <w:r w:rsidR="0019010F" w:rsidRPr="000C53BA">
        <w:rPr>
          <w:bCs/>
        </w:rPr>
        <w:t xml:space="preserve">, </w:t>
      </w:r>
      <w:r w:rsidR="0019010F" w:rsidRPr="000C53BA">
        <w:t>постановление Правительства Астраханской области от</w:t>
      </w:r>
      <w:proofErr w:type="gramEnd"/>
      <w:r w:rsidR="0019010F" w:rsidRPr="000C53BA">
        <w:t xml:space="preserve"> 07.10.2014 № 427-П «О государственной программе «Развитие дорожного хозяйства Астраханской области»</w:t>
      </w:r>
      <w:r w:rsidRPr="000C53BA">
        <w:rPr>
          <w:bCs/>
        </w:rPr>
        <w:t>.</w:t>
      </w:r>
    </w:p>
    <w:p w:rsidR="00DB73EF" w:rsidRPr="000C53BA" w:rsidRDefault="00DB73EF" w:rsidP="00DB73EF">
      <w:pPr>
        <w:shd w:val="clear" w:color="auto" w:fill="FFFFFF"/>
        <w:spacing w:before="278"/>
        <w:ind w:right="-34"/>
        <w:jc w:val="center"/>
      </w:pPr>
      <w:r w:rsidRPr="000C53BA">
        <w:rPr>
          <w:bCs/>
          <w:color w:val="000000"/>
        </w:rPr>
        <w:t>2. Общая характеристика сферы реализации муниципальной программы</w:t>
      </w:r>
    </w:p>
    <w:p w:rsidR="00DB73EF" w:rsidRPr="000C53BA" w:rsidRDefault="00DB73EF" w:rsidP="00DB73EF">
      <w:pPr>
        <w:shd w:val="clear" w:color="auto" w:fill="FFFFFF"/>
        <w:spacing w:before="254"/>
        <w:ind w:left="29" w:right="5" w:firstLine="538"/>
        <w:jc w:val="both"/>
      </w:pPr>
      <w:r w:rsidRPr="000C53BA">
        <w:rPr>
          <w:bCs/>
          <w:color w:val="000000"/>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удовлетворение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DB73EF" w:rsidRPr="000C53BA" w:rsidRDefault="00DB73EF" w:rsidP="00DB73EF">
      <w:pPr>
        <w:pStyle w:val="2"/>
        <w:tabs>
          <w:tab w:val="left" w:pos="504"/>
        </w:tabs>
        <w:ind w:firstLine="505"/>
        <w:jc w:val="both"/>
        <w:rPr>
          <w:sz w:val="24"/>
        </w:rPr>
      </w:pPr>
      <w:r w:rsidRPr="000C53BA">
        <w:rPr>
          <w:sz w:val="24"/>
        </w:rPr>
        <w:t xml:space="preserve">Связь с областным центром осуществляется автомобильным и железнодорожным транспортом. </w:t>
      </w:r>
      <w:r w:rsidRPr="000C53BA">
        <w:rPr>
          <w:bCs/>
          <w:color w:val="000000"/>
          <w:sz w:val="24"/>
        </w:rPr>
        <w:t>С учетом этого, именно автомобильные дороги выступают как гарант стабильного развития района.</w:t>
      </w:r>
    </w:p>
    <w:p w:rsidR="00DB73EF" w:rsidRPr="000C53BA" w:rsidRDefault="00DB73EF" w:rsidP="00DB73EF">
      <w:pPr>
        <w:shd w:val="clear" w:color="auto" w:fill="FFFFFF"/>
        <w:ind w:left="43" w:firstLine="533"/>
        <w:jc w:val="both"/>
        <w:rPr>
          <w:bCs/>
          <w:color w:val="000000"/>
        </w:rPr>
      </w:pPr>
      <w:proofErr w:type="gramStart"/>
      <w:r w:rsidRPr="000C53BA">
        <w:rPr>
          <w:bCs/>
          <w:color w:val="000000"/>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w:t>
      </w:r>
      <w:r w:rsidRPr="000C53BA">
        <w:t xml:space="preserve"> </w:t>
      </w:r>
      <w:r w:rsidRPr="000C53BA">
        <w:rPr>
          <w:bCs/>
          <w:color w:val="000000"/>
        </w:rPr>
        <w:t>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roofErr w:type="gramEnd"/>
    </w:p>
    <w:p w:rsidR="00DB73EF" w:rsidRPr="000C53BA" w:rsidRDefault="00DB73EF" w:rsidP="00DB73EF">
      <w:pPr>
        <w:ind w:firstLine="567"/>
        <w:jc w:val="both"/>
      </w:pPr>
      <w:r w:rsidRPr="000C53BA">
        <w:t>В основном все автодороги</w:t>
      </w:r>
      <w:r w:rsidR="00DF2852" w:rsidRPr="000C53BA">
        <w:t xml:space="preserve"> </w:t>
      </w:r>
      <w:proofErr w:type="gramStart"/>
      <w:r w:rsidR="00DF2852" w:rsidRPr="000C53BA">
        <w:t>в</w:t>
      </w:r>
      <w:proofErr w:type="gramEnd"/>
      <w:r w:rsidR="00DF2852" w:rsidRPr="000C53BA">
        <w:t xml:space="preserve"> </w:t>
      </w:r>
      <w:proofErr w:type="gramStart"/>
      <w:r w:rsidR="00DF2852" w:rsidRPr="000C53BA">
        <w:t>Ахтубинском</w:t>
      </w:r>
      <w:proofErr w:type="gramEnd"/>
      <w:r w:rsidR="00DF2852" w:rsidRPr="000C53BA">
        <w:t xml:space="preserve"> районе</w:t>
      </w:r>
      <w:r w:rsidRPr="000C53BA">
        <w:t xml:space="preserve"> 4 категории, т.е. дороги с низкой пропускной способностью и грузоподъемностью. Дороги, не отвечающие нормативным требованиям, составляют абсолютное большинство.</w:t>
      </w:r>
    </w:p>
    <w:p w:rsidR="00DB73EF" w:rsidRPr="000C53BA" w:rsidRDefault="00DB73EF" w:rsidP="00DB73EF">
      <w:pPr>
        <w:shd w:val="clear" w:color="auto" w:fill="FFFFFF"/>
        <w:ind w:left="5" w:right="38" w:firstLine="533"/>
        <w:jc w:val="both"/>
      </w:pPr>
      <w:r w:rsidRPr="000C53BA">
        <w:lastRenderedPageBreak/>
        <w:t xml:space="preserve">Ахтубинский район на всем пространстве пересекается многочисленными водотоками. На автодорогах </w:t>
      </w:r>
      <w:r w:rsidRPr="000C53BA">
        <w:rPr>
          <w:bCs/>
        </w:rPr>
        <w:t xml:space="preserve">МО «Ахтубинский район» в настоящее время функционирует 5 мостов, и </w:t>
      </w:r>
      <w:r w:rsidRPr="000C53BA">
        <w:t xml:space="preserve">осуществляют свою деятельность </w:t>
      </w:r>
      <w:r w:rsidR="00A12E16" w:rsidRPr="000C53BA">
        <w:t>9</w:t>
      </w:r>
      <w:r w:rsidRPr="000C53BA">
        <w:t xml:space="preserve"> паромных переправ частной формы собственности.</w:t>
      </w:r>
    </w:p>
    <w:p w:rsidR="00DB73EF" w:rsidRPr="000C53BA" w:rsidRDefault="00DB73EF" w:rsidP="00DB73EF">
      <w:pPr>
        <w:ind w:firstLine="567"/>
        <w:jc w:val="both"/>
      </w:pPr>
      <w:r w:rsidRPr="000C53BA">
        <w:t xml:space="preserve">Регулярное автобусное сообщение соединяет практически все населенные пункты муниципального образования с </w:t>
      </w:r>
      <w:r w:rsidR="000C53BA">
        <w:t>районным центром – г. Ахтубинск</w:t>
      </w:r>
      <w:r w:rsidRPr="000C53BA">
        <w:t>. Из-за низкого качества дорог, не имеют сообщения с городом лишь жители МО «Село Садовое» и жители некоторых отдаленных хуторов: кордон Обливки – 12 человек, Зимовка Новенькая – 2 человека</w:t>
      </w:r>
      <w:r w:rsidR="000C53BA">
        <w:t>,</w:t>
      </w:r>
      <w:r w:rsidRPr="000C53BA">
        <w:t xml:space="preserve">  п. </w:t>
      </w:r>
      <w:proofErr w:type="spellStart"/>
      <w:r w:rsidRPr="000C53BA">
        <w:t>Джелга</w:t>
      </w:r>
      <w:proofErr w:type="spellEnd"/>
      <w:r w:rsidRPr="000C53BA">
        <w:t xml:space="preserve"> – 40 человек (МО «Город Ахтубинск»); п</w:t>
      </w:r>
      <w:proofErr w:type="gramStart"/>
      <w:r w:rsidRPr="000C53BA">
        <w:t>.З</w:t>
      </w:r>
      <w:proofErr w:type="gramEnd"/>
      <w:r w:rsidRPr="000C53BA">
        <w:t xml:space="preserve">еленый Сад – 11 человек (МО «Поселок Нижний Баскунчак»); разъезд Мартовский - 11 человек; пос. </w:t>
      </w:r>
      <w:proofErr w:type="spellStart"/>
      <w:r w:rsidRPr="000C53BA">
        <w:t>Шунгули</w:t>
      </w:r>
      <w:proofErr w:type="spellEnd"/>
      <w:r w:rsidRPr="000C53BA">
        <w:t xml:space="preserve"> - 15 человек (МО «Поселок Верхний Баскунчак»); х. </w:t>
      </w:r>
      <w:proofErr w:type="spellStart"/>
      <w:r w:rsidRPr="000C53BA">
        <w:t>Лопин</w:t>
      </w:r>
      <w:proofErr w:type="spellEnd"/>
      <w:r w:rsidRPr="000C53BA">
        <w:t xml:space="preserve"> - 66 человек; х. </w:t>
      </w:r>
      <w:proofErr w:type="spellStart"/>
      <w:r w:rsidRPr="000C53BA">
        <w:t>Камнев</w:t>
      </w:r>
      <w:proofErr w:type="spellEnd"/>
      <w:r w:rsidRPr="000C53BA">
        <w:t xml:space="preserve"> - 43 человека, х. Никонов - 3 человека; х. </w:t>
      </w:r>
      <w:proofErr w:type="spellStart"/>
      <w:r w:rsidRPr="000C53BA">
        <w:t>Корочин</w:t>
      </w:r>
      <w:proofErr w:type="spellEnd"/>
      <w:r w:rsidRPr="000C53BA">
        <w:t xml:space="preserve"> - 15 человек; </w:t>
      </w:r>
      <w:proofErr w:type="spellStart"/>
      <w:r w:rsidRPr="000C53BA">
        <w:t>х</w:t>
      </w:r>
      <w:proofErr w:type="gramStart"/>
      <w:r w:rsidRPr="000C53BA">
        <w:t>.С</w:t>
      </w:r>
      <w:proofErr w:type="gramEnd"/>
      <w:r w:rsidRPr="000C53BA">
        <w:t>окорь</w:t>
      </w:r>
      <w:proofErr w:type="spellEnd"/>
      <w:r w:rsidRPr="000C53BA">
        <w:t xml:space="preserve"> - 4 человека; </w:t>
      </w:r>
      <w:r w:rsidR="000C53BA">
        <w:t xml:space="preserve">             </w:t>
      </w:r>
      <w:r w:rsidRPr="000C53BA">
        <w:t xml:space="preserve">х. </w:t>
      </w:r>
      <w:proofErr w:type="spellStart"/>
      <w:r w:rsidRPr="000C53BA">
        <w:t>Дуюнов</w:t>
      </w:r>
      <w:proofErr w:type="spellEnd"/>
      <w:r w:rsidRPr="000C53BA">
        <w:t xml:space="preserve"> - 5 человек (МО «</w:t>
      </w:r>
      <w:proofErr w:type="spellStart"/>
      <w:r w:rsidRPr="000C53BA">
        <w:t>Капустиноярский</w:t>
      </w:r>
      <w:proofErr w:type="spellEnd"/>
      <w:r w:rsidRPr="000C53BA">
        <w:t xml:space="preserve"> сельсовет»); х. Дубовый - 11 человек; </w:t>
      </w:r>
      <w:r w:rsidR="000C53BA">
        <w:t xml:space="preserve">         </w:t>
      </w:r>
      <w:r w:rsidRPr="000C53BA">
        <w:t>х. Рогозин - 0 человек; х. Клочков - 9 человек; х. Громов - 18 человек (МО «</w:t>
      </w:r>
      <w:proofErr w:type="spellStart"/>
      <w:r w:rsidRPr="000C53BA">
        <w:t>Пологозаймищенский</w:t>
      </w:r>
      <w:proofErr w:type="spellEnd"/>
      <w:r w:rsidRPr="000C53BA">
        <w:t xml:space="preserve"> сельсовет»); с. Грачи - 352 человека (МО «Село Садовое»); </w:t>
      </w:r>
      <w:r w:rsidR="000C53BA">
        <w:t xml:space="preserve">           </w:t>
      </w:r>
      <w:r w:rsidRPr="000C53BA">
        <w:t>х. Кононенко - 1 человек (МО «Успенский сельсовет»). Всего 618 человек.</w:t>
      </w:r>
    </w:p>
    <w:p w:rsidR="00DB73EF" w:rsidRPr="000C53BA" w:rsidRDefault="00DB73EF" w:rsidP="00DB73EF">
      <w:pPr>
        <w:ind w:firstLine="567"/>
        <w:jc w:val="both"/>
      </w:pPr>
      <w:r w:rsidRPr="000C53BA">
        <w:t>Опорная сеть автомобильных дорог Ахтубинского района сформировалась в 70-80 годы прошлого столетия. Большая часть автомобильных дорог построена под осевую нагрузку в 6 тонн. В то же время за последние 10 - 20 лет повысились требования пользователей к автомобильным дорогам, увеличились требования к безопасности дорожного движения. В настоящее время в транспортном потоке автопоезда составляют 25 % общей массой 10 и более тонн.</w:t>
      </w:r>
    </w:p>
    <w:p w:rsidR="00DB73EF" w:rsidRPr="000C53BA" w:rsidRDefault="00DB73EF" w:rsidP="00DB73EF">
      <w:pPr>
        <w:ind w:firstLine="567"/>
        <w:jc w:val="both"/>
      </w:pPr>
      <w:r w:rsidRPr="000C53BA">
        <w:t>К наиболее актуальным проблемам дорожного хозяйства Ахтубинского района относятся неудовлетворительное техническое состояние и низкая пропускная способность сети муниципальных автодорог.</w:t>
      </w:r>
    </w:p>
    <w:p w:rsidR="00DB73EF" w:rsidRPr="000C53BA" w:rsidRDefault="00DB73EF" w:rsidP="00DB73EF">
      <w:pPr>
        <w:ind w:firstLine="567"/>
        <w:jc w:val="both"/>
      </w:pPr>
      <w:r w:rsidRPr="000C53BA">
        <w:t xml:space="preserve">Ухудшение состояния муниципальных автодорог происходит на фоне роста автомобильного парка Ахтубинского района и увеличения интенсивности транзитных перевозок. </w:t>
      </w:r>
    </w:p>
    <w:p w:rsidR="00DB73EF" w:rsidRPr="000C53BA" w:rsidRDefault="00DB73EF" w:rsidP="000C53BA">
      <w:pPr>
        <w:ind w:firstLine="567"/>
        <w:jc w:val="both"/>
      </w:pPr>
      <w:r w:rsidRPr="000C53BA">
        <w:t>Для обеспечения соответствия автодорог современным нагрузкам автотранспортных средств незамедлительно требуется принять меры по усилению конструкций дорожной одежды и уширению существующих автомобильных дорог.</w:t>
      </w:r>
    </w:p>
    <w:p w:rsidR="00DB73EF" w:rsidRPr="000C53BA" w:rsidRDefault="00DB73EF" w:rsidP="00DB73EF">
      <w:pPr>
        <w:pStyle w:val="11"/>
        <w:shd w:val="clear" w:color="auto" w:fill="auto"/>
        <w:tabs>
          <w:tab w:val="left" w:pos="9452"/>
        </w:tabs>
        <w:spacing w:before="0" w:after="0" w:line="240" w:lineRule="auto"/>
        <w:ind w:firstLine="567"/>
        <w:rPr>
          <w:rFonts w:ascii="Times New Roman" w:hAnsi="Times New Roman"/>
          <w:sz w:val="24"/>
          <w:szCs w:val="24"/>
        </w:rPr>
      </w:pPr>
      <w:proofErr w:type="gramStart"/>
      <w:r w:rsidRPr="000C53BA">
        <w:rPr>
          <w:rFonts w:ascii="Times New Roman" w:hAnsi="Times New Roman"/>
          <w:sz w:val="24"/>
          <w:szCs w:val="24"/>
        </w:rPr>
        <w:t>Недостаточная</w:t>
      </w:r>
      <w:proofErr w:type="gramEnd"/>
      <w:r w:rsidRPr="000C53BA">
        <w:rPr>
          <w:rFonts w:ascii="Times New Roman" w:hAnsi="Times New Roman"/>
          <w:sz w:val="24"/>
          <w:szCs w:val="24"/>
        </w:rPr>
        <w:t xml:space="preserve"> обустроенность муниципальных автодорог элементами безопасности, низкий уровень содержания способствуют стабильно высокому уровню дорожно-транспортных происшествий. </w:t>
      </w:r>
    </w:p>
    <w:p w:rsidR="00DB73EF" w:rsidRPr="000C53BA" w:rsidRDefault="00DB73EF" w:rsidP="00DB73EF">
      <w:pPr>
        <w:ind w:firstLine="720"/>
        <w:jc w:val="both"/>
      </w:pPr>
      <w:r w:rsidRPr="000C53BA">
        <w:t xml:space="preserve">В сложившейся ситуации проблема повышения безопасности дорожного движения требует разработки и реализации ряда мероприятий, выполнение которых должно рассматриваться в качестве одной из основных социально-экономических задач по сохранению жизни и здоровья людей </w:t>
      </w:r>
      <w:proofErr w:type="gramStart"/>
      <w:r w:rsidRPr="000C53BA">
        <w:t>в</w:t>
      </w:r>
      <w:proofErr w:type="gramEnd"/>
      <w:r w:rsidRPr="000C53BA">
        <w:t xml:space="preserve"> </w:t>
      </w:r>
      <w:proofErr w:type="gramStart"/>
      <w:r w:rsidRPr="000C53BA">
        <w:t>Ахтубинском</w:t>
      </w:r>
      <w:proofErr w:type="gramEnd"/>
      <w:r w:rsidRPr="000C53BA">
        <w:t xml:space="preserve"> районе.</w:t>
      </w:r>
    </w:p>
    <w:p w:rsidR="00DB73EF" w:rsidRPr="000C53BA" w:rsidRDefault="00DB73EF" w:rsidP="00DB73EF">
      <w:pPr>
        <w:ind w:firstLine="567"/>
        <w:jc w:val="both"/>
      </w:pPr>
      <w:r w:rsidRPr="000C53BA">
        <w:t xml:space="preserve">Технологические ограничения и высокая стоимость мероприятий не позволят решить проблему приведения сети муниципальных автодорог в нормативное состояние в сроки бюджетного планирования. Учитывая приоритетность обеспечения социальных благ путем повышения транспортной доступности для населения Ахтубинского района, улучшения инвестиционного климата мероприятиями, обеспечивающими транзитную привлекательность Ахтубинского района для автоперевозчиков, решение накопившихся проблем предполагается осуществить в рамках </w:t>
      </w:r>
      <w:r w:rsidR="003B0BA6" w:rsidRPr="000C53BA">
        <w:t xml:space="preserve">муниципальной </w:t>
      </w:r>
      <w:r w:rsidRPr="000C53BA">
        <w:t>программы.</w:t>
      </w:r>
    </w:p>
    <w:p w:rsidR="00DB73EF" w:rsidRPr="000C53BA" w:rsidRDefault="00DB73EF" w:rsidP="00DB73EF">
      <w:pPr>
        <w:ind w:firstLine="567"/>
        <w:jc w:val="both"/>
      </w:pPr>
      <w:r w:rsidRPr="000C53BA">
        <w:t xml:space="preserve">В основу </w:t>
      </w:r>
      <w:r w:rsidR="003B0BA6" w:rsidRPr="000C53BA">
        <w:t xml:space="preserve">муниципальной </w:t>
      </w:r>
      <w:r w:rsidRPr="000C53BA">
        <w:t>программы положен принцип - сохранить, что имеем, затем обеспечить развитие существующих и строительство новых дорог.</w:t>
      </w:r>
    </w:p>
    <w:p w:rsidR="00DB73EF" w:rsidRPr="000C53BA" w:rsidRDefault="00DB73EF" w:rsidP="00DB73EF">
      <w:pPr>
        <w:ind w:firstLine="567"/>
        <w:jc w:val="both"/>
      </w:pPr>
    </w:p>
    <w:p w:rsidR="00DB73EF" w:rsidRPr="000C53BA" w:rsidRDefault="00DB73EF" w:rsidP="00DB73EF">
      <w:pPr>
        <w:ind w:firstLine="567"/>
        <w:jc w:val="center"/>
      </w:pPr>
      <w:r w:rsidRPr="000C53BA">
        <w:t>3. Обоснование включения в состав муниципальной программы подпрограмм</w:t>
      </w:r>
    </w:p>
    <w:p w:rsidR="000C53BA" w:rsidRDefault="000C53BA" w:rsidP="00DB73EF">
      <w:pPr>
        <w:ind w:firstLine="567"/>
        <w:jc w:val="both"/>
      </w:pPr>
      <w:r>
        <w:t xml:space="preserve"> </w:t>
      </w:r>
    </w:p>
    <w:p w:rsidR="00DB73EF" w:rsidRPr="000C53BA" w:rsidRDefault="00DB73EF" w:rsidP="00DB73EF">
      <w:pPr>
        <w:ind w:firstLine="567"/>
        <w:jc w:val="both"/>
      </w:pPr>
      <w:r w:rsidRPr="000C53BA">
        <w:lastRenderedPageBreak/>
        <w:t>Включенные в состав муниципальной программы подпрограммы позволят повысить уровень содержания автомобильных дорог, а также повысить уровень безопасности дорожного движения и, тем самым, уменьшить социальную остроту проблемы.</w:t>
      </w:r>
    </w:p>
    <w:p w:rsidR="00DB73EF" w:rsidRPr="000C53BA" w:rsidRDefault="00DB73EF" w:rsidP="00DB73EF">
      <w:pPr>
        <w:shd w:val="clear" w:color="auto" w:fill="FFFFFF"/>
        <w:spacing w:before="274" w:after="240"/>
        <w:ind w:left="3874" w:right="-34" w:hanging="3874"/>
        <w:rPr>
          <w:bCs/>
          <w:color w:val="000000"/>
        </w:rPr>
      </w:pPr>
      <w:r w:rsidRPr="000C53BA">
        <w:rPr>
          <w:bCs/>
          <w:color w:val="000000"/>
        </w:rPr>
        <w:t>4. Приоритеты муниципальной политики в сфере реализации муниципальной программы</w:t>
      </w:r>
    </w:p>
    <w:p w:rsidR="00DB73EF" w:rsidRPr="000C53BA" w:rsidRDefault="00DB73EF" w:rsidP="00DB73EF">
      <w:pPr>
        <w:ind w:firstLine="567"/>
        <w:jc w:val="both"/>
      </w:pPr>
      <w:r w:rsidRPr="000C53BA">
        <w:t>Приоритетами реализации муниципальной программы являются мероприятия по улучшению состояни</w:t>
      </w:r>
      <w:r w:rsidR="00497EA1" w:rsidRPr="000C53BA">
        <w:t>я</w:t>
      </w:r>
      <w:r w:rsidRPr="000C53BA">
        <w:t xml:space="preserve"> покрытия существующих дорог, обеспечению безопасности проезда путем ликвидации очагов ДТП, установке ограждающих устройств и дорожных знаков.</w:t>
      </w:r>
    </w:p>
    <w:p w:rsidR="00DB73EF" w:rsidRPr="000C53BA" w:rsidRDefault="00DB73EF" w:rsidP="00DB73EF">
      <w:pPr>
        <w:ind w:firstLine="567"/>
        <w:jc w:val="both"/>
      </w:pPr>
      <w:r w:rsidRPr="000C53BA">
        <w:t>Объемы строительных работ будут сосредоточены на завершении начатых в прежние годы объектов. При этом ежегодные лимиты определяются из условий максимальной эффективности вкладываемых средств, с учетом пуска очередей, в решение конкретных целей.</w:t>
      </w:r>
    </w:p>
    <w:p w:rsidR="00DB73EF" w:rsidRPr="000C53BA" w:rsidRDefault="00DB73EF" w:rsidP="00DB73EF">
      <w:pPr>
        <w:ind w:firstLine="567"/>
        <w:jc w:val="both"/>
      </w:pPr>
      <w:r w:rsidRPr="000C53BA">
        <w:t xml:space="preserve">Очевидно, что развитие дорожного хозяйства Ахтубинского района требует комплексного и системного подхода. В связи с этим разработка </w:t>
      </w:r>
      <w:r w:rsidR="0099762E" w:rsidRPr="000C53BA">
        <w:t xml:space="preserve">муниципальной </w:t>
      </w:r>
      <w:r w:rsidRPr="000C53BA">
        <w:t>программы является оптимальным решением проблемы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DB73EF" w:rsidRPr="000C53BA" w:rsidRDefault="00DB73EF" w:rsidP="00DB73EF">
      <w:pPr>
        <w:shd w:val="clear" w:color="auto" w:fill="FFFFFF"/>
        <w:spacing w:before="274" w:after="240"/>
        <w:ind w:right="-34"/>
        <w:jc w:val="center"/>
        <w:rPr>
          <w:bCs/>
          <w:color w:val="000000"/>
        </w:rPr>
      </w:pPr>
      <w:r w:rsidRPr="000C53BA">
        <w:rPr>
          <w:bCs/>
          <w:color w:val="000000"/>
        </w:rPr>
        <w:t>5. Цели, задачи,  целевые индикаторы и показатели муниципальной программы, перечень подпрограмм</w:t>
      </w:r>
    </w:p>
    <w:p w:rsidR="00DB73EF" w:rsidRPr="000C53BA" w:rsidRDefault="00DB73EF" w:rsidP="00DB73EF">
      <w:pPr>
        <w:ind w:firstLine="567"/>
        <w:jc w:val="both"/>
      </w:pPr>
      <w:r w:rsidRPr="000C53BA">
        <w:t>Целью муниципальной программы является формирование единого транспортного пространства Ахтубинского района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p w:rsidR="00DB73EF" w:rsidRPr="000C53BA" w:rsidRDefault="00DB73EF" w:rsidP="00DB73EF">
      <w:pPr>
        <w:ind w:firstLine="709"/>
        <w:jc w:val="both"/>
      </w:pPr>
      <w:r w:rsidRPr="000C53BA">
        <w:t>Для достижения указанной цели приоритетными задачами развития дорожного хозяйства Ахтубинского района на 2016-20</w:t>
      </w:r>
      <w:r w:rsidR="0099762E" w:rsidRPr="000C53BA">
        <w:t>20</w:t>
      </w:r>
      <w:r w:rsidRPr="000C53BA">
        <w:t xml:space="preserve"> годы являются:</w:t>
      </w:r>
    </w:p>
    <w:p w:rsidR="00DB73EF" w:rsidRPr="000C53BA" w:rsidRDefault="00DB73EF" w:rsidP="00DB73EF">
      <w:pPr>
        <w:ind w:firstLine="709"/>
        <w:jc w:val="both"/>
      </w:pPr>
      <w:r w:rsidRPr="000C53BA">
        <w:t xml:space="preserve">- повышение технического уровня транспортно-эксплуатационного состояния существующих региональных автодорог, обеспечивающее безопасность перевозок; </w:t>
      </w:r>
    </w:p>
    <w:p w:rsidR="00DB73EF" w:rsidRPr="000C53BA" w:rsidRDefault="00DB73EF" w:rsidP="00DB73EF">
      <w:pPr>
        <w:ind w:firstLine="709"/>
        <w:jc w:val="both"/>
      </w:pPr>
      <w:r w:rsidRPr="000C53BA">
        <w:t xml:space="preserve">- снижение транспортной дискриминации; </w:t>
      </w:r>
    </w:p>
    <w:p w:rsidR="00DB73EF" w:rsidRPr="000C53BA" w:rsidRDefault="00DB73EF" w:rsidP="00DB73EF">
      <w:pPr>
        <w:ind w:firstLine="709"/>
        <w:jc w:val="both"/>
      </w:pPr>
      <w:r w:rsidRPr="000C53BA">
        <w:t>- развитие транзитного потенциала Ахтубинского района.</w:t>
      </w:r>
    </w:p>
    <w:p w:rsidR="00DB73EF" w:rsidRPr="000C53BA" w:rsidRDefault="00DB73EF" w:rsidP="00DB73EF">
      <w:pPr>
        <w:shd w:val="clear" w:color="auto" w:fill="FFFFFF"/>
        <w:spacing w:before="14"/>
        <w:ind w:left="24" w:firstLine="685"/>
        <w:jc w:val="both"/>
        <w:rPr>
          <w:bCs/>
        </w:rPr>
      </w:pPr>
      <w:r w:rsidRPr="000C53BA">
        <w:rPr>
          <w:bCs/>
        </w:rPr>
        <w:t xml:space="preserve">Решение </w:t>
      </w:r>
      <w:r w:rsidRPr="000C53BA">
        <w:t xml:space="preserve">поставленных задач </w:t>
      </w:r>
      <w:r w:rsidRPr="000C53BA">
        <w:rPr>
          <w:bCs/>
        </w:rPr>
        <w:t xml:space="preserve">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 </w:t>
      </w:r>
      <w:r w:rsidRPr="000C53BA">
        <w:t>Ахтубинского района</w:t>
      </w:r>
      <w:r w:rsidRPr="000C53BA">
        <w:rPr>
          <w:bCs/>
        </w:rPr>
        <w:t>.</w:t>
      </w:r>
    </w:p>
    <w:p w:rsidR="00DB73EF" w:rsidRPr="000C53BA" w:rsidRDefault="00DB73EF" w:rsidP="00DB73EF">
      <w:pPr>
        <w:ind w:firstLine="709"/>
        <w:jc w:val="both"/>
      </w:pPr>
      <w:r w:rsidRPr="000C53BA">
        <w:rPr>
          <w:bCs/>
          <w:color w:val="000000"/>
        </w:rPr>
        <w:t>Целевыми индикаторами и показателями муниципальной программы являются:</w:t>
      </w:r>
      <w:r w:rsidRPr="000C53BA">
        <w:t xml:space="preserve"> улучшение транспортно-эксплуатационное состояния и </w:t>
      </w:r>
      <w:proofErr w:type="gramStart"/>
      <w:r w:rsidRPr="000C53BA">
        <w:t>качества</w:t>
      </w:r>
      <w:proofErr w:type="gramEnd"/>
      <w:r w:rsidRPr="000C53BA">
        <w:t xml:space="preserve"> автомобильных дорог местного значения, повышение технических характеристик автодорог, а также создание здоровой конкуренции на рынке дорожных работ.</w:t>
      </w:r>
    </w:p>
    <w:p w:rsidR="00DB73EF" w:rsidRPr="000C53BA" w:rsidRDefault="00DB73EF" w:rsidP="00DB73EF">
      <w:pPr>
        <w:ind w:firstLine="709"/>
        <w:jc w:val="both"/>
      </w:pPr>
      <w:r w:rsidRPr="000C53BA">
        <w:t xml:space="preserve">В состав муниципальной программы включены две подпрограммы: </w:t>
      </w:r>
    </w:p>
    <w:p w:rsidR="00DB73EF" w:rsidRPr="000C53BA" w:rsidRDefault="00DB73EF" w:rsidP="00DB73EF">
      <w:pPr>
        <w:ind w:firstLine="709"/>
        <w:jc w:val="both"/>
      </w:pPr>
      <w:r w:rsidRPr="000C53BA">
        <w:t>1</w:t>
      </w:r>
      <w:r w:rsidR="000C53BA">
        <w:t>.</w:t>
      </w:r>
      <w:r w:rsidRPr="000C53BA">
        <w:t xml:space="preserve"> «Обустройство пешеходных переходов в сельских населенных пунктах Ахтуби</w:t>
      </w:r>
      <w:r w:rsidR="0099762E" w:rsidRPr="000C53BA">
        <w:t>нского района на период 2016-2020</w:t>
      </w:r>
      <w:r w:rsidRPr="000C53BA">
        <w:t xml:space="preserve"> годы»</w:t>
      </w:r>
      <w:r w:rsidR="000C53BA">
        <w:t>.</w:t>
      </w:r>
    </w:p>
    <w:p w:rsidR="00DB73EF" w:rsidRPr="000C53BA" w:rsidRDefault="00DB73EF" w:rsidP="00DB73EF">
      <w:pPr>
        <w:ind w:firstLine="709"/>
        <w:jc w:val="both"/>
      </w:pPr>
      <w:r w:rsidRPr="000C53BA">
        <w:t>2</w:t>
      </w:r>
      <w:r w:rsidR="000C53BA">
        <w:t>.</w:t>
      </w:r>
      <w:r w:rsidRPr="000C53BA">
        <w:t xml:space="preserve"> «Паспортизация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 на 2016-20</w:t>
      </w:r>
      <w:r w:rsidR="0099762E" w:rsidRPr="000C53BA">
        <w:t>20</w:t>
      </w:r>
      <w:r w:rsidRPr="000C53BA">
        <w:t xml:space="preserve"> годы»</w:t>
      </w:r>
      <w:r w:rsidR="000C53BA">
        <w:t>.</w:t>
      </w:r>
    </w:p>
    <w:p w:rsidR="00DB73EF" w:rsidRPr="000C53BA" w:rsidRDefault="00DB73EF" w:rsidP="00DB73EF">
      <w:pPr>
        <w:pStyle w:val="1"/>
        <w:rPr>
          <w:rFonts w:ascii="Times New Roman" w:hAnsi="Times New Roman"/>
          <w:b w:val="0"/>
          <w:color w:val="auto"/>
        </w:rPr>
      </w:pPr>
      <w:bookmarkStart w:id="0" w:name="sub_1004"/>
      <w:r w:rsidRPr="000C53BA">
        <w:rPr>
          <w:rFonts w:ascii="Times New Roman" w:hAnsi="Times New Roman"/>
          <w:b w:val="0"/>
          <w:color w:val="auto"/>
        </w:rPr>
        <w:t>6. Сроки (этапы) реализации муниципальной программы</w:t>
      </w:r>
      <w:bookmarkEnd w:id="0"/>
    </w:p>
    <w:p w:rsidR="00DB73EF" w:rsidRPr="000C53BA" w:rsidRDefault="00DB73EF" w:rsidP="00DB73EF">
      <w:pPr>
        <w:pStyle w:val="a3"/>
        <w:tabs>
          <w:tab w:val="left" w:pos="567"/>
        </w:tabs>
        <w:spacing w:before="0" w:beforeAutospacing="0" w:after="0" w:afterAutospacing="0"/>
        <w:ind w:firstLine="709"/>
        <w:jc w:val="both"/>
      </w:pPr>
      <w:r w:rsidRPr="000C53BA">
        <w:t xml:space="preserve">Реализация муниципальной программы предусмотрена на период с </w:t>
      </w:r>
      <w:r w:rsidRPr="000C53BA">
        <w:rPr>
          <w:bCs/>
        </w:rPr>
        <w:t>2016 по 20</w:t>
      </w:r>
      <w:r w:rsidR="00583E0B" w:rsidRPr="000C53BA">
        <w:rPr>
          <w:bCs/>
        </w:rPr>
        <w:t>20</w:t>
      </w:r>
      <w:r w:rsidRPr="000C53BA">
        <w:rPr>
          <w:bCs/>
        </w:rPr>
        <w:t xml:space="preserve"> год.</w:t>
      </w:r>
    </w:p>
    <w:p w:rsidR="00DB73EF" w:rsidRPr="000C53BA" w:rsidRDefault="00DB73EF" w:rsidP="00DB73EF">
      <w:pPr>
        <w:pStyle w:val="a3"/>
        <w:spacing w:before="0" w:beforeAutospacing="0"/>
        <w:rPr>
          <w:bCs/>
        </w:rPr>
      </w:pPr>
    </w:p>
    <w:p w:rsidR="00DB73EF" w:rsidRPr="000C53BA" w:rsidRDefault="00DB73EF" w:rsidP="00DB73EF">
      <w:pPr>
        <w:pStyle w:val="a3"/>
        <w:spacing w:before="0" w:beforeAutospacing="0"/>
        <w:jc w:val="center"/>
        <w:rPr>
          <w:bCs/>
        </w:rPr>
      </w:pPr>
      <w:r w:rsidRPr="000C53BA">
        <w:rPr>
          <w:bCs/>
        </w:rPr>
        <w:lastRenderedPageBreak/>
        <w:t>7. Перечень мероприятий</w:t>
      </w:r>
      <w:r w:rsidR="000C53BA">
        <w:rPr>
          <w:bCs/>
        </w:rPr>
        <w:t xml:space="preserve"> </w:t>
      </w:r>
      <w:r w:rsidRPr="000C53BA">
        <w:rPr>
          <w:bCs/>
        </w:rPr>
        <w:t>(направлений) муниципальной программы и мер муниципального регулирования</w:t>
      </w:r>
    </w:p>
    <w:p w:rsidR="00DB73EF" w:rsidRPr="000C53BA" w:rsidRDefault="00DB73EF" w:rsidP="00DB73EF">
      <w:pPr>
        <w:ind w:firstLine="720"/>
        <w:jc w:val="both"/>
      </w:pPr>
      <w:r w:rsidRPr="000C53BA">
        <w:t>Для достижения целей и выполнения указанных задач разработана система программных мероприятий.</w:t>
      </w:r>
    </w:p>
    <w:p w:rsidR="00DB73EF" w:rsidRPr="000C53BA" w:rsidRDefault="00DB73EF" w:rsidP="00DB73EF">
      <w:pPr>
        <w:ind w:firstLine="720"/>
        <w:jc w:val="both"/>
      </w:pPr>
      <w:r w:rsidRPr="000C53BA">
        <w:t xml:space="preserve">Реализация мероприятий </w:t>
      </w:r>
      <w:hyperlink r:id="rId8" w:anchor="sub_1000" w:history="1">
        <w:r w:rsidRPr="000C53BA">
          <w:rPr>
            <w:rStyle w:val="aa"/>
            <w:rFonts w:cs="Arial"/>
            <w:color w:val="000000" w:themeColor="text1"/>
          </w:rPr>
          <w:t>муниципальной программы</w:t>
        </w:r>
      </w:hyperlink>
      <w:r w:rsidRPr="000C53BA">
        <w:rPr>
          <w:color w:val="000000" w:themeColor="text1"/>
        </w:rPr>
        <w:t xml:space="preserve"> </w:t>
      </w:r>
      <w:r w:rsidRPr="000C53BA">
        <w:t>будет осуществляться по следующим направлениям:</w:t>
      </w:r>
    </w:p>
    <w:p w:rsidR="00DB73EF" w:rsidRPr="000C53BA" w:rsidRDefault="00DB73EF" w:rsidP="00DB73EF">
      <w:pPr>
        <w:ind w:firstLine="720"/>
        <w:jc w:val="both"/>
      </w:pPr>
      <w:r w:rsidRPr="000C53BA">
        <w:t>- развитие и совершенствование сети автомобильных дорог местного значения;</w:t>
      </w:r>
    </w:p>
    <w:p w:rsidR="00DB73EF" w:rsidRPr="000C53BA" w:rsidRDefault="00DB73EF" w:rsidP="00DB73EF">
      <w:pPr>
        <w:ind w:firstLine="720"/>
        <w:jc w:val="both"/>
      </w:pPr>
      <w:r w:rsidRPr="000C53BA">
        <w:t>- обеспечение сохранности автомобильных дорог, повышение транспортно-эксплуатационного состояния автодорог и условий безопасности движения по ним.</w:t>
      </w:r>
    </w:p>
    <w:p w:rsidR="00DB73EF" w:rsidRPr="000C53BA" w:rsidRDefault="00DB73EF" w:rsidP="000C53BA">
      <w:pPr>
        <w:pStyle w:val="a3"/>
        <w:spacing w:before="0" w:beforeAutospacing="0" w:after="0" w:afterAutospacing="0"/>
        <w:ind w:firstLine="709"/>
        <w:jc w:val="both"/>
        <w:rPr>
          <w:bCs/>
        </w:rPr>
      </w:pPr>
      <w:r w:rsidRPr="000C53BA">
        <w:t xml:space="preserve">Направление «Развитие и совершенствование сети автомобильных дорог местного значения» предусматривает увеличение темпов строительства и </w:t>
      </w:r>
      <w:proofErr w:type="gramStart"/>
      <w:r w:rsidRPr="000C53BA">
        <w:t>реконструкции</w:t>
      </w:r>
      <w:proofErr w:type="gramEnd"/>
      <w:r w:rsidRPr="000C53BA">
        <w:t xml:space="preserve"> автомобильных дорог и мостовых сооружений местного значения. В частности, предполагается завершение строительства </w:t>
      </w:r>
      <w:r w:rsidRPr="000C53BA">
        <w:rPr>
          <w:bCs/>
        </w:rPr>
        <w:t xml:space="preserve">путепровода через железнодорожные пути пос. Верхний Баскунчак, для обеспечения сообщения с государственной границей РФ и таможенным пунктом пропуска.   </w:t>
      </w:r>
    </w:p>
    <w:p w:rsidR="00DB73EF" w:rsidRPr="000C53BA" w:rsidRDefault="00DB73EF" w:rsidP="000C53BA">
      <w:pPr>
        <w:ind w:firstLine="709"/>
        <w:jc w:val="both"/>
      </w:pPr>
      <w:r w:rsidRPr="000C53BA">
        <w:t xml:space="preserve">Направление «Обеспечение сохранности автомобильных дорог, повышение транспортно-эксплуатационного состояния автодорог и условий безопасности движения по ним» предполагает обеспечение финансирования на содержание, ремонт и капитальный ремонт автодорог местного значения по установленным нормативам финансовых затрат. </w:t>
      </w:r>
      <w:hyperlink r:id="rId9" w:anchor="sub_1000" w:history="1">
        <w:r w:rsidR="000D5B91" w:rsidRPr="000C53BA">
          <w:rPr>
            <w:rStyle w:val="aa"/>
            <w:rFonts w:cs="Arial"/>
            <w:color w:val="000000" w:themeColor="text1"/>
          </w:rPr>
          <w:t>Муниципальной п</w:t>
        </w:r>
        <w:r w:rsidRPr="000C53BA">
          <w:rPr>
            <w:rStyle w:val="aa"/>
            <w:rFonts w:cs="Arial"/>
            <w:color w:val="000000" w:themeColor="text1"/>
          </w:rPr>
          <w:t>рограммой</w:t>
        </w:r>
      </w:hyperlink>
      <w:r w:rsidRPr="000C53BA">
        <w:rPr>
          <w:color w:val="000000" w:themeColor="text1"/>
        </w:rPr>
        <w:t xml:space="preserve"> н</w:t>
      </w:r>
      <w:r w:rsidRPr="000C53BA">
        <w:t>амечены мероприятия по приведению в нормативное состояние улично-дорожной сети поселений. Уточнение показателей и затрат на программные мероприятия с учетом выделяемых на реализацию муниципальной программы сре</w:t>
      </w:r>
      <w:proofErr w:type="gramStart"/>
      <w:r w:rsidRPr="000C53BA">
        <w:t>дств пр</w:t>
      </w:r>
      <w:proofErr w:type="gramEnd"/>
      <w:r w:rsidRPr="000C53BA">
        <w:t>оизводится ежегодно.</w:t>
      </w:r>
    </w:p>
    <w:p w:rsidR="00DB73EF" w:rsidRPr="000C53BA" w:rsidRDefault="00DB73EF" w:rsidP="000C53BA">
      <w:pPr>
        <w:ind w:firstLine="709"/>
        <w:jc w:val="both"/>
      </w:pPr>
      <w:r w:rsidRPr="000C53BA">
        <w:t xml:space="preserve">Выполнение мероприятий </w:t>
      </w:r>
      <w:hyperlink r:id="rId10" w:anchor="sub_1000" w:history="1">
        <w:r w:rsidRPr="000C53BA">
          <w:rPr>
            <w:rStyle w:val="aa"/>
            <w:rFonts w:cs="Arial"/>
            <w:color w:val="000000" w:themeColor="text1"/>
          </w:rPr>
          <w:t>муниципальной программы</w:t>
        </w:r>
      </w:hyperlink>
      <w:r w:rsidRPr="000C53BA">
        <w:t xml:space="preserve"> позволит сократить отставание по срокам ремонтов на сети дорог местного значения.</w:t>
      </w:r>
    </w:p>
    <w:p w:rsidR="00DB73EF" w:rsidRPr="000C53BA" w:rsidRDefault="00DB73EF" w:rsidP="000C53BA">
      <w:pPr>
        <w:ind w:firstLine="709"/>
        <w:jc w:val="both"/>
      </w:pPr>
      <w:r w:rsidRPr="000C53BA">
        <w:t>Перечень мероприятий муниципальной программы представлен в приложении № 1 к муниципальной программе.</w:t>
      </w:r>
    </w:p>
    <w:p w:rsidR="00DB73EF" w:rsidRPr="000C53BA" w:rsidRDefault="00DB73EF" w:rsidP="00DB73EF">
      <w:pPr>
        <w:pStyle w:val="ConsPlusNormal"/>
        <w:widowControl/>
        <w:spacing w:before="240" w:after="240"/>
        <w:ind w:firstLine="0"/>
        <w:jc w:val="center"/>
        <w:outlineLvl w:val="1"/>
        <w:rPr>
          <w:rFonts w:ascii="Times New Roman" w:hAnsi="Times New Roman" w:cs="Times New Roman"/>
          <w:sz w:val="24"/>
          <w:szCs w:val="24"/>
        </w:rPr>
      </w:pPr>
      <w:r w:rsidRPr="000C53BA">
        <w:rPr>
          <w:rFonts w:ascii="Times New Roman" w:hAnsi="Times New Roman" w:cs="Times New Roman"/>
          <w:sz w:val="24"/>
          <w:szCs w:val="24"/>
        </w:rPr>
        <w:t>8. Ресурсное обеспечение муниципальной программы</w:t>
      </w:r>
    </w:p>
    <w:p w:rsidR="00DB73EF" w:rsidRPr="000C53BA" w:rsidRDefault="00DB73EF" w:rsidP="00DB73EF">
      <w:pPr>
        <w:pStyle w:val="ConsPlusNormal"/>
        <w:widowControl/>
        <w:ind w:firstLine="540"/>
        <w:jc w:val="both"/>
        <w:rPr>
          <w:rFonts w:ascii="Times New Roman" w:hAnsi="Times New Roman" w:cs="Times New Roman"/>
          <w:caps/>
          <w:sz w:val="24"/>
          <w:szCs w:val="24"/>
        </w:rPr>
      </w:pPr>
      <w:proofErr w:type="gramStart"/>
      <w:r w:rsidRPr="000C53BA">
        <w:rPr>
          <w:rFonts w:ascii="Times New Roman" w:hAnsi="Times New Roman" w:cs="Times New Roman"/>
          <w:sz w:val="24"/>
          <w:szCs w:val="24"/>
        </w:rPr>
        <w:t xml:space="preserve">Финансирование работ по строительству, реконструкции, ремонту муниципальных автодорог производится за счет субсидий из областного и федерального бюджета, </w:t>
      </w:r>
      <w:proofErr w:type="spellStart"/>
      <w:r w:rsidRPr="000C53BA">
        <w:rPr>
          <w:rFonts w:ascii="Times New Roman" w:hAnsi="Times New Roman" w:cs="Times New Roman"/>
          <w:sz w:val="24"/>
          <w:szCs w:val="24"/>
        </w:rPr>
        <w:t>софинансирования</w:t>
      </w:r>
      <w:proofErr w:type="spellEnd"/>
      <w:r w:rsidRPr="000C53BA">
        <w:rPr>
          <w:rFonts w:ascii="Times New Roman" w:hAnsi="Times New Roman" w:cs="Times New Roman"/>
          <w:sz w:val="24"/>
          <w:szCs w:val="24"/>
        </w:rPr>
        <w:t xml:space="preserve"> из бюджетов муниципальных образований городских поселений района и бюджета МО «Ахтубинский район», а также от поступлений акцизов на автомобильный бензин, прямогонный бензин, дизельное топливо, моторные масла для дизельных и (или) карбюраторных (</w:t>
      </w:r>
      <w:proofErr w:type="spellStart"/>
      <w:r w:rsidRPr="000C53BA">
        <w:rPr>
          <w:rFonts w:ascii="Times New Roman" w:hAnsi="Times New Roman" w:cs="Times New Roman"/>
          <w:sz w:val="24"/>
          <w:szCs w:val="24"/>
        </w:rPr>
        <w:t>инжекторных</w:t>
      </w:r>
      <w:proofErr w:type="spellEnd"/>
      <w:r w:rsidRPr="000C53BA">
        <w:rPr>
          <w:rFonts w:ascii="Times New Roman" w:hAnsi="Times New Roman" w:cs="Times New Roman"/>
          <w:sz w:val="24"/>
          <w:szCs w:val="24"/>
        </w:rPr>
        <w:t xml:space="preserve">) двигателей, производимые на </w:t>
      </w:r>
      <w:r w:rsidR="00057236" w:rsidRPr="000C53BA">
        <w:rPr>
          <w:rFonts w:ascii="Times New Roman" w:hAnsi="Times New Roman" w:cs="Times New Roman"/>
          <w:sz w:val="24"/>
          <w:szCs w:val="24"/>
        </w:rPr>
        <w:t>территории Российской Федерации (п</w:t>
      </w:r>
      <w:r w:rsidRPr="000C53BA">
        <w:rPr>
          <w:rFonts w:ascii="Times New Roman" w:hAnsi="Times New Roman" w:cs="Times New Roman"/>
          <w:sz w:val="24"/>
          <w:szCs w:val="24"/>
        </w:rPr>
        <w:t>риложение № 3 к муниципальной</w:t>
      </w:r>
      <w:proofErr w:type="gramEnd"/>
      <w:r w:rsidRPr="000C53BA">
        <w:rPr>
          <w:rFonts w:ascii="Times New Roman" w:hAnsi="Times New Roman" w:cs="Times New Roman"/>
          <w:sz w:val="24"/>
          <w:szCs w:val="24"/>
        </w:rPr>
        <w:t xml:space="preserve"> программе)</w:t>
      </w:r>
      <w:r w:rsidR="00057236" w:rsidRPr="000C53BA">
        <w:rPr>
          <w:rFonts w:ascii="Times New Roman" w:hAnsi="Times New Roman" w:cs="Times New Roman"/>
          <w:sz w:val="24"/>
          <w:szCs w:val="24"/>
        </w:rPr>
        <w:t>.</w:t>
      </w:r>
    </w:p>
    <w:p w:rsidR="00DB73EF" w:rsidRPr="000C53BA" w:rsidRDefault="00DB73EF" w:rsidP="00DB73EF">
      <w:pPr>
        <w:pStyle w:val="ConsPlusNormal"/>
        <w:widowControl/>
        <w:ind w:firstLine="540"/>
        <w:jc w:val="both"/>
        <w:rPr>
          <w:rFonts w:ascii="Times New Roman" w:hAnsi="Times New Roman" w:cs="Times New Roman"/>
          <w:sz w:val="24"/>
          <w:szCs w:val="24"/>
        </w:rPr>
      </w:pPr>
      <w:r w:rsidRPr="000C53BA">
        <w:rPr>
          <w:rFonts w:ascii="Times New Roman" w:hAnsi="Times New Roman" w:cs="Times New Roman"/>
          <w:sz w:val="24"/>
          <w:szCs w:val="24"/>
        </w:rPr>
        <w:t>Строительство, реконструкция, ремонт осуществляются на конкурсной основе.</w:t>
      </w:r>
    </w:p>
    <w:p w:rsidR="00DB73EF" w:rsidRPr="000C53BA" w:rsidRDefault="00DB73EF" w:rsidP="00DB73EF">
      <w:pPr>
        <w:pStyle w:val="ConsPlusNormal"/>
        <w:widowControl/>
        <w:ind w:firstLine="540"/>
        <w:jc w:val="both"/>
        <w:rPr>
          <w:rFonts w:ascii="Times New Roman" w:hAnsi="Times New Roman" w:cs="Times New Roman"/>
          <w:sz w:val="24"/>
          <w:szCs w:val="24"/>
        </w:rPr>
      </w:pPr>
      <w:r w:rsidRPr="000C53BA">
        <w:rPr>
          <w:rFonts w:ascii="Times New Roman" w:hAnsi="Times New Roman" w:cs="Times New Roman"/>
          <w:sz w:val="24"/>
          <w:szCs w:val="24"/>
        </w:rPr>
        <w:t xml:space="preserve">Объемы финансирования муниципальной программы носят прогнозный характер и подлежат уточнению в установленном порядке при формировании проектов областного бюджета и бюджетов муниципальных образований поселений. </w:t>
      </w:r>
    </w:p>
    <w:p w:rsidR="006674BA" w:rsidRPr="000C53BA" w:rsidRDefault="006674BA" w:rsidP="009B0DBF">
      <w:pPr>
        <w:ind w:firstLine="709"/>
        <w:jc w:val="both"/>
      </w:pPr>
      <w:r w:rsidRPr="000C53BA">
        <w:t>Объем бюджетных ассигнований муниципальной программы</w:t>
      </w:r>
      <w:r w:rsidR="001C5DF3" w:rsidRPr="000C53BA">
        <w:t xml:space="preserve"> на 2016-2020 годы</w:t>
      </w:r>
      <w:r w:rsidRPr="000C53BA">
        <w:t xml:space="preserve"> составляет </w:t>
      </w:r>
      <w:r w:rsidR="001C5DF3" w:rsidRPr="000C53BA">
        <w:t>16034,9</w:t>
      </w:r>
      <w:r w:rsidRPr="000C53BA">
        <w:t xml:space="preserve"> тыс. руб., в том числе: средства бюджета Астраханской области – 0 тыс. руб.; средства бюджета городских поселений – 0 тыс. руб.; средства бюджета МО «Ахтубинский район» – </w:t>
      </w:r>
      <w:r w:rsidR="001C5DF3" w:rsidRPr="000C53BA">
        <w:t>16034,9</w:t>
      </w:r>
      <w:r w:rsidRPr="000C53BA">
        <w:t xml:space="preserve"> тыс. руб. </w:t>
      </w:r>
    </w:p>
    <w:p w:rsidR="00DB73EF" w:rsidRPr="000C53BA" w:rsidRDefault="00DB73EF" w:rsidP="00DB73EF">
      <w:pPr>
        <w:shd w:val="clear" w:color="auto" w:fill="FFFFFF"/>
        <w:spacing w:before="240" w:after="240"/>
        <w:jc w:val="center"/>
        <w:rPr>
          <w:bCs/>
          <w:color w:val="000000"/>
        </w:rPr>
      </w:pPr>
      <w:r w:rsidRPr="000C53BA">
        <w:rPr>
          <w:bCs/>
          <w:color w:val="000000"/>
        </w:rPr>
        <w:t>9. Механизм реализации муниципальной программы</w:t>
      </w:r>
    </w:p>
    <w:p w:rsidR="00DB73EF" w:rsidRPr="000C53BA" w:rsidRDefault="00DB73EF" w:rsidP="00DB73EF">
      <w:pPr>
        <w:ind w:firstLine="709"/>
        <w:jc w:val="both"/>
      </w:pPr>
      <w:r w:rsidRPr="000C53BA">
        <w:t xml:space="preserve">Механизм реализации </w:t>
      </w:r>
      <w:r w:rsidRPr="000C53BA">
        <w:rPr>
          <w:bCs/>
          <w:color w:val="000000"/>
        </w:rPr>
        <w:t>муниципальной</w:t>
      </w:r>
      <w:r w:rsidRPr="000C53BA">
        <w:t xml:space="preserve"> </w:t>
      </w:r>
      <w:hyperlink r:id="rId11" w:anchor="sub_1000" w:history="1">
        <w:r w:rsidRPr="000C53BA">
          <w:rPr>
            <w:rStyle w:val="aa"/>
            <w:rFonts w:cs="Arial"/>
            <w:color w:val="000000" w:themeColor="text1"/>
          </w:rPr>
          <w:t>программы</w:t>
        </w:r>
      </w:hyperlink>
      <w:r w:rsidRPr="000C53BA">
        <w:t xml:space="preserve"> представляет собой скоординированные по срокам и направлениям действия исполнителей конкретных мероприятий, ведущие к достижению намеченных целей.</w:t>
      </w:r>
    </w:p>
    <w:p w:rsidR="00DB73EF" w:rsidRPr="000C53BA" w:rsidRDefault="00DB73EF" w:rsidP="00DB73EF">
      <w:pPr>
        <w:pStyle w:val="ConsPlusNormal"/>
        <w:widowControl/>
        <w:ind w:firstLine="709"/>
        <w:jc w:val="both"/>
        <w:outlineLvl w:val="1"/>
        <w:rPr>
          <w:rFonts w:ascii="Times New Roman" w:hAnsi="Times New Roman" w:cs="Times New Roman"/>
          <w:sz w:val="24"/>
          <w:szCs w:val="24"/>
        </w:rPr>
      </w:pPr>
      <w:r w:rsidRPr="000C53BA">
        <w:rPr>
          <w:rFonts w:ascii="Times New Roman" w:hAnsi="Times New Roman" w:cs="Times New Roman"/>
          <w:bCs/>
          <w:color w:val="000000"/>
          <w:sz w:val="24"/>
          <w:szCs w:val="24"/>
        </w:rPr>
        <w:lastRenderedPageBreak/>
        <w:t xml:space="preserve">Муниципальным заказчиком муниципальной программы является администрация МО «Ахтубинский район», которая </w:t>
      </w:r>
      <w:r w:rsidRPr="000C53BA">
        <w:rPr>
          <w:rFonts w:ascii="Times New Roman" w:hAnsi="Times New Roman" w:cs="Times New Roman"/>
          <w:sz w:val="24"/>
          <w:szCs w:val="24"/>
        </w:rPr>
        <w:t>осуществляет реализацию мероприятий муниципальной программы на основе договоров и соглашений с исполнителями мероприятий.</w:t>
      </w:r>
    </w:p>
    <w:p w:rsidR="0037789C" w:rsidRPr="000C53BA" w:rsidRDefault="00DB73EF" w:rsidP="00987C6B">
      <w:pPr>
        <w:ind w:firstLine="708"/>
        <w:jc w:val="both"/>
      </w:pPr>
      <w:r w:rsidRPr="000C53BA">
        <w:t xml:space="preserve">Основными исполнителями </w:t>
      </w:r>
      <w:r w:rsidRPr="000C53BA">
        <w:rPr>
          <w:bCs/>
          <w:color w:val="000000"/>
        </w:rPr>
        <w:t>муниципальной</w:t>
      </w:r>
      <w:r w:rsidRPr="000C53BA">
        <w:t xml:space="preserve"> </w:t>
      </w:r>
      <w:hyperlink r:id="rId12" w:anchor="sub_1000" w:history="1">
        <w:r w:rsidRPr="000C53BA">
          <w:rPr>
            <w:rStyle w:val="aa"/>
            <w:color w:val="000000" w:themeColor="text1"/>
          </w:rPr>
          <w:t>программы</w:t>
        </w:r>
      </w:hyperlink>
      <w:r w:rsidRPr="000C53BA">
        <w:rPr>
          <w:color w:val="000000" w:themeColor="text1"/>
        </w:rPr>
        <w:t xml:space="preserve"> </w:t>
      </w:r>
      <w:r w:rsidRPr="000C53BA">
        <w:t>являются</w:t>
      </w:r>
      <w:r w:rsidR="0037789C" w:rsidRPr="000C53BA">
        <w:t>:</w:t>
      </w:r>
      <w:r w:rsidRPr="000C53BA">
        <w:t xml:space="preserve"> администрация МО «Ахтубинский район»</w:t>
      </w:r>
      <w:r w:rsidR="0037789C" w:rsidRPr="000C53BA">
        <w:t>, администрация МО «Город Ахтубинск», администрация МО «Поселок Верхний Баскунчак», администрация МО «Поселок Нижний Баскунчак».</w:t>
      </w:r>
    </w:p>
    <w:p w:rsidR="00DB73EF" w:rsidRPr="000C53BA" w:rsidRDefault="00DB73EF" w:rsidP="00DB73EF">
      <w:pPr>
        <w:pStyle w:val="ConsPlusNormal"/>
        <w:ind w:firstLine="709"/>
        <w:jc w:val="both"/>
        <w:outlineLvl w:val="1"/>
        <w:rPr>
          <w:rFonts w:ascii="Times New Roman" w:hAnsi="Times New Roman" w:cs="Times New Roman"/>
          <w:sz w:val="24"/>
          <w:szCs w:val="24"/>
        </w:rPr>
      </w:pPr>
      <w:r w:rsidRPr="000C53BA">
        <w:rPr>
          <w:rFonts w:ascii="Times New Roman" w:hAnsi="Times New Roman" w:cs="Times New Roman"/>
          <w:sz w:val="24"/>
          <w:szCs w:val="24"/>
        </w:rPr>
        <w:t xml:space="preserve">Финансовое обеспечение программных мероприятий </w:t>
      </w:r>
      <w:r w:rsidR="00057236" w:rsidRPr="000C53BA">
        <w:rPr>
          <w:rFonts w:ascii="Times New Roman" w:hAnsi="Times New Roman" w:cs="Times New Roman"/>
          <w:sz w:val="24"/>
          <w:szCs w:val="24"/>
        </w:rPr>
        <w:t xml:space="preserve">осуществляется в соответствии с </w:t>
      </w:r>
      <w:r w:rsidRPr="000C53BA">
        <w:rPr>
          <w:rFonts w:ascii="Times New Roman" w:hAnsi="Times New Roman" w:cs="Times New Roman"/>
          <w:sz w:val="24"/>
          <w:szCs w:val="24"/>
        </w:rPr>
        <w:t>Положением «О формировании и использовании бюджетных ассигнований муниципального образования «Ахтубинский район» о дорожном фонде муниципального образования «Ахтубинский район», утвержденн</w:t>
      </w:r>
      <w:r w:rsidR="00057236" w:rsidRPr="000C53BA">
        <w:rPr>
          <w:rFonts w:ascii="Times New Roman" w:hAnsi="Times New Roman" w:cs="Times New Roman"/>
          <w:sz w:val="24"/>
          <w:szCs w:val="24"/>
        </w:rPr>
        <w:t>ым</w:t>
      </w:r>
      <w:r w:rsidRPr="000C53BA">
        <w:rPr>
          <w:rFonts w:ascii="Times New Roman" w:hAnsi="Times New Roman" w:cs="Times New Roman"/>
          <w:sz w:val="24"/>
          <w:szCs w:val="24"/>
        </w:rPr>
        <w:t xml:space="preserve"> </w:t>
      </w:r>
      <w:r w:rsidR="00057236" w:rsidRPr="000C53BA">
        <w:rPr>
          <w:rFonts w:ascii="Times New Roman" w:hAnsi="Times New Roman" w:cs="Times New Roman"/>
          <w:sz w:val="24"/>
          <w:szCs w:val="24"/>
        </w:rPr>
        <w:t>р</w:t>
      </w:r>
      <w:r w:rsidRPr="000C53BA">
        <w:rPr>
          <w:rFonts w:ascii="Times New Roman" w:hAnsi="Times New Roman" w:cs="Times New Roman"/>
          <w:sz w:val="24"/>
          <w:szCs w:val="24"/>
        </w:rPr>
        <w:t>ешением Совета от 25.12.2014 № 42.</w:t>
      </w:r>
    </w:p>
    <w:p w:rsidR="00DB73EF" w:rsidRPr="000C53BA" w:rsidRDefault="00DB73EF" w:rsidP="00DB73EF">
      <w:pPr>
        <w:pStyle w:val="ConsPlusNormal"/>
        <w:widowControl/>
        <w:ind w:firstLine="709"/>
        <w:jc w:val="both"/>
        <w:outlineLvl w:val="1"/>
        <w:rPr>
          <w:rFonts w:ascii="Times New Roman" w:hAnsi="Times New Roman" w:cs="Times New Roman"/>
          <w:sz w:val="24"/>
          <w:szCs w:val="24"/>
        </w:rPr>
      </w:pPr>
      <w:r w:rsidRPr="000C53BA">
        <w:rPr>
          <w:rFonts w:ascii="Times New Roman" w:hAnsi="Times New Roman" w:cs="Times New Roman"/>
          <w:sz w:val="24"/>
          <w:szCs w:val="24"/>
        </w:rPr>
        <w:t>Субсидии из бюджета МО «Ахтубинский район» бюджетам муниципальных образований распределяются согласно «Методики распределения размера субсидий, направляемых в муниципальные образования Ахтубинского района в рамках реализации муниципальной программы «Развитие дорожного хозяйства Ахтубинского района на 2016-20</w:t>
      </w:r>
      <w:r w:rsidR="005C20E3" w:rsidRPr="000C53BA">
        <w:rPr>
          <w:rFonts w:ascii="Times New Roman" w:hAnsi="Times New Roman" w:cs="Times New Roman"/>
          <w:sz w:val="24"/>
          <w:szCs w:val="24"/>
        </w:rPr>
        <w:t>20</w:t>
      </w:r>
      <w:r w:rsidRPr="000C53BA">
        <w:rPr>
          <w:rFonts w:ascii="Times New Roman" w:hAnsi="Times New Roman" w:cs="Times New Roman"/>
          <w:sz w:val="24"/>
          <w:szCs w:val="24"/>
        </w:rPr>
        <w:t xml:space="preserve"> годы», утвержденной </w:t>
      </w:r>
      <w:r w:rsidR="00057236" w:rsidRPr="000C53BA">
        <w:rPr>
          <w:rFonts w:ascii="Times New Roman" w:hAnsi="Times New Roman" w:cs="Times New Roman"/>
          <w:sz w:val="24"/>
          <w:szCs w:val="24"/>
        </w:rPr>
        <w:t xml:space="preserve">постановлением администрации </w:t>
      </w:r>
      <w:r w:rsidR="004E6EB8" w:rsidRPr="000C53BA">
        <w:rPr>
          <w:rFonts w:ascii="Times New Roman" w:hAnsi="Times New Roman" w:cs="Times New Roman"/>
          <w:sz w:val="24"/>
          <w:szCs w:val="24"/>
        </w:rPr>
        <w:t xml:space="preserve">от </w:t>
      </w:r>
      <w:r w:rsidR="00987C6B">
        <w:rPr>
          <w:rFonts w:ascii="Times New Roman" w:hAnsi="Times New Roman" w:cs="Times New Roman"/>
          <w:sz w:val="24"/>
          <w:szCs w:val="24"/>
        </w:rPr>
        <w:t>03.12.2015</w:t>
      </w:r>
      <w:r w:rsidR="004E6EB8" w:rsidRPr="000C53BA">
        <w:rPr>
          <w:rFonts w:ascii="Times New Roman" w:hAnsi="Times New Roman" w:cs="Times New Roman"/>
          <w:sz w:val="24"/>
          <w:szCs w:val="24"/>
        </w:rPr>
        <w:t xml:space="preserve"> № 1339 (п</w:t>
      </w:r>
      <w:r w:rsidRPr="000C53BA">
        <w:rPr>
          <w:rFonts w:ascii="Times New Roman" w:hAnsi="Times New Roman" w:cs="Times New Roman"/>
          <w:sz w:val="24"/>
          <w:szCs w:val="24"/>
        </w:rPr>
        <w:t>риложение № 4 к муниципальной программе).</w:t>
      </w:r>
    </w:p>
    <w:p w:rsidR="00DB73EF" w:rsidRPr="000C53BA" w:rsidRDefault="00DB73EF" w:rsidP="00DB73EF">
      <w:pPr>
        <w:pStyle w:val="ConsPlusNormal"/>
        <w:widowControl/>
        <w:ind w:firstLine="709"/>
        <w:jc w:val="both"/>
        <w:outlineLvl w:val="1"/>
        <w:rPr>
          <w:rFonts w:ascii="Times New Roman" w:hAnsi="Times New Roman" w:cs="Times New Roman"/>
          <w:sz w:val="24"/>
          <w:szCs w:val="24"/>
        </w:rPr>
      </w:pPr>
      <w:proofErr w:type="gramStart"/>
      <w:r w:rsidRPr="000C53BA">
        <w:rPr>
          <w:rFonts w:ascii="Times New Roman" w:hAnsi="Times New Roman" w:cs="Times New Roman"/>
          <w:sz w:val="24"/>
          <w:szCs w:val="24"/>
        </w:rPr>
        <w:t>После распределения субсидий, администрация МО «Ахтубинский район» заключает соглашения с муниципальными образования городских п</w:t>
      </w:r>
      <w:r w:rsidR="004E6EB8" w:rsidRPr="000C53BA">
        <w:rPr>
          <w:rFonts w:ascii="Times New Roman" w:hAnsi="Times New Roman" w:cs="Times New Roman"/>
          <w:sz w:val="24"/>
          <w:szCs w:val="24"/>
        </w:rPr>
        <w:t>оселений Ахтубинского района» (п</w:t>
      </w:r>
      <w:r w:rsidRPr="000C53BA">
        <w:rPr>
          <w:rFonts w:ascii="Times New Roman" w:hAnsi="Times New Roman" w:cs="Times New Roman"/>
          <w:sz w:val="24"/>
          <w:szCs w:val="24"/>
        </w:rPr>
        <w:t>риложение № 5 к муниципальной программе).</w:t>
      </w:r>
      <w:proofErr w:type="gramEnd"/>
    </w:p>
    <w:p w:rsidR="00DB73EF" w:rsidRPr="000C53BA" w:rsidRDefault="00DB73EF" w:rsidP="00DB73EF">
      <w:pPr>
        <w:pStyle w:val="ConsPlusNormal"/>
        <w:widowControl/>
        <w:ind w:firstLine="709"/>
        <w:jc w:val="both"/>
        <w:outlineLvl w:val="1"/>
        <w:rPr>
          <w:rFonts w:ascii="Times New Roman" w:hAnsi="Times New Roman" w:cs="Times New Roman"/>
          <w:sz w:val="24"/>
          <w:szCs w:val="24"/>
        </w:rPr>
      </w:pPr>
      <w:r w:rsidRPr="000C53BA">
        <w:rPr>
          <w:rFonts w:ascii="Times New Roman" w:hAnsi="Times New Roman" w:cs="Times New Roman"/>
          <w:sz w:val="24"/>
          <w:szCs w:val="24"/>
        </w:rPr>
        <w:t>В ходе реализации муниципальной программы применяется конкурсная система закупок материалов и оборудования на основе отбора наиболее выгодных предложений.</w:t>
      </w:r>
    </w:p>
    <w:p w:rsidR="00DB73EF" w:rsidRPr="000C53BA" w:rsidRDefault="00DB73EF" w:rsidP="00DB73EF">
      <w:pPr>
        <w:pStyle w:val="ConsPlusNormal"/>
        <w:widowControl/>
        <w:ind w:firstLine="709"/>
        <w:jc w:val="both"/>
        <w:outlineLvl w:val="1"/>
        <w:rPr>
          <w:rFonts w:ascii="Times New Roman" w:hAnsi="Times New Roman" w:cs="Times New Roman"/>
          <w:sz w:val="24"/>
          <w:szCs w:val="24"/>
        </w:rPr>
      </w:pPr>
      <w:r w:rsidRPr="000C53BA">
        <w:rPr>
          <w:rFonts w:ascii="Times New Roman" w:hAnsi="Times New Roman" w:cs="Times New Roman"/>
          <w:sz w:val="24"/>
          <w:szCs w:val="24"/>
        </w:rPr>
        <w:t xml:space="preserve">Муниципальная программа реализуется при взаимодействии исполнителей муниципальной программы. </w:t>
      </w:r>
    </w:p>
    <w:p w:rsidR="00DB73EF" w:rsidRPr="000C53BA" w:rsidRDefault="00DB73EF" w:rsidP="00DB73EF">
      <w:pPr>
        <w:pStyle w:val="ConsPlusNormal"/>
        <w:widowControl/>
        <w:ind w:firstLine="709"/>
        <w:jc w:val="both"/>
        <w:rPr>
          <w:rFonts w:ascii="Times New Roman" w:hAnsi="Times New Roman" w:cs="Times New Roman"/>
          <w:sz w:val="24"/>
          <w:szCs w:val="24"/>
        </w:rPr>
      </w:pPr>
      <w:r w:rsidRPr="000C53BA">
        <w:rPr>
          <w:rFonts w:ascii="Times New Roman" w:hAnsi="Times New Roman" w:cs="Times New Roman"/>
          <w:sz w:val="24"/>
          <w:szCs w:val="24"/>
        </w:rPr>
        <w:t>Механизм реализации муниципальной программы предусматривает отработку организационно-финансовых схем обеспечения системы мероприятий по развитию дорожного хозяйства в соответствии с содерж</w:t>
      </w:r>
      <w:r w:rsidR="004E6EB8" w:rsidRPr="000C53BA">
        <w:rPr>
          <w:rFonts w:ascii="Times New Roman" w:hAnsi="Times New Roman" w:cs="Times New Roman"/>
          <w:sz w:val="24"/>
          <w:szCs w:val="24"/>
        </w:rPr>
        <w:t>анием муниципальной программы (п</w:t>
      </w:r>
      <w:r w:rsidRPr="000C53BA">
        <w:rPr>
          <w:rFonts w:ascii="Times New Roman" w:hAnsi="Times New Roman" w:cs="Times New Roman"/>
          <w:sz w:val="24"/>
          <w:szCs w:val="24"/>
        </w:rPr>
        <w:t>риложение № 1 к муниципальной программе).</w:t>
      </w:r>
    </w:p>
    <w:p w:rsidR="00DB73EF" w:rsidRPr="000C53BA" w:rsidRDefault="00DB73EF" w:rsidP="00DB73EF">
      <w:pPr>
        <w:pStyle w:val="ConsPlusNormal"/>
        <w:widowControl/>
        <w:ind w:firstLine="709"/>
        <w:jc w:val="both"/>
        <w:rPr>
          <w:rFonts w:ascii="Times New Roman" w:hAnsi="Times New Roman" w:cs="Times New Roman"/>
          <w:sz w:val="24"/>
          <w:szCs w:val="24"/>
        </w:rPr>
      </w:pPr>
      <w:r w:rsidRPr="000C53BA">
        <w:rPr>
          <w:rFonts w:ascii="Times New Roman" w:hAnsi="Times New Roman" w:cs="Times New Roman"/>
          <w:sz w:val="24"/>
          <w:szCs w:val="24"/>
        </w:rPr>
        <w:t>Неотъемлемым элементом механизма реализации муниципальной программы является ее мониторинг, осуществляемый с помощью ежеквартального анализа результатов реализации программных мероприятий.</w:t>
      </w:r>
    </w:p>
    <w:p w:rsidR="00DB73EF" w:rsidRPr="000C53BA" w:rsidRDefault="00DB73EF" w:rsidP="00DB73EF">
      <w:pPr>
        <w:pStyle w:val="ConsPlusNormal"/>
        <w:widowControl/>
        <w:ind w:firstLine="540"/>
        <w:jc w:val="both"/>
        <w:rPr>
          <w:rFonts w:ascii="Times New Roman" w:hAnsi="Times New Roman" w:cs="Times New Roman"/>
          <w:sz w:val="24"/>
          <w:szCs w:val="24"/>
        </w:rPr>
      </w:pPr>
    </w:p>
    <w:p w:rsidR="00DB73EF" w:rsidRPr="000C53BA" w:rsidRDefault="00DB73EF" w:rsidP="00DB73EF">
      <w:pPr>
        <w:pStyle w:val="ConsPlusNormal"/>
        <w:widowControl/>
        <w:ind w:firstLine="0"/>
        <w:jc w:val="center"/>
        <w:outlineLvl w:val="1"/>
        <w:rPr>
          <w:rFonts w:ascii="Times New Roman" w:hAnsi="Times New Roman" w:cs="Times New Roman"/>
          <w:sz w:val="24"/>
          <w:szCs w:val="24"/>
        </w:rPr>
      </w:pPr>
      <w:r w:rsidRPr="000C53BA">
        <w:rPr>
          <w:rFonts w:ascii="Times New Roman" w:hAnsi="Times New Roman" w:cs="Times New Roman"/>
          <w:sz w:val="24"/>
          <w:szCs w:val="24"/>
        </w:rPr>
        <w:t xml:space="preserve">10. Организация управления муниципальной программой и мониторинг ее реализации, механизм взаимодействия муниципальных заказчиков и </w:t>
      </w:r>
      <w:proofErr w:type="gramStart"/>
      <w:r w:rsidRPr="000C53BA">
        <w:rPr>
          <w:rFonts w:ascii="Times New Roman" w:hAnsi="Times New Roman" w:cs="Times New Roman"/>
          <w:sz w:val="24"/>
          <w:szCs w:val="24"/>
        </w:rPr>
        <w:t>контроль за</w:t>
      </w:r>
      <w:proofErr w:type="gramEnd"/>
      <w:r w:rsidRPr="000C53BA">
        <w:rPr>
          <w:rFonts w:ascii="Times New Roman" w:hAnsi="Times New Roman" w:cs="Times New Roman"/>
          <w:sz w:val="24"/>
          <w:szCs w:val="24"/>
        </w:rPr>
        <w:t xml:space="preserve"> ходом ее реализации</w:t>
      </w:r>
    </w:p>
    <w:p w:rsidR="00DB73EF" w:rsidRPr="000C53BA" w:rsidRDefault="00DB73EF" w:rsidP="00DB73EF">
      <w:pPr>
        <w:pStyle w:val="ConsPlusNormal"/>
        <w:widowControl/>
        <w:ind w:firstLine="0"/>
        <w:jc w:val="both"/>
        <w:rPr>
          <w:rFonts w:ascii="Times New Roman" w:hAnsi="Times New Roman" w:cs="Times New Roman"/>
          <w:sz w:val="24"/>
          <w:szCs w:val="24"/>
        </w:rPr>
      </w:pPr>
    </w:p>
    <w:p w:rsidR="00DB73EF" w:rsidRPr="000C53BA" w:rsidRDefault="00DB73EF" w:rsidP="00DB73EF">
      <w:pPr>
        <w:pStyle w:val="ConsPlusNormal"/>
        <w:widowControl/>
        <w:ind w:firstLine="709"/>
        <w:jc w:val="both"/>
        <w:rPr>
          <w:rFonts w:ascii="Times New Roman" w:hAnsi="Times New Roman" w:cs="Times New Roman"/>
          <w:sz w:val="24"/>
          <w:szCs w:val="24"/>
        </w:rPr>
      </w:pPr>
      <w:r w:rsidRPr="000C53BA">
        <w:rPr>
          <w:rFonts w:ascii="Times New Roman" w:hAnsi="Times New Roman" w:cs="Times New Roman"/>
          <w:sz w:val="24"/>
          <w:szCs w:val="24"/>
        </w:rPr>
        <w:t xml:space="preserve">Муниципальный заказчик муниципальной программы несет ответственность за своевременное выполнение программных мероприятий и рациональное использование финансовых средств, выделенных на ее реализацию. </w:t>
      </w:r>
    </w:p>
    <w:p w:rsidR="00DB73EF" w:rsidRPr="000C53BA" w:rsidRDefault="00DB73EF" w:rsidP="00DB73EF">
      <w:pPr>
        <w:pStyle w:val="ConsPlusNormal"/>
        <w:widowControl/>
        <w:ind w:firstLine="709"/>
        <w:jc w:val="both"/>
        <w:rPr>
          <w:rFonts w:ascii="Times New Roman" w:hAnsi="Times New Roman" w:cs="Times New Roman"/>
          <w:sz w:val="24"/>
          <w:szCs w:val="24"/>
        </w:rPr>
      </w:pPr>
      <w:r w:rsidRPr="000C53BA">
        <w:rPr>
          <w:rFonts w:ascii="Times New Roman" w:hAnsi="Times New Roman" w:cs="Times New Roman"/>
          <w:sz w:val="24"/>
          <w:szCs w:val="24"/>
        </w:rPr>
        <w:t>Исполнители несут ответственность за качественное и своевременное выполнение мероприятий муниципальной программы, рациональное и целевое использование выделенных средств.</w:t>
      </w:r>
    </w:p>
    <w:p w:rsidR="00DB73EF" w:rsidRPr="000C53BA" w:rsidRDefault="00DB73EF" w:rsidP="00DB73EF">
      <w:pPr>
        <w:pStyle w:val="ConsPlusNormal"/>
        <w:widowControl/>
        <w:ind w:firstLine="709"/>
        <w:jc w:val="both"/>
        <w:rPr>
          <w:rFonts w:ascii="Times New Roman" w:hAnsi="Times New Roman" w:cs="Times New Roman"/>
          <w:sz w:val="24"/>
          <w:szCs w:val="24"/>
        </w:rPr>
      </w:pPr>
      <w:r w:rsidRPr="000C53BA">
        <w:rPr>
          <w:rFonts w:ascii="Times New Roman" w:hAnsi="Times New Roman" w:cs="Times New Roman"/>
          <w:sz w:val="24"/>
          <w:szCs w:val="24"/>
        </w:rPr>
        <w:t xml:space="preserve">Организация </w:t>
      </w:r>
      <w:proofErr w:type="gramStart"/>
      <w:r w:rsidRPr="000C53BA">
        <w:rPr>
          <w:rFonts w:ascii="Times New Roman" w:hAnsi="Times New Roman" w:cs="Times New Roman"/>
          <w:sz w:val="24"/>
          <w:szCs w:val="24"/>
        </w:rPr>
        <w:t>контроля за</w:t>
      </w:r>
      <w:proofErr w:type="gramEnd"/>
      <w:r w:rsidRPr="000C53BA">
        <w:rPr>
          <w:rFonts w:ascii="Times New Roman" w:hAnsi="Times New Roman" w:cs="Times New Roman"/>
          <w:sz w:val="24"/>
          <w:szCs w:val="24"/>
        </w:rPr>
        <w:t xml:space="preserve"> исполнением муниципальной программы осуществляется управлением коммунального хозяйства администрации муниципального образования </w:t>
      </w:r>
      <w:r w:rsidRPr="000C53BA">
        <w:rPr>
          <w:rFonts w:ascii="Times New Roman" w:hAnsi="Times New Roman" w:cs="Times New Roman"/>
          <w:bCs/>
          <w:color w:val="000000"/>
          <w:sz w:val="24"/>
          <w:szCs w:val="24"/>
        </w:rPr>
        <w:t>«Ахтубинский район»</w:t>
      </w:r>
      <w:r w:rsidRPr="000C53BA">
        <w:rPr>
          <w:rFonts w:ascii="Times New Roman" w:hAnsi="Times New Roman" w:cs="Times New Roman"/>
          <w:sz w:val="24"/>
          <w:szCs w:val="24"/>
        </w:rPr>
        <w:t>.</w:t>
      </w:r>
    </w:p>
    <w:p w:rsidR="00DB73EF" w:rsidRPr="000C53BA" w:rsidRDefault="00DB73EF" w:rsidP="00DB73EF">
      <w:pPr>
        <w:pStyle w:val="ConsPlusNormal"/>
        <w:widowControl/>
        <w:ind w:firstLine="0"/>
        <w:jc w:val="center"/>
        <w:rPr>
          <w:rFonts w:ascii="Times New Roman" w:hAnsi="Times New Roman" w:cs="Times New Roman"/>
          <w:sz w:val="24"/>
          <w:szCs w:val="24"/>
        </w:rPr>
      </w:pPr>
    </w:p>
    <w:p w:rsidR="00DB73EF" w:rsidRPr="000C53BA" w:rsidRDefault="00DB73EF" w:rsidP="00DB73EF">
      <w:pPr>
        <w:pStyle w:val="ConsPlusNormal"/>
        <w:widowControl/>
        <w:ind w:firstLine="0"/>
        <w:jc w:val="center"/>
        <w:outlineLvl w:val="1"/>
        <w:rPr>
          <w:rFonts w:ascii="Times New Roman" w:hAnsi="Times New Roman" w:cs="Times New Roman"/>
          <w:sz w:val="24"/>
          <w:szCs w:val="24"/>
        </w:rPr>
      </w:pPr>
      <w:r w:rsidRPr="000C53BA">
        <w:rPr>
          <w:rFonts w:ascii="Times New Roman" w:hAnsi="Times New Roman" w:cs="Times New Roman"/>
          <w:sz w:val="24"/>
          <w:szCs w:val="24"/>
        </w:rPr>
        <w:t>11. Оценка эффективности реализации муниципальной программы</w:t>
      </w:r>
    </w:p>
    <w:p w:rsidR="00DB73EF" w:rsidRPr="000C53BA" w:rsidRDefault="00DB73EF" w:rsidP="00DB73EF">
      <w:pPr>
        <w:pStyle w:val="ConsPlusNormal"/>
        <w:widowControl/>
        <w:ind w:firstLine="0"/>
        <w:jc w:val="both"/>
        <w:rPr>
          <w:rFonts w:ascii="Times New Roman" w:hAnsi="Times New Roman" w:cs="Times New Roman"/>
          <w:sz w:val="24"/>
          <w:szCs w:val="24"/>
        </w:rPr>
      </w:pPr>
    </w:p>
    <w:p w:rsidR="00DB73EF" w:rsidRPr="000C53BA" w:rsidRDefault="00DB73EF" w:rsidP="00DB73EF">
      <w:pPr>
        <w:ind w:firstLine="720"/>
        <w:jc w:val="both"/>
        <w:rPr>
          <w:b/>
        </w:rPr>
      </w:pPr>
      <w:r w:rsidRPr="000C53BA">
        <w:t xml:space="preserve">Для контроля промежуточных и конечных результатов реализации муниципальной </w:t>
      </w:r>
      <w:hyperlink r:id="rId13" w:anchor="sub_1000" w:history="1">
        <w:r w:rsidRPr="000C53BA">
          <w:rPr>
            <w:rStyle w:val="aa"/>
            <w:rFonts w:cs="Arial"/>
            <w:color w:val="000000" w:themeColor="text1"/>
          </w:rPr>
          <w:t>программы</w:t>
        </w:r>
      </w:hyperlink>
      <w:r w:rsidRPr="000C53BA">
        <w:rPr>
          <w:color w:val="000000" w:themeColor="text1"/>
        </w:rPr>
        <w:t xml:space="preserve"> </w:t>
      </w:r>
      <w:r w:rsidRPr="000C53BA">
        <w:t>будут испол</w:t>
      </w:r>
      <w:r w:rsidR="004E6EB8" w:rsidRPr="000C53BA">
        <w:t>ьзоваться показатели, согласно п</w:t>
      </w:r>
      <w:r w:rsidRPr="000C53BA">
        <w:t xml:space="preserve">риложению № </w:t>
      </w:r>
      <w:r w:rsidR="00AB141E" w:rsidRPr="000C53BA">
        <w:t>2</w:t>
      </w:r>
      <w:r w:rsidRPr="000C53BA">
        <w:t xml:space="preserve"> к муниципальной программе.</w:t>
      </w:r>
    </w:p>
    <w:p w:rsidR="00DB73EF" w:rsidRPr="000C53BA" w:rsidRDefault="00DB73EF" w:rsidP="00DB73EF">
      <w:pPr>
        <w:ind w:firstLine="720"/>
        <w:jc w:val="both"/>
      </w:pPr>
      <w:r w:rsidRPr="000C53BA">
        <w:t>Достижение указанных в таблице показателей возможно при условии осуществления 100-процентного заявленного финансирования.</w:t>
      </w:r>
    </w:p>
    <w:p w:rsidR="00DB73EF" w:rsidRPr="000C53BA" w:rsidRDefault="00DB73EF" w:rsidP="00DB73EF">
      <w:pPr>
        <w:ind w:firstLine="720"/>
        <w:jc w:val="both"/>
      </w:pPr>
      <w:r w:rsidRPr="000C53BA">
        <w:lastRenderedPageBreak/>
        <w:t xml:space="preserve">Комплексный подход, отраженный в муниципальной </w:t>
      </w:r>
      <w:hyperlink r:id="rId14" w:anchor="sub_1000" w:history="1">
        <w:r w:rsidRPr="000C53BA">
          <w:rPr>
            <w:rStyle w:val="aa"/>
            <w:rFonts w:cs="Arial"/>
            <w:color w:val="000000" w:themeColor="text1"/>
          </w:rPr>
          <w:t>программе</w:t>
        </w:r>
      </w:hyperlink>
      <w:r w:rsidRPr="000C53BA">
        <w:rPr>
          <w:color w:val="000000" w:themeColor="text1"/>
        </w:rPr>
        <w:t xml:space="preserve">, </w:t>
      </w:r>
      <w:r w:rsidRPr="000C53BA">
        <w:t>позволит:</w:t>
      </w:r>
    </w:p>
    <w:p w:rsidR="00DB73EF" w:rsidRPr="000C53BA" w:rsidRDefault="00DB73EF" w:rsidP="00DB73EF">
      <w:pPr>
        <w:ind w:firstLine="720"/>
        <w:jc w:val="both"/>
      </w:pPr>
      <w:r w:rsidRPr="000C53BA">
        <w:t>- улучшить транспортно-эксплуатационное состояние и качество содержания автомобильных дорог, что, в свою очередь, приведет к снижению количества дорожно-транспортных происшествий из-за сопутствующих дорожных условий;</w:t>
      </w:r>
    </w:p>
    <w:p w:rsidR="00DB73EF" w:rsidRPr="000C53BA" w:rsidRDefault="00DB73EF" w:rsidP="00DB73EF">
      <w:pPr>
        <w:ind w:firstLine="720"/>
        <w:jc w:val="both"/>
      </w:pPr>
      <w:r w:rsidRPr="000C53BA">
        <w:t>- повысить комфортность передвижения транспортных средств;</w:t>
      </w:r>
    </w:p>
    <w:p w:rsidR="00DB73EF" w:rsidRPr="000C53BA" w:rsidRDefault="00DB73EF" w:rsidP="00DB73EF">
      <w:pPr>
        <w:ind w:firstLine="720"/>
        <w:jc w:val="both"/>
      </w:pPr>
      <w:r w:rsidRPr="000C53BA">
        <w:t>- приступить к переходу на нормативные сроки ремонта и капитального ремонта дорожной сети, обеспечить ликвидацию основных очагов дорожно-транспортных происшествий;</w:t>
      </w:r>
    </w:p>
    <w:p w:rsidR="00DB73EF" w:rsidRPr="000C53BA" w:rsidRDefault="00DB73EF" w:rsidP="00DB73EF">
      <w:pPr>
        <w:ind w:firstLine="720"/>
        <w:jc w:val="both"/>
      </w:pPr>
      <w:r w:rsidRPr="000C53BA">
        <w:t>- повысить технические характеристики автомобильных дорог, что позволит увеличить нагрузки на ось транспортных средств и, соответственно, объем грузоперевозок, снять вопрос введения временного ограничения движения по автодорогам, которое экономически невыгодно для всех отраслей экономики области;</w:t>
      </w:r>
    </w:p>
    <w:p w:rsidR="00DB73EF" w:rsidRPr="000C53BA" w:rsidRDefault="00DB73EF" w:rsidP="00DB73EF">
      <w:pPr>
        <w:ind w:firstLine="720"/>
        <w:jc w:val="both"/>
      </w:pPr>
      <w:r w:rsidRPr="000C53BA">
        <w:t>- частично ликвидировать транспортную дискриминацию населения, т.е. уменьшить удельный вес числа населенных пунктов, не имеющих круглогодичной связи с дорожной сетью общего пользования по автомобильным дорогам с твердым покрытием;</w:t>
      </w:r>
    </w:p>
    <w:p w:rsidR="00DB73EF" w:rsidRPr="000C53BA" w:rsidRDefault="00DB73EF" w:rsidP="00DB73EF">
      <w:pPr>
        <w:ind w:firstLine="720"/>
        <w:jc w:val="both"/>
      </w:pPr>
      <w:r w:rsidRPr="000C53BA">
        <w:t>- повысить эффективность организаций, функционирующих на рынке дорожных работ;</w:t>
      </w:r>
    </w:p>
    <w:p w:rsidR="00DB73EF" w:rsidRPr="000C53BA" w:rsidRDefault="00DB73EF" w:rsidP="00DB73EF">
      <w:pPr>
        <w:ind w:firstLine="720"/>
        <w:jc w:val="both"/>
      </w:pPr>
      <w:r w:rsidRPr="000C53BA">
        <w:t>- создать конкурентную среду на рынке дорожных работ, в том числе за счет привлечения предприятий малого бизнеса;</w:t>
      </w:r>
    </w:p>
    <w:p w:rsidR="00DB73EF" w:rsidRPr="000C53BA" w:rsidRDefault="00DB73EF" w:rsidP="00DB73EF">
      <w:pPr>
        <w:ind w:firstLine="720"/>
        <w:jc w:val="both"/>
      </w:pPr>
      <w:r w:rsidRPr="000C53BA">
        <w:t>- снизить процент износа основных фондов предприятий отрасли, привлечь высокопроизводительную и технологичную технику и оборудование.</w:t>
      </w:r>
    </w:p>
    <w:p w:rsidR="00DB73EF" w:rsidRPr="000C53BA" w:rsidRDefault="00DB73EF" w:rsidP="00DB73EF">
      <w:pPr>
        <w:ind w:firstLine="720"/>
        <w:jc w:val="both"/>
        <w:rPr>
          <w:b/>
        </w:rPr>
      </w:pPr>
      <w:r w:rsidRPr="000C53BA">
        <w:t xml:space="preserve">Перечень показателей результативности и эффективности реализации муниципальной программы, позволяющих контролировать ход ее реализации по годам, представлен в приложении № </w:t>
      </w:r>
      <w:r w:rsidR="00AB141E" w:rsidRPr="000C53BA">
        <w:t>2</w:t>
      </w:r>
      <w:r w:rsidRPr="000C53BA">
        <w:t xml:space="preserve"> к муниципальной программе.</w:t>
      </w:r>
      <w:r w:rsidRPr="000C53BA">
        <w:rPr>
          <w:b/>
        </w:rPr>
        <w:t xml:space="preserve"> </w:t>
      </w:r>
    </w:p>
    <w:p w:rsidR="00DB73EF" w:rsidRPr="000C53BA" w:rsidRDefault="00DB73EF" w:rsidP="00DB73EF">
      <w:pPr>
        <w:ind w:firstLine="720"/>
        <w:jc w:val="both"/>
      </w:pPr>
    </w:p>
    <w:p w:rsidR="00DB73EF" w:rsidRPr="000C53BA" w:rsidRDefault="00DB73EF" w:rsidP="00DB73EF">
      <w:pPr>
        <w:pStyle w:val="1"/>
        <w:rPr>
          <w:rFonts w:ascii="Times New Roman" w:hAnsi="Times New Roman"/>
        </w:rPr>
      </w:pPr>
    </w:p>
    <w:p w:rsidR="00DB73EF" w:rsidRPr="000C53BA" w:rsidRDefault="00DB73EF" w:rsidP="00DB73EF">
      <w:pPr>
        <w:jc w:val="center"/>
      </w:pPr>
      <w:r w:rsidRPr="000C53BA">
        <w:br w:type="page"/>
      </w:r>
      <w:r w:rsidRPr="000C53BA">
        <w:lastRenderedPageBreak/>
        <w:t>Паспорт подпрограммы муниципальной программы</w:t>
      </w:r>
    </w:p>
    <w:tbl>
      <w:tblPr>
        <w:tblW w:w="0" w:type="auto"/>
        <w:tblLook w:val="04A0" w:firstRow="1" w:lastRow="0" w:firstColumn="1" w:lastColumn="0" w:noHBand="0" w:noVBand="1"/>
      </w:tblPr>
      <w:tblGrid>
        <w:gridCol w:w="4375"/>
        <w:gridCol w:w="5196"/>
      </w:tblGrid>
      <w:tr w:rsidR="00DB73EF" w:rsidRPr="000C53BA" w:rsidTr="00DB73EF">
        <w:tc>
          <w:tcPr>
            <w:tcW w:w="4375" w:type="dxa"/>
          </w:tcPr>
          <w:p w:rsidR="00DB73EF" w:rsidRPr="000C53BA" w:rsidRDefault="00DB73EF"/>
        </w:tc>
        <w:tc>
          <w:tcPr>
            <w:tcW w:w="5196" w:type="dxa"/>
          </w:tcPr>
          <w:p w:rsidR="00DB73EF" w:rsidRPr="000C53BA" w:rsidRDefault="00DB73EF">
            <w:pPr>
              <w:jc w:val="both"/>
            </w:pPr>
          </w:p>
        </w:tc>
      </w:tr>
      <w:tr w:rsidR="00DB73EF" w:rsidRPr="000C53BA" w:rsidTr="00DB73EF">
        <w:tc>
          <w:tcPr>
            <w:tcW w:w="4375" w:type="dxa"/>
            <w:hideMark/>
          </w:tcPr>
          <w:p w:rsidR="00DB73EF" w:rsidRPr="000C53BA" w:rsidRDefault="00DB73EF">
            <w:r w:rsidRPr="000C53BA">
              <w:t xml:space="preserve">Наименование подпрограммы муниципальной программы     </w:t>
            </w:r>
          </w:p>
        </w:tc>
        <w:tc>
          <w:tcPr>
            <w:tcW w:w="5196" w:type="dxa"/>
          </w:tcPr>
          <w:p w:rsidR="00DB73EF" w:rsidRPr="000C53BA" w:rsidRDefault="00DB73EF">
            <w:pPr>
              <w:jc w:val="both"/>
            </w:pPr>
            <w:r w:rsidRPr="000C53BA">
              <w:t>- «</w:t>
            </w:r>
            <w:r w:rsidRPr="000C53BA">
              <w:rPr>
                <w:bCs/>
              </w:rPr>
              <w:t xml:space="preserve">Обустройство пешеходных переходов в сельских населенных пунктах </w:t>
            </w:r>
            <w:r w:rsidRPr="000C53BA">
              <w:t>Ахтубинского района на период 2016-20</w:t>
            </w:r>
            <w:r w:rsidR="00443C15" w:rsidRPr="000C53BA">
              <w:t>20</w:t>
            </w:r>
            <w:r w:rsidRPr="000C53BA">
              <w:t xml:space="preserve"> годы»</w:t>
            </w:r>
          </w:p>
          <w:p w:rsidR="00DB73EF" w:rsidRPr="000C53BA" w:rsidRDefault="00DB73EF">
            <w:pPr>
              <w:jc w:val="both"/>
            </w:pPr>
          </w:p>
        </w:tc>
      </w:tr>
      <w:tr w:rsidR="00DB73EF" w:rsidRPr="000C53BA" w:rsidTr="00DB73EF">
        <w:tc>
          <w:tcPr>
            <w:tcW w:w="4375" w:type="dxa"/>
            <w:hideMark/>
          </w:tcPr>
          <w:p w:rsidR="00DB73EF" w:rsidRPr="000C53BA" w:rsidRDefault="00DB73EF">
            <w:r w:rsidRPr="000C53BA">
              <w:t>Муниципальный заказчик подпрограммы муниципальной программы</w:t>
            </w:r>
          </w:p>
        </w:tc>
        <w:tc>
          <w:tcPr>
            <w:tcW w:w="5196" w:type="dxa"/>
            <w:hideMark/>
          </w:tcPr>
          <w:p w:rsidR="00DB73EF" w:rsidRPr="000C53BA" w:rsidRDefault="00987C6B">
            <w:pPr>
              <w:jc w:val="both"/>
            </w:pPr>
            <w:r>
              <w:t>- у</w:t>
            </w:r>
            <w:r w:rsidR="00DB73EF" w:rsidRPr="000C53BA">
              <w:t>правление коммунального хозяйства</w:t>
            </w:r>
          </w:p>
        </w:tc>
      </w:tr>
      <w:tr w:rsidR="00DB73EF" w:rsidRPr="000C53BA" w:rsidTr="00DB73EF">
        <w:tc>
          <w:tcPr>
            <w:tcW w:w="4375" w:type="dxa"/>
          </w:tcPr>
          <w:p w:rsidR="00DB73EF" w:rsidRPr="000C53BA" w:rsidRDefault="00DB73EF"/>
          <w:p w:rsidR="00DB73EF" w:rsidRPr="000C53BA" w:rsidRDefault="00DB73EF">
            <w:r w:rsidRPr="000C53BA">
              <w:t>Исполнители подпрограммы муниципальной программы</w:t>
            </w:r>
          </w:p>
        </w:tc>
        <w:tc>
          <w:tcPr>
            <w:tcW w:w="5196" w:type="dxa"/>
          </w:tcPr>
          <w:p w:rsidR="00DB73EF" w:rsidRPr="000C53BA" w:rsidRDefault="00DB73EF">
            <w:pPr>
              <w:jc w:val="both"/>
            </w:pPr>
          </w:p>
          <w:p w:rsidR="00DB73EF" w:rsidRPr="000C53BA" w:rsidRDefault="00987C6B" w:rsidP="00987C6B">
            <w:pPr>
              <w:jc w:val="both"/>
            </w:pPr>
            <w:r>
              <w:t>- у</w:t>
            </w:r>
            <w:r w:rsidR="00DB73EF" w:rsidRPr="000C53BA">
              <w:t>правление коммунального хозяйства</w:t>
            </w:r>
          </w:p>
        </w:tc>
      </w:tr>
      <w:tr w:rsidR="00DB73EF" w:rsidRPr="000C53BA" w:rsidTr="00DB73EF">
        <w:tc>
          <w:tcPr>
            <w:tcW w:w="4375" w:type="dxa"/>
          </w:tcPr>
          <w:p w:rsidR="00DB73EF" w:rsidRPr="000C53BA" w:rsidRDefault="00DB73EF"/>
          <w:p w:rsidR="00DB73EF" w:rsidRPr="000C53BA" w:rsidRDefault="00DB73EF">
            <w:r w:rsidRPr="000C53BA">
              <w:t xml:space="preserve">Цели  подпрограммы муниципальной  программы  </w:t>
            </w:r>
          </w:p>
        </w:tc>
        <w:tc>
          <w:tcPr>
            <w:tcW w:w="5196" w:type="dxa"/>
          </w:tcPr>
          <w:p w:rsidR="00DB73EF" w:rsidRPr="000C53BA" w:rsidRDefault="00DB73EF">
            <w:pPr>
              <w:jc w:val="both"/>
            </w:pPr>
          </w:p>
          <w:p w:rsidR="00DB73EF" w:rsidRPr="000C53BA" w:rsidRDefault="00987C6B">
            <w:pPr>
              <w:jc w:val="both"/>
            </w:pPr>
            <w:r>
              <w:rPr>
                <w:rStyle w:val="ac"/>
                <w:b w:val="0"/>
              </w:rPr>
              <w:t xml:space="preserve">- </w:t>
            </w:r>
            <w:r w:rsidR="00DB73EF" w:rsidRPr="000C53BA">
              <w:rPr>
                <w:rStyle w:val="ac"/>
                <w:b w:val="0"/>
              </w:rPr>
              <w:t>обеспечение условий для безопасного и комфортного движения пешеходов, в том числе вблизи образовательных учреждений и на маршрутах следований к ним детей</w:t>
            </w:r>
          </w:p>
          <w:p w:rsidR="00DB73EF" w:rsidRPr="000C53BA" w:rsidRDefault="00DB73EF"/>
        </w:tc>
      </w:tr>
      <w:tr w:rsidR="00DB73EF" w:rsidRPr="000C53BA" w:rsidTr="00DB73EF">
        <w:tc>
          <w:tcPr>
            <w:tcW w:w="4375" w:type="dxa"/>
            <w:hideMark/>
          </w:tcPr>
          <w:p w:rsidR="00DB73EF" w:rsidRPr="000C53BA" w:rsidRDefault="00DB73EF">
            <w:r w:rsidRPr="000C53BA">
              <w:t xml:space="preserve">Задачи подпрограммы муниципальной программы  </w:t>
            </w:r>
          </w:p>
        </w:tc>
        <w:tc>
          <w:tcPr>
            <w:tcW w:w="5196" w:type="dxa"/>
          </w:tcPr>
          <w:p w:rsidR="00DB73EF" w:rsidRPr="000C53BA" w:rsidRDefault="00DB73EF" w:rsidP="00987C6B">
            <w:pPr>
              <w:widowControl w:val="0"/>
              <w:snapToGrid w:val="0"/>
              <w:jc w:val="both"/>
            </w:pPr>
            <w:r w:rsidRPr="000C53BA">
              <w:t>- сократить количество дорожно-транспортных происш</w:t>
            </w:r>
            <w:r w:rsidR="004E6EB8" w:rsidRPr="000C53BA">
              <w:t>ествий на пешеходных переходах;</w:t>
            </w:r>
          </w:p>
          <w:p w:rsidR="00DB73EF" w:rsidRPr="000C53BA" w:rsidRDefault="00DB73EF" w:rsidP="00987C6B">
            <w:pPr>
              <w:widowControl w:val="0"/>
              <w:snapToGrid w:val="0"/>
              <w:jc w:val="both"/>
            </w:pPr>
            <w:r w:rsidRPr="000C53BA">
              <w:t>- повысить культуру использования пешеходных переходов как единственного инструмента, обеспечивающего безопасность пешеходов на дороге</w:t>
            </w:r>
            <w:r w:rsidRPr="000C53BA">
              <w:rPr>
                <w:rFonts w:ascii="Arial" w:hAnsi="Arial"/>
                <w:bCs/>
              </w:rPr>
              <w:t xml:space="preserve">, </w:t>
            </w:r>
            <w:r w:rsidRPr="000C53BA">
              <w:rPr>
                <w:bCs/>
              </w:rPr>
              <w:t>в том числе вблизи образовательных учреждений и на м</w:t>
            </w:r>
            <w:r w:rsidR="004E6EB8" w:rsidRPr="000C53BA">
              <w:rPr>
                <w:bCs/>
              </w:rPr>
              <w:t>аршрутах следований к ним детей;</w:t>
            </w:r>
          </w:p>
          <w:p w:rsidR="00DB73EF" w:rsidRPr="000C53BA" w:rsidRDefault="00DB73EF" w:rsidP="00987C6B">
            <w:pPr>
              <w:jc w:val="both"/>
            </w:pPr>
            <w:r w:rsidRPr="000C53BA">
              <w:rPr>
                <w:bCs/>
              </w:rPr>
              <w:t>- привести  пешеходные</w:t>
            </w:r>
            <w:r w:rsidR="004E6EB8" w:rsidRPr="000C53BA">
              <w:rPr>
                <w:bCs/>
              </w:rPr>
              <w:t xml:space="preserve"> переходы в соответствие ГОСТам</w:t>
            </w:r>
          </w:p>
          <w:p w:rsidR="00DB73EF" w:rsidRPr="000C53BA" w:rsidRDefault="00DB73EF" w:rsidP="00987C6B">
            <w:pPr>
              <w:jc w:val="both"/>
            </w:pPr>
          </w:p>
        </w:tc>
      </w:tr>
      <w:tr w:rsidR="00DB73EF" w:rsidRPr="000C53BA" w:rsidTr="00DB73EF">
        <w:tc>
          <w:tcPr>
            <w:tcW w:w="4375" w:type="dxa"/>
          </w:tcPr>
          <w:p w:rsidR="00DB73EF" w:rsidRPr="000C53BA" w:rsidRDefault="00DB73EF">
            <w:r w:rsidRPr="000C53BA">
              <w:t xml:space="preserve">Целевые индикаторы и показатели подпрограммы </w:t>
            </w:r>
          </w:p>
          <w:p w:rsidR="00DB73EF" w:rsidRPr="000C53BA" w:rsidRDefault="00DB73EF"/>
        </w:tc>
        <w:tc>
          <w:tcPr>
            <w:tcW w:w="5196" w:type="dxa"/>
            <w:hideMark/>
          </w:tcPr>
          <w:p w:rsidR="00DB73EF" w:rsidRPr="000C53BA" w:rsidRDefault="00DB73EF" w:rsidP="00987C6B">
            <w:pPr>
              <w:widowControl w:val="0"/>
              <w:snapToGrid w:val="0"/>
              <w:jc w:val="both"/>
            </w:pPr>
            <w:r w:rsidRPr="000C53BA">
              <w:t>- количество дорожно-транспортных</w:t>
            </w:r>
            <w:r w:rsidR="00987C6B">
              <w:t xml:space="preserve"> </w:t>
            </w:r>
            <w:r w:rsidRPr="000C53BA">
              <w:t>происшествий на пешеходных</w:t>
            </w:r>
            <w:r w:rsidR="00987C6B">
              <w:t xml:space="preserve"> </w:t>
            </w:r>
            <w:r w:rsidR="004E6EB8" w:rsidRPr="000C53BA">
              <w:t>переходах;</w:t>
            </w:r>
          </w:p>
          <w:p w:rsidR="00DB73EF" w:rsidRPr="000C53BA" w:rsidRDefault="004E6EB8" w:rsidP="00987C6B">
            <w:pPr>
              <w:widowControl w:val="0"/>
              <w:snapToGrid w:val="0"/>
              <w:jc w:val="both"/>
            </w:pPr>
            <w:r w:rsidRPr="000C53BA">
              <w:rPr>
                <w:bCs/>
              </w:rPr>
              <w:t>- к</w:t>
            </w:r>
            <w:r w:rsidR="00DB73EF" w:rsidRPr="000C53BA">
              <w:rPr>
                <w:bCs/>
              </w:rPr>
              <w:t>оличество обустроенных</w:t>
            </w:r>
            <w:r w:rsidR="00987C6B">
              <w:rPr>
                <w:bCs/>
              </w:rPr>
              <w:t xml:space="preserve">  </w:t>
            </w:r>
            <w:r w:rsidR="00DB73EF" w:rsidRPr="000C53BA">
              <w:rPr>
                <w:bCs/>
              </w:rPr>
              <w:t>пешеходных  переходов согласно</w:t>
            </w:r>
            <w:r w:rsidR="00987C6B">
              <w:rPr>
                <w:bCs/>
              </w:rPr>
              <w:t xml:space="preserve"> </w:t>
            </w:r>
            <w:r w:rsidR="00DB73EF" w:rsidRPr="000C53BA">
              <w:rPr>
                <w:bCs/>
              </w:rPr>
              <w:t>ГОСТам</w:t>
            </w:r>
          </w:p>
        </w:tc>
      </w:tr>
      <w:tr w:rsidR="00DB73EF" w:rsidRPr="000C53BA" w:rsidTr="00DB73EF">
        <w:tc>
          <w:tcPr>
            <w:tcW w:w="4375" w:type="dxa"/>
          </w:tcPr>
          <w:p w:rsidR="00DB73EF" w:rsidRPr="000C53BA" w:rsidRDefault="00DB73EF"/>
        </w:tc>
        <w:tc>
          <w:tcPr>
            <w:tcW w:w="5196" w:type="dxa"/>
            <w:hideMark/>
          </w:tcPr>
          <w:p w:rsidR="00DB73EF" w:rsidRPr="000C53BA" w:rsidRDefault="00DB73EF" w:rsidP="00987C6B">
            <w:pPr>
              <w:jc w:val="both"/>
            </w:pPr>
            <w:r w:rsidRPr="000C53BA">
              <w:t xml:space="preserve"> </w:t>
            </w:r>
          </w:p>
        </w:tc>
      </w:tr>
      <w:tr w:rsidR="00DB73EF" w:rsidRPr="000C53BA" w:rsidTr="00DB73EF">
        <w:tc>
          <w:tcPr>
            <w:tcW w:w="4375" w:type="dxa"/>
          </w:tcPr>
          <w:p w:rsidR="00DB73EF" w:rsidRPr="000C53BA" w:rsidRDefault="00DB73EF">
            <w:r w:rsidRPr="000C53BA">
              <w:t>Сроки и этапы реализации подпрограммы муниципальной программы</w:t>
            </w:r>
          </w:p>
          <w:p w:rsidR="00DB73EF" w:rsidRPr="000C53BA" w:rsidRDefault="00DB73EF"/>
          <w:p w:rsidR="00DB73EF" w:rsidRPr="000C53BA" w:rsidRDefault="00DB73EF">
            <w:r w:rsidRPr="000C53BA">
              <w:t>Объемы бюджетных ассигнований подпрограммы муниципальной программы</w:t>
            </w:r>
          </w:p>
          <w:p w:rsidR="00DB73EF" w:rsidRPr="000C53BA" w:rsidRDefault="00DB73EF"/>
          <w:p w:rsidR="00DB73EF" w:rsidRPr="000C53BA" w:rsidRDefault="00DB73EF"/>
          <w:p w:rsidR="00DB73EF" w:rsidRPr="000C53BA" w:rsidRDefault="00DB73EF">
            <w:r w:rsidRPr="000C53BA">
              <w:t>Ожидаемые результаты реализации подпрограммы муниципальной программы</w:t>
            </w:r>
          </w:p>
          <w:p w:rsidR="00DB73EF" w:rsidRPr="000C53BA" w:rsidRDefault="00DB73EF"/>
          <w:p w:rsidR="00DB73EF" w:rsidRPr="000C53BA" w:rsidRDefault="00DB73EF"/>
        </w:tc>
        <w:tc>
          <w:tcPr>
            <w:tcW w:w="5196" w:type="dxa"/>
          </w:tcPr>
          <w:p w:rsidR="00DB73EF" w:rsidRPr="000C53BA" w:rsidRDefault="00DB73EF">
            <w:pPr>
              <w:jc w:val="both"/>
            </w:pPr>
            <w:r w:rsidRPr="000C53BA">
              <w:t>2016-20</w:t>
            </w:r>
            <w:r w:rsidR="00706C12" w:rsidRPr="000C53BA">
              <w:t>20</w:t>
            </w:r>
            <w:r w:rsidRPr="000C53BA">
              <w:t xml:space="preserve"> годы</w:t>
            </w:r>
          </w:p>
          <w:p w:rsidR="00DB73EF" w:rsidRPr="000C53BA" w:rsidRDefault="00DB73EF">
            <w:pPr>
              <w:ind w:firstLine="708"/>
              <w:jc w:val="both"/>
            </w:pPr>
          </w:p>
          <w:p w:rsidR="00DB73EF" w:rsidRPr="000C53BA" w:rsidRDefault="00DB73EF">
            <w:pPr>
              <w:ind w:firstLine="708"/>
              <w:jc w:val="both"/>
            </w:pPr>
          </w:p>
          <w:p w:rsidR="00DB73EF" w:rsidRPr="000C53BA" w:rsidRDefault="00DB73EF">
            <w:pPr>
              <w:jc w:val="both"/>
            </w:pPr>
            <w:r w:rsidRPr="000C53BA">
              <w:t xml:space="preserve"> </w:t>
            </w:r>
          </w:p>
          <w:p w:rsidR="00BB7BE1" w:rsidRPr="000C53BA" w:rsidRDefault="00BB7BE1" w:rsidP="00BB7BE1">
            <w:pPr>
              <w:jc w:val="both"/>
              <w:rPr>
                <w:rStyle w:val="ab"/>
                <w:i w:val="0"/>
                <w:iCs w:val="0"/>
              </w:rPr>
            </w:pPr>
            <w:proofErr w:type="gramStart"/>
            <w:r w:rsidRPr="000C53BA">
              <w:t>Всего</w:t>
            </w:r>
            <w:r w:rsidR="00DB73EF" w:rsidRPr="000C53BA">
              <w:t>:</w:t>
            </w:r>
            <w:r w:rsidRPr="000C53BA">
              <w:t xml:space="preserve"> </w:t>
            </w:r>
            <w:r w:rsidR="004743CC" w:rsidRPr="000C53BA">
              <w:t>1000</w:t>
            </w:r>
            <w:r w:rsidRPr="000C53BA">
              <w:t xml:space="preserve"> тыс. руб., в том числе: средства бюджета МО «Ахтубинский район» - </w:t>
            </w:r>
            <w:r w:rsidR="004743CC" w:rsidRPr="000C53BA">
              <w:t>1000</w:t>
            </w:r>
            <w:r w:rsidRPr="000C53BA">
              <w:t xml:space="preserve"> тыс. руб.</w:t>
            </w:r>
            <w:proofErr w:type="gramEnd"/>
          </w:p>
          <w:p w:rsidR="00DB73EF" w:rsidRPr="000C53BA" w:rsidRDefault="00DB73EF">
            <w:pPr>
              <w:widowControl w:val="0"/>
              <w:snapToGrid w:val="0"/>
              <w:jc w:val="both"/>
            </w:pPr>
          </w:p>
          <w:p w:rsidR="00DB73EF" w:rsidRPr="000C53BA" w:rsidRDefault="00DB73EF">
            <w:pPr>
              <w:widowControl w:val="0"/>
              <w:snapToGrid w:val="0"/>
              <w:jc w:val="both"/>
            </w:pPr>
            <w:r w:rsidRPr="000C53BA">
              <w:t>-  сокращение количества дорожно-транспортных проис</w:t>
            </w:r>
            <w:r w:rsidR="004E6EB8" w:rsidRPr="000C53BA">
              <w:t>шествий на пешеходных переходах;</w:t>
            </w:r>
          </w:p>
          <w:p w:rsidR="00DB73EF" w:rsidRPr="000C53BA" w:rsidRDefault="00DB73EF">
            <w:pPr>
              <w:widowControl w:val="0"/>
              <w:snapToGrid w:val="0"/>
              <w:jc w:val="both"/>
            </w:pPr>
            <w:r w:rsidRPr="000C53BA">
              <w:t>-  повышение культуры использования   пешеходных переходов как единственного инструмента, обеспечивающего безопасность пешеходов на дороге</w:t>
            </w:r>
            <w:r w:rsidRPr="000C53BA">
              <w:rPr>
                <w:rFonts w:ascii="Arial" w:hAnsi="Arial"/>
                <w:bCs/>
              </w:rPr>
              <w:t xml:space="preserve">, </w:t>
            </w:r>
            <w:r w:rsidRPr="000C53BA">
              <w:rPr>
                <w:bCs/>
              </w:rPr>
              <w:t>в том числе вблизи образовательных учреждений и на м</w:t>
            </w:r>
            <w:r w:rsidR="004E6EB8" w:rsidRPr="000C53BA">
              <w:rPr>
                <w:bCs/>
              </w:rPr>
              <w:t>аршрутах следований к ним детей;</w:t>
            </w:r>
          </w:p>
          <w:p w:rsidR="00DB73EF" w:rsidRPr="000C53BA" w:rsidRDefault="00DB73EF">
            <w:pPr>
              <w:jc w:val="both"/>
              <w:rPr>
                <w:bCs/>
              </w:rPr>
            </w:pPr>
            <w:r w:rsidRPr="000C53BA">
              <w:rPr>
                <w:bCs/>
              </w:rPr>
              <w:t>-  обустройство пешех</w:t>
            </w:r>
            <w:r w:rsidR="004E6EB8" w:rsidRPr="000C53BA">
              <w:rPr>
                <w:bCs/>
              </w:rPr>
              <w:t xml:space="preserve">одных переходов </w:t>
            </w:r>
            <w:r w:rsidR="004E6EB8" w:rsidRPr="000C53BA">
              <w:rPr>
                <w:bCs/>
              </w:rPr>
              <w:lastRenderedPageBreak/>
              <w:t>согласно ГОСТам;</w:t>
            </w:r>
          </w:p>
          <w:p w:rsidR="00DB73EF" w:rsidRPr="000C53BA" w:rsidRDefault="00DB73EF">
            <w:pPr>
              <w:widowControl w:val="0"/>
              <w:snapToGrid w:val="0"/>
              <w:jc w:val="both"/>
            </w:pPr>
            <w:r w:rsidRPr="000C53BA">
              <w:t xml:space="preserve">- замена дорожных знаков «Пешеходный   переход», «Дети» на знаки со   </w:t>
            </w:r>
            <w:proofErr w:type="spellStart"/>
            <w:r w:rsidRPr="000C53BA">
              <w:t>световозвращающей</w:t>
            </w:r>
            <w:proofErr w:type="spellEnd"/>
            <w:r w:rsidRPr="000C53BA">
              <w:t xml:space="preserve"> флуоресцентной пленкой желто-зеленого цвета;</w:t>
            </w:r>
          </w:p>
          <w:p w:rsidR="00DB73EF" w:rsidRPr="000C53BA" w:rsidRDefault="00DB73EF">
            <w:pPr>
              <w:jc w:val="both"/>
            </w:pPr>
            <w:r w:rsidRPr="000C53BA">
              <w:t xml:space="preserve">- нанесение горизонтальной дорожной                         разметки </w:t>
            </w:r>
            <w:proofErr w:type="spellStart"/>
            <w:r w:rsidRPr="000C53BA">
              <w:t>световозвращающей</w:t>
            </w:r>
            <w:proofErr w:type="spellEnd"/>
            <w:r w:rsidRPr="000C53BA">
              <w:t xml:space="preserve"> флуоресцентной краской;</w:t>
            </w:r>
          </w:p>
          <w:p w:rsidR="00DB73EF" w:rsidRPr="000C53BA" w:rsidRDefault="00DB73EF">
            <w:pPr>
              <w:jc w:val="both"/>
            </w:pPr>
            <w:r w:rsidRPr="000C53BA">
              <w:t>- устройство освещения тротуаров и пешеходных дорожек;</w:t>
            </w:r>
          </w:p>
          <w:p w:rsidR="00DB73EF" w:rsidRPr="000C53BA" w:rsidRDefault="00DB73EF">
            <w:pPr>
              <w:jc w:val="both"/>
            </w:pPr>
            <w:r w:rsidRPr="000C53BA">
              <w:t xml:space="preserve"> - устройство искусственных неровностей перед нерегулируемыми пешеходными переходами у детских и юношеских учебно-воспитательных учреждений;</w:t>
            </w:r>
          </w:p>
          <w:p w:rsidR="00DB73EF" w:rsidRPr="000C53BA" w:rsidRDefault="00DB73EF">
            <w:pPr>
              <w:jc w:val="both"/>
            </w:pPr>
            <w:r w:rsidRPr="000C53BA">
              <w:t>-  обустройство ограждений перильного типа у пешеходных переходов, расположенных вдоль детских учреждений.</w:t>
            </w:r>
          </w:p>
        </w:tc>
      </w:tr>
    </w:tbl>
    <w:p w:rsidR="00DB73EF" w:rsidRPr="000C53BA" w:rsidRDefault="00DB73EF" w:rsidP="00DB73EF">
      <w:pPr>
        <w:jc w:val="center"/>
      </w:pPr>
    </w:p>
    <w:p w:rsidR="00DB73EF" w:rsidRPr="000C53BA" w:rsidRDefault="00DB73EF" w:rsidP="00DB73EF">
      <w:pPr>
        <w:jc w:val="center"/>
      </w:pPr>
      <w:r w:rsidRPr="000C53BA">
        <w:t>1</w:t>
      </w:r>
      <w:r w:rsidR="00B450C1" w:rsidRPr="000C53BA">
        <w:t>.</w:t>
      </w:r>
      <w:r w:rsidRPr="000C53BA">
        <w:t xml:space="preserve"> Характеристика сферы реализации подпрограммы, описание основных проблем в указанной сфере и прогноз ее развития </w:t>
      </w:r>
    </w:p>
    <w:p w:rsidR="00DB73EF" w:rsidRPr="000C53BA" w:rsidRDefault="00DB73EF" w:rsidP="00DB73EF">
      <w:pPr>
        <w:jc w:val="center"/>
      </w:pPr>
    </w:p>
    <w:p w:rsidR="00DB73EF" w:rsidRPr="000C53BA" w:rsidRDefault="00DB73EF" w:rsidP="00DB73EF">
      <w:pPr>
        <w:ind w:firstLine="709"/>
        <w:jc w:val="both"/>
      </w:pPr>
      <w:r w:rsidRPr="000C53BA">
        <w:t xml:space="preserve">На момент разработки настоящей подпрограммы, </w:t>
      </w:r>
      <w:proofErr w:type="gramStart"/>
      <w:r w:rsidRPr="000C53BA">
        <w:t>в</w:t>
      </w:r>
      <w:proofErr w:type="gramEnd"/>
      <w:r w:rsidRPr="000C53BA">
        <w:t xml:space="preserve"> </w:t>
      </w:r>
      <w:proofErr w:type="gramStart"/>
      <w:r w:rsidRPr="000C53BA">
        <w:t>Ахтубинском</w:t>
      </w:r>
      <w:proofErr w:type="gramEnd"/>
      <w:r w:rsidRPr="000C53BA">
        <w:t xml:space="preserve"> районе еще более усложнилась обстановка на автодорогах, повысился уровень аварийности на автомобильном транспорте. Это объясняется рядом факторов:</w:t>
      </w:r>
    </w:p>
    <w:p w:rsidR="00DB73EF" w:rsidRPr="000C53BA" w:rsidRDefault="00DB73EF" w:rsidP="00DB73EF">
      <w:pPr>
        <w:ind w:firstLine="709"/>
        <w:jc w:val="both"/>
      </w:pPr>
      <w:r w:rsidRPr="000C53BA">
        <w:t>- увеличение парка транспортных средств;</w:t>
      </w:r>
    </w:p>
    <w:p w:rsidR="00DB73EF" w:rsidRPr="000C53BA" w:rsidRDefault="00DB73EF" w:rsidP="00DB73EF">
      <w:pPr>
        <w:ind w:firstLine="709"/>
        <w:jc w:val="both"/>
      </w:pPr>
      <w:r w:rsidRPr="000C53BA">
        <w:t xml:space="preserve">- снижение объемов и темпов строительства и реконструкции дорог; </w:t>
      </w:r>
    </w:p>
    <w:p w:rsidR="00DB73EF" w:rsidRPr="000C53BA" w:rsidRDefault="00DB73EF" w:rsidP="00DB73EF">
      <w:pPr>
        <w:ind w:firstLine="709"/>
        <w:jc w:val="both"/>
      </w:pPr>
      <w:r w:rsidRPr="000C53BA">
        <w:t>- неудовлетворительная работа служб эксплуатации дорог привели к значительному ухудшению условий движения.</w:t>
      </w:r>
    </w:p>
    <w:p w:rsidR="00DB73EF" w:rsidRPr="000C53BA" w:rsidRDefault="00DB73EF" w:rsidP="00DB73EF">
      <w:pPr>
        <w:widowControl w:val="0"/>
        <w:snapToGrid w:val="0"/>
        <w:ind w:firstLine="709"/>
        <w:jc w:val="both"/>
      </w:pPr>
      <w:r w:rsidRPr="000C53BA">
        <w:t>Также отмечается резкое снижение транспортной дисциплины участников движения. Основными причинами, способствующими возникновению ДТП, являются: превышение скорости движения; невыполнение правил обгона; выезд на полосу встречного движения; нарушение правил проезда перекрестков; управление автомобилем в нетрезвом состоянии.</w:t>
      </w:r>
    </w:p>
    <w:p w:rsidR="00DB73EF" w:rsidRPr="000C53BA" w:rsidRDefault="00DB73EF" w:rsidP="00DB73EF">
      <w:pPr>
        <w:widowControl w:val="0"/>
        <w:snapToGrid w:val="0"/>
        <w:ind w:firstLine="709"/>
        <w:jc w:val="both"/>
      </w:pPr>
      <w:r w:rsidRPr="000C53BA">
        <w:t>Как показывает анализ динамики дорожной аварийности, увеличение количества транспортных средств неизбежно приводит к росту количества ДТП   и числа пострадавших в них.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во всем мире в рамках специальных общенациональных программ повышения БДД.</w:t>
      </w:r>
    </w:p>
    <w:p w:rsidR="00DB73EF" w:rsidRPr="000C53BA" w:rsidRDefault="00DB73EF" w:rsidP="00DB73EF">
      <w:pPr>
        <w:widowControl w:val="0"/>
        <w:snapToGrid w:val="0"/>
        <w:ind w:firstLine="709"/>
        <w:jc w:val="both"/>
      </w:pPr>
      <w:r w:rsidRPr="000C53BA">
        <w:t>Решение проблемы обеспечения безопасности дорожного движения относится к наиболее приоритетным задачам.</w:t>
      </w:r>
    </w:p>
    <w:p w:rsidR="00DB73EF" w:rsidRPr="000C53BA" w:rsidRDefault="00DB73EF" w:rsidP="00B450C1">
      <w:pPr>
        <w:ind w:firstLine="709"/>
        <w:jc w:val="both"/>
      </w:pPr>
    </w:p>
    <w:p w:rsidR="00DB73EF" w:rsidRPr="000C53BA" w:rsidRDefault="00DB73EF" w:rsidP="00B450C1">
      <w:pPr>
        <w:pStyle w:val="a7"/>
        <w:spacing w:line="240" w:lineRule="auto"/>
        <w:ind w:left="645"/>
        <w:jc w:val="center"/>
        <w:rPr>
          <w:rFonts w:ascii="Times New Roman" w:eastAsia="Times New Roman" w:hAnsi="Times New Roman"/>
          <w:sz w:val="24"/>
          <w:szCs w:val="24"/>
          <w:lang w:eastAsia="ru-RU"/>
        </w:rPr>
      </w:pPr>
      <w:r w:rsidRPr="000C53BA">
        <w:rPr>
          <w:rFonts w:ascii="Times New Roman" w:eastAsia="Times New Roman" w:hAnsi="Times New Roman"/>
          <w:sz w:val="24"/>
          <w:szCs w:val="24"/>
          <w:lang w:eastAsia="ru-RU"/>
        </w:rPr>
        <w:t>2</w:t>
      </w:r>
      <w:r w:rsidR="00B450C1" w:rsidRPr="000C53BA">
        <w:rPr>
          <w:rFonts w:ascii="Times New Roman" w:eastAsia="Times New Roman" w:hAnsi="Times New Roman"/>
          <w:sz w:val="24"/>
          <w:szCs w:val="24"/>
          <w:lang w:eastAsia="ru-RU"/>
        </w:rPr>
        <w:t xml:space="preserve">. </w:t>
      </w:r>
      <w:r w:rsidRPr="000C53BA">
        <w:rPr>
          <w:rFonts w:ascii="Times New Roman" w:eastAsia="Times New Roman" w:hAnsi="Times New Roman"/>
          <w:sz w:val="24"/>
          <w:szCs w:val="24"/>
          <w:lang w:eastAsia="ru-RU"/>
        </w:rPr>
        <w:t xml:space="preserve"> Цели, задачи </w:t>
      </w:r>
      <w:r w:rsidRPr="000C53BA">
        <w:rPr>
          <w:rFonts w:ascii="Times New Roman" w:hAnsi="Times New Roman"/>
          <w:sz w:val="24"/>
          <w:szCs w:val="24"/>
        </w:rPr>
        <w:t>и показатели (индикаторы) достижения целей и решения задач, описание основных ожидаемых конечных результатов подпрограммы</w:t>
      </w:r>
      <w:r w:rsidRPr="000C53BA">
        <w:rPr>
          <w:rFonts w:ascii="Times New Roman" w:eastAsia="Times New Roman" w:hAnsi="Times New Roman"/>
          <w:sz w:val="24"/>
          <w:szCs w:val="24"/>
          <w:lang w:eastAsia="ru-RU"/>
        </w:rPr>
        <w:t xml:space="preserve"> </w:t>
      </w:r>
    </w:p>
    <w:p w:rsidR="00DB73EF" w:rsidRPr="000C53BA" w:rsidRDefault="00DB73EF" w:rsidP="00DB73EF">
      <w:pPr>
        <w:ind w:firstLine="708"/>
        <w:jc w:val="both"/>
      </w:pPr>
      <w:r w:rsidRPr="000C53BA">
        <w:t>Целью подпрограммы является сокращение числа погибших и травмированных людей в результате дорожно-транспортных происшествий в 201</w:t>
      </w:r>
      <w:r w:rsidR="00706C12" w:rsidRPr="000C53BA">
        <w:t>6</w:t>
      </w:r>
      <w:r w:rsidRPr="000C53BA">
        <w:t xml:space="preserve"> году и в перспективе на будущие годы. Это позволит </w:t>
      </w:r>
      <w:proofErr w:type="spellStart"/>
      <w:r w:rsidRPr="000C53BA">
        <w:t>Ахтубинскому</w:t>
      </w:r>
      <w:proofErr w:type="spellEnd"/>
      <w:r w:rsidRPr="000C53BA">
        <w:t xml:space="preserve"> району повысить уровень безопасности дорожного движения, снизив показатели дорожно-транспортной аварийности и, тем самым, уменьшить социальную остроту проблемы.</w:t>
      </w:r>
    </w:p>
    <w:p w:rsidR="00DB73EF" w:rsidRPr="000C53BA" w:rsidRDefault="00DB73EF" w:rsidP="00DB73EF">
      <w:pPr>
        <w:ind w:firstLine="645"/>
        <w:jc w:val="both"/>
      </w:pPr>
      <w:r w:rsidRPr="000C53BA">
        <w:rPr>
          <w:rStyle w:val="ac"/>
          <w:b w:val="0"/>
        </w:rPr>
        <w:t>Данная подпрограмма имеет цель обеспечить условия для безопасного и комфортного движения пешеходов, в том числе вблизи образовательных учреждений и на маршрутах следований к ним детей.</w:t>
      </w:r>
    </w:p>
    <w:p w:rsidR="00DB73EF" w:rsidRPr="000C53BA" w:rsidRDefault="00DB73EF" w:rsidP="00DB73EF">
      <w:pPr>
        <w:ind w:firstLine="645"/>
        <w:jc w:val="both"/>
      </w:pPr>
      <w:r w:rsidRPr="000C53BA">
        <w:lastRenderedPageBreak/>
        <w:t>Для достижения этой цели необходимо решить следующие задачи:</w:t>
      </w:r>
    </w:p>
    <w:p w:rsidR="00DB73EF" w:rsidRPr="000C53BA" w:rsidRDefault="00DB73EF" w:rsidP="00DB73EF">
      <w:pPr>
        <w:widowControl w:val="0"/>
        <w:snapToGrid w:val="0"/>
        <w:ind w:firstLine="708"/>
        <w:jc w:val="both"/>
      </w:pPr>
      <w:r w:rsidRPr="000C53BA">
        <w:t>- создание комплексной системы профилактики,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w:t>
      </w:r>
    </w:p>
    <w:p w:rsidR="00DB73EF" w:rsidRPr="000C53BA" w:rsidRDefault="00DB73EF" w:rsidP="00DB73EF">
      <w:pPr>
        <w:widowControl w:val="0"/>
        <w:snapToGrid w:val="0"/>
        <w:ind w:firstLine="708"/>
        <w:jc w:val="both"/>
      </w:pPr>
      <w:r w:rsidRPr="000C53BA">
        <w:t>- поддержка детских и молодежных организаций и объединений, участвующих в реализации социальных проектов в сфере воспитания;</w:t>
      </w:r>
    </w:p>
    <w:p w:rsidR="00DB73EF" w:rsidRPr="000C53BA" w:rsidRDefault="00DB73EF" w:rsidP="00DB73EF">
      <w:pPr>
        <w:widowControl w:val="0"/>
        <w:snapToGrid w:val="0"/>
        <w:ind w:firstLine="708"/>
        <w:jc w:val="both"/>
      </w:pPr>
      <w:r w:rsidRPr="000C53BA">
        <w:t>- коренная модернизация системы профилактики детского дорожно-транспортного травматизма, формирование у участников дорожного движения навыков безопасного поведения;</w:t>
      </w:r>
    </w:p>
    <w:p w:rsidR="00DB73EF" w:rsidRPr="000C53BA" w:rsidRDefault="00DB73EF" w:rsidP="00DB73EF">
      <w:pPr>
        <w:widowControl w:val="0"/>
        <w:snapToGrid w:val="0"/>
        <w:ind w:firstLine="708"/>
        <w:jc w:val="both"/>
      </w:pPr>
      <w:r w:rsidRPr="000C53BA">
        <w:t>- повышение правового сознания населения в целях соблюдения им норм и правил дорожного движения;</w:t>
      </w:r>
    </w:p>
    <w:p w:rsidR="00DB73EF" w:rsidRPr="000C53BA" w:rsidRDefault="00DB73EF" w:rsidP="00DB73EF">
      <w:pPr>
        <w:widowControl w:val="0"/>
        <w:snapToGrid w:val="0"/>
        <w:ind w:firstLine="708"/>
        <w:jc w:val="both"/>
      </w:pPr>
      <w:r w:rsidRPr="000C53BA">
        <w:t>- ликвидация мест концентрации дорожно-транспортных происшествий, предотвращение заторов, оптимизация скоростных режимов движения на участках улично-дорожной сети, организация стоянок транспортных средств, применение современных технических средств, автоматизированных систем управления движением, обустройство пешеходных переходов.</w:t>
      </w:r>
    </w:p>
    <w:p w:rsidR="00DB73EF" w:rsidRPr="000C53BA" w:rsidRDefault="00DB73EF" w:rsidP="00B450C1">
      <w:pPr>
        <w:widowControl w:val="0"/>
        <w:snapToGrid w:val="0"/>
        <w:ind w:firstLine="708"/>
        <w:jc w:val="both"/>
      </w:pPr>
      <w:r w:rsidRPr="000C53BA">
        <w:t>Целевыми показателями подпрограммы является количество дорожно-транспортных происшествий с пострадавшими, в том числе с участием детей.</w:t>
      </w:r>
    </w:p>
    <w:p w:rsidR="00111027" w:rsidRPr="000C53BA" w:rsidRDefault="00111027" w:rsidP="00DB73EF">
      <w:pPr>
        <w:ind w:firstLine="708"/>
        <w:jc w:val="both"/>
      </w:pPr>
    </w:p>
    <w:p w:rsidR="00DB73EF" w:rsidRPr="000C53BA" w:rsidRDefault="00DB73EF" w:rsidP="00DB73EF">
      <w:pPr>
        <w:shd w:val="clear" w:color="auto" w:fill="FFFFFF"/>
        <w:spacing w:line="274" w:lineRule="exact"/>
        <w:jc w:val="center"/>
      </w:pPr>
      <w:r w:rsidRPr="000C53BA">
        <w:t>3</w:t>
      </w:r>
      <w:r w:rsidR="00B450C1" w:rsidRPr="000C53BA">
        <w:t>.</w:t>
      </w:r>
      <w:r w:rsidRPr="000C53BA">
        <w:t xml:space="preserve"> Обоснование объема финансовых ресурсов, необходимых для реализации подпрограммы</w:t>
      </w:r>
    </w:p>
    <w:p w:rsidR="00DB73EF" w:rsidRPr="000C53BA" w:rsidRDefault="00DB73EF" w:rsidP="00DB73EF">
      <w:pPr>
        <w:shd w:val="clear" w:color="auto" w:fill="FFFFFF"/>
        <w:spacing w:line="274" w:lineRule="exact"/>
        <w:jc w:val="both"/>
      </w:pPr>
    </w:p>
    <w:p w:rsidR="00DB73EF" w:rsidRPr="000C53BA" w:rsidRDefault="00DB73EF" w:rsidP="00DB73EF">
      <w:pPr>
        <w:ind w:firstLine="708"/>
        <w:jc w:val="both"/>
      </w:pPr>
      <w:r w:rsidRPr="000C53BA">
        <w:t xml:space="preserve">В сельских </w:t>
      </w:r>
      <w:r w:rsidR="00DA7440" w:rsidRPr="000C53BA">
        <w:t xml:space="preserve">поселениях Ахтубинского района </w:t>
      </w:r>
      <w:r w:rsidRPr="000C53BA">
        <w:t>имеется 1</w:t>
      </w:r>
      <w:r w:rsidR="0098713B" w:rsidRPr="000C53BA">
        <w:t>2</w:t>
      </w:r>
      <w:r w:rsidRPr="000C53BA">
        <w:t xml:space="preserve"> школ и 10 детских садов. Итого 2</w:t>
      </w:r>
      <w:r w:rsidR="0098713B" w:rsidRPr="000C53BA">
        <w:t>2</w:t>
      </w:r>
      <w:r w:rsidRPr="000C53BA">
        <w:t xml:space="preserve"> объект</w:t>
      </w:r>
      <w:r w:rsidR="0098713B" w:rsidRPr="000C53BA">
        <w:t>а</w:t>
      </w:r>
      <w:r w:rsidRPr="000C53BA">
        <w:t xml:space="preserve">  образовательных учреждений.</w:t>
      </w:r>
    </w:p>
    <w:p w:rsidR="004743CC" w:rsidRPr="000C53BA" w:rsidRDefault="004743CC" w:rsidP="00DB73EF">
      <w:pPr>
        <w:ind w:firstLine="708"/>
        <w:jc w:val="both"/>
      </w:pPr>
      <w:r w:rsidRPr="000C53BA">
        <w:t xml:space="preserve">Объем финансирования на 2016 – 2020 годы составляет 1000 тыс. руб.  </w:t>
      </w:r>
    </w:p>
    <w:p w:rsidR="00915720" w:rsidRPr="000C53BA" w:rsidRDefault="004743CC" w:rsidP="00DB73EF">
      <w:pPr>
        <w:ind w:firstLine="708"/>
        <w:jc w:val="both"/>
      </w:pPr>
      <w:r w:rsidRPr="000C53BA">
        <w:t>Ежегодный о</w:t>
      </w:r>
      <w:r w:rsidR="00915720" w:rsidRPr="000C53BA">
        <w:t xml:space="preserve">бъем финансирования составляет 200 тыс. руб. на замену дорожных знаков на знаки со </w:t>
      </w:r>
      <w:proofErr w:type="spellStart"/>
      <w:r w:rsidR="00915720" w:rsidRPr="000C53BA">
        <w:t>световозвращающей</w:t>
      </w:r>
      <w:proofErr w:type="spellEnd"/>
      <w:r w:rsidR="00915720" w:rsidRPr="000C53BA">
        <w:t xml:space="preserve"> флуоресцентной пленкой:</w:t>
      </w:r>
    </w:p>
    <w:p w:rsidR="00915720" w:rsidRPr="000C53BA" w:rsidRDefault="00680C9E" w:rsidP="00DB73EF">
      <w:pPr>
        <w:ind w:firstLine="708"/>
        <w:jc w:val="both"/>
      </w:pPr>
      <w:r w:rsidRPr="000C53BA">
        <w:t xml:space="preserve">20 объектов х 2 знака </w:t>
      </w:r>
      <w:r w:rsidR="00F94D5A" w:rsidRPr="000C53BA">
        <w:t>х</w:t>
      </w:r>
      <w:r w:rsidR="00915720" w:rsidRPr="000C53BA">
        <w:t xml:space="preserve"> 5 тыс. руб.</w:t>
      </w:r>
      <w:r w:rsidRPr="000C53BA">
        <w:t xml:space="preserve"> (средняя стоимость одного знака)</w:t>
      </w:r>
      <w:r w:rsidR="00915720" w:rsidRPr="000C53BA">
        <w:t xml:space="preserve"> = 200 тыс. руб.</w:t>
      </w:r>
    </w:p>
    <w:p w:rsidR="00DB73EF" w:rsidRPr="000C53BA" w:rsidRDefault="00DB73EF" w:rsidP="00DB73EF">
      <w:pPr>
        <w:shd w:val="clear" w:color="auto" w:fill="FFFFFF"/>
        <w:spacing w:line="274" w:lineRule="exact"/>
        <w:jc w:val="both"/>
      </w:pPr>
    </w:p>
    <w:p w:rsidR="00DB73EF" w:rsidRPr="000C53BA" w:rsidRDefault="00DB73EF" w:rsidP="00DB73EF">
      <w:pPr>
        <w:pStyle w:val="a6"/>
        <w:jc w:val="center"/>
        <w:rPr>
          <w:rFonts w:ascii="Times New Roman" w:hAnsi="Times New Roman"/>
          <w:sz w:val="24"/>
          <w:szCs w:val="24"/>
        </w:rPr>
      </w:pPr>
      <w:r w:rsidRPr="000C53BA">
        <w:rPr>
          <w:sz w:val="24"/>
          <w:szCs w:val="24"/>
        </w:rPr>
        <w:br w:type="page"/>
      </w:r>
      <w:r w:rsidRPr="000C53BA">
        <w:rPr>
          <w:rFonts w:ascii="Times New Roman" w:hAnsi="Times New Roman"/>
          <w:sz w:val="24"/>
          <w:szCs w:val="24"/>
        </w:rPr>
        <w:lastRenderedPageBreak/>
        <w:t>Паспорт подпрограммы муниципальной программы</w:t>
      </w:r>
    </w:p>
    <w:tbl>
      <w:tblPr>
        <w:tblW w:w="0" w:type="auto"/>
        <w:tblLook w:val="04A0" w:firstRow="1" w:lastRow="0" w:firstColumn="1" w:lastColumn="0" w:noHBand="0" w:noVBand="1"/>
      </w:tblPr>
      <w:tblGrid>
        <w:gridCol w:w="4381"/>
        <w:gridCol w:w="5190"/>
      </w:tblGrid>
      <w:tr w:rsidR="00DB73EF" w:rsidRPr="000C53BA" w:rsidTr="00DB73EF">
        <w:tc>
          <w:tcPr>
            <w:tcW w:w="4381" w:type="dxa"/>
          </w:tcPr>
          <w:p w:rsidR="00DB73EF" w:rsidRPr="000C53BA" w:rsidRDefault="00DB73EF"/>
          <w:p w:rsidR="00DB73EF" w:rsidRPr="000C53BA" w:rsidRDefault="00DB73EF">
            <w:r w:rsidRPr="000C53BA">
              <w:t>Наименование подпрограммы муниципальной программы</w:t>
            </w:r>
          </w:p>
          <w:p w:rsidR="00DB73EF" w:rsidRPr="000C53BA" w:rsidRDefault="00DB73EF"/>
        </w:tc>
        <w:tc>
          <w:tcPr>
            <w:tcW w:w="5190" w:type="dxa"/>
          </w:tcPr>
          <w:p w:rsidR="00DB73EF" w:rsidRPr="000C53BA" w:rsidRDefault="00DB73EF">
            <w:pPr>
              <w:jc w:val="both"/>
            </w:pPr>
          </w:p>
          <w:p w:rsidR="00DB73EF" w:rsidRPr="000C53BA" w:rsidRDefault="00DB73EF">
            <w:pPr>
              <w:jc w:val="both"/>
            </w:pPr>
            <w:r w:rsidRPr="000C53BA">
              <w:t>- «</w:t>
            </w:r>
            <w:r w:rsidRPr="000C53BA">
              <w:rPr>
                <w:rStyle w:val="ac"/>
                <w:b w:val="0"/>
              </w:rPr>
              <w:t xml:space="preserve">Паспортизация и </w:t>
            </w:r>
            <w:r w:rsidRPr="000C53BA">
              <w:rPr>
                <w:bCs/>
              </w:rPr>
              <w:t>принятие в муниципальную собственность</w:t>
            </w:r>
            <w:r w:rsidRPr="000C53BA">
              <w:rPr>
                <w:rStyle w:val="ac"/>
                <w:b w:val="0"/>
              </w:rPr>
              <w:t xml:space="preserve"> автомобильных дорог местного значения общего пользования муниципальных образований</w:t>
            </w:r>
            <w:r w:rsidRPr="000C53BA">
              <w:t xml:space="preserve"> Ахтубинского района на 2016-20</w:t>
            </w:r>
            <w:r w:rsidR="00564FC9" w:rsidRPr="000C53BA">
              <w:t>20</w:t>
            </w:r>
            <w:r w:rsidRPr="000C53BA">
              <w:t xml:space="preserve"> годы»</w:t>
            </w:r>
          </w:p>
          <w:p w:rsidR="00DB73EF" w:rsidRPr="000C53BA" w:rsidRDefault="00DB73EF">
            <w:pPr>
              <w:jc w:val="both"/>
            </w:pPr>
          </w:p>
        </w:tc>
      </w:tr>
      <w:tr w:rsidR="00DB73EF" w:rsidRPr="000C53BA" w:rsidTr="00DB73EF">
        <w:tc>
          <w:tcPr>
            <w:tcW w:w="4381" w:type="dxa"/>
            <w:hideMark/>
          </w:tcPr>
          <w:p w:rsidR="00DB73EF" w:rsidRPr="000C53BA" w:rsidRDefault="00DB73EF">
            <w:r w:rsidRPr="000C53BA">
              <w:t>Муниципальный заказчик –  подпрограммы муниципальной программы</w:t>
            </w:r>
          </w:p>
        </w:tc>
        <w:tc>
          <w:tcPr>
            <w:tcW w:w="5190" w:type="dxa"/>
          </w:tcPr>
          <w:p w:rsidR="00DB73EF" w:rsidRPr="000C53BA" w:rsidRDefault="00DB73EF">
            <w:pPr>
              <w:jc w:val="both"/>
            </w:pPr>
            <w:r w:rsidRPr="000C53BA">
              <w:t>- управление коммунального хозяйства администрации МО «Ахтубинский район»</w:t>
            </w:r>
          </w:p>
          <w:p w:rsidR="00DB73EF" w:rsidRPr="000C53BA" w:rsidRDefault="00DB73EF">
            <w:pPr>
              <w:jc w:val="both"/>
            </w:pPr>
          </w:p>
        </w:tc>
      </w:tr>
      <w:tr w:rsidR="00DB73EF" w:rsidRPr="000C53BA" w:rsidTr="00DB73EF">
        <w:tc>
          <w:tcPr>
            <w:tcW w:w="4381" w:type="dxa"/>
          </w:tcPr>
          <w:p w:rsidR="00DB73EF" w:rsidRPr="000C53BA" w:rsidRDefault="00DB73EF">
            <w:r w:rsidRPr="000C53BA">
              <w:t>Исполнители подпрограммы муниципальной программы</w:t>
            </w:r>
          </w:p>
        </w:tc>
        <w:tc>
          <w:tcPr>
            <w:tcW w:w="5190" w:type="dxa"/>
          </w:tcPr>
          <w:p w:rsidR="00DB73EF" w:rsidRPr="000C53BA" w:rsidRDefault="00DB73EF">
            <w:pPr>
              <w:jc w:val="both"/>
            </w:pPr>
            <w:r w:rsidRPr="000C53BA">
              <w:t>- комитет имущественных и земельных отношений администрации МО «Ахтубинский район»;</w:t>
            </w:r>
          </w:p>
          <w:p w:rsidR="00DB73EF" w:rsidRPr="000C53BA" w:rsidRDefault="00DB73EF">
            <w:pPr>
              <w:jc w:val="both"/>
            </w:pPr>
          </w:p>
        </w:tc>
      </w:tr>
      <w:tr w:rsidR="00DB73EF" w:rsidRPr="000C53BA" w:rsidTr="00DB73EF">
        <w:tc>
          <w:tcPr>
            <w:tcW w:w="4381" w:type="dxa"/>
          </w:tcPr>
          <w:p w:rsidR="00DB73EF" w:rsidRPr="000C53BA" w:rsidRDefault="00DB73EF">
            <w:r w:rsidRPr="000C53BA">
              <w:t xml:space="preserve">Цели подпрограммы муниципальной программы                                   </w:t>
            </w:r>
          </w:p>
          <w:p w:rsidR="00DB73EF" w:rsidRPr="000C53BA" w:rsidRDefault="00DB73EF"/>
          <w:p w:rsidR="00DB73EF" w:rsidRPr="000C53BA" w:rsidRDefault="00DB73EF"/>
          <w:p w:rsidR="00DB73EF" w:rsidRPr="000C53BA" w:rsidRDefault="00DB73EF"/>
          <w:p w:rsidR="00DB73EF" w:rsidRPr="000C53BA" w:rsidRDefault="00DB73EF"/>
          <w:p w:rsidR="00DB73EF" w:rsidRPr="000C53BA" w:rsidRDefault="00DB73EF">
            <w:r w:rsidRPr="000C53BA">
              <w:t xml:space="preserve">Задачи  подпрограммы муниципальной программы                                              </w:t>
            </w:r>
          </w:p>
        </w:tc>
        <w:tc>
          <w:tcPr>
            <w:tcW w:w="5190" w:type="dxa"/>
          </w:tcPr>
          <w:p w:rsidR="00DB73EF" w:rsidRPr="000C53BA" w:rsidRDefault="00DB73EF">
            <w:pPr>
              <w:pStyle w:val="a6"/>
              <w:jc w:val="both"/>
              <w:rPr>
                <w:rFonts w:ascii="Times New Roman" w:hAnsi="Times New Roman"/>
                <w:sz w:val="24"/>
                <w:szCs w:val="24"/>
              </w:rPr>
            </w:pPr>
            <w:r w:rsidRPr="000C53BA">
              <w:rPr>
                <w:rFonts w:ascii="Times New Roman" w:hAnsi="Times New Roman"/>
                <w:sz w:val="24"/>
                <w:szCs w:val="24"/>
              </w:rPr>
              <w:t xml:space="preserve">- 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 </w:t>
            </w:r>
          </w:p>
          <w:p w:rsidR="00DB73EF" w:rsidRPr="000C53BA" w:rsidRDefault="00DB73EF">
            <w:pPr>
              <w:pStyle w:val="a6"/>
              <w:jc w:val="both"/>
              <w:rPr>
                <w:rFonts w:ascii="Times New Roman" w:hAnsi="Times New Roman"/>
                <w:sz w:val="24"/>
                <w:szCs w:val="24"/>
              </w:rPr>
            </w:pPr>
          </w:p>
          <w:p w:rsidR="00DB73EF" w:rsidRPr="000C53BA" w:rsidRDefault="00DB73EF">
            <w:pPr>
              <w:pStyle w:val="a6"/>
              <w:jc w:val="both"/>
              <w:rPr>
                <w:rFonts w:ascii="Times New Roman" w:hAnsi="Times New Roman"/>
                <w:sz w:val="24"/>
                <w:szCs w:val="24"/>
              </w:rPr>
            </w:pPr>
            <w:r w:rsidRPr="000C53BA">
              <w:rPr>
                <w:rFonts w:ascii="Times New Roman" w:hAnsi="Times New Roman"/>
                <w:sz w:val="24"/>
                <w:szCs w:val="24"/>
              </w:rPr>
              <w:t>- паспортизация и принятие в муниципальную собственность дорог местного значения общего пользования в границах населенных пунктов муниципального образования;</w:t>
            </w:r>
          </w:p>
          <w:p w:rsidR="00DB73EF" w:rsidRPr="000C53BA" w:rsidRDefault="00DB73EF">
            <w:pPr>
              <w:pStyle w:val="a6"/>
              <w:jc w:val="both"/>
              <w:rPr>
                <w:rFonts w:ascii="Times New Roman" w:hAnsi="Times New Roman"/>
                <w:sz w:val="24"/>
                <w:szCs w:val="24"/>
              </w:rPr>
            </w:pPr>
            <w:r w:rsidRPr="000C53BA">
              <w:rPr>
                <w:rFonts w:ascii="Times New Roman" w:hAnsi="Times New Roman"/>
                <w:sz w:val="24"/>
                <w:szCs w:val="24"/>
              </w:rPr>
              <w:t>- ведение реестра дорог местн</w:t>
            </w:r>
            <w:r w:rsidR="00B450C1" w:rsidRPr="000C53BA">
              <w:rPr>
                <w:rFonts w:ascii="Times New Roman" w:hAnsi="Times New Roman"/>
                <w:sz w:val="24"/>
                <w:szCs w:val="24"/>
              </w:rPr>
              <w:t>ого значения общего пользования</w:t>
            </w:r>
          </w:p>
          <w:p w:rsidR="00DB73EF" w:rsidRPr="000C53BA" w:rsidRDefault="00DB73EF">
            <w:pPr>
              <w:pStyle w:val="a6"/>
              <w:jc w:val="both"/>
              <w:rPr>
                <w:rFonts w:ascii="Times New Roman" w:hAnsi="Times New Roman"/>
                <w:sz w:val="24"/>
                <w:szCs w:val="24"/>
              </w:rPr>
            </w:pPr>
            <w:r w:rsidRPr="000C53BA">
              <w:rPr>
                <w:rFonts w:ascii="Times New Roman" w:hAnsi="Times New Roman"/>
                <w:sz w:val="24"/>
                <w:szCs w:val="24"/>
              </w:rPr>
              <w:t xml:space="preserve">- повышение уровня содержания и ремонта </w:t>
            </w:r>
            <w:proofErr w:type="gramStart"/>
            <w:r w:rsidRPr="000C53BA">
              <w:rPr>
                <w:rFonts w:ascii="Times New Roman" w:hAnsi="Times New Roman"/>
                <w:sz w:val="24"/>
                <w:szCs w:val="24"/>
              </w:rPr>
              <w:t>сети</w:t>
            </w:r>
            <w:proofErr w:type="gramEnd"/>
            <w:r w:rsidRPr="000C53BA">
              <w:rPr>
                <w:rFonts w:ascii="Times New Roman" w:hAnsi="Times New Roman"/>
                <w:sz w:val="24"/>
                <w:szCs w:val="24"/>
              </w:rPr>
              <w:t xml:space="preserve"> автомобильных дорог общего пользования для осуществления круглогодичного, бесперебойного и безопасного движения автомобильного транспорта</w:t>
            </w:r>
          </w:p>
          <w:p w:rsidR="00DB73EF" w:rsidRPr="000C53BA" w:rsidRDefault="00DB73EF">
            <w:pPr>
              <w:pStyle w:val="a6"/>
              <w:jc w:val="both"/>
              <w:rPr>
                <w:rFonts w:ascii="Times New Roman" w:hAnsi="Times New Roman"/>
                <w:sz w:val="24"/>
                <w:szCs w:val="24"/>
              </w:rPr>
            </w:pPr>
          </w:p>
        </w:tc>
      </w:tr>
      <w:tr w:rsidR="00DB73EF" w:rsidRPr="000C53BA" w:rsidTr="00DB73EF">
        <w:tc>
          <w:tcPr>
            <w:tcW w:w="4381" w:type="dxa"/>
          </w:tcPr>
          <w:p w:rsidR="00DB73EF" w:rsidRPr="000C53BA" w:rsidRDefault="00DB73EF">
            <w:r w:rsidRPr="000C53BA">
              <w:t>Целевые индикаторы и показатели подпрограммы</w:t>
            </w:r>
          </w:p>
          <w:p w:rsidR="00DB73EF" w:rsidRPr="000C53BA" w:rsidRDefault="00DB73EF"/>
          <w:p w:rsidR="00DB73EF" w:rsidRPr="000C53BA" w:rsidRDefault="00DB73EF"/>
          <w:p w:rsidR="00DB73EF" w:rsidRPr="000C53BA" w:rsidRDefault="00DB73EF"/>
          <w:p w:rsidR="008207E2" w:rsidRPr="000C53BA" w:rsidRDefault="008207E2"/>
          <w:p w:rsidR="00DB73EF" w:rsidRPr="000C53BA" w:rsidRDefault="00DB73EF">
            <w:r w:rsidRPr="000C53BA">
              <w:t xml:space="preserve">Сроки и этапы реализации подпрограммы муниципальной программы       </w:t>
            </w:r>
          </w:p>
          <w:p w:rsidR="008207E2" w:rsidRPr="000C53BA" w:rsidRDefault="008207E2"/>
          <w:p w:rsidR="00DB73EF" w:rsidRPr="000C53BA" w:rsidRDefault="00DB73EF">
            <w:r w:rsidRPr="000C53BA">
              <w:t xml:space="preserve">Объем бюджетных ассигнований подпрограммы муниципальной программы                                       </w:t>
            </w:r>
          </w:p>
          <w:p w:rsidR="00DB73EF" w:rsidRPr="000C53BA" w:rsidRDefault="00DB73EF"/>
          <w:p w:rsidR="00DB73EF" w:rsidRPr="000C53BA" w:rsidRDefault="00DB73EF">
            <w:r w:rsidRPr="000C53BA">
              <w:t xml:space="preserve">Ожидаемые результаты реализации подпрограммы муниципальной программы     </w:t>
            </w:r>
          </w:p>
          <w:p w:rsidR="00DB73EF" w:rsidRPr="000C53BA" w:rsidRDefault="00DB73EF"/>
        </w:tc>
        <w:tc>
          <w:tcPr>
            <w:tcW w:w="5190" w:type="dxa"/>
          </w:tcPr>
          <w:p w:rsidR="00DB73EF" w:rsidRPr="000C53BA" w:rsidRDefault="00DB73EF">
            <w:pPr>
              <w:jc w:val="both"/>
            </w:pPr>
            <w:r w:rsidRPr="000C53BA">
              <w:t>- увеличение количества автомобильных дорог в муниципальной собственности;</w:t>
            </w:r>
          </w:p>
          <w:p w:rsidR="00DB73EF" w:rsidRPr="000C53BA" w:rsidRDefault="00DB73EF">
            <w:pPr>
              <w:pStyle w:val="a6"/>
              <w:jc w:val="both"/>
              <w:rPr>
                <w:rFonts w:ascii="Times New Roman" w:hAnsi="Times New Roman"/>
                <w:sz w:val="24"/>
                <w:szCs w:val="24"/>
              </w:rPr>
            </w:pPr>
            <w:r w:rsidRPr="000C53BA">
              <w:rPr>
                <w:rFonts w:ascii="Times New Roman" w:hAnsi="Times New Roman"/>
                <w:sz w:val="24"/>
                <w:szCs w:val="24"/>
              </w:rPr>
              <w:t>- привлечение дополнительного финансирования за счет акцизов на ремонт дорог</w:t>
            </w:r>
          </w:p>
          <w:p w:rsidR="008207E2" w:rsidRPr="000C53BA" w:rsidRDefault="008207E2">
            <w:pPr>
              <w:pStyle w:val="a6"/>
              <w:jc w:val="both"/>
              <w:rPr>
                <w:rFonts w:ascii="Times New Roman" w:hAnsi="Times New Roman"/>
                <w:sz w:val="24"/>
                <w:szCs w:val="24"/>
              </w:rPr>
            </w:pPr>
          </w:p>
          <w:p w:rsidR="00DB73EF" w:rsidRPr="000C53BA" w:rsidRDefault="00DB73EF">
            <w:pPr>
              <w:pStyle w:val="a6"/>
              <w:jc w:val="both"/>
              <w:rPr>
                <w:rFonts w:ascii="Times New Roman" w:hAnsi="Times New Roman"/>
                <w:sz w:val="24"/>
                <w:szCs w:val="24"/>
              </w:rPr>
            </w:pPr>
            <w:r w:rsidRPr="000C53BA">
              <w:rPr>
                <w:rFonts w:ascii="Times New Roman" w:hAnsi="Times New Roman"/>
                <w:sz w:val="24"/>
                <w:szCs w:val="24"/>
              </w:rPr>
              <w:t>2016-20</w:t>
            </w:r>
            <w:r w:rsidR="00564FC9" w:rsidRPr="000C53BA">
              <w:rPr>
                <w:rFonts w:ascii="Times New Roman" w:hAnsi="Times New Roman"/>
                <w:sz w:val="24"/>
                <w:szCs w:val="24"/>
              </w:rPr>
              <w:t>20</w:t>
            </w:r>
            <w:r w:rsidRPr="000C53BA">
              <w:rPr>
                <w:rFonts w:ascii="Times New Roman" w:hAnsi="Times New Roman"/>
                <w:sz w:val="24"/>
                <w:szCs w:val="24"/>
              </w:rPr>
              <w:t xml:space="preserve"> годы </w:t>
            </w:r>
          </w:p>
          <w:p w:rsidR="00DB73EF" w:rsidRPr="000C53BA" w:rsidRDefault="00DB73EF">
            <w:pPr>
              <w:pStyle w:val="a6"/>
              <w:jc w:val="both"/>
              <w:rPr>
                <w:rFonts w:ascii="Times New Roman" w:hAnsi="Times New Roman"/>
                <w:sz w:val="24"/>
                <w:szCs w:val="24"/>
              </w:rPr>
            </w:pPr>
          </w:p>
          <w:p w:rsidR="00DB73EF" w:rsidRPr="000C53BA" w:rsidRDefault="00DB73EF">
            <w:pPr>
              <w:pStyle w:val="a6"/>
              <w:jc w:val="both"/>
              <w:rPr>
                <w:rFonts w:ascii="Times New Roman" w:hAnsi="Times New Roman"/>
                <w:sz w:val="24"/>
                <w:szCs w:val="24"/>
              </w:rPr>
            </w:pPr>
          </w:p>
          <w:p w:rsidR="008207E2" w:rsidRPr="000C53BA" w:rsidRDefault="008207E2">
            <w:pPr>
              <w:pStyle w:val="a6"/>
              <w:jc w:val="both"/>
              <w:rPr>
                <w:rFonts w:ascii="Times New Roman" w:hAnsi="Times New Roman"/>
                <w:sz w:val="24"/>
                <w:szCs w:val="24"/>
              </w:rPr>
            </w:pPr>
          </w:p>
          <w:p w:rsidR="008207E2" w:rsidRPr="000C53BA" w:rsidRDefault="008207E2" w:rsidP="008207E2">
            <w:pPr>
              <w:jc w:val="both"/>
            </w:pPr>
            <w:proofErr w:type="gramStart"/>
            <w:r w:rsidRPr="000C53BA">
              <w:t>Всего</w:t>
            </w:r>
            <w:r w:rsidR="00DB73EF" w:rsidRPr="000C53BA">
              <w:t xml:space="preserve">: </w:t>
            </w:r>
            <w:r w:rsidRPr="000C53BA">
              <w:t>3940 тыс. руб., в том числе: средства бюджета МО «Ахтубинский район» - 3940 тыс. руб.</w:t>
            </w:r>
            <w:proofErr w:type="gramEnd"/>
          </w:p>
          <w:p w:rsidR="008207E2" w:rsidRPr="000C53BA" w:rsidRDefault="008207E2">
            <w:pPr>
              <w:pStyle w:val="a6"/>
              <w:jc w:val="both"/>
              <w:rPr>
                <w:rFonts w:ascii="Times New Roman" w:hAnsi="Times New Roman"/>
                <w:sz w:val="24"/>
                <w:szCs w:val="24"/>
              </w:rPr>
            </w:pPr>
          </w:p>
          <w:p w:rsidR="00DB73EF" w:rsidRPr="000C53BA" w:rsidRDefault="00DB73EF">
            <w:pPr>
              <w:pStyle w:val="a6"/>
              <w:jc w:val="both"/>
              <w:rPr>
                <w:rFonts w:ascii="Times New Roman" w:hAnsi="Times New Roman"/>
                <w:sz w:val="24"/>
                <w:szCs w:val="24"/>
              </w:rPr>
            </w:pPr>
            <w:r w:rsidRPr="000C53BA">
              <w:rPr>
                <w:rFonts w:ascii="Times New Roman" w:hAnsi="Times New Roman"/>
                <w:sz w:val="24"/>
                <w:szCs w:val="24"/>
              </w:rPr>
              <w:t>- выявление и постановка на учет всех дорог местного значения общего пользования в черте населенных пунктов;</w:t>
            </w:r>
          </w:p>
          <w:p w:rsidR="00DB73EF" w:rsidRPr="000C53BA" w:rsidRDefault="00DB73EF">
            <w:pPr>
              <w:pStyle w:val="a6"/>
              <w:jc w:val="both"/>
              <w:rPr>
                <w:rFonts w:ascii="Times New Roman" w:hAnsi="Times New Roman"/>
                <w:sz w:val="24"/>
                <w:szCs w:val="24"/>
              </w:rPr>
            </w:pPr>
            <w:r w:rsidRPr="000C53BA">
              <w:rPr>
                <w:rFonts w:ascii="Times New Roman" w:hAnsi="Times New Roman"/>
                <w:sz w:val="24"/>
                <w:szCs w:val="24"/>
              </w:rPr>
              <w:t>- паспортизация дорог;</w:t>
            </w:r>
          </w:p>
          <w:p w:rsidR="00DB73EF" w:rsidRPr="000C53BA" w:rsidRDefault="00DB73EF">
            <w:pPr>
              <w:pStyle w:val="a6"/>
              <w:jc w:val="both"/>
              <w:rPr>
                <w:rFonts w:ascii="Times New Roman" w:hAnsi="Times New Roman"/>
                <w:sz w:val="24"/>
                <w:szCs w:val="24"/>
              </w:rPr>
            </w:pPr>
            <w:r w:rsidRPr="000C53BA">
              <w:rPr>
                <w:rFonts w:ascii="Times New Roman" w:hAnsi="Times New Roman"/>
                <w:sz w:val="24"/>
                <w:szCs w:val="24"/>
              </w:rPr>
              <w:t>- снижение накопившегося «</w:t>
            </w:r>
            <w:proofErr w:type="spellStart"/>
            <w:r w:rsidRPr="000C53BA">
              <w:rPr>
                <w:rFonts w:ascii="Times New Roman" w:hAnsi="Times New Roman"/>
                <w:sz w:val="24"/>
                <w:szCs w:val="24"/>
              </w:rPr>
              <w:t>недоремонта</w:t>
            </w:r>
            <w:proofErr w:type="spellEnd"/>
            <w:r w:rsidRPr="000C53BA">
              <w:rPr>
                <w:rFonts w:ascii="Times New Roman" w:hAnsi="Times New Roman"/>
                <w:sz w:val="24"/>
                <w:szCs w:val="24"/>
              </w:rPr>
              <w:t xml:space="preserve">» сети автомобильных дорог (ликвидация </w:t>
            </w:r>
            <w:proofErr w:type="spellStart"/>
            <w:r w:rsidRPr="000C53BA">
              <w:rPr>
                <w:rFonts w:ascii="Times New Roman" w:hAnsi="Times New Roman"/>
                <w:sz w:val="24"/>
                <w:szCs w:val="24"/>
              </w:rPr>
              <w:t>ямочности</w:t>
            </w:r>
            <w:proofErr w:type="spellEnd"/>
            <w:r w:rsidRPr="000C53BA">
              <w:rPr>
                <w:rFonts w:ascii="Times New Roman" w:hAnsi="Times New Roman"/>
                <w:sz w:val="24"/>
                <w:szCs w:val="24"/>
              </w:rPr>
              <w:t xml:space="preserve">, </w:t>
            </w:r>
            <w:proofErr w:type="spellStart"/>
            <w:r w:rsidRPr="000C53BA">
              <w:rPr>
                <w:rFonts w:ascii="Times New Roman" w:hAnsi="Times New Roman"/>
                <w:sz w:val="24"/>
                <w:szCs w:val="24"/>
              </w:rPr>
              <w:lastRenderedPageBreak/>
              <w:t>колейности</w:t>
            </w:r>
            <w:proofErr w:type="spellEnd"/>
            <w:r w:rsidRPr="000C53BA">
              <w:rPr>
                <w:rFonts w:ascii="Times New Roman" w:hAnsi="Times New Roman"/>
                <w:sz w:val="24"/>
                <w:szCs w:val="24"/>
              </w:rPr>
              <w:t>, приближение к нормативному показателю ровности покрытия)</w:t>
            </w:r>
            <w:r w:rsidR="00B450C1" w:rsidRPr="000C53BA">
              <w:rPr>
                <w:rFonts w:ascii="Times New Roman" w:hAnsi="Times New Roman"/>
                <w:sz w:val="24"/>
                <w:szCs w:val="24"/>
              </w:rPr>
              <w:t>.</w:t>
            </w:r>
          </w:p>
          <w:p w:rsidR="00DB73EF" w:rsidRPr="000C53BA" w:rsidRDefault="00DB73EF">
            <w:pPr>
              <w:pStyle w:val="a6"/>
              <w:jc w:val="both"/>
              <w:rPr>
                <w:rFonts w:ascii="Times New Roman" w:hAnsi="Times New Roman"/>
                <w:sz w:val="24"/>
                <w:szCs w:val="24"/>
              </w:rPr>
            </w:pPr>
            <w:r w:rsidRPr="000C53BA">
              <w:rPr>
                <w:rFonts w:ascii="Times New Roman" w:hAnsi="Times New Roman"/>
                <w:sz w:val="24"/>
                <w:szCs w:val="24"/>
              </w:rPr>
              <w:t xml:space="preserve"> </w:t>
            </w:r>
          </w:p>
        </w:tc>
      </w:tr>
    </w:tbl>
    <w:p w:rsidR="00DB73EF" w:rsidRPr="000C53BA" w:rsidRDefault="00DB73EF" w:rsidP="00DB73EF">
      <w:pPr>
        <w:jc w:val="center"/>
      </w:pPr>
      <w:r w:rsidRPr="000C53BA">
        <w:lastRenderedPageBreak/>
        <w:t xml:space="preserve">1. Характеристика сферы реализации подпрограммы, описание основных проблем в указанной сфере и прогноз ее развития </w:t>
      </w:r>
    </w:p>
    <w:p w:rsidR="00DB73EF" w:rsidRPr="000C53BA" w:rsidRDefault="00DB73EF" w:rsidP="00DB73EF">
      <w:pPr>
        <w:jc w:val="center"/>
      </w:pPr>
    </w:p>
    <w:p w:rsidR="00DB73EF" w:rsidRPr="000C53BA" w:rsidRDefault="00DB73EF" w:rsidP="00DB73EF">
      <w:pPr>
        <w:ind w:firstLine="708"/>
        <w:jc w:val="both"/>
      </w:pPr>
      <w:r w:rsidRPr="000C53BA">
        <w:t>Реализация данной подпрограммы позволит:</w:t>
      </w:r>
    </w:p>
    <w:p w:rsidR="00DB73EF" w:rsidRPr="000C53BA" w:rsidRDefault="00DB73EF" w:rsidP="00DB73EF">
      <w:pPr>
        <w:ind w:firstLine="708"/>
        <w:jc w:val="both"/>
      </w:pPr>
      <w:r w:rsidRPr="000C53BA">
        <w:t xml:space="preserve">- определить обязательства по уровню содержания автомобильных дорог местного значения общего пользования и перспективам их развития; </w:t>
      </w:r>
    </w:p>
    <w:p w:rsidR="00DB73EF" w:rsidRPr="000C53BA" w:rsidRDefault="00DB73EF" w:rsidP="00DB73EF">
      <w:pPr>
        <w:ind w:firstLine="708"/>
        <w:jc w:val="both"/>
      </w:pPr>
      <w:r w:rsidRPr="000C53BA">
        <w:t>- установить необходимые виды и объемы дорожных работ, источники и размеры их финансирования для выполнения взятых обязательств;</w:t>
      </w:r>
    </w:p>
    <w:p w:rsidR="00DB73EF" w:rsidRPr="000C53BA" w:rsidRDefault="00DB73EF" w:rsidP="00DB73EF">
      <w:pPr>
        <w:ind w:firstLine="708"/>
        <w:jc w:val="both"/>
      </w:pPr>
      <w:r w:rsidRPr="000C53BA">
        <w:t>- сформировать расходные обязательства по программным задачам, сконцентрировав финансовые ресурсы на реализации приоритетных направлений развития дорожного хозяйства.</w:t>
      </w:r>
    </w:p>
    <w:p w:rsidR="00DB73EF" w:rsidRPr="000C53BA" w:rsidRDefault="00DB73EF" w:rsidP="00DB73EF">
      <w:pPr>
        <w:jc w:val="center"/>
      </w:pPr>
    </w:p>
    <w:p w:rsidR="00DB73EF" w:rsidRPr="000C53BA" w:rsidRDefault="00DB73EF" w:rsidP="00DB73EF">
      <w:pPr>
        <w:jc w:val="center"/>
      </w:pPr>
      <w:r w:rsidRPr="000C53BA">
        <w:t xml:space="preserve">2. Цели, задачи и показатели (индикаторы) достижения целей и решения задач, описание основных ожидаемых конечных результатов подпрограммы </w:t>
      </w:r>
    </w:p>
    <w:p w:rsidR="00DB73EF" w:rsidRPr="000C53BA" w:rsidRDefault="00DB73EF" w:rsidP="00DB73EF">
      <w:pPr>
        <w:jc w:val="center"/>
      </w:pPr>
    </w:p>
    <w:p w:rsidR="00DB73EF" w:rsidRPr="000C53BA" w:rsidRDefault="00DB73EF" w:rsidP="00DB73EF">
      <w:pPr>
        <w:ind w:firstLine="708"/>
        <w:jc w:val="both"/>
      </w:pPr>
      <w:r w:rsidRPr="000C53BA">
        <w:t xml:space="preserve">Целью подпрограммы является инвентаризация, </w:t>
      </w:r>
      <w:r w:rsidRPr="000C53BA">
        <w:rPr>
          <w:bCs/>
        </w:rPr>
        <w:t xml:space="preserve">паспортизация и принятие в муниципальную собственность автомобильных дорог местного значения общего пользования в границах населенных пунктов муниципального образования </w:t>
      </w:r>
      <w:r w:rsidRPr="000C53BA">
        <w:t xml:space="preserve">«Ахтубинского района». Создание условий для повышения деловой активности населения путем удовлетворения спроса и доступности в автомобильных перевозках, а также повышение уровня безопасности дорожного движения и улучшение экологической обстановки путем увеличения пропускной способности автодорог. </w:t>
      </w:r>
    </w:p>
    <w:p w:rsidR="00DB73EF" w:rsidRPr="000C53BA" w:rsidRDefault="00DB73EF" w:rsidP="00DB73EF">
      <w:pPr>
        <w:ind w:firstLine="708"/>
        <w:jc w:val="both"/>
      </w:pPr>
      <w:r w:rsidRPr="000C53BA">
        <w:t>Достижение цели подпрограммы будет осуществляться путем выполнения следующих задач:</w:t>
      </w:r>
    </w:p>
    <w:p w:rsidR="00DB73EF" w:rsidRPr="000C53BA" w:rsidRDefault="00DB73EF" w:rsidP="00DB73EF">
      <w:pPr>
        <w:ind w:firstLine="708"/>
        <w:jc w:val="both"/>
      </w:pPr>
      <w:r w:rsidRPr="000C53BA">
        <w:t xml:space="preserve">инвентаризация, паспортизация </w:t>
      </w:r>
      <w:r w:rsidRPr="000C53BA">
        <w:rPr>
          <w:bCs/>
        </w:rPr>
        <w:t>и принятие в муниципальную собственность автомобильных дорог</w:t>
      </w:r>
      <w:r w:rsidRPr="000C53BA">
        <w:t>;</w:t>
      </w:r>
    </w:p>
    <w:p w:rsidR="00DB73EF" w:rsidRPr="000C53BA" w:rsidRDefault="00DB73EF" w:rsidP="00DB73EF">
      <w:pPr>
        <w:ind w:firstLine="708"/>
        <w:jc w:val="both"/>
      </w:pPr>
      <w:r w:rsidRPr="000C53BA">
        <w:t xml:space="preserve">повышение уровня содержания и ремонта </w:t>
      </w:r>
      <w:proofErr w:type="gramStart"/>
      <w:r w:rsidRPr="000C53BA">
        <w:t>сети</w:t>
      </w:r>
      <w:proofErr w:type="gramEnd"/>
      <w:r w:rsidRPr="000C53BA">
        <w:t xml:space="preserve"> автомобильных дорог общего пользования для осуществления круглогодичного, бесперебойного и безопасного движения автомобильного транспорта.</w:t>
      </w:r>
    </w:p>
    <w:p w:rsidR="00DB73EF" w:rsidRPr="000C53BA" w:rsidRDefault="00DB73EF" w:rsidP="00DB73EF">
      <w:pPr>
        <w:ind w:firstLine="708"/>
        <w:jc w:val="both"/>
      </w:pPr>
      <w:r w:rsidRPr="000C53BA">
        <w:t xml:space="preserve">Перечень и характеристика целей, задач, мероприятий </w:t>
      </w:r>
      <w:proofErr w:type="gramStart"/>
      <w:r w:rsidRPr="000C53BA">
        <w:t>приведены</w:t>
      </w:r>
      <w:proofErr w:type="gramEnd"/>
      <w:r w:rsidRPr="000C53BA">
        <w:t xml:space="preserve"> в Приложении № 1 к муниципальной программе.</w:t>
      </w:r>
    </w:p>
    <w:p w:rsidR="00DB73EF" w:rsidRPr="000C53BA" w:rsidRDefault="00DB73EF" w:rsidP="00DB73EF">
      <w:pPr>
        <w:ind w:firstLine="708"/>
        <w:jc w:val="both"/>
      </w:pPr>
      <w:r w:rsidRPr="000C53BA">
        <w:t>Целевые индикаторы подпрограммы отражены в Приложении № 2 к муниципальной программе.</w:t>
      </w:r>
    </w:p>
    <w:p w:rsidR="00DB73EF" w:rsidRPr="000C53BA" w:rsidRDefault="00DB73EF" w:rsidP="00DB73EF">
      <w:pPr>
        <w:ind w:firstLine="708"/>
        <w:jc w:val="both"/>
      </w:pPr>
    </w:p>
    <w:p w:rsidR="00DB73EF" w:rsidRPr="000C53BA" w:rsidRDefault="00DB73EF" w:rsidP="00DB73EF">
      <w:pPr>
        <w:jc w:val="center"/>
      </w:pPr>
      <w:r w:rsidRPr="000C53BA">
        <w:t>3. Обоснование объема финансовых ресурсов, необходимых для реализации подпрограммы</w:t>
      </w:r>
    </w:p>
    <w:p w:rsidR="00DB73EF" w:rsidRPr="000C53BA" w:rsidRDefault="00DB73EF" w:rsidP="00DB73EF">
      <w:pPr>
        <w:jc w:val="both"/>
      </w:pPr>
    </w:p>
    <w:p w:rsidR="00DB73EF" w:rsidRPr="000C53BA" w:rsidRDefault="00DB73EF" w:rsidP="00DB73EF">
      <w:pPr>
        <w:ind w:firstLine="708"/>
        <w:jc w:val="both"/>
      </w:pPr>
      <w:r w:rsidRPr="000C53BA">
        <w:t xml:space="preserve">Исходя из возможности бюджета МО «Ахтубинский район» объем бюджетных ассигнований подпрограммы муниципальной программы </w:t>
      </w:r>
      <w:r w:rsidR="00E034EC" w:rsidRPr="000C53BA">
        <w:t>составляет:</w:t>
      </w:r>
    </w:p>
    <w:p w:rsidR="00E034EC" w:rsidRPr="000C53BA" w:rsidRDefault="00E034EC" w:rsidP="00701777">
      <w:pPr>
        <w:pStyle w:val="a6"/>
        <w:ind w:firstLine="709"/>
        <w:jc w:val="both"/>
        <w:rPr>
          <w:rFonts w:ascii="Times New Roman" w:hAnsi="Times New Roman"/>
          <w:sz w:val="24"/>
          <w:szCs w:val="24"/>
        </w:rPr>
      </w:pPr>
      <w:r w:rsidRPr="000C53BA">
        <w:rPr>
          <w:rFonts w:ascii="Times New Roman" w:hAnsi="Times New Roman"/>
          <w:sz w:val="24"/>
          <w:szCs w:val="24"/>
        </w:rPr>
        <w:t>2016</w:t>
      </w:r>
      <w:r w:rsidR="005F5099" w:rsidRPr="000C53BA">
        <w:rPr>
          <w:rFonts w:ascii="Times New Roman" w:hAnsi="Times New Roman"/>
          <w:sz w:val="24"/>
          <w:szCs w:val="24"/>
        </w:rPr>
        <w:t xml:space="preserve"> </w:t>
      </w:r>
      <w:r w:rsidRPr="000C53BA">
        <w:rPr>
          <w:rFonts w:ascii="Times New Roman" w:hAnsi="Times New Roman"/>
          <w:sz w:val="24"/>
          <w:szCs w:val="24"/>
        </w:rPr>
        <w:t xml:space="preserve">г. </w:t>
      </w:r>
      <w:r w:rsidR="005F5099" w:rsidRPr="000C53BA">
        <w:rPr>
          <w:rFonts w:ascii="Times New Roman" w:hAnsi="Times New Roman"/>
          <w:sz w:val="24"/>
          <w:szCs w:val="24"/>
        </w:rPr>
        <w:t xml:space="preserve">– </w:t>
      </w:r>
      <w:r w:rsidRPr="000C53BA">
        <w:rPr>
          <w:rFonts w:ascii="Times New Roman" w:hAnsi="Times New Roman"/>
          <w:sz w:val="24"/>
          <w:szCs w:val="24"/>
        </w:rPr>
        <w:t>800</w:t>
      </w:r>
      <w:r w:rsidR="009656E9" w:rsidRPr="000C53BA">
        <w:rPr>
          <w:rFonts w:ascii="Times New Roman" w:hAnsi="Times New Roman"/>
          <w:sz w:val="24"/>
          <w:szCs w:val="24"/>
        </w:rPr>
        <w:t xml:space="preserve"> </w:t>
      </w:r>
      <w:r w:rsidRPr="000C53BA">
        <w:rPr>
          <w:rFonts w:ascii="Times New Roman" w:hAnsi="Times New Roman"/>
          <w:sz w:val="24"/>
          <w:szCs w:val="24"/>
        </w:rPr>
        <w:t>тыс. руб. – 20 км</w:t>
      </w:r>
    </w:p>
    <w:p w:rsidR="00E034EC" w:rsidRPr="000C53BA" w:rsidRDefault="00E034EC" w:rsidP="00701777">
      <w:pPr>
        <w:pStyle w:val="a6"/>
        <w:ind w:firstLine="709"/>
        <w:jc w:val="both"/>
        <w:rPr>
          <w:rFonts w:ascii="Times New Roman" w:hAnsi="Times New Roman"/>
          <w:sz w:val="24"/>
          <w:szCs w:val="24"/>
        </w:rPr>
      </w:pPr>
      <w:r w:rsidRPr="000C53BA">
        <w:rPr>
          <w:rFonts w:ascii="Times New Roman" w:hAnsi="Times New Roman"/>
          <w:sz w:val="24"/>
          <w:szCs w:val="24"/>
        </w:rPr>
        <w:t>2017</w:t>
      </w:r>
      <w:r w:rsidR="005F5099" w:rsidRPr="000C53BA">
        <w:rPr>
          <w:rFonts w:ascii="Times New Roman" w:hAnsi="Times New Roman"/>
          <w:sz w:val="24"/>
          <w:szCs w:val="24"/>
        </w:rPr>
        <w:t xml:space="preserve"> </w:t>
      </w:r>
      <w:r w:rsidRPr="000C53BA">
        <w:rPr>
          <w:rFonts w:ascii="Times New Roman" w:hAnsi="Times New Roman"/>
          <w:sz w:val="24"/>
          <w:szCs w:val="24"/>
        </w:rPr>
        <w:t>г</w:t>
      </w:r>
      <w:r w:rsidR="005F5099" w:rsidRPr="000C53BA">
        <w:rPr>
          <w:rFonts w:ascii="Times New Roman" w:hAnsi="Times New Roman"/>
          <w:sz w:val="24"/>
          <w:szCs w:val="24"/>
        </w:rPr>
        <w:t>.</w:t>
      </w:r>
      <w:r w:rsidRPr="000C53BA">
        <w:rPr>
          <w:rFonts w:ascii="Times New Roman" w:hAnsi="Times New Roman"/>
          <w:sz w:val="24"/>
          <w:szCs w:val="24"/>
        </w:rPr>
        <w:t xml:space="preserve"> </w:t>
      </w:r>
      <w:r w:rsidR="005F5099" w:rsidRPr="000C53BA">
        <w:rPr>
          <w:rFonts w:ascii="Times New Roman" w:hAnsi="Times New Roman"/>
          <w:sz w:val="24"/>
          <w:szCs w:val="24"/>
        </w:rPr>
        <w:t>–</w:t>
      </w:r>
      <w:r w:rsidRPr="000C53BA">
        <w:rPr>
          <w:rFonts w:ascii="Times New Roman" w:hAnsi="Times New Roman"/>
          <w:sz w:val="24"/>
          <w:szCs w:val="24"/>
        </w:rPr>
        <w:t xml:space="preserve"> 800 тыс. руб. </w:t>
      </w:r>
      <w:r w:rsidR="00AC301D" w:rsidRPr="000C53BA">
        <w:rPr>
          <w:rFonts w:ascii="Times New Roman" w:hAnsi="Times New Roman"/>
          <w:sz w:val="24"/>
          <w:szCs w:val="24"/>
        </w:rPr>
        <w:t xml:space="preserve">– </w:t>
      </w:r>
      <w:r w:rsidRPr="000C53BA">
        <w:rPr>
          <w:rFonts w:ascii="Times New Roman" w:hAnsi="Times New Roman"/>
          <w:sz w:val="24"/>
          <w:szCs w:val="24"/>
        </w:rPr>
        <w:t>18.6 км</w:t>
      </w:r>
    </w:p>
    <w:p w:rsidR="00E034EC" w:rsidRPr="000C53BA" w:rsidRDefault="00E034EC" w:rsidP="00701777">
      <w:pPr>
        <w:pStyle w:val="a6"/>
        <w:ind w:firstLine="709"/>
        <w:jc w:val="both"/>
        <w:rPr>
          <w:rFonts w:ascii="Times New Roman" w:hAnsi="Times New Roman"/>
          <w:sz w:val="24"/>
          <w:szCs w:val="24"/>
        </w:rPr>
      </w:pPr>
      <w:r w:rsidRPr="000C53BA">
        <w:rPr>
          <w:rFonts w:ascii="Times New Roman" w:hAnsi="Times New Roman"/>
          <w:sz w:val="24"/>
          <w:szCs w:val="24"/>
        </w:rPr>
        <w:t>2018</w:t>
      </w:r>
      <w:r w:rsidR="005F5099" w:rsidRPr="000C53BA">
        <w:rPr>
          <w:rFonts w:ascii="Times New Roman" w:hAnsi="Times New Roman"/>
          <w:sz w:val="24"/>
          <w:szCs w:val="24"/>
        </w:rPr>
        <w:t xml:space="preserve"> </w:t>
      </w:r>
      <w:r w:rsidRPr="000C53BA">
        <w:rPr>
          <w:rFonts w:ascii="Times New Roman" w:hAnsi="Times New Roman"/>
          <w:sz w:val="24"/>
          <w:szCs w:val="24"/>
        </w:rPr>
        <w:t>г</w:t>
      </w:r>
      <w:r w:rsidR="005F5099" w:rsidRPr="000C53BA">
        <w:rPr>
          <w:rFonts w:ascii="Times New Roman" w:hAnsi="Times New Roman"/>
          <w:sz w:val="24"/>
          <w:szCs w:val="24"/>
        </w:rPr>
        <w:t>.</w:t>
      </w:r>
      <w:r w:rsidRPr="000C53BA">
        <w:rPr>
          <w:rFonts w:ascii="Times New Roman" w:hAnsi="Times New Roman"/>
          <w:sz w:val="24"/>
          <w:szCs w:val="24"/>
        </w:rPr>
        <w:t xml:space="preserve"> –</w:t>
      </w:r>
      <w:r w:rsidR="005F5099" w:rsidRPr="000C53BA">
        <w:rPr>
          <w:rFonts w:ascii="Times New Roman" w:hAnsi="Times New Roman"/>
          <w:sz w:val="24"/>
          <w:szCs w:val="24"/>
        </w:rPr>
        <w:t xml:space="preserve"> </w:t>
      </w:r>
      <w:r w:rsidRPr="000C53BA">
        <w:rPr>
          <w:rFonts w:ascii="Times New Roman" w:hAnsi="Times New Roman"/>
          <w:sz w:val="24"/>
          <w:szCs w:val="24"/>
        </w:rPr>
        <w:t>800 тыс. руб.</w:t>
      </w:r>
      <w:r w:rsidR="00AC301D" w:rsidRPr="000C53BA">
        <w:rPr>
          <w:rFonts w:ascii="Times New Roman" w:hAnsi="Times New Roman"/>
          <w:sz w:val="24"/>
          <w:szCs w:val="24"/>
        </w:rPr>
        <w:t xml:space="preserve"> –</w:t>
      </w:r>
      <w:r w:rsidRPr="000C53BA">
        <w:rPr>
          <w:rFonts w:ascii="Times New Roman" w:hAnsi="Times New Roman"/>
          <w:sz w:val="24"/>
          <w:szCs w:val="24"/>
        </w:rPr>
        <w:t xml:space="preserve"> 21.3 км</w:t>
      </w:r>
    </w:p>
    <w:p w:rsidR="00E034EC" w:rsidRPr="000C53BA" w:rsidRDefault="00E034EC" w:rsidP="00701777">
      <w:pPr>
        <w:pStyle w:val="a6"/>
        <w:ind w:firstLine="709"/>
        <w:jc w:val="both"/>
        <w:rPr>
          <w:rFonts w:ascii="Times New Roman" w:hAnsi="Times New Roman"/>
          <w:sz w:val="24"/>
          <w:szCs w:val="24"/>
        </w:rPr>
      </w:pPr>
      <w:r w:rsidRPr="000C53BA">
        <w:rPr>
          <w:rFonts w:ascii="Times New Roman" w:hAnsi="Times New Roman"/>
          <w:sz w:val="24"/>
          <w:szCs w:val="24"/>
        </w:rPr>
        <w:t>2019</w:t>
      </w:r>
      <w:r w:rsidR="005F5099" w:rsidRPr="000C53BA">
        <w:rPr>
          <w:rFonts w:ascii="Times New Roman" w:hAnsi="Times New Roman"/>
          <w:sz w:val="24"/>
          <w:szCs w:val="24"/>
        </w:rPr>
        <w:t xml:space="preserve"> </w:t>
      </w:r>
      <w:r w:rsidRPr="000C53BA">
        <w:rPr>
          <w:rFonts w:ascii="Times New Roman" w:hAnsi="Times New Roman"/>
          <w:sz w:val="24"/>
          <w:szCs w:val="24"/>
        </w:rPr>
        <w:t>г</w:t>
      </w:r>
      <w:r w:rsidR="005F5099" w:rsidRPr="000C53BA">
        <w:rPr>
          <w:rFonts w:ascii="Times New Roman" w:hAnsi="Times New Roman"/>
          <w:sz w:val="24"/>
          <w:szCs w:val="24"/>
        </w:rPr>
        <w:t>.</w:t>
      </w:r>
      <w:r w:rsidRPr="000C53BA">
        <w:rPr>
          <w:rFonts w:ascii="Times New Roman" w:hAnsi="Times New Roman"/>
          <w:sz w:val="24"/>
          <w:szCs w:val="24"/>
        </w:rPr>
        <w:t xml:space="preserve"> </w:t>
      </w:r>
      <w:r w:rsidR="005F5099" w:rsidRPr="000C53BA">
        <w:rPr>
          <w:rFonts w:ascii="Times New Roman" w:hAnsi="Times New Roman"/>
          <w:sz w:val="24"/>
          <w:szCs w:val="24"/>
        </w:rPr>
        <w:t xml:space="preserve">– </w:t>
      </w:r>
      <w:r w:rsidRPr="000C53BA">
        <w:rPr>
          <w:rFonts w:ascii="Times New Roman" w:hAnsi="Times New Roman"/>
          <w:sz w:val="24"/>
          <w:szCs w:val="24"/>
        </w:rPr>
        <w:t>770 тыс. руб. – 20.4 км</w:t>
      </w:r>
    </w:p>
    <w:p w:rsidR="00E034EC" w:rsidRPr="000C53BA" w:rsidRDefault="00E034EC" w:rsidP="00701777">
      <w:pPr>
        <w:pStyle w:val="a6"/>
        <w:ind w:firstLine="709"/>
        <w:jc w:val="both"/>
        <w:rPr>
          <w:rFonts w:ascii="Times New Roman" w:hAnsi="Times New Roman"/>
          <w:sz w:val="24"/>
          <w:szCs w:val="24"/>
        </w:rPr>
      </w:pPr>
      <w:r w:rsidRPr="000C53BA">
        <w:rPr>
          <w:rFonts w:ascii="Times New Roman" w:hAnsi="Times New Roman"/>
          <w:sz w:val="24"/>
          <w:szCs w:val="24"/>
        </w:rPr>
        <w:t>2020</w:t>
      </w:r>
      <w:r w:rsidR="005F5099" w:rsidRPr="000C53BA">
        <w:rPr>
          <w:rFonts w:ascii="Times New Roman" w:hAnsi="Times New Roman"/>
          <w:sz w:val="24"/>
          <w:szCs w:val="24"/>
        </w:rPr>
        <w:t xml:space="preserve"> </w:t>
      </w:r>
      <w:r w:rsidRPr="000C53BA">
        <w:rPr>
          <w:rFonts w:ascii="Times New Roman" w:hAnsi="Times New Roman"/>
          <w:sz w:val="24"/>
          <w:szCs w:val="24"/>
        </w:rPr>
        <w:t>г</w:t>
      </w:r>
      <w:r w:rsidR="005F5099" w:rsidRPr="000C53BA">
        <w:rPr>
          <w:rFonts w:ascii="Times New Roman" w:hAnsi="Times New Roman"/>
          <w:sz w:val="24"/>
          <w:szCs w:val="24"/>
        </w:rPr>
        <w:t>.</w:t>
      </w:r>
      <w:r w:rsidRPr="000C53BA">
        <w:rPr>
          <w:rFonts w:ascii="Times New Roman" w:hAnsi="Times New Roman"/>
          <w:sz w:val="24"/>
          <w:szCs w:val="24"/>
        </w:rPr>
        <w:t xml:space="preserve"> – 770 тыс. руб</w:t>
      </w:r>
      <w:r w:rsidR="009656E9" w:rsidRPr="000C53BA">
        <w:rPr>
          <w:rFonts w:ascii="Times New Roman" w:hAnsi="Times New Roman"/>
          <w:sz w:val="24"/>
          <w:szCs w:val="24"/>
        </w:rPr>
        <w:t>.</w:t>
      </w:r>
      <w:r w:rsidRPr="000C53BA">
        <w:rPr>
          <w:rFonts w:ascii="Times New Roman" w:hAnsi="Times New Roman"/>
          <w:sz w:val="24"/>
          <w:szCs w:val="24"/>
        </w:rPr>
        <w:t xml:space="preserve"> – 46.5 км</w:t>
      </w:r>
    </w:p>
    <w:p w:rsidR="00E034EC" w:rsidRPr="000C53BA" w:rsidRDefault="00E034EC" w:rsidP="006D260D">
      <w:pPr>
        <w:pStyle w:val="a6"/>
        <w:ind w:firstLine="709"/>
        <w:jc w:val="both"/>
        <w:rPr>
          <w:rFonts w:ascii="Times New Roman" w:hAnsi="Times New Roman"/>
          <w:sz w:val="24"/>
          <w:szCs w:val="24"/>
        </w:rPr>
      </w:pPr>
      <w:r w:rsidRPr="000C53BA">
        <w:rPr>
          <w:rFonts w:ascii="Times New Roman" w:hAnsi="Times New Roman"/>
          <w:sz w:val="24"/>
          <w:szCs w:val="24"/>
        </w:rPr>
        <w:t>1 км дороги – асфальт</w:t>
      </w:r>
      <w:r w:rsidR="005711FC" w:rsidRPr="000C53BA">
        <w:rPr>
          <w:rFonts w:ascii="Times New Roman" w:hAnsi="Times New Roman"/>
          <w:sz w:val="24"/>
          <w:szCs w:val="24"/>
        </w:rPr>
        <w:t xml:space="preserve">, паспортизация </w:t>
      </w:r>
      <w:r w:rsidRPr="000C53BA">
        <w:rPr>
          <w:rFonts w:ascii="Times New Roman" w:hAnsi="Times New Roman"/>
          <w:sz w:val="24"/>
          <w:szCs w:val="24"/>
        </w:rPr>
        <w:t>составляет 40 тыс. руб. (примерно по оценке БТИ)</w:t>
      </w:r>
    </w:p>
    <w:p w:rsidR="00E034EC" w:rsidRPr="000C53BA" w:rsidRDefault="00E034EC" w:rsidP="006D260D">
      <w:pPr>
        <w:pStyle w:val="a6"/>
        <w:ind w:firstLine="709"/>
        <w:jc w:val="both"/>
        <w:rPr>
          <w:rFonts w:ascii="Times New Roman" w:hAnsi="Times New Roman"/>
          <w:sz w:val="24"/>
          <w:szCs w:val="24"/>
        </w:rPr>
      </w:pPr>
      <w:proofErr w:type="gramStart"/>
      <w:r w:rsidRPr="000C53BA">
        <w:rPr>
          <w:rFonts w:ascii="Times New Roman" w:hAnsi="Times New Roman"/>
          <w:sz w:val="24"/>
          <w:szCs w:val="24"/>
        </w:rPr>
        <w:t>2016</w:t>
      </w:r>
      <w:r w:rsidR="005711FC" w:rsidRPr="000C53BA">
        <w:rPr>
          <w:rFonts w:ascii="Times New Roman" w:hAnsi="Times New Roman"/>
          <w:sz w:val="24"/>
          <w:szCs w:val="24"/>
        </w:rPr>
        <w:t xml:space="preserve"> </w:t>
      </w:r>
      <w:r w:rsidRPr="000C53BA">
        <w:rPr>
          <w:rFonts w:ascii="Times New Roman" w:hAnsi="Times New Roman"/>
          <w:sz w:val="24"/>
          <w:szCs w:val="24"/>
        </w:rPr>
        <w:t>г.</w:t>
      </w:r>
      <w:r w:rsidR="005711FC" w:rsidRPr="000C53BA">
        <w:rPr>
          <w:rFonts w:ascii="Times New Roman" w:hAnsi="Times New Roman"/>
          <w:sz w:val="24"/>
          <w:szCs w:val="24"/>
        </w:rPr>
        <w:t xml:space="preserve"> – </w:t>
      </w:r>
      <w:r w:rsidRPr="000C53BA">
        <w:rPr>
          <w:rFonts w:ascii="Times New Roman" w:hAnsi="Times New Roman"/>
          <w:sz w:val="24"/>
          <w:szCs w:val="24"/>
        </w:rPr>
        <w:t>с. Ново-Николаевка</w:t>
      </w:r>
      <w:r w:rsidR="005711FC" w:rsidRPr="000C53BA">
        <w:rPr>
          <w:rFonts w:ascii="Times New Roman" w:hAnsi="Times New Roman"/>
          <w:sz w:val="24"/>
          <w:szCs w:val="24"/>
        </w:rPr>
        <w:t xml:space="preserve"> –</w:t>
      </w:r>
      <w:r w:rsidRPr="000C53BA">
        <w:rPr>
          <w:rFonts w:ascii="Times New Roman" w:hAnsi="Times New Roman"/>
          <w:sz w:val="24"/>
          <w:szCs w:val="24"/>
        </w:rPr>
        <w:t xml:space="preserve"> 4.7 км, с. Капустин яр – 13.9 км, с. Золотуха </w:t>
      </w:r>
      <w:r w:rsidR="005711FC" w:rsidRPr="000C53BA">
        <w:rPr>
          <w:rFonts w:ascii="Times New Roman" w:hAnsi="Times New Roman"/>
          <w:sz w:val="24"/>
          <w:szCs w:val="24"/>
        </w:rPr>
        <w:t>–</w:t>
      </w:r>
      <w:r w:rsidRPr="000C53BA">
        <w:rPr>
          <w:rFonts w:ascii="Times New Roman" w:hAnsi="Times New Roman"/>
          <w:sz w:val="24"/>
          <w:szCs w:val="24"/>
        </w:rPr>
        <w:t xml:space="preserve"> 1,4 км</w:t>
      </w:r>
      <w:r w:rsidR="005711FC" w:rsidRPr="000C53BA">
        <w:rPr>
          <w:rFonts w:ascii="Times New Roman" w:hAnsi="Times New Roman"/>
          <w:sz w:val="24"/>
          <w:szCs w:val="24"/>
        </w:rPr>
        <w:t>.</w:t>
      </w:r>
      <w:proofErr w:type="gramEnd"/>
      <w:r w:rsidRPr="000C53BA">
        <w:rPr>
          <w:rFonts w:ascii="Times New Roman" w:hAnsi="Times New Roman"/>
          <w:sz w:val="24"/>
          <w:szCs w:val="24"/>
        </w:rPr>
        <w:t xml:space="preserve">  Всего – 20 км </w:t>
      </w:r>
    </w:p>
    <w:p w:rsidR="00E034EC" w:rsidRPr="000C53BA" w:rsidRDefault="00E034EC" w:rsidP="006D260D">
      <w:pPr>
        <w:pStyle w:val="a6"/>
        <w:ind w:firstLine="709"/>
        <w:jc w:val="both"/>
        <w:rPr>
          <w:rFonts w:ascii="Times New Roman" w:hAnsi="Times New Roman"/>
          <w:sz w:val="24"/>
          <w:szCs w:val="24"/>
        </w:rPr>
      </w:pPr>
      <w:r w:rsidRPr="000C53BA">
        <w:rPr>
          <w:rFonts w:ascii="Times New Roman" w:hAnsi="Times New Roman"/>
          <w:sz w:val="24"/>
          <w:szCs w:val="24"/>
        </w:rPr>
        <w:t xml:space="preserve">2017 г. </w:t>
      </w:r>
      <w:r w:rsidR="005711FC" w:rsidRPr="000C53BA">
        <w:rPr>
          <w:rFonts w:ascii="Times New Roman" w:hAnsi="Times New Roman"/>
          <w:sz w:val="24"/>
          <w:szCs w:val="24"/>
        </w:rPr>
        <w:t xml:space="preserve">– </w:t>
      </w:r>
      <w:r w:rsidRPr="000C53BA">
        <w:rPr>
          <w:rFonts w:ascii="Times New Roman" w:hAnsi="Times New Roman"/>
          <w:sz w:val="24"/>
          <w:szCs w:val="24"/>
        </w:rPr>
        <w:t xml:space="preserve">с. </w:t>
      </w:r>
      <w:proofErr w:type="spellStart"/>
      <w:r w:rsidRPr="000C53BA">
        <w:rPr>
          <w:rFonts w:ascii="Times New Roman" w:hAnsi="Times New Roman"/>
          <w:sz w:val="24"/>
          <w:szCs w:val="24"/>
        </w:rPr>
        <w:t>Болхуны</w:t>
      </w:r>
      <w:proofErr w:type="spellEnd"/>
      <w:r w:rsidRPr="000C53BA">
        <w:rPr>
          <w:rFonts w:ascii="Times New Roman" w:hAnsi="Times New Roman"/>
          <w:sz w:val="24"/>
          <w:szCs w:val="24"/>
        </w:rPr>
        <w:t xml:space="preserve"> – 2.1 км, с. </w:t>
      </w:r>
      <w:proofErr w:type="spellStart"/>
      <w:r w:rsidRPr="000C53BA">
        <w:rPr>
          <w:rFonts w:ascii="Times New Roman" w:hAnsi="Times New Roman"/>
          <w:sz w:val="24"/>
          <w:szCs w:val="24"/>
        </w:rPr>
        <w:t>Сокрутовка</w:t>
      </w:r>
      <w:proofErr w:type="spellEnd"/>
      <w:r w:rsidRPr="000C53BA">
        <w:rPr>
          <w:rFonts w:ascii="Times New Roman" w:hAnsi="Times New Roman"/>
          <w:sz w:val="24"/>
          <w:szCs w:val="24"/>
        </w:rPr>
        <w:t xml:space="preserve"> – 3.0 км, с. Покровка </w:t>
      </w:r>
      <w:r w:rsidR="005711FC" w:rsidRPr="000C53BA">
        <w:rPr>
          <w:rFonts w:ascii="Times New Roman" w:hAnsi="Times New Roman"/>
          <w:sz w:val="24"/>
          <w:szCs w:val="24"/>
        </w:rPr>
        <w:t>–</w:t>
      </w:r>
      <w:r w:rsidRPr="000C53BA">
        <w:rPr>
          <w:rFonts w:ascii="Times New Roman" w:hAnsi="Times New Roman"/>
          <w:sz w:val="24"/>
          <w:szCs w:val="24"/>
        </w:rPr>
        <w:t xml:space="preserve"> 1,6 км</w:t>
      </w:r>
      <w:proofErr w:type="gramStart"/>
      <w:r w:rsidRPr="000C53BA">
        <w:rPr>
          <w:rFonts w:ascii="Times New Roman" w:hAnsi="Times New Roman"/>
          <w:sz w:val="24"/>
          <w:szCs w:val="24"/>
        </w:rPr>
        <w:t>.</w:t>
      </w:r>
      <w:proofErr w:type="gramEnd"/>
      <w:r w:rsidRPr="000C53BA">
        <w:rPr>
          <w:rFonts w:ascii="Times New Roman" w:hAnsi="Times New Roman"/>
          <w:sz w:val="24"/>
          <w:szCs w:val="24"/>
        </w:rPr>
        <w:t xml:space="preserve"> </w:t>
      </w:r>
      <w:r w:rsidR="00B050F7">
        <w:rPr>
          <w:rFonts w:ascii="Times New Roman" w:hAnsi="Times New Roman"/>
          <w:sz w:val="24"/>
          <w:szCs w:val="24"/>
        </w:rPr>
        <w:t xml:space="preserve">               </w:t>
      </w:r>
      <w:proofErr w:type="gramStart"/>
      <w:r w:rsidRPr="000C53BA">
        <w:rPr>
          <w:rFonts w:ascii="Times New Roman" w:hAnsi="Times New Roman"/>
          <w:sz w:val="24"/>
          <w:szCs w:val="24"/>
        </w:rPr>
        <w:lastRenderedPageBreak/>
        <w:t>с</w:t>
      </w:r>
      <w:proofErr w:type="gramEnd"/>
      <w:r w:rsidRPr="000C53BA">
        <w:rPr>
          <w:rFonts w:ascii="Times New Roman" w:hAnsi="Times New Roman"/>
          <w:sz w:val="24"/>
          <w:szCs w:val="24"/>
        </w:rPr>
        <w:t xml:space="preserve">. Успенка </w:t>
      </w:r>
      <w:r w:rsidR="005711FC" w:rsidRPr="000C53BA">
        <w:rPr>
          <w:rFonts w:ascii="Times New Roman" w:hAnsi="Times New Roman"/>
          <w:sz w:val="24"/>
          <w:szCs w:val="24"/>
        </w:rPr>
        <w:t xml:space="preserve">– </w:t>
      </w:r>
      <w:r w:rsidRPr="000C53BA">
        <w:rPr>
          <w:rFonts w:ascii="Times New Roman" w:hAnsi="Times New Roman"/>
          <w:sz w:val="24"/>
          <w:szCs w:val="24"/>
        </w:rPr>
        <w:t>0,5 км, с. Удачное – 4.4 км с. Пироговка</w:t>
      </w:r>
      <w:r w:rsidR="00B050F7">
        <w:rPr>
          <w:rFonts w:ascii="Times New Roman" w:hAnsi="Times New Roman"/>
          <w:sz w:val="24"/>
          <w:szCs w:val="24"/>
        </w:rPr>
        <w:t xml:space="preserve"> </w:t>
      </w:r>
      <w:r w:rsidRPr="000C53BA">
        <w:rPr>
          <w:rFonts w:ascii="Times New Roman" w:hAnsi="Times New Roman"/>
          <w:sz w:val="24"/>
          <w:szCs w:val="24"/>
        </w:rPr>
        <w:t>- 7 км</w:t>
      </w:r>
      <w:r w:rsidR="005711FC" w:rsidRPr="000C53BA">
        <w:rPr>
          <w:rFonts w:ascii="Times New Roman" w:hAnsi="Times New Roman"/>
          <w:sz w:val="24"/>
          <w:szCs w:val="24"/>
        </w:rPr>
        <w:t>.</w:t>
      </w:r>
      <w:r w:rsidRPr="000C53BA">
        <w:rPr>
          <w:rFonts w:ascii="Times New Roman" w:hAnsi="Times New Roman"/>
          <w:sz w:val="24"/>
          <w:szCs w:val="24"/>
        </w:rPr>
        <w:t xml:space="preserve"> Всего: 18.6 км</w:t>
      </w:r>
    </w:p>
    <w:p w:rsidR="00E034EC" w:rsidRPr="000C53BA" w:rsidRDefault="00E034EC" w:rsidP="006D260D">
      <w:pPr>
        <w:pStyle w:val="a6"/>
        <w:ind w:firstLine="709"/>
        <w:jc w:val="both"/>
        <w:rPr>
          <w:rFonts w:ascii="Times New Roman" w:hAnsi="Times New Roman"/>
          <w:sz w:val="24"/>
          <w:szCs w:val="24"/>
        </w:rPr>
      </w:pPr>
      <w:proofErr w:type="gramStart"/>
      <w:r w:rsidRPr="000C53BA">
        <w:rPr>
          <w:rFonts w:ascii="Times New Roman" w:hAnsi="Times New Roman"/>
          <w:sz w:val="24"/>
          <w:szCs w:val="24"/>
        </w:rPr>
        <w:t xml:space="preserve">2018 г. –  с. Удачное </w:t>
      </w:r>
      <w:r w:rsidR="005711FC" w:rsidRPr="000C53BA">
        <w:rPr>
          <w:rFonts w:ascii="Times New Roman" w:hAnsi="Times New Roman"/>
          <w:sz w:val="24"/>
          <w:szCs w:val="24"/>
        </w:rPr>
        <w:t>–</w:t>
      </w:r>
      <w:r w:rsidRPr="000C53BA">
        <w:rPr>
          <w:rFonts w:ascii="Times New Roman" w:hAnsi="Times New Roman"/>
          <w:sz w:val="24"/>
          <w:szCs w:val="24"/>
        </w:rPr>
        <w:t xml:space="preserve"> 21</w:t>
      </w:r>
      <w:r w:rsidR="005711FC" w:rsidRPr="000C53BA">
        <w:rPr>
          <w:rFonts w:ascii="Times New Roman" w:hAnsi="Times New Roman"/>
          <w:sz w:val="24"/>
          <w:szCs w:val="24"/>
        </w:rPr>
        <w:t xml:space="preserve">,3 км – </w:t>
      </w:r>
      <w:r w:rsidRPr="000C53BA">
        <w:rPr>
          <w:rFonts w:ascii="Times New Roman" w:hAnsi="Times New Roman"/>
          <w:sz w:val="24"/>
          <w:szCs w:val="24"/>
        </w:rPr>
        <w:t>770 тыс. руб</w:t>
      </w:r>
      <w:r w:rsidR="005711FC" w:rsidRPr="000C53BA">
        <w:rPr>
          <w:rFonts w:ascii="Times New Roman" w:hAnsi="Times New Roman"/>
          <w:sz w:val="24"/>
          <w:szCs w:val="24"/>
        </w:rPr>
        <w:t xml:space="preserve">. </w:t>
      </w:r>
      <w:r w:rsidRPr="000C53BA">
        <w:rPr>
          <w:rFonts w:ascii="Times New Roman" w:hAnsi="Times New Roman"/>
          <w:sz w:val="24"/>
          <w:szCs w:val="24"/>
        </w:rPr>
        <w:t xml:space="preserve"> Всего: 21.3 км      </w:t>
      </w:r>
      <w:proofErr w:type="gramEnd"/>
    </w:p>
    <w:p w:rsidR="00E034EC" w:rsidRPr="000C53BA" w:rsidRDefault="00E034EC" w:rsidP="006D260D">
      <w:pPr>
        <w:pStyle w:val="a6"/>
        <w:ind w:firstLine="709"/>
        <w:jc w:val="both"/>
        <w:rPr>
          <w:rFonts w:ascii="Times New Roman" w:hAnsi="Times New Roman"/>
          <w:sz w:val="24"/>
          <w:szCs w:val="24"/>
        </w:rPr>
      </w:pPr>
      <w:r w:rsidRPr="000C53BA">
        <w:rPr>
          <w:rFonts w:ascii="Times New Roman" w:hAnsi="Times New Roman"/>
          <w:sz w:val="24"/>
          <w:szCs w:val="24"/>
        </w:rPr>
        <w:t>2019</w:t>
      </w:r>
      <w:r w:rsidR="005711FC" w:rsidRPr="000C53BA">
        <w:rPr>
          <w:rFonts w:ascii="Times New Roman" w:hAnsi="Times New Roman"/>
          <w:sz w:val="24"/>
          <w:szCs w:val="24"/>
        </w:rPr>
        <w:t xml:space="preserve"> </w:t>
      </w:r>
      <w:r w:rsidRPr="000C53BA">
        <w:rPr>
          <w:rFonts w:ascii="Times New Roman" w:hAnsi="Times New Roman"/>
          <w:sz w:val="24"/>
          <w:szCs w:val="24"/>
        </w:rPr>
        <w:t>г</w:t>
      </w:r>
      <w:r w:rsidR="005711FC" w:rsidRPr="000C53BA">
        <w:rPr>
          <w:rFonts w:ascii="Times New Roman" w:hAnsi="Times New Roman"/>
          <w:sz w:val="24"/>
          <w:szCs w:val="24"/>
        </w:rPr>
        <w:t xml:space="preserve">. </w:t>
      </w:r>
      <w:r w:rsidRPr="000C53BA">
        <w:rPr>
          <w:rFonts w:ascii="Times New Roman" w:hAnsi="Times New Roman"/>
          <w:sz w:val="24"/>
          <w:szCs w:val="24"/>
        </w:rPr>
        <w:t>–</w:t>
      </w:r>
      <w:r w:rsidR="005711FC" w:rsidRPr="000C53BA">
        <w:rPr>
          <w:rFonts w:ascii="Times New Roman" w:hAnsi="Times New Roman"/>
          <w:sz w:val="24"/>
          <w:szCs w:val="24"/>
        </w:rPr>
        <w:t xml:space="preserve"> </w:t>
      </w:r>
      <w:r w:rsidRPr="000C53BA">
        <w:rPr>
          <w:rFonts w:ascii="Times New Roman" w:hAnsi="Times New Roman"/>
          <w:sz w:val="24"/>
          <w:szCs w:val="24"/>
        </w:rPr>
        <w:t>с.</w:t>
      </w:r>
      <w:r w:rsidR="005711FC" w:rsidRPr="000C53BA">
        <w:rPr>
          <w:rFonts w:ascii="Times New Roman" w:hAnsi="Times New Roman"/>
          <w:sz w:val="24"/>
          <w:szCs w:val="24"/>
        </w:rPr>
        <w:t xml:space="preserve"> </w:t>
      </w:r>
      <w:r w:rsidRPr="000C53BA">
        <w:rPr>
          <w:rFonts w:ascii="Times New Roman" w:hAnsi="Times New Roman"/>
          <w:sz w:val="24"/>
          <w:szCs w:val="24"/>
        </w:rPr>
        <w:t>Пироговка</w:t>
      </w:r>
      <w:r w:rsidR="005711FC" w:rsidRPr="000C53BA">
        <w:rPr>
          <w:rFonts w:ascii="Times New Roman" w:hAnsi="Times New Roman"/>
          <w:sz w:val="24"/>
          <w:szCs w:val="24"/>
        </w:rPr>
        <w:t xml:space="preserve"> </w:t>
      </w:r>
      <w:r w:rsidRPr="000C53BA">
        <w:rPr>
          <w:rFonts w:ascii="Times New Roman" w:hAnsi="Times New Roman"/>
          <w:sz w:val="24"/>
          <w:szCs w:val="24"/>
        </w:rPr>
        <w:t>–</w:t>
      </w:r>
      <w:r w:rsidR="005711FC" w:rsidRPr="000C53BA">
        <w:rPr>
          <w:rFonts w:ascii="Times New Roman" w:hAnsi="Times New Roman"/>
          <w:sz w:val="24"/>
          <w:szCs w:val="24"/>
        </w:rPr>
        <w:t xml:space="preserve"> </w:t>
      </w:r>
      <w:r w:rsidRPr="000C53BA">
        <w:rPr>
          <w:rFonts w:ascii="Times New Roman" w:hAnsi="Times New Roman"/>
          <w:sz w:val="24"/>
          <w:szCs w:val="24"/>
        </w:rPr>
        <w:t>5.6км,</w:t>
      </w:r>
      <w:r w:rsidR="005711FC" w:rsidRPr="000C53BA">
        <w:rPr>
          <w:rFonts w:ascii="Times New Roman" w:hAnsi="Times New Roman"/>
          <w:sz w:val="24"/>
          <w:szCs w:val="24"/>
        </w:rPr>
        <w:t xml:space="preserve"> </w:t>
      </w:r>
      <w:proofErr w:type="spellStart"/>
      <w:r w:rsidRPr="000C53BA">
        <w:rPr>
          <w:rFonts w:ascii="Times New Roman" w:hAnsi="Times New Roman"/>
          <w:sz w:val="24"/>
          <w:szCs w:val="24"/>
        </w:rPr>
        <w:t>с</w:t>
      </w:r>
      <w:proofErr w:type="gramStart"/>
      <w:r w:rsidRPr="000C53BA">
        <w:rPr>
          <w:rFonts w:ascii="Times New Roman" w:hAnsi="Times New Roman"/>
          <w:sz w:val="24"/>
          <w:szCs w:val="24"/>
        </w:rPr>
        <w:t>.У</w:t>
      </w:r>
      <w:proofErr w:type="gramEnd"/>
      <w:r w:rsidRPr="000C53BA">
        <w:rPr>
          <w:rFonts w:ascii="Times New Roman" w:hAnsi="Times New Roman"/>
          <w:sz w:val="24"/>
          <w:szCs w:val="24"/>
        </w:rPr>
        <w:t>спенка</w:t>
      </w:r>
      <w:proofErr w:type="spellEnd"/>
      <w:r w:rsidR="005711FC" w:rsidRPr="000C53BA">
        <w:rPr>
          <w:rFonts w:ascii="Times New Roman" w:hAnsi="Times New Roman"/>
          <w:sz w:val="24"/>
          <w:szCs w:val="24"/>
        </w:rPr>
        <w:t xml:space="preserve"> </w:t>
      </w:r>
      <w:r w:rsidRPr="000C53BA">
        <w:rPr>
          <w:rFonts w:ascii="Times New Roman" w:hAnsi="Times New Roman"/>
          <w:sz w:val="24"/>
          <w:szCs w:val="24"/>
        </w:rPr>
        <w:t>–</w:t>
      </w:r>
      <w:r w:rsidR="005711FC" w:rsidRPr="000C53BA">
        <w:rPr>
          <w:rFonts w:ascii="Times New Roman" w:hAnsi="Times New Roman"/>
          <w:sz w:val="24"/>
          <w:szCs w:val="24"/>
        </w:rPr>
        <w:t xml:space="preserve"> </w:t>
      </w:r>
      <w:r w:rsidRPr="000C53BA">
        <w:rPr>
          <w:rFonts w:ascii="Times New Roman" w:hAnsi="Times New Roman"/>
          <w:sz w:val="24"/>
          <w:szCs w:val="24"/>
        </w:rPr>
        <w:t>14.8км,</w:t>
      </w:r>
      <w:r w:rsidR="005711FC" w:rsidRPr="000C53BA">
        <w:rPr>
          <w:rFonts w:ascii="Times New Roman" w:hAnsi="Times New Roman"/>
          <w:sz w:val="24"/>
          <w:szCs w:val="24"/>
        </w:rPr>
        <w:t xml:space="preserve">  </w:t>
      </w:r>
      <w:r w:rsidRPr="000C53BA">
        <w:rPr>
          <w:rFonts w:ascii="Times New Roman" w:hAnsi="Times New Roman"/>
          <w:sz w:val="24"/>
          <w:szCs w:val="24"/>
        </w:rPr>
        <w:t xml:space="preserve"> Всего:</w:t>
      </w:r>
      <w:r w:rsidR="00987C6B">
        <w:rPr>
          <w:rFonts w:ascii="Times New Roman" w:hAnsi="Times New Roman"/>
          <w:sz w:val="24"/>
          <w:szCs w:val="24"/>
        </w:rPr>
        <w:t xml:space="preserve"> </w:t>
      </w:r>
      <w:r w:rsidRPr="000C53BA">
        <w:rPr>
          <w:rFonts w:ascii="Times New Roman" w:hAnsi="Times New Roman"/>
          <w:sz w:val="24"/>
          <w:szCs w:val="24"/>
        </w:rPr>
        <w:t>-</w:t>
      </w:r>
      <w:r w:rsidR="00987C6B">
        <w:rPr>
          <w:rFonts w:ascii="Times New Roman" w:hAnsi="Times New Roman"/>
          <w:sz w:val="24"/>
          <w:szCs w:val="24"/>
        </w:rPr>
        <w:t xml:space="preserve"> </w:t>
      </w:r>
      <w:r w:rsidRPr="000C53BA">
        <w:rPr>
          <w:rFonts w:ascii="Times New Roman" w:hAnsi="Times New Roman"/>
          <w:sz w:val="24"/>
          <w:szCs w:val="24"/>
        </w:rPr>
        <w:t xml:space="preserve">20.4                                                                                  </w:t>
      </w:r>
    </w:p>
    <w:p w:rsidR="00E034EC" w:rsidRPr="000C53BA" w:rsidRDefault="00E034EC" w:rsidP="006D260D">
      <w:pPr>
        <w:pStyle w:val="a6"/>
        <w:ind w:firstLine="709"/>
        <w:jc w:val="both"/>
        <w:rPr>
          <w:rFonts w:ascii="Times New Roman" w:hAnsi="Times New Roman"/>
          <w:sz w:val="24"/>
          <w:szCs w:val="24"/>
        </w:rPr>
      </w:pPr>
      <w:proofErr w:type="gramStart"/>
      <w:r w:rsidRPr="000C53BA">
        <w:rPr>
          <w:rFonts w:ascii="Times New Roman" w:hAnsi="Times New Roman"/>
          <w:sz w:val="24"/>
          <w:szCs w:val="24"/>
        </w:rPr>
        <w:t>2020 г</w:t>
      </w:r>
      <w:r w:rsidR="005711FC" w:rsidRPr="000C53BA">
        <w:rPr>
          <w:rFonts w:ascii="Times New Roman" w:hAnsi="Times New Roman"/>
          <w:sz w:val="24"/>
          <w:szCs w:val="24"/>
        </w:rPr>
        <w:t xml:space="preserve">. – </w:t>
      </w:r>
      <w:r w:rsidRPr="000C53BA">
        <w:rPr>
          <w:rFonts w:ascii="Times New Roman" w:hAnsi="Times New Roman"/>
          <w:sz w:val="24"/>
          <w:szCs w:val="24"/>
        </w:rPr>
        <w:t xml:space="preserve">с. Удачное – 8.5 км, с. </w:t>
      </w:r>
      <w:proofErr w:type="spellStart"/>
      <w:r w:rsidRPr="000C53BA">
        <w:rPr>
          <w:rFonts w:ascii="Times New Roman" w:hAnsi="Times New Roman"/>
          <w:sz w:val="24"/>
          <w:szCs w:val="24"/>
        </w:rPr>
        <w:t>Болхуны</w:t>
      </w:r>
      <w:proofErr w:type="spellEnd"/>
      <w:r w:rsidRPr="000C53BA">
        <w:rPr>
          <w:rFonts w:ascii="Times New Roman" w:hAnsi="Times New Roman"/>
          <w:sz w:val="24"/>
          <w:szCs w:val="24"/>
        </w:rPr>
        <w:t xml:space="preserve"> – 38 км,  Всего:  46.5 км </w:t>
      </w:r>
      <w:proofErr w:type="gramEnd"/>
    </w:p>
    <w:p w:rsidR="00DB73EF" w:rsidRPr="000C53BA" w:rsidRDefault="00DB73EF" w:rsidP="00DB73EF">
      <w:pPr>
        <w:jc w:val="center"/>
      </w:pPr>
    </w:p>
    <w:p w:rsidR="00DB73EF" w:rsidRPr="000C53BA" w:rsidRDefault="00DB73EF" w:rsidP="00DB73EF">
      <w:pPr>
        <w:jc w:val="center"/>
      </w:pPr>
    </w:p>
    <w:p w:rsidR="00B450C1" w:rsidRPr="000C53BA" w:rsidRDefault="00B450C1" w:rsidP="00DB73EF">
      <w:pPr>
        <w:shd w:val="clear" w:color="auto" w:fill="FFFFFF"/>
        <w:spacing w:line="274" w:lineRule="exact"/>
        <w:jc w:val="both"/>
      </w:pPr>
    </w:p>
    <w:p w:rsidR="00DB73EF" w:rsidRPr="00987C6B" w:rsidRDefault="00DB73EF" w:rsidP="00DB73EF">
      <w:pPr>
        <w:shd w:val="clear" w:color="auto" w:fill="FFFFFF"/>
        <w:spacing w:line="274" w:lineRule="exact"/>
        <w:jc w:val="both"/>
        <w:rPr>
          <w:sz w:val="28"/>
          <w:szCs w:val="28"/>
        </w:rPr>
      </w:pPr>
      <w:r w:rsidRPr="00987C6B">
        <w:rPr>
          <w:sz w:val="28"/>
          <w:szCs w:val="28"/>
        </w:rPr>
        <w:t xml:space="preserve">Верно: </w:t>
      </w:r>
    </w:p>
    <w:p w:rsidR="005D6181" w:rsidRPr="000C53BA" w:rsidRDefault="005D6181" w:rsidP="00DB73EF">
      <w:pPr>
        <w:shd w:val="clear" w:color="auto" w:fill="FFFFFF"/>
        <w:spacing w:line="274" w:lineRule="exact"/>
        <w:jc w:val="both"/>
      </w:pPr>
    </w:p>
    <w:p w:rsidR="005D6181" w:rsidRPr="000C53BA" w:rsidRDefault="005D6181" w:rsidP="00DB73EF">
      <w:pPr>
        <w:shd w:val="clear" w:color="auto" w:fill="FFFFFF"/>
        <w:spacing w:line="274" w:lineRule="exact"/>
        <w:jc w:val="both"/>
      </w:pPr>
    </w:p>
    <w:p w:rsidR="005D6181" w:rsidRPr="000C53BA" w:rsidRDefault="005D6181" w:rsidP="00DB73EF">
      <w:pPr>
        <w:shd w:val="clear" w:color="auto" w:fill="FFFFFF"/>
        <w:spacing w:line="274" w:lineRule="exact"/>
        <w:jc w:val="both"/>
      </w:pPr>
    </w:p>
    <w:p w:rsidR="005D6181" w:rsidRPr="000C53BA" w:rsidRDefault="005D6181" w:rsidP="00DB73EF">
      <w:pPr>
        <w:shd w:val="clear" w:color="auto" w:fill="FFFFFF"/>
        <w:spacing w:line="274" w:lineRule="exact"/>
        <w:jc w:val="both"/>
      </w:pPr>
    </w:p>
    <w:p w:rsidR="005D6181" w:rsidRPr="000C53BA" w:rsidRDefault="005D6181" w:rsidP="00DB73EF">
      <w:pPr>
        <w:shd w:val="clear" w:color="auto" w:fill="FFFFFF"/>
        <w:spacing w:line="274" w:lineRule="exact"/>
        <w:jc w:val="both"/>
      </w:pPr>
    </w:p>
    <w:p w:rsidR="005D6181" w:rsidRPr="000C53BA" w:rsidRDefault="005D6181" w:rsidP="00DB73EF">
      <w:pPr>
        <w:shd w:val="clear" w:color="auto" w:fill="FFFFFF"/>
        <w:spacing w:line="274" w:lineRule="exact"/>
        <w:jc w:val="both"/>
      </w:pPr>
    </w:p>
    <w:p w:rsidR="005D6181" w:rsidRPr="000C53BA" w:rsidRDefault="005D6181" w:rsidP="00DB73EF">
      <w:pPr>
        <w:shd w:val="clear" w:color="auto" w:fill="FFFFFF"/>
        <w:spacing w:line="274" w:lineRule="exact"/>
        <w:jc w:val="both"/>
      </w:pPr>
    </w:p>
    <w:p w:rsidR="005D6181" w:rsidRPr="000C53BA" w:rsidRDefault="005D6181" w:rsidP="00DB73EF">
      <w:pPr>
        <w:shd w:val="clear" w:color="auto" w:fill="FFFFFF"/>
        <w:spacing w:line="274" w:lineRule="exact"/>
        <w:jc w:val="both"/>
      </w:pPr>
    </w:p>
    <w:p w:rsidR="005D6181" w:rsidRPr="000C53BA" w:rsidRDefault="005D6181" w:rsidP="00DB73EF">
      <w:pPr>
        <w:shd w:val="clear" w:color="auto" w:fill="FFFFFF"/>
        <w:spacing w:line="274" w:lineRule="exact"/>
        <w:jc w:val="both"/>
      </w:pPr>
    </w:p>
    <w:p w:rsidR="005D6181" w:rsidRPr="000C53BA" w:rsidRDefault="005D6181" w:rsidP="00DB73EF">
      <w:pPr>
        <w:shd w:val="clear" w:color="auto" w:fill="FFFFFF"/>
        <w:spacing w:line="274" w:lineRule="exact"/>
        <w:jc w:val="both"/>
      </w:pPr>
    </w:p>
    <w:p w:rsidR="005D6181" w:rsidRPr="000C53BA" w:rsidRDefault="005D6181" w:rsidP="00DB73EF">
      <w:pPr>
        <w:shd w:val="clear" w:color="auto" w:fill="FFFFFF"/>
        <w:spacing w:line="274" w:lineRule="exact"/>
        <w:jc w:val="both"/>
      </w:pPr>
    </w:p>
    <w:p w:rsidR="005D6181" w:rsidRPr="000C53BA" w:rsidRDefault="005D6181" w:rsidP="00DB73EF">
      <w:pPr>
        <w:shd w:val="clear" w:color="auto" w:fill="FFFFFF"/>
        <w:spacing w:line="274" w:lineRule="exact"/>
        <w:jc w:val="both"/>
      </w:pPr>
    </w:p>
    <w:p w:rsidR="005D6181" w:rsidRPr="000C53BA" w:rsidRDefault="005D6181" w:rsidP="00DB73EF">
      <w:pPr>
        <w:shd w:val="clear" w:color="auto" w:fill="FFFFFF"/>
        <w:spacing w:line="274" w:lineRule="exact"/>
        <w:jc w:val="both"/>
      </w:pPr>
    </w:p>
    <w:p w:rsidR="005D6181" w:rsidRPr="000C53BA" w:rsidRDefault="005D6181" w:rsidP="00DB73EF">
      <w:pPr>
        <w:shd w:val="clear" w:color="auto" w:fill="FFFFFF"/>
        <w:spacing w:line="274" w:lineRule="exact"/>
        <w:jc w:val="both"/>
      </w:pPr>
    </w:p>
    <w:p w:rsidR="005D6181" w:rsidRPr="000C53BA" w:rsidRDefault="005D6181" w:rsidP="00DB73EF">
      <w:pPr>
        <w:shd w:val="clear" w:color="auto" w:fill="FFFFFF"/>
        <w:spacing w:line="274" w:lineRule="exact"/>
        <w:jc w:val="both"/>
      </w:pPr>
    </w:p>
    <w:p w:rsidR="005D6181" w:rsidRPr="000C53BA" w:rsidRDefault="005D6181" w:rsidP="00DB73EF">
      <w:pPr>
        <w:shd w:val="clear" w:color="auto" w:fill="FFFFFF"/>
        <w:spacing w:line="274" w:lineRule="exact"/>
        <w:jc w:val="both"/>
      </w:pPr>
    </w:p>
    <w:p w:rsidR="005D6181" w:rsidRDefault="005D6181" w:rsidP="00DB73EF">
      <w:pPr>
        <w:shd w:val="clear" w:color="auto" w:fill="FFFFFF"/>
        <w:spacing w:line="274" w:lineRule="exact"/>
        <w:jc w:val="both"/>
        <w:rPr>
          <w:sz w:val="28"/>
          <w:szCs w:val="28"/>
        </w:rPr>
        <w:sectPr w:rsidR="005D6181" w:rsidSect="000C53BA">
          <w:pgSz w:w="11906" w:h="16838"/>
          <w:pgMar w:top="1134" w:right="850" w:bottom="1134" w:left="1701" w:header="708" w:footer="708" w:gutter="0"/>
          <w:cols w:space="708"/>
          <w:docGrid w:linePitch="360"/>
        </w:sectPr>
      </w:pPr>
    </w:p>
    <w:p w:rsidR="00B050F7" w:rsidRDefault="00B050F7" w:rsidP="005D6181">
      <w:pPr>
        <w:widowControl w:val="0"/>
        <w:autoSpaceDE w:val="0"/>
        <w:autoSpaceDN w:val="0"/>
        <w:adjustRightInd w:val="0"/>
        <w:jc w:val="right"/>
        <w:outlineLvl w:val="1"/>
        <w:rPr>
          <w:sz w:val="28"/>
          <w:szCs w:val="28"/>
        </w:rPr>
      </w:pPr>
    </w:p>
    <w:p w:rsidR="005D6181" w:rsidRDefault="005D6181" w:rsidP="005D6181">
      <w:pPr>
        <w:widowControl w:val="0"/>
        <w:autoSpaceDE w:val="0"/>
        <w:autoSpaceDN w:val="0"/>
        <w:adjustRightInd w:val="0"/>
        <w:jc w:val="right"/>
        <w:outlineLvl w:val="1"/>
        <w:rPr>
          <w:sz w:val="28"/>
          <w:szCs w:val="28"/>
        </w:rPr>
      </w:pPr>
      <w:r>
        <w:rPr>
          <w:sz w:val="28"/>
          <w:szCs w:val="28"/>
        </w:rPr>
        <w:t>П</w:t>
      </w:r>
      <w:r w:rsidR="00706503">
        <w:rPr>
          <w:sz w:val="28"/>
          <w:szCs w:val="28"/>
        </w:rPr>
        <w:t>риложение</w:t>
      </w:r>
      <w:r w:rsidR="00655AEC">
        <w:rPr>
          <w:sz w:val="28"/>
          <w:szCs w:val="28"/>
        </w:rPr>
        <w:t xml:space="preserve"> </w:t>
      </w:r>
      <w:bookmarkStart w:id="1" w:name="_GoBack"/>
      <w:bookmarkEnd w:id="1"/>
      <w:r w:rsidR="00655AEC">
        <w:rPr>
          <w:sz w:val="28"/>
          <w:szCs w:val="28"/>
        </w:rPr>
        <w:t>№</w:t>
      </w:r>
      <w:r w:rsidRPr="004B03A7">
        <w:rPr>
          <w:sz w:val="28"/>
          <w:szCs w:val="28"/>
        </w:rPr>
        <w:t xml:space="preserve"> </w:t>
      </w:r>
      <w:r>
        <w:rPr>
          <w:sz w:val="28"/>
          <w:szCs w:val="28"/>
        </w:rPr>
        <w:t>2</w:t>
      </w:r>
    </w:p>
    <w:p w:rsidR="005D6181" w:rsidRPr="004B03A7" w:rsidRDefault="005D6181" w:rsidP="005D6181">
      <w:pPr>
        <w:widowControl w:val="0"/>
        <w:autoSpaceDE w:val="0"/>
        <w:autoSpaceDN w:val="0"/>
        <w:adjustRightInd w:val="0"/>
        <w:jc w:val="right"/>
        <w:outlineLvl w:val="1"/>
        <w:rPr>
          <w:sz w:val="28"/>
          <w:szCs w:val="28"/>
        </w:rPr>
      </w:pPr>
      <w:r>
        <w:rPr>
          <w:sz w:val="28"/>
          <w:szCs w:val="28"/>
        </w:rPr>
        <w:t xml:space="preserve"> к муниципальной программе</w:t>
      </w:r>
    </w:p>
    <w:p w:rsidR="005D6181" w:rsidRDefault="005D6181" w:rsidP="005D6181">
      <w:pPr>
        <w:widowControl w:val="0"/>
        <w:autoSpaceDE w:val="0"/>
        <w:autoSpaceDN w:val="0"/>
        <w:adjustRightInd w:val="0"/>
        <w:jc w:val="center"/>
        <w:rPr>
          <w:sz w:val="28"/>
          <w:szCs w:val="28"/>
        </w:rPr>
      </w:pPr>
      <w:bookmarkStart w:id="2" w:name="Par764"/>
      <w:bookmarkEnd w:id="2"/>
    </w:p>
    <w:p w:rsidR="00B050F7" w:rsidRDefault="00B050F7" w:rsidP="005D6181">
      <w:pPr>
        <w:widowControl w:val="0"/>
        <w:autoSpaceDE w:val="0"/>
        <w:autoSpaceDN w:val="0"/>
        <w:adjustRightInd w:val="0"/>
        <w:jc w:val="center"/>
        <w:rPr>
          <w:sz w:val="28"/>
          <w:szCs w:val="28"/>
        </w:rPr>
      </w:pPr>
    </w:p>
    <w:p w:rsidR="00987C6B" w:rsidRDefault="00987C6B" w:rsidP="005D6181">
      <w:pPr>
        <w:widowControl w:val="0"/>
        <w:autoSpaceDE w:val="0"/>
        <w:autoSpaceDN w:val="0"/>
        <w:adjustRightInd w:val="0"/>
        <w:jc w:val="center"/>
        <w:rPr>
          <w:sz w:val="28"/>
          <w:szCs w:val="28"/>
        </w:rPr>
      </w:pPr>
      <w:r>
        <w:rPr>
          <w:sz w:val="28"/>
          <w:szCs w:val="28"/>
        </w:rPr>
        <w:t>С</w:t>
      </w:r>
      <w:r w:rsidRPr="00203173">
        <w:rPr>
          <w:sz w:val="28"/>
          <w:szCs w:val="28"/>
        </w:rPr>
        <w:t>ведения</w:t>
      </w:r>
      <w:r>
        <w:rPr>
          <w:sz w:val="28"/>
          <w:szCs w:val="28"/>
        </w:rPr>
        <w:t xml:space="preserve"> </w:t>
      </w:r>
      <w:r w:rsidRPr="00203173">
        <w:rPr>
          <w:sz w:val="28"/>
          <w:szCs w:val="28"/>
        </w:rPr>
        <w:t>о показателях (индикаторах) муниципальной программы</w:t>
      </w:r>
      <w:r>
        <w:rPr>
          <w:sz w:val="28"/>
          <w:szCs w:val="28"/>
        </w:rPr>
        <w:t xml:space="preserve">, подпрограмм </w:t>
      </w:r>
    </w:p>
    <w:p w:rsidR="005D6181" w:rsidRDefault="00987C6B" w:rsidP="005D6181">
      <w:pPr>
        <w:widowControl w:val="0"/>
        <w:autoSpaceDE w:val="0"/>
        <w:autoSpaceDN w:val="0"/>
        <w:adjustRightInd w:val="0"/>
        <w:jc w:val="center"/>
        <w:rPr>
          <w:sz w:val="28"/>
          <w:szCs w:val="28"/>
        </w:rPr>
      </w:pPr>
      <w:r>
        <w:rPr>
          <w:sz w:val="28"/>
          <w:szCs w:val="28"/>
        </w:rPr>
        <w:t xml:space="preserve">муниципальной программы и их </w:t>
      </w:r>
      <w:proofErr w:type="gramStart"/>
      <w:r>
        <w:rPr>
          <w:sz w:val="28"/>
          <w:szCs w:val="28"/>
        </w:rPr>
        <w:t>значениях</w:t>
      </w:r>
      <w:proofErr w:type="gramEnd"/>
    </w:p>
    <w:p w:rsidR="005D6181" w:rsidRPr="00203173" w:rsidRDefault="005D6181" w:rsidP="005D6181">
      <w:pPr>
        <w:widowControl w:val="0"/>
        <w:autoSpaceDE w:val="0"/>
        <w:autoSpaceDN w:val="0"/>
        <w:adjustRightInd w:val="0"/>
        <w:jc w:val="center"/>
        <w:rPr>
          <w:sz w:val="28"/>
          <w:szCs w:val="28"/>
        </w:rPr>
      </w:pPr>
    </w:p>
    <w:tbl>
      <w:tblPr>
        <w:tblStyle w:val="ad"/>
        <w:tblW w:w="14329" w:type="dxa"/>
        <w:jc w:val="center"/>
        <w:tblInd w:w="-609" w:type="dxa"/>
        <w:tblLayout w:type="fixed"/>
        <w:tblLook w:val="04A0" w:firstRow="1" w:lastRow="0" w:firstColumn="1" w:lastColumn="0" w:noHBand="0" w:noVBand="1"/>
      </w:tblPr>
      <w:tblGrid>
        <w:gridCol w:w="12"/>
        <w:gridCol w:w="1585"/>
        <w:gridCol w:w="4936"/>
        <w:gridCol w:w="850"/>
        <w:gridCol w:w="1418"/>
        <w:gridCol w:w="1275"/>
        <w:gridCol w:w="1418"/>
        <w:gridCol w:w="1427"/>
        <w:gridCol w:w="1389"/>
        <w:gridCol w:w="19"/>
      </w:tblGrid>
      <w:tr w:rsidR="00092C2F" w:rsidRPr="00EB76D0" w:rsidTr="00987C6B">
        <w:trPr>
          <w:gridAfter w:val="1"/>
          <w:wAfter w:w="19" w:type="dxa"/>
          <w:trHeight w:val="394"/>
          <w:jc w:val="center"/>
        </w:trPr>
        <w:tc>
          <w:tcPr>
            <w:tcW w:w="1597" w:type="dxa"/>
            <w:gridSpan w:val="2"/>
            <w:vMerge w:val="restart"/>
          </w:tcPr>
          <w:p w:rsidR="00092C2F" w:rsidRPr="00F6481B" w:rsidRDefault="00092C2F" w:rsidP="00D929D6">
            <w:r w:rsidRPr="00F6481B">
              <w:t>№ п/п</w:t>
            </w:r>
          </w:p>
        </w:tc>
        <w:tc>
          <w:tcPr>
            <w:tcW w:w="4936" w:type="dxa"/>
            <w:vMerge w:val="restart"/>
          </w:tcPr>
          <w:p w:rsidR="00092C2F" w:rsidRPr="00F6481B" w:rsidRDefault="00092C2F" w:rsidP="00D929D6">
            <w:pPr>
              <w:widowControl w:val="0"/>
              <w:autoSpaceDE w:val="0"/>
              <w:autoSpaceDN w:val="0"/>
              <w:adjustRightInd w:val="0"/>
              <w:jc w:val="center"/>
            </w:pPr>
            <w:r w:rsidRPr="00F6481B">
              <w:t>Наименование показателя (индикатора)</w:t>
            </w:r>
          </w:p>
        </w:tc>
        <w:tc>
          <w:tcPr>
            <w:tcW w:w="850" w:type="dxa"/>
            <w:vMerge w:val="restart"/>
          </w:tcPr>
          <w:p w:rsidR="00092C2F" w:rsidRPr="00F6481B" w:rsidRDefault="00092C2F" w:rsidP="00D929D6">
            <w:proofErr w:type="spellStart"/>
            <w:r w:rsidRPr="00F6481B">
              <w:t>Ед.изм</w:t>
            </w:r>
            <w:proofErr w:type="spellEnd"/>
            <w:r w:rsidRPr="00F6481B">
              <w:t>.</w:t>
            </w:r>
          </w:p>
        </w:tc>
        <w:tc>
          <w:tcPr>
            <w:tcW w:w="6927" w:type="dxa"/>
            <w:gridSpan w:val="5"/>
          </w:tcPr>
          <w:p w:rsidR="00092C2F" w:rsidRPr="00F6481B" w:rsidRDefault="00092C2F" w:rsidP="00D929D6">
            <w:pPr>
              <w:jc w:val="center"/>
            </w:pPr>
            <w:r w:rsidRPr="00F6481B">
              <w:t>Значения показателей</w:t>
            </w:r>
          </w:p>
        </w:tc>
      </w:tr>
      <w:tr w:rsidR="00092C2F" w:rsidRPr="00EB76D0" w:rsidTr="00987C6B">
        <w:trPr>
          <w:gridAfter w:val="1"/>
          <w:wAfter w:w="19" w:type="dxa"/>
          <w:jc w:val="center"/>
        </w:trPr>
        <w:tc>
          <w:tcPr>
            <w:tcW w:w="1597" w:type="dxa"/>
            <w:gridSpan w:val="2"/>
            <w:vMerge/>
          </w:tcPr>
          <w:p w:rsidR="00092C2F" w:rsidRPr="00F6481B" w:rsidRDefault="00092C2F" w:rsidP="00D929D6"/>
        </w:tc>
        <w:tc>
          <w:tcPr>
            <w:tcW w:w="4936" w:type="dxa"/>
            <w:vMerge/>
          </w:tcPr>
          <w:p w:rsidR="00092C2F" w:rsidRPr="00F6481B" w:rsidRDefault="00092C2F" w:rsidP="00D929D6"/>
        </w:tc>
        <w:tc>
          <w:tcPr>
            <w:tcW w:w="850" w:type="dxa"/>
            <w:vMerge/>
          </w:tcPr>
          <w:p w:rsidR="00092C2F" w:rsidRPr="00F6481B" w:rsidRDefault="00092C2F" w:rsidP="00D929D6"/>
        </w:tc>
        <w:tc>
          <w:tcPr>
            <w:tcW w:w="1418" w:type="dxa"/>
          </w:tcPr>
          <w:p w:rsidR="00092C2F" w:rsidRPr="00F6481B" w:rsidRDefault="00092C2F" w:rsidP="00D929D6">
            <w:pPr>
              <w:jc w:val="center"/>
            </w:pPr>
            <w:r w:rsidRPr="00F6481B">
              <w:t>2016</w:t>
            </w:r>
          </w:p>
        </w:tc>
        <w:tc>
          <w:tcPr>
            <w:tcW w:w="1275" w:type="dxa"/>
          </w:tcPr>
          <w:p w:rsidR="00092C2F" w:rsidRPr="00F6481B" w:rsidRDefault="00092C2F" w:rsidP="00D929D6">
            <w:pPr>
              <w:jc w:val="center"/>
            </w:pPr>
            <w:r w:rsidRPr="00F6481B">
              <w:t>2017</w:t>
            </w:r>
          </w:p>
        </w:tc>
        <w:tc>
          <w:tcPr>
            <w:tcW w:w="1418" w:type="dxa"/>
          </w:tcPr>
          <w:p w:rsidR="00092C2F" w:rsidRPr="00F6481B" w:rsidRDefault="00092C2F" w:rsidP="00D929D6">
            <w:pPr>
              <w:jc w:val="center"/>
            </w:pPr>
            <w:r w:rsidRPr="00F6481B">
              <w:t>2018</w:t>
            </w:r>
          </w:p>
        </w:tc>
        <w:tc>
          <w:tcPr>
            <w:tcW w:w="1427" w:type="dxa"/>
          </w:tcPr>
          <w:p w:rsidR="00092C2F" w:rsidRPr="00F6481B" w:rsidRDefault="00092C2F" w:rsidP="00D929D6">
            <w:pPr>
              <w:jc w:val="center"/>
            </w:pPr>
            <w:r>
              <w:t>2019</w:t>
            </w:r>
          </w:p>
        </w:tc>
        <w:tc>
          <w:tcPr>
            <w:tcW w:w="1389" w:type="dxa"/>
          </w:tcPr>
          <w:p w:rsidR="00092C2F" w:rsidRPr="00F6481B" w:rsidRDefault="00092C2F" w:rsidP="00D929D6">
            <w:pPr>
              <w:jc w:val="center"/>
            </w:pPr>
            <w:r>
              <w:t>2020</w:t>
            </w:r>
          </w:p>
        </w:tc>
      </w:tr>
      <w:tr w:rsidR="00092C2F" w:rsidRPr="00EB76D0" w:rsidTr="00987C6B">
        <w:trPr>
          <w:gridAfter w:val="1"/>
          <w:wAfter w:w="19" w:type="dxa"/>
          <w:jc w:val="center"/>
        </w:trPr>
        <w:tc>
          <w:tcPr>
            <w:tcW w:w="14310" w:type="dxa"/>
            <w:gridSpan w:val="9"/>
          </w:tcPr>
          <w:p w:rsidR="00092C2F" w:rsidRPr="00F6481B" w:rsidRDefault="00092C2F" w:rsidP="00D929D6">
            <w:pPr>
              <w:widowControl w:val="0"/>
              <w:autoSpaceDE w:val="0"/>
              <w:autoSpaceDN w:val="0"/>
              <w:adjustRightInd w:val="0"/>
              <w:jc w:val="center"/>
            </w:pPr>
            <w:r w:rsidRPr="00F6481B">
              <w:t xml:space="preserve">Муниципальная программа </w:t>
            </w:r>
          </w:p>
          <w:p w:rsidR="00092C2F" w:rsidRPr="00F6481B" w:rsidRDefault="00092C2F" w:rsidP="0006354E">
            <w:pPr>
              <w:widowControl w:val="0"/>
              <w:autoSpaceDE w:val="0"/>
              <w:autoSpaceDN w:val="0"/>
              <w:adjustRightInd w:val="0"/>
              <w:jc w:val="center"/>
            </w:pPr>
            <w:r w:rsidRPr="00F6481B">
              <w:t xml:space="preserve">«Развитие дорожного хозяйства Ахтубинского района на </w:t>
            </w:r>
            <w:r w:rsidR="0006354E">
              <w:t>2016-2020</w:t>
            </w:r>
            <w:r w:rsidRPr="00F6481B">
              <w:t xml:space="preserve"> годы»</w:t>
            </w:r>
          </w:p>
        </w:tc>
      </w:tr>
      <w:tr w:rsidR="00092C2F" w:rsidRPr="00EB76D0" w:rsidTr="00987C6B">
        <w:trPr>
          <w:gridBefore w:val="1"/>
          <w:gridAfter w:val="1"/>
          <w:wBefore w:w="12" w:type="dxa"/>
          <w:wAfter w:w="19" w:type="dxa"/>
          <w:trHeight w:val="1371"/>
          <w:jc w:val="center"/>
        </w:trPr>
        <w:tc>
          <w:tcPr>
            <w:tcW w:w="1585" w:type="dxa"/>
          </w:tcPr>
          <w:p w:rsidR="00092C2F" w:rsidRPr="00F6481B" w:rsidRDefault="00092C2F" w:rsidP="00D929D6">
            <w:pPr>
              <w:widowControl w:val="0"/>
              <w:autoSpaceDE w:val="0"/>
              <w:autoSpaceDN w:val="0"/>
              <w:adjustRightInd w:val="0"/>
              <w:jc w:val="center"/>
            </w:pPr>
            <w:r w:rsidRPr="00F6481B">
              <w:t>1</w:t>
            </w:r>
          </w:p>
        </w:tc>
        <w:tc>
          <w:tcPr>
            <w:tcW w:w="4936" w:type="dxa"/>
          </w:tcPr>
          <w:p w:rsidR="00092C2F" w:rsidRPr="00F6481B" w:rsidRDefault="00092C2F" w:rsidP="00D929D6">
            <w:pPr>
              <w:autoSpaceDE w:val="0"/>
              <w:autoSpaceDN w:val="0"/>
              <w:adjustRightInd w:val="0"/>
              <w:jc w:val="both"/>
            </w:pPr>
            <w:r>
              <w:t>Прирост п</w:t>
            </w:r>
            <w:r w:rsidRPr="00F6481B">
              <w:t xml:space="preserve">ротяженности автомобильных дорог общего пользования </w:t>
            </w:r>
            <w:r>
              <w:t>местного</w:t>
            </w:r>
            <w:r w:rsidRPr="00F6481B">
              <w:t xml:space="preserve"> значения, соответствующих нормативным требованиям</w:t>
            </w:r>
          </w:p>
          <w:p w:rsidR="00092C2F" w:rsidRPr="00F6481B" w:rsidRDefault="00092C2F" w:rsidP="00D929D6">
            <w:pPr>
              <w:widowControl w:val="0"/>
              <w:autoSpaceDE w:val="0"/>
              <w:autoSpaceDN w:val="0"/>
              <w:adjustRightInd w:val="0"/>
              <w:jc w:val="center"/>
            </w:pPr>
          </w:p>
        </w:tc>
        <w:tc>
          <w:tcPr>
            <w:tcW w:w="850" w:type="dxa"/>
          </w:tcPr>
          <w:p w:rsidR="00092C2F" w:rsidRPr="00F6481B" w:rsidRDefault="00092C2F" w:rsidP="00D929D6">
            <w:proofErr w:type="spellStart"/>
            <w:r w:rsidRPr="00F6481B">
              <w:t>Пог.м</w:t>
            </w:r>
            <w:proofErr w:type="spellEnd"/>
            <w:r w:rsidRPr="00F6481B">
              <w:t>.</w:t>
            </w:r>
          </w:p>
        </w:tc>
        <w:tc>
          <w:tcPr>
            <w:tcW w:w="1418" w:type="dxa"/>
          </w:tcPr>
          <w:p w:rsidR="00092C2F" w:rsidRPr="00F6481B" w:rsidRDefault="004868AA" w:rsidP="00D929D6">
            <w:pPr>
              <w:jc w:val="center"/>
            </w:pPr>
            <w:r>
              <w:t>170</w:t>
            </w:r>
          </w:p>
        </w:tc>
        <w:tc>
          <w:tcPr>
            <w:tcW w:w="1275" w:type="dxa"/>
          </w:tcPr>
          <w:p w:rsidR="00092C2F" w:rsidRPr="00F6481B" w:rsidRDefault="004868AA" w:rsidP="00D929D6">
            <w:pPr>
              <w:jc w:val="center"/>
            </w:pPr>
            <w:r>
              <w:t>170</w:t>
            </w:r>
          </w:p>
        </w:tc>
        <w:tc>
          <w:tcPr>
            <w:tcW w:w="1418" w:type="dxa"/>
          </w:tcPr>
          <w:p w:rsidR="00092C2F" w:rsidRPr="00F6481B" w:rsidRDefault="004868AA" w:rsidP="00D929D6">
            <w:pPr>
              <w:jc w:val="center"/>
            </w:pPr>
            <w:r>
              <w:t>170</w:t>
            </w:r>
          </w:p>
        </w:tc>
        <w:tc>
          <w:tcPr>
            <w:tcW w:w="1427" w:type="dxa"/>
          </w:tcPr>
          <w:p w:rsidR="00092C2F" w:rsidRDefault="004868AA" w:rsidP="00D929D6">
            <w:pPr>
              <w:jc w:val="center"/>
            </w:pPr>
            <w:r>
              <w:t>170</w:t>
            </w:r>
          </w:p>
        </w:tc>
        <w:tc>
          <w:tcPr>
            <w:tcW w:w="1389" w:type="dxa"/>
          </w:tcPr>
          <w:p w:rsidR="00092C2F" w:rsidRDefault="004868AA" w:rsidP="00D929D6">
            <w:pPr>
              <w:jc w:val="center"/>
            </w:pPr>
            <w:r>
              <w:t>170</w:t>
            </w:r>
          </w:p>
        </w:tc>
      </w:tr>
      <w:tr w:rsidR="00092C2F" w:rsidRPr="00EB76D0" w:rsidTr="00987C6B">
        <w:trPr>
          <w:gridAfter w:val="1"/>
          <w:wAfter w:w="19" w:type="dxa"/>
          <w:jc w:val="center"/>
        </w:trPr>
        <w:tc>
          <w:tcPr>
            <w:tcW w:w="14310" w:type="dxa"/>
            <w:gridSpan w:val="9"/>
          </w:tcPr>
          <w:p w:rsidR="00092C2F" w:rsidRPr="00F6481B" w:rsidRDefault="00092C2F" w:rsidP="00C6113C">
            <w:pPr>
              <w:jc w:val="center"/>
              <w:rPr>
                <w:bCs/>
                <w:color w:val="000000"/>
              </w:rPr>
            </w:pPr>
            <w:r w:rsidRPr="00F6481B">
              <w:rPr>
                <w:bCs/>
                <w:color w:val="000000"/>
              </w:rPr>
              <w:t xml:space="preserve">Подпрограмма </w:t>
            </w:r>
            <w:r>
              <w:rPr>
                <w:bCs/>
                <w:color w:val="000000"/>
              </w:rPr>
              <w:t>1</w:t>
            </w:r>
            <w:r w:rsidRPr="00F6481B">
              <w:rPr>
                <w:bCs/>
                <w:color w:val="000000"/>
              </w:rPr>
              <w:t xml:space="preserve"> «Обустройство пешеходных переходов в сельских населенных пунктах Ахтубинского района на период 2016-20</w:t>
            </w:r>
            <w:r w:rsidR="00C6113C">
              <w:rPr>
                <w:bCs/>
                <w:color w:val="000000"/>
              </w:rPr>
              <w:t>20</w:t>
            </w:r>
            <w:r w:rsidRPr="00F6481B">
              <w:rPr>
                <w:bCs/>
                <w:color w:val="000000"/>
              </w:rPr>
              <w:t xml:space="preserve"> годы»</w:t>
            </w:r>
          </w:p>
        </w:tc>
      </w:tr>
      <w:tr w:rsidR="00092C2F" w:rsidRPr="00EB76D0" w:rsidTr="00987C6B">
        <w:trPr>
          <w:gridAfter w:val="1"/>
          <w:wAfter w:w="19" w:type="dxa"/>
          <w:jc w:val="center"/>
        </w:trPr>
        <w:tc>
          <w:tcPr>
            <w:tcW w:w="1597" w:type="dxa"/>
            <w:gridSpan w:val="2"/>
          </w:tcPr>
          <w:p w:rsidR="00092C2F" w:rsidRPr="00F6481B" w:rsidRDefault="00092C2F" w:rsidP="00D929D6">
            <w:pPr>
              <w:widowControl w:val="0"/>
              <w:autoSpaceDE w:val="0"/>
              <w:autoSpaceDN w:val="0"/>
              <w:adjustRightInd w:val="0"/>
              <w:jc w:val="center"/>
            </w:pPr>
            <w:r w:rsidRPr="00F6481B">
              <w:t>2</w:t>
            </w:r>
          </w:p>
        </w:tc>
        <w:tc>
          <w:tcPr>
            <w:tcW w:w="4936" w:type="dxa"/>
          </w:tcPr>
          <w:p w:rsidR="00092C2F" w:rsidRPr="00F6481B" w:rsidRDefault="00092C2F" w:rsidP="00D929D6">
            <w:pPr>
              <w:autoSpaceDE w:val="0"/>
              <w:autoSpaceDN w:val="0"/>
              <w:adjustRightInd w:val="0"/>
              <w:jc w:val="both"/>
            </w:pPr>
            <w:r w:rsidRPr="00F6481B">
              <w:t xml:space="preserve">Замена дорожных знаков на знаки со </w:t>
            </w:r>
            <w:proofErr w:type="spellStart"/>
            <w:r w:rsidRPr="00F6481B">
              <w:t>световозвращающей</w:t>
            </w:r>
            <w:proofErr w:type="spellEnd"/>
            <w:r w:rsidRPr="00F6481B">
              <w:t xml:space="preserve">  флуоресцентной пленкой</w:t>
            </w:r>
          </w:p>
        </w:tc>
        <w:tc>
          <w:tcPr>
            <w:tcW w:w="850" w:type="dxa"/>
          </w:tcPr>
          <w:p w:rsidR="00092C2F" w:rsidRPr="00F6481B" w:rsidRDefault="00092C2F" w:rsidP="00D929D6">
            <w:pPr>
              <w:widowControl w:val="0"/>
              <w:autoSpaceDE w:val="0"/>
              <w:autoSpaceDN w:val="0"/>
              <w:adjustRightInd w:val="0"/>
            </w:pPr>
            <w:r w:rsidRPr="00F6481B">
              <w:t>Шт.</w:t>
            </w:r>
          </w:p>
        </w:tc>
        <w:tc>
          <w:tcPr>
            <w:tcW w:w="1418" w:type="dxa"/>
          </w:tcPr>
          <w:p w:rsidR="00092C2F" w:rsidRPr="00F6481B" w:rsidRDefault="00415984" w:rsidP="00D929D6">
            <w:pPr>
              <w:jc w:val="center"/>
            </w:pPr>
            <w:r>
              <w:t>40</w:t>
            </w:r>
          </w:p>
        </w:tc>
        <w:tc>
          <w:tcPr>
            <w:tcW w:w="1275" w:type="dxa"/>
          </w:tcPr>
          <w:p w:rsidR="00092C2F" w:rsidRPr="00F6481B" w:rsidRDefault="009B364A" w:rsidP="006864D0">
            <w:pPr>
              <w:jc w:val="center"/>
            </w:pPr>
            <w:r>
              <w:t>40</w:t>
            </w:r>
          </w:p>
        </w:tc>
        <w:tc>
          <w:tcPr>
            <w:tcW w:w="1418" w:type="dxa"/>
          </w:tcPr>
          <w:p w:rsidR="00092C2F" w:rsidRPr="00F6481B" w:rsidRDefault="00F00CAC" w:rsidP="00D929D6">
            <w:pPr>
              <w:jc w:val="center"/>
            </w:pPr>
            <w:r>
              <w:t>40</w:t>
            </w:r>
          </w:p>
        </w:tc>
        <w:tc>
          <w:tcPr>
            <w:tcW w:w="1427" w:type="dxa"/>
          </w:tcPr>
          <w:p w:rsidR="00092C2F" w:rsidRPr="00F6481B" w:rsidRDefault="00F00CAC" w:rsidP="00D929D6">
            <w:pPr>
              <w:jc w:val="center"/>
            </w:pPr>
            <w:r>
              <w:t>40</w:t>
            </w:r>
          </w:p>
        </w:tc>
        <w:tc>
          <w:tcPr>
            <w:tcW w:w="1389" w:type="dxa"/>
          </w:tcPr>
          <w:p w:rsidR="00092C2F" w:rsidRPr="00F6481B" w:rsidRDefault="00F00CAC" w:rsidP="00D929D6">
            <w:pPr>
              <w:jc w:val="center"/>
            </w:pPr>
            <w:r>
              <w:t>40</w:t>
            </w:r>
          </w:p>
        </w:tc>
      </w:tr>
      <w:tr w:rsidR="00092C2F" w:rsidRPr="00EB76D0" w:rsidTr="00987C6B">
        <w:trPr>
          <w:gridAfter w:val="1"/>
          <w:wAfter w:w="19" w:type="dxa"/>
          <w:jc w:val="center"/>
        </w:trPr>
        <w:tc>
          <w:tcPr>
            <w:tcW w:w="1597" w:type="dxa"/>
            <w:gridSpan w:val="2"/>
          </w:tcPr>
          <w:p w:rsidR="00092C2F" w:rsidRPr="00F6481B" w:rsidRDefault="00092C2F" w:rsidP="00D929D6">
            <w:pPr>
              <w:widowControl w:val="0"/>
              <w:autoSpaceDE w:val="0"/>
              <w:autoSpaceDN w:val="0"/>
              <w:adjustRightInd w:val="0"/>
              <w:jc w:val="center"/>
            </w:pPr>
            <w:r w:rsidRPr="00F6481B">
              <w:t>3</w:t>
            </w:r>
          </w:p>
        </w:tc>
        <w:tc>
          <w:tcPr>
            <w:tcW w:w="4936" w:type="dxa"/>
          </w:tcPr>
          <w:p w:rsidR="00092C2F" w:rsidRPr="00F6481B" w:rsidRDefault="00092C2F" w:rsidP="00AF3EFE">
            <w:pPr>
              <w:autoSpaceDE w:val="0"/>
              <w:autoSpaceDN w:val="0"/>
              <w:adjustRightInd w:val="0"/>
              <w:jc w:val="both"/>
            </w:pPr>
            <w:r w:rsidRPr="00F6481B">
              <w:t xml:space="preserve">Нанесение горизонтальной дорожной разметки </w:t>
            </w:r>
            <w:proofErr w:type="spellStart"/>
            <w:r w:rsidRPr="00F6481B">
              <w:t>световозвращающей</w:t>
            </w:r>
            <w:proofErr w:type="spellEnd"/>
            <w:r w:rsidRPr="00F6481B">
              <w:t xml:space="preserve"> флуоресцентной краской</w:t>
            </w:r>
          </w:p>
        </w:tc>
        <w:tc>
          <w:tcPr>
            <w:tcW w:w="850" w:type="dxa"/>
          </w:tcPr>
          <w:p w:rsidR="00092C2F" w:rsidRPr="00F6481B" w:rsidRDefault="00353683" w:rsidP="00D929D6">
            <w:pPr>
              <w:widowControl w:val="0"/>
              <w:autoSpaceDE w:val="0"/>
              <w:autoSpaceDN w:val="0"/>
              <w:adjustRightInd w:val="0"/>
            </w:pPr>
            <w:r w:rsidRPr="00F6481B">
              <w:t>Шт.</w:t>
            </w:r>
          </w:p>
        </w:tc>
        <w:tc>
          <w:tcPr>
            <w:tcW w:w="1418" w:type="dxa"/>
          </w:tcPr>
          <w:p w:rsidR="00092C2F" w:rsidRPr="00F6481B" w:rsidRDefault="00926455" w:rsidP="00D929D6">
            <w:pPr>
              <w:jc w:val="center"/>
            </w:pPr>
            <w:r>
              <w:t>-</w:t>
            </w:r>
          </w:p>
        </w:tc>
        <w:tc>
          <w:tcPr>
            <w:tcW w:w="1275" w:type="dxa"/>
          </w:tcPr>
          <w:p w:rsidR="00092C2F" w:rsidRPr="00F6481B" w:rsidRDefault="00191FF0" w:rsidP="00D929D6">
            <w:pPr>
              <w:jc w:val="center"/>
            </w:pPr>
            <w:r>
              <w:t>-</w:t>
            </w:r>
          </w:p>
        </w:tc>
        <w:tc>
          <w:tcPr>
            <w:tcW w:w="1418" w:type="dxa"/>
          </w:tcPr>
          <w:p w:rsidR="00092C2F" w:rsidRPr="00F6481B" w:rsidRDefault="00191FF0" w:rsidP="00D929D6">
            <w:pPr>
              <w:jc w:val="center"/>
            </w:pPr>
            <w:r>
              <w:t>-</w:t>
            </w:r>
          </w:p>
        </w:tc>
        <w:tc>
          <w:tcPr>
            <w:tcW w:w="1427" w:type="dxa"/>
          </w:tcPr>
          <w:p w:rsidR="00092C2F" w:rsidRPr="00F6481B" w:rsidRDefault="00191FF0" w:rsidP="00D929D6">
            <w:pPr>
              <w:jc w:val="center"/>
            </w:pPr>
            <w:r>
              <w:t>-</w:t>
            </w:r>
          </w:p>
        </w:tc>
        <w:tc>
          <w:tcPr>
            <w:tcW w:w="1389" w:type="dxa"/>
          </w:tcPr>
          <w:p w:rsidR="00092C2F" w:rsidRPr="00F6481B" w:rsidRDefault="00191FF0" w:rsidP="00D929D6">
            <w:pPr>
              <w:jc w:val="center"/>
            </w:pPr>
            <w:r>
              <w:t>-</w:t>
            </w:r>
          </w:p>
        </w:tc>
      </w:tr>
      <w:tr w:rsidR="00092C2F" w:rsidRPr="00EB76D0" w:rsidTr="00987C6B">
        <w:trPr>
          <w:gridAfter w:val="1"/>
          <w:wAfter w:w="19" w:type="dxa"/>
          <w:jc w:val="center"/>
        </w:trPr>
        <w:tc>
          <w:tcPr>
            <w:tcW w:w="1597" w:type="dxa"/>
            <w:gridSpan w:val="2"/>
          </w:tcPr>
          <w:p w:rsidR="00092C2F" w:rsidRPr="00F6481B" w:rsidRDefault="00092C2F" w:rsidP="00D929D6">
            <w:pPr>
              <w:widowControl w:val="0"/>
              <w:autoSpaceDE w:val="0"/>
              <w:autoSpaceDN w:val="0"/>
              <w:adjustRightInd w:val="0"/>
              <w:jc w:val="center"/>
            </w:pPr>
            <w:r w:rsidRPr="00F6481B">
              <w:t>4</w:t>
            </w:r>
          </w:p>
        </w:tc>
        <w:tc>
          <w:tcPr>
            <w:tcW w:w="4936" w:type="dxa"/>
          </w:tcPr>
          <w:p w:rsidR="00092C2F" w:rsidRPr="00F6481B" w:rsidRDefault="00092C2F" w:rsidP="00D929D6">
            <w:pPr>
              <w:autoSpaceDE w:val="0"/>
              <w:autoSpaceDN w:val="0"/>
              <w:adjustRightInd w:val="0"/>
              <w:jc w:val="both"/>
            </w:pPr>
            <w:r w:rsidRPr="00F6481B">
              <w:t>Устройство освещения тротуаров и пешеходных  дорожек</w:t>
            </w:r>
          </w:p>
        </w:tc>
        <w:tc>
          <w:tcPr>
            <w:tcW w:w="850" w:type="dxa"/>
          </w:tcPr>
          <w:p w:rsidR="00092C2F" w:rsidRPr="00F6481B" w:rsidRDefault="00092C2F" w:rsidP="00D929D6">
            <w:pPr>
              <w:widowControl w:val="0"/>
              <w:autoSpaceDE w:val="0"/>
              <w:autoSpaceDN w:val="0"/>
              <w:adjustRightInd w:val="0"/>
            </w:pPr>
            <w:r w:rsidRPr="00F6481B">
              <w:t>Шт.</w:t>
            </w:r>
          </w:p>
        </w:tc>
        <w:tc>
          <w:tcPr>
            <w:tcW w:w="1418" w:type="dxa"/>
          </w:tcPr>
          <w:p w:rsidR="00092C2F" w:rsidRPr="00F6481B" w:rsidRDefault="00092C2F" w:rsidP="00D929D6">
            <w:pPr>
              <w:jc w:val="center"/>
            </w:pPr>
            <w:r w:rsidRPr="00F6481B">
              <w:t>-</w:t>
            </w:r>
          </w:p>
        </w:tc>
        <w:tc>
          <w:tcPr>
            <w:tcW w:w="1275" w:type="dxa"/>
          </w:tcPr>
          <w:p w:rsidR="00092C2F" w:rsidRPr="00F6481B" w:rsidRDefault="00191FF0" w:rsidP="00D929D6">
            <w:pPr>
              <w:jc w:val="center"/>
            </w:pPr>
            <w:r>
              <w:t>-</w:t>
            </w:r>
          </w:p>
        </w:tc>
        <w:tc>
          <w:tcPr>
            <w:tcW w:w="1418" w:type="dxa"/>
          </w:tcPr>
          <w:p w:rsidR="00092C2F" w:rsidRPr="00F6481B" w:rsidRDefault="00191FF0" w:rsidP="00D929D6">
            <w:pPr>
              <w:jc w:val="center"/>
            </w:pPr>
            <w:r>
              <w:t>-</w:t>
            </w:r>
          </w:p>
        </w:tc>
        <w:tc>
          <w:tcPr>
            <w:tcW w:w="1427" w:type="dxa"/>
          </w:tcPr>
          <w:p w:rsidR="00092C2F" w:rsidRPr="00F6481B" w:rsidRDefault="00243E0C" w:rsidP="00D929D6">
            <w:pPr>
              <w:jc w:val="center"/>
            </w:pPr>
            <w:r>
              <w:t>-</w:t>
            </w:r>
          </w:p>
        </w:tc>
        <w:tc>
          <w:tcPr>
            <w:tcW w:w="1389" w:type="dxa"/>
          </w:tcPr>
          <w:p w:rsidR="00092C2F" w:rsidRPr="00F6481B" w:rsidRDefault="00243E0C" w:rsidP="00D929D6">
            <w:pPr>
              <w:jc w:val="center"/>
            </w:pPr>
            <w:r>
              <w:t>-</w:t>
            </w:r>
          </w:p>
        </w:tc>
      </w:tr>
      <w:tr w:rsidR="00092C2F" w:rsidRPr="00EB76D0" w:rsidTr="00987C6B">
        <w:trPr>
          <w:gridAfter w:val="1"/>
          <w:wAfter w:w="19" w:type="dxa"/>
          <w:jc w:val="center"/>
        </w:trPr>
        <w:tc>
          <w:tcPr>
            <w:tcW w:w="1597" w:type="dxa"/>
            <w:gridSpan w:val="2"/>
          </w:tcPr>
          <w:p w:rsidR="00092C2F" w:rsidRPr="00F6481B" w:rsidRDefault="00092C2F" w:rsidP="00D929D6">
            <w:pPr>
              <w:widowControl w:val="0"/>
              <w:autoSpaceDE w:val="0"/>
              <w:autoSpaceDN w:val="0"/>
              <w:adjustRightInd w:val="0"/>
              <w:jc w:val="center"/>
            </w:pPr>
            <w:r w:rsidRPr="00F6481B">
              <w:t>5</w:t>
            </w:r>
          </w:p>
        </w:tc>
        <w:tc>
          <w:tcPr>
            <w:tcW w:w="4936" w:type="dxa"/>
          </w:tcPr>
          <w:p w:rsidR="00092C2F" w:rsidRPr="00F6481B" w:rsidRDefault="00092C2F" w:rsidP="00D929D6">
            <w:pPr>
              <w:autoSpaceDE w:val="0"/>
              <w:autoSpaceDN w:val="0"/>
              <w:adjustRightInd w:val="0"/>
              <w:jc w:val="both"/>
            </w:pPr>
            <w:r w:rsidRPr="00F6481B">
              <w:t>Устройство искусственных неровностей перед нерегулируемыми пешеходными переходами у детских и юношеских учебно-воспитательных учреждений</w:t>
            </w:r>
          </w:p>
        </w:tc>
        <w:tc>
          <w:tcPr>
            <w:tcW w:w="850" w:type="dxa"/>
          </w:tcPr>
          <w:p w:rsidR="00092C2F" w:rsidRPr="00F6481B" w:rsidRDefault="00092C2F" w:rsidP="00D929D6">
            <w:pPr>
              <w:widowControl w:val="0"/>
              <w:autoSpaceDE w:val="0"/>
              <w:autoSpaceDN w:val="0"/>
              <w:adjustRightInd w:val="0"/>
            </w:pPr>
            <w:r w:rsidRPr="00F6481B">
              <w:t>Шт.</w:t>
            </w:r>
          </w:p>
        </w:tc>
        <w:tc>
          <w:tcPr>
            <w:tcW w:w="1418" w:type="dxa"/>
          </w:tcPr>
          <w:p w:rsidR="00092C2F" w:rsidRPr="00F6481B" w:rsidRDefault="00092C2F" w:rsidP="00D929D6">
            <w:pPr>
              <w:jc w:val="center"/>
            </w:pPr>
            <w:r w:rsidRPr="00F6481B">
              <w:t>-</w:t>
            </w:r>
          </w:p>
        </w:tc>
        <w:tc>
          <w:tcPr>
            <w:tcW w:w="1275" w:type="dxa"/>
          </w:tcPr>
          <w:p w:rsidR="00092C2F" w:rsidRPr="00F6481B" w:rsidRDefault="00191FF0" w:rsidP="00D929D6">
            <w:pPr>
              <w:jc w:val="center"/>
            </w:pPr>
            <w:r>
              <w:t>-</w:t>
            </w:r>
          </w:p>
        </w:tc>
        <w:tc>
          <w:tcPr>
            <w:tcW w:w="1418" w:type="dxa"/>
          </w:tcPr>
          <w:p w:rsidR="00092C2F" w:rsidRPr="00F6481B" w:rsidRDefault="00191FF0" w:rsidP="00D929D6">
            <w:pPr>
              <w:jc w:val="center"/>
            </w:pPr>
            <w:r>
              <w:t>-</w:t>
            </w:r>
          </w:p>
        </w:tc>
        <w:tc>
          <w:tcPr>
            <w:tcW w:w="1427" w:type="dxa"/>
          </w:tcPr>
          <w:p w:rsidR="00092C2F" w:rsidRPr="00F6481B" w:rsidRDefault="00A80F45" w:rsidP="00D929D6">
            <w:pPr>
              <w:jc w:val="center"/>
            </w:pPr>
            <w:r>
              <w:t>-</w:t>
            </w:r>
          </w:p>
        </w:tc>
        <w:tc>
          <w:tcPr>
            <w:tcW w:w="1389" w:type="dxa"/>
          </w:tcPr>
          <w:p w:rsidR="00092C2F" w:rsidRPr="00F6481B" w:rsidRDefault="00A80F45" w:rsidP="00D929D6">
            <w:pPr>
              <w:jc w:val="center"/>
            </w:pPr>
            <w:r>
              <w:t>-</w:t>
            </w:r>
          </w:p>
        </w:tc>
      </w:tr>
      <w:tr w:rsidR="00092C2F" w:rsidRPr="00EB76D0" w:rsidTr="00987C6B">
        <w:trPr>
          <w:gridAfter w:val="1"/>
          <w:wAfter w:w="19" w:type="dxa"/>
          <w:jc w:val="center"/>
        </w:trPr>
        <w:tc>
          <w:tcPr>
            <w:tcW w:w="1597" w:type="dxa"/>
            <w:gridSpan w:val="2"/>
          </w:tcPr>
          <w:p w:rsidR="00092C2F" w:rsidRPr="00F6481B" w:rsidRDefault="00092C2F" w:rsidP="00D929D6">
            <w:pPr>
              <w:widowControl w:val="0"/>
              <w:autoSpaceDE w:val="0"/>
              <w:autoSpaceDN w:val="0"/>
              <w:adjustRightInd w:val="0"/>
              <w:jc w:val="center"/>
            </w:pPr>
            <w:r w:rsidRPr="00F6481B">
              <w:lastRenderedPageBreak/>
              <w:t>6</w:t>
            </w:r>
          </w:p>
        </w:tc>
        <w:tc>
          <w:tcPr>
            <w:tcW w:w="4936" w:type="dxa"/>
          </w:tcPr>
          <w:p w:rsidR="00092C2F" w:rsidRPr="00F6481B" w:rsidRDefault="00092C2F" w:rsidP="00D929D6">
            <w:pPr>
              <w:autoSpaceDE w:val="0"/>
              <w:autoSpaceDN w:val="0"/>
              <w:adjustRightInd w:val="0"/>
              <w:jc w:val="both"/>
            </w:pPr>
            <w:r w:rsidRPr="00F6481B">
              <w:t>Установка пешеходных ограждений перильного типа в местах детских и юношеских учебно-воспитательных учреждений</w:t>
            </w:r>
          </w:p>
        </w:tc>
        <w:tc>
          <w:tcPr>
            <w:tcW w:w="850" w:type="dxa"/>
          </w:tcPr>
          <w:p w:rsidR="00092C2F" w:rsidRPr="00F6481B" w:rsidRDefault="002309DF" w:rsidP="00D929D6">
            <w:pPr>
              <w:widowControl w:val="0"/>
              <w:autoSpaceDE w:val="0"/>
              <w:autoSpaceDN w:val="0"/>
              <w:adjustRightInd w:val="0"/>
            </w:pPr>
            <w:r>
              <w:t>М</w:t>
            </w:r>
            <w:r w:rsidR="00214902">
              <w:t>.</w:t>
            </w:r>
          </w:p>
        </w:tc>
        <w:tc>
          <w:tcPr>
            <w:tcW w:w="1418" w:type="dxa"/>
          </w:tcPr>
          <w:p w:rsidR="00092C2F" w:rsidRPr="00F6481B" w:rsidRDefault="00092C2F" w:rsidP="00D929D6">
            <w:pPr>
              <w:jc w:val="center"/>
            </w:pPr>
            <w:r>
              <w:t>-</w:t>
            </w:r>
          </w:p>
        </w:tc>
        <w:tc>
          <w:tcPr>
            <w:tcW w:w="1275" w:type="dxa"/>
          </w:tcPr>
          <w:p w:rsidR="00092C2F" w:rsidRPr="00F6481B" w:rsidRDefault="00191FF0" w:rsidP="00D929D6">
            <w:pPr>
              <w:jc w:val="center"/>
            </w:pPr>
            <w:r>
              <w:t>-</w:t>
            </w:r>
          </w:p>
        </w:tc>
        <w:tc>
          <w:tcPr>
            <w:tcW w:w="1418" w:type="dxa"/>
          </w:tcPr>
          <w:p w:rsidR="00092C2F" w:rsidRPr="00F6481B" w:rsidRDefault="00191FF0" w:rsidP="00D929D6">
            <w:pPr>
              <w:jc w:val="center"/>
            </w:pPr>
            <w:r>
              <w:t>-</w:t>
            </w:r>
          </w:p>
        </w:tc>
        <w:tc>
          <w:tcPr>
            <w:tcW w:w="1427" w:type="dxa"/>
          </w:tcPr>
          <w:p w:rsidR="00092C2F" w:rsidRPr="00F6481B" w:rsidRDefault="002309DF" w:rsidP="00D929D6">
            <w:pPr>
              <w:jc w:val="center"/>
            </w:pPr>
            <w:r>
              <w:t>-</w:t>
            </w:r>
          </w:p>
        </w:tc>
        <w:tc>
          <w:tcPr>
            <w:tcW w:w="1389" w:type="dxa"/>
          </w:tcPr>
          <w:p w:rsidR="00092C2F" w:rsidRPr="00F6481B" w:rsidRDefault="002309DF" w:rsidP="00D929D6">
            <w:pPr>
              <w:jc w:val="center"/>
            </w:pPr>
            <w:r>
              <w:t>-</w:t>
            </w:r>
          </w:p>
        </w:tc>
      </w:tr>
      <w:tr w:rsidR="00092C2F" w:rsidRPr="00484CC8" w:rsidTr="00987C6B">
        <w:trPr>
          <w:gridBefore w:val="1"/>
          <w:wBefore w:w="12" w:type="dxa"/>
          <w:jc w:val="center"/>
        </w:trPr>
        <w:tc>
          <w:tcPr>
            <w:tcW w:w="14317" w:type="dxa"/>
            <w:gridSpan w:val="9"/>
          </w:tcPr>
          <w:p w:rsidR="00092C2F" w:rsidRPr="005D6181" w:rsidRDefault="00092C2F" w:rsidP="00D929D6">
            <w:pPr>
              <w:pStyle w:val="a6"/>
              <w:jc w:val="center"/>
              <w:rPr>
                <w:rFonts w:ascii="Times New Roman" w:hAnsi="Times New Roman"/>
                <w:sz w:val="24"/>
                <w:szCs w:val="24"/>
              </w:rPr>
            </w:pPr>
            <w:r w:rsidRPr="00F6481B">
              <w:rPr>
                <w:rFonts w:ascii="Times New Roman" w:hAnsi="Times New Roman"/>
                <w:sz w:val="24"/>
                <w:szCs w:val="24"/>
              </w:rPr>
              <w:t xml:space="preserve">Подпрограмма </w:t>
            </w:r>
            <w:r>
              <w:rPr>
                <w:rFonts w:ascii="Times New Roman" w:hAnsi="Times New Roman"/>
                <w:bCs/>
                <w:color w:val="000000"/>
                <w:sz w:val="24"/>
                <w:szCs w:val="24"/>
              </w:rPr>
              <w:t xml:space="preserve">2 </w:t>
            </w:r>
            <w:r w:rsidRPr="005D6181">
              <w:rPr>
                <w:rFonts w:ascii="Times New Roman" w:hAnsi="Times New Roman"/>
                <w:sz w:val="24"/>
                <w:szCs w:val="24"/>
              </w:rPr>
              <w:t>«</w:t>
            </w:r>
            <w:r w:rsidRPr="005D6181">
              <w:rPr>
                <w:rStyle w:val="ac"/>
                <w:rFonts w:ascii="Times New Roman" w:hAnsi="Times New Roman"/>
                <w:b w:val="0"/>
                <w:sz w:val="24"/>
                <w:szCs w:val="24"/>
              </w:rPr>
              <w:t xml:space="preserve">Паспортизация и </w:t>
            </w:r>
            <w:r w:rsidRPr="005D6181">
              <w:rPr>
                <w:rFonts w:ascii="Times New Roman" w:hAnsi="Times New Roman"/>
                <w:sz w:val="24"/>
                <w:szCs w:val="24"/>
              </w:rPr>
              <w:t>принятие в муниципальную собственность</w:t>
            </w:r>
            <w:r w:rsidRPr="005D6181">
              <w:rPr>
                <w:rStyle w:val="ac"/>
                <w:rFonts w:ascii="Times New Roman" w:hAnsi="Times New Roman"/>
                <w:sz w:val="24"/>
                <w:szCs w:val="24"/>
              </w:rPr>
              <w:t xml:space="preserve"> </w:t>
            </w:r>
            <w:r w:rsidRPr="005D6181">
              <w:rPr>
                <w:rStyle w:val="ac"/>
                <w:rFonts w:ascii="Times New Roman" w:hAnsi="Times New Roman"/>
                <w:b w:val="0"/>
                <w:sz w:val="24"/>
                <w:szCs w:val="24"/>
              </w:rPr>
              <w:t>автомобильных дорог местного значения общего пользования муниципальных образований</w:t>
            </w:r>
            <w:r w:rsidRPr="005D6181">
              <w:rPr>
                <w:rFonts w:ascii="Times New Roman" w:hAnsi="Times New Roman"/>
                <w:sz w:val="24"/>
                <w:szCs w:val="24"/>
              </w:rPr>
              <w:t xml:space="preserve"> Ахтубинского района на 2016-20</w:t>
            </w:r>
            <w:r w:rsidR="00C6113C">
              <w:rPr>
                <w:rFonts w:ascii="Times New Roman" w:hAnsi="Times New Roman"/>
                <w:sz w:val="24"/>
                <w:szCs w:val="24"/>
              </w:rPr>
              <w:t>20</w:t>
            </w:r>
            <w:r w:rsidRPr="005D6181">
              <w:rPr>
                <w:rFonts w:ascii="Times New Roman" w:hAnsi="Times New Roman"/>
                <w:sz w:val="24"/>
                <w:szCs w:val="24"/>
              </w:rPr>
              <w:t xml:space="preserve"> годы»</w:t>
            </w:r>
          </w:p>
          <w:p w:rsidR="00092C2F" w:rsidRPr="00F6481B" w:rsidRDefault="00092C2F" w:rsidP="00D929D6">
            <w:pPr>
              <w:pStyle w:val="a6"/>
              <w:jc w:val="center"/>
              <w:rPr>
                <w:rFonts w:ascii="Times New Roman" w:hAnsi="Times New Roman"/>
                <w:sz w:val="24"/>
                <w:szCs w:val="24"/>
              </w:rPr>
            </w:pPr>
          </w:p>
        </w:tc>
      </w:tr>
      <w:tr w:rsidR="00092C2F" w:rsidRPr="00EB76D0" w:rsidTr="00987C6B">
        <w:trPr>
          <w:gridBefore w:val="1"/>
          <w:wBefore w:w="12" w:type="dxa"/>
          <w:jc w:val="center"/>
        </w:trPr>
        <w:tc>
          <w:tcPr>
            <w:tcW w:w="1585" w:type="dxa"/>
          </w:tcPr>
          <w:p w:rsidR="00092C2F" w:rsidRPr="00F6481B" w:rsidRDefault="00092C2F" w:rsidP="00D929D6">
            <w:pPr>
              <w:widowControl w:val="0"/>
              <w:autoSpaceDE w:val="0"/>
              <w:autoSpaceDN w:val="0"/>
              <w:adjustRightInd w:val="0"/>
              <w:jc w:val="center"/>
            </w:pPr>
            <w:r w:rsidRPr="00F6481B">
              <w:t>7</w:t>
            </w:r>
          </w:p>
        </w:tc>
        <w:tc>
          <w:tcPr>
            <w:tcW w:w="4936" w:type="dxa"/>
          </w:tcPr>
          <w:p w:rsidR="00092C2F" w:rsidRPr="00F6481B" w:rsidRDefault="00092C2F" w:rsidP="00D929D6">
            <w:pPr>
              <w:autoSpaceDE w:val="0"/>
              <w:autoSpaceDN w:val="0"/>
              <w:adjustRightInd w:val="0"/>
              <w:jc w:val="both"/>
            </w:pPr>
            <w:r w:rsidRPr="00F6481B">
              <w:t>Паспортизация автомобильных дорог</w:t>
            </w:r>
          </w:p>
        </w:tc>
        <w:tc>
          <w:tcPr>
            <w:tcW w:w="850" w:type="dxa"/>
          </w:tcPr>
          <w:p w:rsidR="00092C2F" w:rsidRPr="00F6481B" w:rsidRDefault="00092C2F" w:rsidP="00D929D6">
            <w:pPr>
              <w:widowControl w:val="0"/>
              <w:autoSpaceDE w:val="0"/>
              <w:autoSpaceDN w:val="0"/>
              <w:adjustRightInd w:val="0"/>
            </w:pPr>
            <w:r w:rsidRPr="00F6481B">
              <w:t>км</w:t>
            </w:r>
          </w:p>
        </w:tc>
        <w:tc>
          <w:tcPr>
            <w:tcW w:w="1418" w:type="dxa"/>
          </w:tcPr>
          <w:p w:rsidR="00092C2F" w:rsidRPr="00F6481B" w:rsidRDefault="00092C2F" w:rsidP="00D929D6">
            <w:pPr>
              <w:jc w:val="center"/>
            </w:pPr>
            <w:r>
              <w:t>20</w:t>
            </w:r>
          </w:p>
        </w:tc>
        <w:tc>
          <w:tcPr>
            <w:tcW w:w="1275" w:type="dxa"/>
          </w:tcPr>
          <w:p w:rsidR="00092C2F" w:rsidRPr="00F6481B" w:rsidRDefault="00A80F45" w:rsidP="00D929D6">
            <w:pPr>
              <w:jc w:val="center"/>
            </w:pPr>
            <w:r>
              <w:t>20</w:t>
            </w:r>
          </w:p>
        </w:tc>
        <w:tc>
          <w:tcPr>
            <w:tcW w:w="1418" w:type="dxa"/>
          </w:tcPr>
          <w:p w:rsidR="00092C2F" w:rsidRPr="00F6481B" w:rsidRDefault="00A80F45" w:rsidP="00D929D6">
            <w:pPr>
              <w:jc w:val="center"/>
            </w:pPr>
            <w:r>
              <w:t>20</w:t>
            </w:r>
          </w:p>
        </w:tc>
        <w:tc>
          <w:tcPr>
            <w:tcW w:w="1427" w:type="dxa"/>
          </w:tcPr>
          <w:p w:rsidR="00092C2F" w:rsidRDefault="00A80F45" w:rsidP="00D929D6">
            <w:pPr>
              <w:jc w:val="center"/>
            </w:pPr>
            <w:r>
              <w:t>38,3</w:t>
            </w:r>
          </w:p>
        </w:tc>
        <w:tc>
          <w:tcPr>
            <w:tcW w:w="1408" w:type="dxa"/>
            <w:gridSpan w:val="2"/>
          </w:tcPr>
          <w:p w:rsidR="00092C2F" w:rsidRDefault="00A80F45" w:rsidP="00D929D6">
            <w:pPr>
              <w:jc w:val="center"/>
            </w:pPr>
            <w:r>
              <w:t>38,3</w:t>
            </w:r>
          </w:p>
        </w:tc>
      </w:tr>
    </w:tbl>
    <w:p w:rsidR="00B050F7" w:rsidRDefault="00B050F7" w:rsidP="005D6181">
      <w:pPr>
        <w:jc w:val="right"/>
        <w:rPr>
          <w:sz w:val="28"/>
          <w:szCs w:val="28"/>
        </w:rPr>
      </w:pPr>
    </w:p>
    <w:p w:rsidR="00B050F7" w:rsidRDefault="00B050F7" w:rsidP="005D6181">
      <w:pPr>
        <w:jc w:val="right"/>
        <w:rPr>
          <w:sz w:val="28"/>
          <w:szCs w:val="28"/>
        </w:rPr>
      </w:pPr>
    </w:p>
    <w:p w:rsidR="00B050F7" w:rsidRDefault="00B050F7" w:rsidP="005D6181">
      <w:pPr>
        <w:jc w:val="right"/>
        <w:rPr>
          <w:sz w:val="28"/>
          <w:szCs w:val="28"/>
        </w:rPr>
      </w:pPr>
    </w:p>
    <w:p w:rsidR="00B050F7" w:rsidRDefault="00B050F7" w:rsidP="005D6181">
      <w:pPr>
        <w:jc w:val="right"/>
        <w:rPr>
          <w:sz w:val="28"/>
          <w:szCs w:val="28"/>
        </w:rPr>
      </w:pPr>
    </w:p>
    <w:p w:rsidR="00B050F7" w:rsidRDefault="00B050F7" w:rsidP="005D6181">
      <w:pPr>
        <w:jc w:val="right"/>
        <w:rPr>
          <w:sz w:val="28"/>
          <w:szCs w:val="28"/>
        </w:rPr>
      </w:pPr>
    </w:p>
    <w:p w:rsidR="00B050F7" w:rsidRDefault="00B050F7" w:rsidP="005D6181">
      <w:pPr>
        <w:jc w:val="right"/>
        <w:rPr>
          <w:sz w:val="28"/>
          <w:szCs w:val="28"/>
        </w:rPr>
      </w:pPr>
    </w:p>
    <w:p w:rsidR="00B050F7" w:rsidRDefault="00B050F7" w:rsidP="005D6181">
      <w:pPr>
        <w:jc w:val="right"/>
        <w:rPr>
          <w:sz w:val="28"/>
          <w:szCs w:val="28"/>
        </w:rPr>
      </w:pPr>
    </w:p>
    <w:p w:rsidR="00B050F7" w:rsidRDefault="00B050F7" w:rsidP="005D6181">
      <w:pPr>
        <w:jc w:val="right"/>
        <w:rPr>
          <w:sz w:val="28"/>
          <w:szCs w:val="28"/>
        </w:rPr>
      </w:pPr>
    </w:p>
    <w:p w:rsidR="00B050F7" w:rsidRDefault="00B050F7" w:rsidP="005D6181">
      <w:pPr>
        <w:jc w:val="right"/>
        <w:rPr>
          <w:sz w:val="28"/>
          <w:szCs w:val="28"/>
        </w:rPr>
      </w:pPr>
    </w:p>
    <w:p w:rsidR="00B050F7" w:rsidRDefault="00B050F7" w:rsidP="005D6181">
      <w:pPr>
        <w:jc w:val="right"/>
        <w:rPr>
          <w:sz w:val="28"/>
          <w:szCs w:val="28"/>
        </w:rPr>
      </w:pPr>
    </w:p>
    <w:p w:rsidR="00B050F7" w:rsidRDefault="00B050F7" w:rsidP="005D6181">
      <w:pPr>
        <w:jc w:val="right"/>
        <w:rPr>
          <w:sz w:val="28"/>
          <w:szCs w:val="28"/>
        </w:rPr>
      </w:pPr>
    </w:p>
    <w:p w:rsidR="00B050F7" w:rsidRDefault="00B050F7" w:rsidP="005D6181">
      <w:pPr>
        <w:jc w:val="right"/>
        <w:rPr>
          <w:sz w:val="28"/>
          <w:szCs w:val="28"/>
        </w:rPr>
      </w:pPr>
    </w:p>
    <w:p w:rsidR="00B050F7" w:rsidRDefault="00B050F7" w:rsidP="005D6181">
      <w:pPr>
        <w:jc w:val="right"/>
        <w:rPr>
          <w:sz w:val="28"/>
          <w:szCs w:val="28"/>
        </w:rPr>
      </w:pPr>
    </w:p>
    <w:p w:rsidR="00B050F7" w:rsidRDefault="00B050F7" w:rsidP="005D6181">
      <w:pPr>
        <w:jc w:val="right"/>
        <w:rPr>
          <w:sz w:val="28"/>
          <w:szCs w:val="28"/>
        </w:rPr>
      </w:pPr>
    </w:p>
    <w:p w:rsidR="00B050F7" w:rsidRDefault="00B050F7" w:rsidP="005D6181">
      <w:pPr>
        <w:jc w:val="right"/>
        <w:rPr>
          <w:sz w:val="28"/>
          <w:szCs w:val="28"/>
        </w:rPr>
      </w:pPr>
    </w:p>
    <w:p w:rsidR="00B050F7" w:rsidRDefault="00B050F7" w:rsidP="005D6181">
      <w:pPr>
        <w:jc w:val="right"/>
        <w:rPr>
          <w:sz w:val="28"/>
          <w:szCs w:val="28"/>
        </w:rPr>
      </w:pPr>
    </w:p>
    <w:p w:rsidR="00B050F7" w:rsidRDefault="00B050F7" w:rsidP="005D6181">
      <w:pPr>
        <w:jc w:val="right"/>
        <w:rPr>
          <w:sz w:val="28"/>
          <w:szCs w:val="28"/>
        </w:rPr>
      </w:pPr>
    </w:p>
    <w:p w:rsidR="00B050F7" w:rsidRDefault="00B050F7" w:rsidP="005D6181">
      <w:pPr>
        <w:jc w:val="right"/>
        <w:rPr>
          <w:sz w:val="28"/>
          <w:szCs w:val="28"/>
        </w:rPr>
      </w:pPr>
    </w:p>
    <w:p w:rsidR="00B050F7" w:rsidRDefault="00B050F7" w:rsidP="005D6181">
      <w:pPr>
        <w:jc w:val="right"/>
        <w:rPr>
          <w:sz w:val="28"/>
          <w:szCs w:val="28"/>
        </w:rPr>
      </w:pPr>
    </w:p>
    <w:p w:rsidR="00B050F7" w:rsidRDefault="00B050F7" w:rsidP="005D6181">
      <w:pPr>
        <w:jc w:val="right"/>
        <w:rPr>
          <w:sz w:val="28"/>
          <w:szCs w:val="28"/>
        </w:rPr>
      </w:pPr>
    </w:p>
    <w:p w:rsidR="00B050F7" w:rsidRDefault="00B050F7" w:rsidP="005D6181">
      <w:pPr>
        <w:jc w:val="right"/>
        <w:rPr>
          <w:sz w:val="28"/>
          <w:szCs w:val="28"/>
        </w:rPr>
      </w:pPr>
    </w:p>
    <w:p w:rsidR="00B050F7" w:rsidRDefault="00B050F7" w:rsidP="005D6181">
      <w:pPr>
        <w:jc w:val="right"/>
        <w:rPr>
          <w:sz w:val="28"/>
          <w:szCs w:val="28"/>
        </w:rPr>
      </w:pPr>
    </w:p>
    <w:p w:rsidR="005D6181" w:rsidRPr="001348C1" w:rsidRDefault="005D6181" w:rsidP="005D6181">
      <w:pPr>
        <w:jc w:val="right"/>
        <w:rPr>
          <w:sz w:val="28"/>
          <w:szCs w:val="28"/>
        </w:rPr>
      </w:pPr>
      <w:r w:rsidRPr="001348C1">
        <w:rPr>
          <w:sz w:val="28"/>
          <w:szCs w:val="28"/>
        </w:rPr>
        <w:lastRenderedPageBreak/>
        <w:t xml:space="preserve">Приложение № </w:t>
      </w:r>
      <w:r>
        <w:rPr>
          <w:sz w:val="28"/>
          <w:szCs w:val="28"/>
        </w:rPr>
        <w:t>3</w:t>
      </w:r>
    </w:p>
    <w:p w:rsidR="005D6181" w:rsidRPr="001348C1" w:rsidRDefault="005D6181" w:rsidP="005D6181">
      <w:pPr>
        <w:jc w:val="right"/>
        <w:rPr>
          <w:sz w:val="28"/>
          <w:szCs w:val="28"/>
        </w:rPr>
      </w:pPr>
      <w:r w:rsidRPr="001348C1">
        <w:rPr>
          <w:sz w:val="28"/>
          <w:szCs w:val="28"/>
        </w:rPr>
        <w:t>к муниципальной программе</w:t>
      </w:r>
    </w:p>
    <w:p w:rsidR="005D6181" w:rsidRPr="001348C1" w:rsidRDefault="005D6181" w:rsidP="005D6181">
      <w:pPr>
        <w:rPr>
          <w:sz w:val="28"/>
          <w:szCs w:val="28"/>
        </w:rPr>
      </w:pPr>
    </w:p>
    <w:p w:rsidR="005D6181" w:rsidRPr="001348C1" w:rsidRDefault="00987C6B" w:rsidP="005D6181">
      <w:pPr>
        <w:jc w:val="center"/>
        <w:rPr>
          <w:sz w:val="28"/>
          <w:szCs w:val="28"/>
        </w:rPr>
      </w:pPr>
      <w:r>
        <w:rPr>
          <w:sz w:val="28"/>
          <w:szCs w:val="28"/>
        </w:rPr>
        <w:t>Р</w:t>
      </w:r>
      <w:r w:rsidRPr="001348C1">
        <w:rPr>
          <w:sz w:val="28"/>
          <w:szCs w:val="28"/>
        </w:rPr>
        <w:t>есурсное обеспечение реализации муниципальной программы</w:t>
      </w:r>
    </w:p>
    <w:p w:rsidR="005D6181" w:rsidRPr="00987C6B" w:rsidRDefault="005D6181" w:rsidP="005D6181">
      <w:pPr>
        <w:jc w:val="right"/>
      </w:pPr>
      <w:r w:rsidRPr="00987C6B">
        <w:t>(тыс. руб.)</w:t>
      </w:r>
    </w:p>
    <w:tbl>
      <w:tblPr>
        <w:tblStyle w:val="ad"/>
        <w:tblW w:w="0" w:type="auto"/>
        <w:tblLook w:val="04A0" w:firstRow="1" w:lastRow="0" w:firstColumn="1" w:lastColumn="0" w:noHBand="0" w:noVBand="1"/>
      </w:tblPr>
      <w:tblGrid>
        <w:gridCol w:w="4318"/>
        <w:gridCol w:w="1744"/>
        <w:gridCol w:w="1741"/>
        <w:gridCol w:w="1741"/>
        <w:gridCol w:w="1741"/>
        <w:gridCol w:w="1741"/>
        <w:gridCol w:w="1741"/>
      </w:tblGrid>
      <w:tr w:rsidR="008E1480" w:rsidRPr="00987C6B" w:rsidTr="00670EA8">
        <w:tc>
          <w:tcPr>
            <w:tcW w:w="4318" w:type="dxa"/>
            <w:vMerge w:val="restart"/>
          </w:tcPr>
          <w:p w:rsidR="008E1480" w:rsidRPr="00987C6B" w:rsidRDefault="008E1480" w:rsidP="00D929D6">
            <w:pPr>
              <w:spacing w:line="276" w:lineRule="auto"/>
              <w:jc w:val="center"/>
            </w:pPr>
            <w:r w:rsidRPr="00987C6B">
              <w:t>Источники финансирования муниципальной программы</w:t>
            </w:r>
          </w:p>
        </w:tc>
        <w:tc>
          <w:tcPr>
            <w:tcW w:w="1744" w:type="dxa"/>
            <w:vMerge w:val="restart"/>
          </w:tcPr>
          <w:p w:rsidR="008E1480" w:rsidRPr="00987C6B" w:rsidRDefault="008E1480" w:rsidP="00D929D6">
            <w:pPr>
              <w:spacing w:line="276" w:lineRule="auto"/>
              <w:jc w:val="center"/>
            </w:pPr>
            <w:r w:rsidRPr="00987C6B">
              <w:t>Всего</w:t>
            </w:r>
          </w:p>
        </w:tc>
        <w:tc>
          <w:tcPr>
            <w:tcW w:w="8705" w:type="dxa"/>
            <w:gridSpan w:val="5"/>
          </w:tcPr>
          <w:p w:rsidR="008E1480" w:rsidRPr="00987C6B" w:rsidRDefault="008E1480" w:rsidP="00D929D6">
            <w:pPr>
              <w:spacing w:line="276" w:lineRule="auto"/>
              <w:jc w:val="center"/>
            </w:pPr>
            <w:r w:rsidRPr="00987C6B">
              <w:t>по годам реализации муниципальной программы</w:t>
            </w:r>
          </w:p>
        </w:tc>
      </w:tr>
      <w:tr w:rsidR="00A74EDC" w:rsidRPr="00987C6B" w:rsidTr="00670EA8">
        <w:tc>
          <w:tcPr>
            <w:tcW w:w="4318" w:type="dxa"/>
            <w:vMerge/>
          </w:tcPr>
          <w:p w:rsidR="00A74EDC" w:rsidRPr="00987C6B" w:rsidRDefault="00A74EDC" w:rsidP="00D929D6">
            <w:pPr>
              <w:spacing w:line="276" w:lineRule="auto"/>
              <w:jc w:val="center"/>
            </w:pPr>
          </w:p>
        </w:tc>
        <w:tc>
          <w:tcPr>
            <w:tcW w:w="1744" w:type="dxa"/>
            <w:vMerge/>
          </w:tcPr>
          <w:p w:rsidR="00A74EDC" w:rsidRPr="00987C6B" w:rsidRDefault="00A74EDC" w:rsidP="00D929D6">
            <w:pPr>
              <w:spacing w:line="276" w:lineRule="auto"/>
              <w:jc w:val="center"/>
            </w:pPr>
          </w:p>
        </w:tc>
        <w:tc>
          <w:tcPr>
            <w:tcW w:w="1741" w:type="dxa"/>
          </w:tcPr>
          <w:p w:rsidR="00A74EDC" w:rsidRPr="00987C6B" w:rsidRDefault="00A74EDC" w:rsidP="00D929D6">
            <w:pPr>
              <w:spacing w:line="276" w:lineRule="auto"/>
              <w:jc w:val="center"/>
            </w:pPr>
            <w:r w:rsidRPr="00987C6B">
              <w:t>2016</w:t>
            </w:r>
          </w:p>
        </w:tc>
        <w:tc>
          <w:tcPr>
            <w:tcW w:w="1741" w:type="dxa"/>
          </w:tcPr>
          <w:p w:rsidR="00A74EDC" w:rsidRPr="00987C6B" w:rsidRDefault="00A74EDC" w:rsidP="00D929D6">
            <w:pPr>
              <w:spacing w:line="276" w:lineRule="auto"/>
              <w:jc w:val="center"/>
            </w:pPr>
            <w:r w:rsidRPr="00987C6B">
              <w:t>2017</w:t>
            </w:r>
          </w:p>
        </w:tc>
        <w:tc>
          <w:tcPr>
            <w:tcW w:w="1741" w:type="dxa"/>
          </w:tcPr>
          <w:p w:rsidR="00A74EDC" w:rsidRPr="00987C6B" w:rsidRDefault="00A74EDC" w:rsidP="00D929D6">
            <w:pPr>
              <w:spacing w:line="276" w:lineRule="auto"/>
              <w:jc w:val="center"/>
            </w:pPr>
            <w:r w:rsidRPr="00987C6B">
              <w:t>2018</w:t>
            </w:r>
          </w:p>
        </w:tc>
        <w:tc>
          <w:tcPr>
            <w:tcW w:w="1741" w:type="dxa"/>
          </w:tcPr>
          <w:p w:rsidR="00A74EDC" w:rsidRPr="00987C6B" w:rsidRDefault="008E1480" w:rsidP="00D929D6">
            <w:pPr>
              <w:spacing w:line="276" w:lineRule="auto"/>
              <w:jc w:val="center"/>
            </w:pPr>
            <w:r w:rsidRPr="00987C6B">
              <w:t>2019</w:t>
            </w:r>
          </w:p>
        </w:tc>
        <w:tc>
          <w:tcPr>
            <w:tcW w:w="1741" w:type="dxa"/>
          </w:tcPr>
          <w:p w:rsidR="00A74EDC" w:rsidRPr="00987C6B" w:rsidRDefault="008E1480" w:rsidP="00D929D6">
            <w:pPr>
              <w:spacing w:line="276" w:lineRule="auto"/>
              <w:jc w:val="center"/>
            </w:pPr>
            <w:r w:rsidRPr="00987C6B">
              <w:t>2020</w:t>
            </w:r>
          </w:p>
        </w:tc>
      </w:tr>
      <w:tr w:rsidR="00A74EDC" w:rsidRPr="00987C6B" w:rsidTr="00670EA8">
        <w:tc>
          <w:tcPr>
            <w:tcW w:w="4318" w:type="dxa"/>
          </w:tcPr>
          <w:p w:rsidR="00A74EDC" w:rsidRPr="00987C6B" w:rsidRDefault="00A74EDC" w:rsidP="00233B51">
            <w:pPr>
              <w:spacing w:line="276" w:lineRule="auto"/>
            </w:pPr>
            <w:r w:rsidRPr="00987C6B">
              <w:t>Муниципальная программа «Развитие дорожного хозяйства Ахтубинского района на 2016-20</w:t>
            </w:r>
            <w:r w:rsidR="00233B51" w:rsidRPr="00987C6B">
              <w:t>20</w:t>
            </w:r>
            <w:r w:rsidRPr="00987C6B">
              <w:t xml:space="preserve"> годы»</w:t>
            </w:r>
          </w:p>
        </w:tc>
        <w:tc>
          <w:tcPr>
            <w:tcW w:w="1744" w:type="dxa"/>
          </w:tcPr>
          <w:p w:rsidR="00A74EDC" w:rsidRPr="00987C6B" w:rsidRDefault="00A74EDC" w:rsidP="00D929D6">
            <w:pPr>
              <w:spacing w:line="276" w:lineRule="auto"/>
              <w:jc w:val="center"/>
            </w:pPr>
          </w:p>
        </w:tc>
        <w:tc>
          <w:tcPr>
            <w:tcW w:w="1741" w:type="dxa"/>
          </w:tcPr>
          <w:p w:rsidR="00A74EDC" w:rsidRPr="00987C6B" w:rsidRDefault="00A74EDC" w:rsidP="00D929D6">
            <w:pPr>
              <w:spacing w:line="276" w:lineRule="auto"/>
              <w:jc w:val="center"/>
            </w:pPr>
          </w:p>
        </w:tc>
        <w:tc>
          <w:tcPr>
            <w:tcW w:w="1741" w:type="dxa"/>
          </w:tcPr>
          <w:p w:rsidR="00A74EDC" w:rsidRPr="00987C6B" w:rsidRDefault="00A74EDC" w:rsidP="00D929D6">
            <w:pPr>
              <w:spacing w:line="276" w:lineRule="auto"/>
              <w:jc w:val="center"/>
            </w:pPr>
          </w:p>
        </w:tc>
        <w:tc>
          <w:tcPr>
            <w:tcW w:w="1741" w:type="dxa"/>
          </w:tcPr>
          <w:p w:rsidR="00A74EDC" w:rsidRPr="00987C6B" w:rsidRDefault="00A74EDC" w:rsidP="00D929D6">
            <w:pPr>
              <w:spacing w:line="276" w:lineRule="auto"/>
              <w:jc w:val="center"/>
            </w:pPr>
          </w:p>
        </w:tc>
        <w:tc>
          <w:tcPr>
            <w:tcW w:w="1741" w:type="dxa"/>
          </w:tcPr>
          <w:p w:rsidR="00A74EDC" w:rsidRPr="00987C6B" w:rsidRDefault="00A74EDC" w:rsidP="00D929D6">
            <w:pPr>
              <w:spacing w:line="276" w:lineRule="auto"/>
              <w:jc w:val="center"/>
            </w:pPr>
          </w:p>
        </w:tc>
        <w:tc>
          <w:tcPr>
            <w:tcW w:w="1741" w:type="dxa"/>
          </w:tcPr>
          <w:p w:rsidR="00A74EDC" w:rsidRPr="00987C6B" w:rsidRDefault="00A74EDC" w:rsidP="00D929D6">
            <w:pPr>
              <w:spacing w:line="276" w:lineRule="auto"/>
              <w:jc w:val="center"/>
            </w:pPr>
          </w:p>
        </w:tc>
      </w:tr>
      <w:tr w:rsidR="00A74EDC" w:rsidRPr="00987C6B" w:rsidTr="00670EA8">
        <w:tc>
          <w:tcPr>
            <w:tcW w:w="4318" w:type="dxa"/>
          </w:tcPr>
          <w:p w:rsidR="00A74EDC" w:rsidRPr="00987C6B" w:rsidRDefault="00C121BB" w:rsidP="00C121BB">
            <w:pPr>
              <w:spacing w:line="276" w:lineRule="auto"/>
            </w:pPr>
            <w:r w:rsidRPr="00987C6B">
              <w:t xml:space="preserve">Областной бюджет </w:t>
            </w:r>
          </w:p>
        </w:tc>
        <w:tc>
          <w:tcPr>
            <w:tcW w:w="1744" w:type="dxa"/>
          </w:tcPr>
          <w:p w:rsidR="00A74EDC" w:rsidRPr="00987C6B" w:rsidRDefault="006B662B" w:rsidP="00D929D6">
            <w:pPr>
              <w:spacing w:line="276" w:lineRule="auto"/>
              <w:jc w:val="center"/>
            </w:pPr>
            <w:r w:rsidRPr="00987C6B">
              <w:t>0</w:t>
            </w:r>
          </w:p>
        </w:tc>
        <w:tc>
          <w:tcPr>
            <w:tcW w:w="1741" w:type="dxa"/>
          </w:tcPr>
          <w:p w:rsidR="00A74EDC" w:rsidRPr="00987C6B" w:rsidRDefault="006B662B" w:rsidP="00D929D6">
            <w:pPr>
              <w:spacing w:line="276" w:lineRule="auto"/>
              <w:jc w:val="center"/>
            </w:pPr>
            <w:r w:rsidRPr="00987C6B">
              <w:t>0</w:t>
            </w:r>
          </w:p>
        </w:tc>
        <w:tc>
          <w:tcPr>
            <w:tcW w:w="1741" w:type="dxa"/>
          </w:tcPr>
          <w:p w:rsidR="00A74EDC" w:rsidRPr="00987C6B" w:rsidRDefault="006B662B" w:rsidP="00D929D6">
            <w:pPr>
              <w:spacing w:line="276" w:lineRule="auto"/>
              <w:jc w:val="center"/>
            </w:pPr>
            <w:r w:rsidRPr="00987C6B">
              <w:t>0</w:t>
            </w:r>
          </w:p>
        </w:tc>
        <w:tc>
          <w:tcPr>
            <w:tcW w:w="1741" w:type="dxa"/>
          </w:tcPr>
          <w:p w:rsidR="00A74EDC" w:rsidRPr="00987C6B" w:rsidRDefault="006B662B" w:rsidP="00D929D6">
            <w:pPr>
              <w:spacing w:line="276" w:lineRule="auto"/>
              <w:jc w:val="center"/>
            </w:pPr>
            <w:r w:rsidRPr="00987C6B">
              <w:t>0</w:t>
            </w:r>
          </w:p>
        </w:tc>
        <w:tc>
          <w:tcPr>
            <w:tcW w:w="1741" w:type="dxa"/>
          </w:tcPr>
          <w:p w:rsidR="00A74EDC" w:rsidRPr="00987C6B" w:rsidRDefault="006B662B" w:rsidP="00D929D6">
            <w:pPr>
              <w:spacing w:line="276" w:lineRule="auto"/>
              <w:jc w:val="center"/>
            </w:pPr>
            <w:r w:rsidRPr="00987C6B">
              <w:t>0</w:t>
            </w:r>
          </w:p>
        </w:tc>
        <w:tc>
          <w:tcPr>
            <w:tcW w:w="1741" w:type="dxa"/>
          </w:tcPr>
          <w:p w:rsidR="00A74EDC" w:rsidRPr="00987C6B" w:rsidRDefault="006B662B" w:rsidP="00D929D6">
            <w:pPr>
              <w:spacing w:line="276" w:lineRule="auto"/>
              <w:jc w:val="center"/>
            </w:pPr>
            <w:r w:rsidRPr="00987C6B">
              <w:t>0</w:t>
            </w:r>
          </w:p>
        </w:tc>
      </w:tr>
      <w:tr w:rsidR="00A74EDC" w:rsidRPr="00987C6B" w:rsidTr="00670EA8">
        <w:tc>
          <w:tcPr>
            <w:tcW w:w="4318" w:type="dxa"/>
          </w:tcPr>
          <w:p w:rsidR="00A74EDC" w:rsidRPr="00987C6B" w:rsidRDefault="00C121BB" w:rsidP="00D929D6">
            <w:pPr>
              <w:spacing w:line="276" w:lineRule="auto"/>
            </w:pPr>
            <w:r w:rsidRPr="00987C6B">
              <w:t>Бюджет городских поселений</w:t>
            </w:r>
          </w:p>
        </w:tc>
        <w:tc>
          <w:tcPr>
            <w:tcW w:w="1744" w:type="dxa"/>
          </w:tcPr>
          <w:p w:rsidR="00A74EDC" w:rsidRPr="00987C6B" w:rsidRDefault="006B662B" w:rsidP="00D929D6">
            <w:pPr>
              <w:spacing w:line="276" w:lineRule="auto"/>
              <w:jc w:val="center"/>
            </w:pPr>
            <w:r w:rsidRPr="00987C6B">
              <w:t>0</w:t>
            </w:r>
          </w:p>
        </w:tc>
        <w:tc>
          <w:tcPr>
            <w:tcW w:w="1741" w:type="dxa"/>
          </w:tcPr>
          <w:p w:rsidR="00A74EDC" w:rsidRPr="00987C6B" w:rsidRDefault="006B662B" w:rsidP="00D929D6">
            <w:pPr>
              <w:spacing w:line="276" w:lineRule="auto"/>
              <w:jc w:val="center"/>
            </w:pPr>
            <w:r w:rsidRPr="00987C6B">
              <w:t>0</w:t>
            </w:r>
          </w:p>
        </w:tc>
        <w:tc>
          <w:tcPr>
            <w:tcW w:w="1741" w:type="dxa"/>
          </w:tcPr>
          <w:p w:rsidR="00A74EDC" w:rsidRPr="00987C6B" w:rsidRDefault="006B662B" w:rsidP="00D929D6">
            <w:pPr>
              <w:spacing w:line="276" w:lineRule="auto"/>
              <w:jc w:val="center"/>
            </w:pPr>
            <w:r w:rsidRPr="00987C6B">
              <w:t>0</w:t>
            </w:r>
          </w:p>
        </w:tc>
        <w:tc>
          <w:tcPr>
            <w:tcW w:w="1741" w:type="dxa"/>
          </w:tcPr>
          <w:p w:rsidR="00A74EDC" w:rsidRPr="00987C6B" w:rsidRDefault="006B662B" w:rsidP="00D929D6">
            <w:pPr>
              <w:spacing w:line="276" w:lineRule="auto"/>
              <w:jc w:val="center"/>
            </w:pPr>
            <w:r w:rsidRPr="00987C6B">
              <w:t>0</w:t>
            </w:r>
          </w:p>
        </w:tc>
        <w:tc>
          <w:tcPr>
            <w:tcW w:w="1741" w:type="dxa"/>
          </w:tcPr>
          <w:p w:rsidR="00A74EDC" w:rsidRPr="00987C6B" w:rsidRDefault="006B662B" w:rsidP="00D929D6">
            <w:pPr>
              <w:spacing w:line="276" w:lineRule="auto"/>
              <w:jc w:val="center"/>
            </w:pPr>
            <w:r w:rsidRPr="00987C6B">
              <w:t>0</w:t>
            </w:r>
          </w:p>
        </w:tc>
        <w:tc>
          <w:tcPr>
            <w:tcW w:w="1741" w:type="dxa"/>
          </w:tcPr>
          <w:p w:rsidR="00A74EDC" w:rsidRPr="00987C6B" w:rsidRDefault="006B662B" w:rsidP="00D929D6">
            <w:pPr>
              <w:spacing w:line="276" w:lineRule="auto"/>
              <w:jc w:val="center"/>
            </w:pPr>
            <w:r w:rsidRPr="00987C6B">
              <w:t>0</w:t>
            </w:r>
          </w:p>
        </w:tc>
      </w:tr>
      <w:tr w:rsidR="00A74EDC" w:rsidRPr="00987C6B" w:rsidTr="00670EA8">
        <w:tc>
          <w:tcPr>
            <w:tcW w:w="4318" w:type="dxa"/>
          </w:tcPr>
          <w:p w:rsidR="00C121BB" w:rsidRPr="00987C6B" w:rsidRDefault="00C121BB" w:rsidP="00D929D6">
            <w:pPr>
              <w:spacing w:line="276" w:lineRule="auto"/>
            </w:pPr>
            <w:r w:rsidRPr="00987C6B">
              <w:t>Бюджет МО «Ахтубинский район»</w:t>
            </w:r>
          </w:p>
        </w:tc>
        <w:tc>
          <w:tcPr>
            <w:tcW w:w="1744" w:type="dxa"/>
          </w:tcPr>
          <w:p w:rsidR="00A74EDC" w:rsidRPr="00987C6B" w:rsidRDefault="00DB5671" w:rsidP="00D929D6">
            <w:pPr>
              <w:spacing w:line="276" w:lineRule="auto"/>
              <w:jc w:val="center"/>
            </w:pPr>
            <w:r w:rsidRPr="00987C6B">
              <w:t>16034,9</w:t>
            </w:r>
          </w:p>
        </w:tc>
        <w:tc>
          <w:tcPr>
            <w:tcW w:w="1741" w:type="dxa"/>
          </w:tcPr>
          <w:p w:rsidR="00A74EDC" w:rsidRPr="00987C6B" w:rsidRDefault="00DB5671" w:rsidP="00D929D6">
            <w:pPr>
              <w:spacing w:line="276" w:lineRule="auto"/>
              <w:jc w:val="center"/>
            </w:pPr>
            <w:r w:rsidRPr="00987C6B">
              <w:t>3119,0</w:t>
            </w:r>
          </w:p>
        </w:tc>
        <w:tc>
          <w:tcPr>
            <w:tcW w:w="1741" w:type="dxa"/>
          </w:tcPr>
          <w:p w:rsidR="00A74EDC" w:rsidRPr="00987C6B" w:rsidRDefault="001358ED" w:rsidP="00D929D6">
            <w:pPr>
              <w:spacing w:line="276" w:lineRule="auto"/>
              <w:jc w:val="center"/>
            </w:pPr>
            <w:r w:rsidRPr="00987C6B">
              <w:t>3110,3</w:t>
            </w:r>
          </w:p>
        </w:tc>
        <w:tc>
          <w:tcPr>
            <w:tcW w:w="1741" w:type="dxa"/>
          </w:tcPr>
          <w:p w:rsidR="00A74EDC" w:rsidRPr="00987C6B" w:rsidRDefault="001358ED" w:rsidP="00D929D6">
            <w:pPr>
              <w:spacing w:line="276" w:lineRule="auto"/>
              <w:jc w:val="center"/>
            </w:pPr>
            <w:r w:rsidRPr="00987C6B">
              <w:t>3191,4</w:t>
            </w:r>
          </w:p>
        </w:tc>
        <w:tc>
          <w:tcPr>
            <w:tcW w:w="1741" w:type="dxa"/>
          </w:tcPr>
          <w:p w:rsidR="00A74EDC" w:rsidRPr="00987C6B" w:rsidRDefault="001358ED" w:rsidP="00D929D6">
            <w:pPr>
              <w:spacing w:line="276" w:lineRule="auto"/>
              <w:jc w:val="center"/>
            </w:pPr>
            <w:r w:rsidRPr="00987C6B">
              <w:t>3267,4</w:t>
            </w:r>
          </w:p>
        </w:tc>
        <w:tc>
          <w:tcPr>
            <w:tcW w:w="1741" w:type="dxa"/>
          </w:tcPr>
          <w:p w:rsidR="00A74EDC" w:rsidRPr="00987C6B" w:rsidRDefault="001358ED" w:rsidP="00D929D6">
            <w:pPr>
              <w:spacing w:line="276" w:lineRule="auto"/>
              <w:jc w:val="center"/>
            </w:pPr>
            <w:r w:rsidRPr="00987C6B">
              <w:t>3346,8</w:t>
            </w:r>
          </w:p>
        </w:tc>
      </w:tr>
      <w:tr w:rsidR="00A74EDC" w:rsidRPr="00987C6B" w:rsidTr="00670EA8">
        <w:tc>
          <w:tcPr>
            <w:tcW w:w="4318" w:type="dxa"/>
          </w:tcPr>
          <w:p w:rsidR="00A74EDC" w:rsidRPr="00987C6B" w:rsidRDefault="00A74EDC" w:rsidP="00AD5685">
            <w:pPr>
              <w:spacing w:line="276" w:lineRule="auto"/>
            </w:pPr>
            <w:r w:rsidRPr="00987C6B">
              <w:t>Подпрограмма 1 «</w:t>
            </w:r>
            <w:r w:rsidRPr="00987C6B">
              <w:rPr>
                <w:bCs/>
              </w:rPr>
              <w:t xml:space="preserve">Обустройство пешеходных переходов в сельских населенных пунктах </w:t>
            </w:r>
            <w:r w:rsidRPr="00987C6B">
              <w:t>Ахтубинского района на период 2016-20</w:t>
            </w:r>
            <w:r w:rsidR="00AD5685" w:rsidRPr="00987C6B">
              <w:t>20</w:t>
            </w:r>
            <w:r w:rsidRPr="00987C6B">
              <w:t xml:space="preserve"> годы»</w:t>
            </w:r>
          </w:p>
        </w:tc>
        <w:tc>
          <w:tcPr>
            <w:tcW w:w="1744" w:type="dxa"/>
          </w:tcPr>
          <w:p w:rsidR="00A74EDC" w:rsidRPr="00987C6B" w:rsidRDefault="00A74EDC" w:rsidP="00D929D6">
            <w:pPr>
              <w:spacing w:line="276" w:lineRule="auto"/>
              <w:jc w:val="center"/>
            </w:pPr>
          </w:p>
        </w:tc>
        <w:tc>
          <w:tcPr>
            <w:tcW w:w="1741" w:type="dxa"/>
          </w:tcPr>
          <w:p w:rsidR="00A74EDC" w:rsidRPr="00987C6B" w:rsidRDefault="00A74EDC" w:rsidP="00D929D6">
            <w:pPr>
              <w:spacing w:line="276" w:lineRule="auto"/>
              <w:jc w:val="center"/>
            </w:pPr>
          </w:p>
        </w:tc>
        <w:tc>
          <w:tcPr>
            <w:tcW w:w="1741" w:type="dxa"/>
          </w:tcPr>
          <w:p w:rsidR="00A74EDC" w:rsidRPr="00987C6B" w:rsidRDefault="00A74EDC" w:rsidP="00D929D6">
            <w:pPr>
              <w:spacing w:line="276" w:lineRule="auto"/>
              <w:jc w:val="center"/>
            </w:pPr>
          </w:p>
        </w:tc>
        <w:tc>
          <w:tcPr>
            <w:tcW w:w="1741" w:type="dxa"/>
          </w:tcPr>
          <w:p w:rsidR="00A74EDC" w:rsidRPr="00987C6B" w:rsidRDefault="00A74EDC" w:rsidP="00D929D6">
            <w:pPr>
              <w:spacing w:line="276" w:lineRule="auto"/>
              <w:jc w:val="center"/>
            </w:pPr>
          </w:p>
        </w:tc>
        <w:tc>
          <w:tcPr>
            <w:tcW w:w="1741" w:type="dxa"/>
          </w:tcPr>
          <w:p w:rsidR="00A74EDC" w:rsidRPr="00987C6B" w:rsidRDefault="00A74EDC" w:rsidP="00D929D6">
            <w:pPr>
              <w:spacing w:line="276" w:lineRule="auto"/>
              <w:jc w:val="center"/>
            </w:pPr>
          </w:p>
        </w:tc>
        <w:tc>
          <w:tcPr>
            <w:tcW w:w="1741" w:type="dxa"/>
          </w:tcPr>
          <w:p w:rsidR="00A74EDC" w:rsidRPr="00987C6B" w:rsidRDefault="00A74EDC" w:rsidP="00D929D6">
            <w:pPr>
              <w:spacing w:line="276" w:lineRule="auto"/>
              <w:jc w:val="center"/>
            </w:pPr>
          </w:p>
        </w:tc>
      </w:tr>
      <w:tr w:rsidR="00A74EDC" w:rsidRPr="00987C6B" w:rsidTr="00670EA8">
        <w:tc>
          <w:tcPr>
            <w:tcW w:w="4318" w:type="dxa"/>
          </w:tcPr>
          <w:p w:rsidR="00A74EDC" w:rsidRPr="00987C6B" w:rsidRDefault="00A74EDC" w:rsidP="00D929D6">
            <w:pPr>
              <w:spacing w:line="276" w:lineRule="auto"/>
            </w:pPr>
            <w:r w:rsidRPr="00987C6B">
              <w:t>Бюджет МО «Ахтубинский район»</w:t>
            </w:r>
          </w:p>
        </w:tc>
        <w:tc>
          <w:tcPr>
            <w:tcW w:w="1744" w:type="dxa"/>
          </w:tcPr>
          <w:p w:rsidR="00A74EDC" w:rsidRPr="00987C6B" w:rsidRDefault="000C7284" w:rsidP="00D929D6">
            <w:pPr>
              <w:spacing w:line="276" w:lineRule="auto"/>
              <w:jc w:val="center"/>
            </w:pPr>
            <w:r w:rsidRPr="00987C6B">
              <w:t>1000</w:t>
            </w:r>
            <w:r w:rsidR="00B91BD2" w:rsidRPr="00987C6B">
              <w:t>,0</w:t>
            </w:r>
          </w:p>
        </w:tc>
        <w:tc>
          <w:tcPr>
            <w:tcW w:w="1741" w:type="dxa"/>
          </w:tcPr>
          <w:p w:rsidR="00A74EDC" w:rsidRPr="00987C6B" w:rsidRDefault="00B91BD2" w:rsidP="00D929D6">
            <w:pPr>
              <w:spacing w:line="276" w:lineRule="auto"/>
              <w:jc w:val="center"/>
            </w:pPr>
            <w:r w:rsidRPr="00987C6B">
              <w:t>200,0</w:t>
            </w:r>
          </w:p>
        </w:tc>
        <w:tc>
          <w:tcPr>
            <w:tcW w:w="1741" w:type="dxa"/>
          </w:tcPr>
          <w:p w:rsidR="00A74EDC" w:rsidRPr="00987C6B" w:rsidRDefault="000C7284" w:rsidP="00D929D6">
            <w:pPr>
              <w:spacing w:line="276" w:lineRule="auto"/>
              <w:jc w:val="center"/>
            </w:pPr>
            <w:r w:rsidRPr="00987C6B">
              <w:t>200,0</w:t>
            </w:r>
          </w:p>
        </w:tc>
        <w:tc>
          <w:tcPr>
            <w:tcW w:w="1741" w:type="dxa"/>
          </w:tcPr>
          <w:p w:rsidR="00A74EDC" w:rsidRPr="00987C6B" w:rsidRDefault="000C7284" w:rsidP="00D929D6">
            <w:pPr>
              <w:spacing w:line="276" w:lineRule="auto"/>
              <w:jc w:val="center"/>
            </w:pPr>
            <w:r w:rsidRPr="00987C6B">
              <w:t>200,0</w:t>
            </w:r>
          </w:p>
        </w:tc>
        <w:tc>
          <w:tcPr>
            <w:tcW w:w="1741" w:type="dxa"/>
          </w:tcPr>
          <w:p w:rsidR="00A74EDC" w:rsidRPr="00987C6B" w:rsidRDefault="000C7284" w:rsidP="00D929D6">
            <w:pPr>
              <w:spacing w:line="276" w:lineRule="auto"/>
              <w:jc w:val="center"/>
            </w:pPr>
            <w:r w:rsidRPr="00987C6B">
              <w:t>200,0</w:t>
            </w:r>
          </w:p>
        </w:tc>
        <w:tc>
          <w:tcPr>
            <w:tcW w:w="1741" w:type="dxa"/>
          </w:tcPr>
          <w:p w:rsidR="00A74EDC" w:rsidRPr="00987C6B" w:rsidRDefault="000C7284" w:rsidP="00D929D6">
            <w:pPr>
              <w:spacing w:line="276" w:lineRule="auto"/>
              <w:jc w:val="center"/>
            </w:pPr>
            <w:r w:rsidRPr="00987C6B">
              <w:t>200,0</w:t>
            </w:r>
          </w:p>
        </w:tc>
      </w:tr>
      <w:tr w:rsidR="00A74EDC" w:rsidRPr="00987C6B" w:rsidTr="00670EA8">
        <w:tc>
          <w:tcPr>
            <w:tcW w:w="4318" w:type="dxa"/>
          </w:tcPr>
          <w:p w:rsidR="00A74EDC" w:rsidRPr="00987C6B" w:rsidRDefault="00A74EDC" w:rsidP="00AD5685">
            <w:pPr>
              <w:spacing w:line="276" w:lineRule="auto"/>
              <w:jc w:val="both"/>
              <w:rPr>
                <w:b/>
              </w:rPr>
            </w:pPr>
            <w:r w:rsidRPr="00987C6B">
              <w:t>Подпрограмма 2</w:t>
            </w:r>
            <w:r w:rsidRPr="00987C6B">
              <w:rPr>
                <w:b/>
              </w:rPr>
              <w:t xml:space="preserve"> «</w:t>
            </w:r>
            <w:r w:rsidRPr="00987C6B">
              <w:rPr>
                <w:rStyle w:val="ac"/>
                <w:b w:val="0"/>
              </w:rPr>
              <w:t xml:space="preserve">Паспортизация и </w:t>
            </w:r>
            <w:r w:rsidRPr="00987C6B">
              <w:rPr>
                <w:bCs/>
              </w:rPr>
              <w:t>принятие в муниципальную собственность</w:t>
            </w:r>
            <w:r w:rsidRPr="00987C6B">
              <w:rPr>
                <w:rStyle w:val="ac"/>
                <w:b w:val="0"/>
              </w:rPr>
              <w:t xml:space="preserve"> автомобильных дорог местного значения общего пользования муниципальных образований</w:t>
            </w:r>
            <w:r w:rsidRPr="00987C6B">
              <w:rPr>
                <w:b/>
              </w:rPr>
              <w:t xml:space="preserve"> </w:t>
            </w:r>
            <w:r w:rsidRPr="00987C6B">
              <w:t>Ахтубинского района на 2016-20</w:t>
            </w:r>
            <w:r w:rsidR="00AD5685" w:rsidRPr="00987C6B">
              <w:t>20</w:t>
            </w:r>
            <w:r w:rsidRPr="00987C6B">
              <w:t xml:space="preserve"> годы»</w:t>
            </w:r>
          </w:p>
        </w:tc>
        <w:tc>
          <w:tcPr>
            <w:tcW w:w="1744" w:type="dxa"/>
          </w:tcPr>
          <w:p w:rsidR="00A74EDC" w:rsidRPr="00987C6B" w:rsidRDefault="00A74EDC" w:rsidP="00D929D6">
            <w:pPr>
              <w:spacing w:line="276" w:lineRule="auto"/>
              <w:jc w:val="center"/>
            </w:pPr>
          </w:p>
        </w:tc>
        <w:tc>
          <w:tcPr>
            <w:tcW w:w="1741" w:type="dxa"/>
          </w:tcPr>
          <w:p w:rsidR="00A74EDC" w:rsidRPr="00987C6B" w:rsidRDefault="00A74EDC" w:rsidP="00D929D6">
            <w:pPr>
              <w:spacing w:line="276" w:lineRule="auto"/>
              <w:jc w:val="center"/>
            </w:pPr>
          </w:p>
        </w:tc>
        <w:tc>
          <w:tcPr>
            <w:tcW w:w="1741" w:type="dxa"/>
          </w:tcPr>
          <w:p w:rsidR="00A74EDC" w:rsidRPr="00987C6B" w:rsidRDefault="00A74EDC" w:rsidP="00D929D6">
            <w:pPr>
              <w:spacing w:line="276" w:lineRule="auto"/>
              <w:jc w:val="center"/>
            </w:pPr>
          </w:p>
        </w:tc>
        <w:tc>
          <w:tcPr>
            <w:tcW w:w="1741" w:type="dxa"/>
          </w:tcPr>
          <w:p w:rsidR="00A74EDC" w:rsidRPr="00987C6B" w:rsidRDefault="00A74EDC" w:rsidP="00D929D6">
            <w:pPr>
              <w:spacing w:line="276" w:lineRule="auto"/>
              <w:jc w:val="center"/>
            </w:pPr>
          </w:p>
        </w:tc>
        <w:tc>
          <w:tcPr>
            <w:tcW w:w="1741" w:type="dxa"/>
          </w:tcPr>
          <w:p w:rsidR="00A74EDC" w:rsidRPr="00987C6B" w:rsidRDefault="00A74EDC" w:rsidP="00D929D6">
            <w:pPr>
              <w:spacing w:line="276" w:lineRule="auto"/>
              <w:jc w:val="center"/>
            </w:pPr>
          </w:p>
        </w:tc>
        <w:tc>
          <w:tcPr>
            <w:tcW w:w="1741" w:type="dxa"/>
          </w:tcPr>
          <w:p w:rsidR="00A74EDC" w:rsidRPr="00987C6B" w:rsidRDefault="00A74EDC" w:rsidP="00D929D6">
            <w:pPr>
              <w:spacing w:line="276" w:lineRule="auto"/>
              <w:jc w:val="center"/>
            </w:pPr>
          </w:p>
        </w:tc>
      </w:tr>
      <w:tr w:rsidR="00A74EDC" w:rsidRPr="00987C6B" w:rsidTr="00670EA8">
        <w:tc>
          <w:tcPr>
            <w:tcW w:w="4318" w:type="dxa"/>
          </w:tcPr>
          <w:p w:rsidR="00A74EDC" w:rsidRPr="00987C6B" w:rsidRDefault="00A74EDC" w:rsidP="00D929D6">
            <w:pPr>
              <w:spacing w:line="276" w:lineRule="auto"/>
            </w:pPr>
            <w:r w:rsidRPr="00987C6B">
              <w:t>Бюджет МО «Ахтубинский район»</w:t>
            </w:r>
          </w:p>
        </w:tc>
        <w:tc>
          <w:tcPr>
            <w:tcW w:w="1744" w:type="dxa"/>
          </w:tcPr>
          <w:p w:rsidR="00A74EDC" w:rsidRPr="00987C6B" w:rsidRDefault="00DD22A5" w:rsidP="00DD22A5">
            <w:pPr>
              <w:spacing w:line="276" w:lineRule="auto"/>
              <w:jc w:val="center"/>
            </w:pPr>
            <w:r w:rsidRPr="00987C6B">
              <w:t>394</w:t>
            </w:r>
            <w:r w:rsidR="00A74EDC" w:rsidRPr="00987C6B">
              <w:t>0</w:t>
            </w:r>
            <w:r w:rsidR="006C4DD3" w:rsidRPr="00987C6B">
              <w:t>,0</w:t>
            </w:r>
          </w:p>
        </w:tc>
        <w:tc>
          <w:tcPr>
            <w:tcW w:w="1741" w:type="dxa"/>
          </w:tcPr>
          <w:p w:rsidR="00A74EDC" w:rsidRPr="00987C6B" w:rsidRDefault="00A74EDC" w:rsidP="00D929D6">
            <w:pPr>
              <w:spacing w:line="276" w:lineRule="auto"/>
              <w:jc w:val="center"/>
            </w:pPr>
            <w:r w:rsidRPr="00987C6B">
              <w:t>800</w:t>
            </w:r>
            <w:r w:rsidR="006C4DD3" w:rsidRPr="00987C6B">
              <w:t>,0</w:t>
            </w:r>
          </w:p>
        </w:tc>
        <w:tc>
          <w:tcPr>
            <w:tcW w:w="1741" w:type="dxa"/>
          </w:tcPr>
          <w:p w:rsidR="00A74EDC" w:rsidRPr="00987C6B" w:rsidRDefault="00DD22A5" w:rsidP="00D929D6">
            <w:pPr>
              <w:spacing w:line="276" w:lineRule="auto"/>
              <w:jc w:val="center"/>
            </w:pPr>
            <w:r w:rsidRPr="00987C6B">
              <w:t>800</w:t>
            </w:r>
            <w:r w:rsidR="006C4DD3" w:rsidRPr="00987C6B">
              <w:t>,0</w:t>
            </w:r>
          </w:p>
        </w:tc>
        <w:tc>
          <w:tcPr>
            <w:tcW w:w="1741" w:type="dxa"/>
          </w:tcPr>
          <w:p w:rsidR="00A74EDC" w:rsidRPr="00987C6B" w:rsidRDefault="00DD22A5" w:rsidP="00D929D6">
            <w:pPr>
              <w:spacing w:line="276" w:lineRule="auto"/>
              <w:jc w:val="center"/>
            </w:pPr>
            <w:r w:rsidRPr="00987C6B">
              <w:t>800</w:t>
            </w:r>
            <w:r w:rsidR="006C4DD3" w:rsidRPr="00987C6B">
              <w:t>,0</w:t>
            </w:r>
          </w:p>
        </w:tc>
        <w:tc>
          <w:tcPr>
            <w:tcW w:w="1741" w:type="dxa"/>
          </w:tcPr>
          <w:p w:rsidR="00A74EDC" w:rsidRPr="00987C6B" w:rsidRDefault="00DD22A5" w:rsidP="00D929D6">
            <w:pPr>
              <w:spacing w:line="276" w:lineRule="auto"/>
              <w:jc w:val="center"/>
            </w:pPr>
            <w:r w:rsidRPr="00987C6B">
              <w:t>770</w:t>
            </w:r>
            <w:r w:rsidR="006C4DD3" w:rsidRPr="00987C6B">
              <w:t>,0</w:t>
            </w:r>
          </w:p>
        </w:tc>
        <w:tc>
          <w:tcPr>
            <w:tcW w:w="1741" w:type="dxa"/>
          </w:tcPr>
          <w:p w:rsidR="00A74EDC" w:rsidRPr="00987C6B" w:rsidRDefault="00DD22A5" w:rsidP="00D929D6">
            <w:pPr>
              <w:spacing w:line="276" w:lineRule="auto"/>
              <w:jc w:val="center"/>
            </w:pPr>
            <w:r w:rsidRPr="00987C6B">
              <w:t>770</w:t>
            </w:r>
            <w:r w:rsidR="006C4DD3" w:rsidRPr="00987C6B">
              <w:t>,0</w:t>
            </w:r>
          </w:p>
        </w:tc>
      </w:tr>
      <w:tr w:rsidR="00A74EDC" w:rsidRPr="00987C6B" w:rsidTr="00670EA8">
        <w:tc>
          <w:tcPr>
            <w:tcW w:w="4318" w:type="dxa"/>
          </w:tcPr>
          <w:p w:rsidR="00A74EDC" w:rsidRPr="00987C6B" w:rsidRDefault="00A74EDC" w:rsidP="00D929D6">
            <w:pPr>
              <w:spacing w:line="276" w:lineRule="auto"/>
            </w:pPr>
            <w:r w:rsidRPr="00987C6B">
              <w:t>Итого</w:t>
            </w:r>
          </w:p>
        </w:tc>
        <w:tc>
          <w:tcPr>
            <w:tcW w:w="1744" w:type="dxa"/>
          </w:tcPr>
          <w:p w:rsidR="00A74EDC" w:rsidRPr="00987C6B" w:rsidRDefault="00DB5671" w:rsidP="006C4DD3">
            <w:pPr>
              <w:spacing w:line="276" w:lineRule="auto"/>
              <w:jc w:val="center"/>
            </w:pPr>
            <w:r w:rsidRPr="00987C6B">
              <w:t>2</w:t>
            </w:r>
            <w:r w:rsidR="006C4DD3" w:rsidRPr="00987C6B">
              <w:t>0974</w:t>
            </w:r>
            <w:r w:rsidRPr="00987C6B">
              <w:t>,9</w:t>
            </w:r>
          </w:p>
        </w:tc>
        <w:tc>
          <w:tcPr>
            <w:tcW w:w="1741" w:type="dxa"/>
          </w:tcPr>
          <w:p w:rsidR="00A74EDC" w:rsidRPr="00987C6B" w:rsidRDefault="004D7253" w:rsidP="00DB5671">
            <w:pPr>
              <w:spacing w:line="276" w:lineRule="auto"/>
              <w:jc w:val="center"/>
            </w:pPr>
            <w:r w:rsidRPr="00987C6B">
              <w:t>4</w:t>
            </w:r>
            <w:r w:rsidR="00DB5671" w:rsidRPr="00987C6B">
              <w:t>119,0</w:t>
            </w:r>
          </w:p>
        </w:tc>
        <w:tc>
          <w:tcPr>
            <w:tcW w:w="1741" w:type="dxa"/>
          </w:tcPr>
          <w:p w:rsidR="00A74EDC" w:rsidRPr="00987C6B" w:rsidRDefault="006C4DD3" w:rsidP="00D929D6">
            <w:pPr>
              <w:spacing w:line="276" w:lineRule="auto"/>
              <w:jc w:val="center"/>
            </w:pPr>
            <w:r w:rsidRPr="00987C6B">
              <w:t>4110,3</w:t>
            </w:r>
          </w:p>
        </w:tc>
        <w:tc>
          <w:tcPr>
            <w:tcW w:w="1741" w:type="dxa"/>
          </w:tcPr>
          <w:p w:rsidR="00A74EDC" w:rsidRPr="00987C6B" w:rsidRDefault="006C4DD3" w:rsidP="00D929D6">
            <w:pPr>
              <w:spacing w:line="276" w:lineRule="auto"/>
              <w:jc w:val="center"/>
            </w:pPr>
            <w:r w:rsidRPr="00987C6B">
              <w:t>4191,4</w:t>
            </w:r>
          </w:p>
        </w:tc>
        <w:tc>
          <w:tcPr>
            <w:tcW w:w="1741" w:type="dxa"/>
          </w:tcPr>
          <w:p w:rsidR="00A74EDC" w:rsidRPr="00987C6B" w:rsidRDefault="006C4DD3" w:rsidP="00D929D6">
            <w:pPr>
              <w:spacing w:line="276" w:lineRule="auto"/>
              <w:jc w:val="center"/>
            </w:pPr>
            <w:r w:rsidRPr="00987C6B">
              <w:t>4237,4</w:t>
            </w:r>
          </w:p>
        </w:tc>
        <w:tc>
          <w:tcPr>
            <w:tcW w:w="1741" w:type="dxa"/>
          </w:tcPr>
          <w:p w:rsidR="00A74EDC" w:rsidRPr="00987C6B" w:rsidRDefault="006C4DD3" w:rsidP="00D929D6">
            <w:pPr>
              <w:spacing w:line="276" w:lineRule="auto"/>
              <w:jc w:val="center"/>
            </w:pPr>
            <w:r w:rsidRPr="00987C6B">
              <w:t>4316,8</w:t>
            </w:r>
          </w:p>
        </w:tc>
      </w:tr>
    </w:tbl>
    <w:p w:rsidR="005D6181" w:rsidRPr="00987C6B" w:rsidRDefault="005D6181" w:rsidP="005D6181"/>
    <w:p w:rsidR="005D6181" w:rsidRPr="00987C6B" w:rsidRDefault="005D6181" w:rsidP="005D6181"/>
    <w:p w:rsidR="008C0FDE" w:rsidRPr="00987C6B" w:rsidRDefault="008C0FDE" w:rsidP="005D6181">
      <w:pPr>
        <w:sectPr w:rsidR="008C0FDE" w:rsidRPr="00987C6B" w:rsidSect="005D6181">
          <w:pgSz w:w="16838" w:h="11906" w:orient="landscape"/>
          <w:pgMar w:top="851" w:right="1134" w:bottom="1701" w:left="1134" w:header="709" w:footer="709" w:gutter="0"/>
          <w:cols w:space="708"/>
          <w:docGrid w:linePitch="360"/>
        </w:sectPr>
      </w:pPr>
    </w:p>
    <w:p w:rsidR="008C0FDE" w:rsidRPr="008C0FDE" w:rsidRDefault="008C0FDE" w:rsidP="008C0FDE">
      <w:pPr>
        <w:jc w:val="right"/>
        <w:rPr>
          <w:sz w:val="28"/>
          <w:szCs w:val="28"/>
        </w:rPr>
      </w:pPr>
      <w:r w:rsidRPr="008C0FDE">
        <w:rPr>
          <w:sz w:val="28"/>
          <w:szCs w:val="28"/>
        </w:rPr>
        <w:lastRenderedPageBreak/>
        <w:t xml:space="preserve">Приложение № 4 </w:t>
      </w:r>
    </w:p>
    <w:p w:rsidR="008C0FDE" w:rsidRPr="008C0FDE" w:rsidRDefault="008C0FDE" w:rsidP="008C0FDE">
      <w:pPr>
        <w:jc w:val="right"/>
        <w:rPr>
          <w:sz w:val="28"/>
          <w:szCs w:val="28"/>
        </w:rPr>
      </w:pPr>
      <w:r w:rsidRPr="008C0FDE">
        <w:rPr>
          <w:sz w:val="28"/>
          <w:szCs w:val="28"/>
        </w:rPr>
        <w:t>к муниципальной программе</w:t>
      </w:r>
    </w:p>
    <w:p w:rsidR="008C0FDE" w:rsidRPr="008C0FDE" w:rsidRDefault="008C0FDE" w:rsidP="008C0FDE">
      <w:pPr>
        <w:jc w:val="center"/>
        <w:rPr>
          <w:sz w:val="28"/>
          <w:szCs w:val="28"/>
        </w:rPr>
      </w:pPr>
    </w:p>
    <w:p w:rsidR="008C0FDE" w:rsidRPr="00B050F7" w:rsidRDefault="008C0FDE" w:rsidP="008C0FDE">
      <w:pPr>
        <w:jc w:val="center"/>
      </w:pPr>
      <w:r w:rsidRPr="00B050F7">
        <w:t>МЕТОДИКА</w:t>
      </w:r>
    </w:p>
    <w:p w:rsidR="008C0FDE" w:rsidRPr="00B050F7" w:rsidRDefault="008C0FDE" w:rsidP="008C0FDE">
      <w:pPr>
        <w:jc w:val="center"/>
      </w:pPr>
      <w:r w:rsidRPr="00B050F7">
        <w:t>распределения размера субсидий, направляемых в муниципальные образования Ахтубинского района в рамках реализации муниципальной программы «Развитие дорожного хозяйства Ахтубинского района на 2016-20</w:t>
      </w:r>
      <w:r w:rsidR="00D31D71" w:rsidRPr="00B050F7">
        <w:t>20</w:t>
      </w:r>
      <w:r w:rsidRPr="00B050F7">
        <w:t xml:space="preserve"> годы»</w:t>
      </w:r>
    </w:p>
    <w:p w:rsidR="008C0FDE" w:rsidRPr="008C0FDE" w:rsidRDefault="008C0FDE" w:rsidP="008C0FDE">
      <w:pPr>
        <w:jc w:val="center"/>
        <w:rPr>
          <w:sz w:val="28"/>
          <w:szCs w:val="28"/>
        </w:rPr>
      </w:pPr>
    </w:p>
    <w:p w:rsidR="008C0FDE" w:rsidRPr="00987C6B" w:rsidRDefault="008C0FDE" w:rsidP="008C0FDE">
      <w:pPr>
        <w:ind w:firstLine="708"/>
        <w:jc w:val="both"/>
      </w:pPr>
      <w:r w:rsidRPr="00987C6B">
        <w:t>1. Субсидии на софинансирование расходов бюджетов поселений по осуществлению дорожной деятельности, в отношении автомобильных дорог местного значения в границах населенных пунктов поселения из бюджета Астраханской области, в рамках реализации муниципальной программы «Развитие дорожного хозяйства Ахтубинского района на 2016-20</w:t>
      </w:r>
      <w:r w:rsidR="004158CB" w:rsidRPr="00987C6B">
        <w:t>20</w:t>
      </w:r>
      <w:r w:rsidRPr="00987C6B">
        <w:t xml:space="preserve"> годы» предоставляются муниципальным образованиям Ахтубинского района:</w:t>
      </w:r>
    </w:p>
    <w:p w:rsidR="008C0FDE" w:rsidRPr="00987C6B" w:rsidRDefault="008C0FDE" w:rsidP="008C0FDE">
      <w:pPr>
        <w:jc w:val="both"/>
      </w:pPr>
      <w:r w:rsidRPr="00987C6B">
        <w:t xml:space="preserve">          </w:t>
      </w:r>
      <w:proofErr w:type="gramStart"/>
      <w:r w:rsidRPr="00987C6B">
        <w:t>- на строительство (реконструкцию), ремонт (капитальный ремонт) автомобильных дорог общего пользования местного значения поселений Ахтубинского района, а также на ремонт (капитальный ремонт) паромных переправ и наплавных мостов, в том числе их причальных сооружений и подвижного состава, находящихся в собственности муниципальных образований Ахтубинского района, расположенных в местах пересечения водотоков с автомобильными дорогами общего пользования местного значения;</w:t>
      </w:r>
      <w:proofErr w:type="gramEnd"/>
    </w:p>
    <w:p w:rsidR="008C0FDE" w:rsidRPr="00987C6B" w:rsidRDefault="008C0FDE" w:rsidP="008C0FDE">
      <w:pPr>
        <w:ind w:firstLine="708"/>
        <w:jc w:val="both"/>
      </w:pPr>
      <w:r w:rsidRPr="00987C6B">
        <w:t>- на ремонт (капитальный ремонт) дворовых территорий многоквартирных домов, проездов к дворовым территориям многоквартирных домов населенных пунктов Ахтубинского района.</w:t>
      </w:r>
    </w:p>
    <w:p w:rsidR="008C0FDE" w:rsidRPr="00987C6B" w:rsidRDefault="008C0FDE" w:rsidP="008C0FDE">
      <w:pPr>
        <w:ind w:firstLine="567"/>
        <w:jc w:val="both"/>
      </w:pPr>
      <w:r w:rsidRPr="00987C6B">
        <w:t xml:space="preserve">2. </w:t>
      </w:r>
      <w:proofErr w:type="gramStart"/>
      <w:r w:rsidRPr="00987C6B">
        <w:t>Распределение субсидий на строительство (реконструкцию), ремонт (капитальный ремонт) автомобильных дорог общего пользования местного значения населенных пунктов Ахтубинского района, а также на ремонт (капитальный ремонт) паромных переправ и наплавных мостов, в том числе их причальных сооружений и подвижного состава, находящихся в собственности муниципальных образований Ахтубинского района, расположенных в местах пересечения водотоков с автомобильными дорогами общего пользования местного значения между муниципальными образованиями</w:t>
      </w:r>
      <w:proofErr w:type="gramEnd"/>
      <w:r w:rsidRPr="00987C6B">
        <w:t xml:space="preserve"> осуществляется исходя из объема средств, направляемых министерством строительства и дорожного хозяйства Астраханской области на указанные цели и протяженности дорог по следующей формуле:</w:t>
      </w:r>
    </w:p>
    <w:p w:rsidR="008C0FDE" w:rsidRPr="00987C6B" w:rsidRDefault="008C0FDE" w:rsidP="008C0FDE">
      <w:pPr>
        <w:ind w:firstLine="567"/>
        <w:jc w:val="center"/>
        <w:rPr>
          <w:vertAlign w:val="subscript"/>
        </w:rPr>
      </w:pPr>
      <w:r w:rsidRPr="00987C6B">
        <w:t>С</w:t>
      </w:r>
      <w:proofErr w:type="spellStart"/>
      <w:r w:rsidRPr="00987C6B">
        <w:rPr>
          <w:vertAlign w:val="subscript"/>
          <w:lang w:val="en-US"/>
        </w:rPr>
        <w:t>i</w:t>
      </w:r>
      <w:proofErr w:type="spellEnd"/>
      <w:proofErr w:type="gramStart"/>
      <w:r w:rsidRPr="00987C6B">
        <w:rPr>
          <w:vertAlign w:val="subscript"/>
        </w:rPr>
        <w:t xml:space="preserve"> </w:t>
      </w:r>
      <w:r w:rsidRPr="00987C6B">
        <w:t>=С</w:t>
      </w:r>
      <w:proofErr w:type="gramEnd"/>
      <w:r w:rsidRPr="00987C6B">
        <w:t xml:space="preserve"> </w:t>
      </w:r>
      <w:r w:rsidRPr="00987C6B">
        <w:rPr>
          <w:vertAlign w:val="subscript"/>
        </w:rPr>
        <w:t xml:space="preserve">общ </w:t>
      </w:r>
      <w:r w:rsidRPr="00987C6B">
        <w:t>* П</w:t>
      </w:r>
      <w:proofErr w:type="spellStart"/>
      <w:r w:rsidRPr="00987C6B">
        <w:rPr>
          <w:vertAlign w:val="subscript"/>
          <w:lang w:val="en-US"/>
        </w:rPr>
        <w:t>i</w:t>
      </w:r>
      <w:proofErr w:type="spellEnd"/>
    </w:p>
    <w:p w:rsidR="008C0FDE" w:rsidRPr="00987C6B" w:rsidRDefault="008C0FDE" w:rsidP="008C0FDE">
      <w:pPr>
        <w:ind w:firstLine="567"/>
        <w:jc w:val="center"/>
      </w:pPr>
    </w:p>
    <w:p w:rsidR="008C0FDE" w:rsidRPr="00987C6B" w:rsidRDefault="008C0FDE" w:rsidP="008C0FDE">
      <w:pPr>
        <w:ind w:firstLine="567"/>
        <w:jc w:val="both"/>
      </w:pPr>
      <w:r w:rsidRPr="00987C6B">
        <w:rPr>
          <w:lang w:val="en-US"/>
        </w:rPr>
        <w:t>C</w:t>
      </w:r>
      <w:r w:rsidRPr="00987C6B">
        <w:rPr>
          <w:vertAlign w:val="subscript"/>
          <w:lang w:val="en-US"/>
        </w:rPr>
        <w:t>i</w:t>
      </w:r>
      <w:r w:rsidRPr="00987C6B">
        <w:t xml:space="preserve"> – размер субсидии, выделяемой бюджету </w:t>
      </w:r>
      <w:proofErr w:type="spellStart"/>
      <w:r w:rsidRPr="00987C6B">
        <w:rPr>
          <w:lang w:val="en-US"/>
        </w:rPr>
        <w:t>i</w:t>
      </w:r>
      <w:proofErr w:type="spellEnd"/>
      <w:r w:rsidRPr="00987C6B">
        <w:t>-го муниципального образования;</w:t>
      </w:r>
    </w:p>
    <w:p w:rsidR="008C0FDE" w:rsidRPr="00987C6B" w:rsidRDefault="008C0FDE" w:rsidP="008C0FDE">
      <w:pPr>
        <w:pStyle w:val="a7"/>
        <w:spacing w:after="0" w:line="240" w:lineRule="auto"/>
        <w:ind w:left="0" w:firstLine="567"/>
        <w:jc w:val="both"/>
        <w:rPr>
          <w:rFonts w:ascii="Times New Roman" w:hAnsi="Times New Roman"/>
          <w:sz w:val="24"/>
          <w:szCs w:val="24"/>
        </w:rPr>
      </w:pPr>
      <w:r w:rsidRPr="00987C6B">
        <w:rPr>
          <w:rFonts w:ascii="Times New Roman" w:hAnsi="Times New Roman"/>
          <w:sz w:val="24"/>
          <w:szCs w:val="24"/>
          <w:lang w:val="en-US"/>
        </w:rPr>
        <w:t>C</w:t>
      </w:r>
      <w:r w:rsidRPr="00987C6B">
        <w:rPr>
          <w:rFonts w:ascii="Times New Roman" w:hAnsi="Times New Roman"/>
          <w:sz w:val="24"/>
          <w:szCs w:val="24"/>
          <w:vertAlign w:val="subscript"/>
        </w:rPr>
        <w:t xml:space="preserve">общ </w:t>
      </w:r>
      <w:r w:rsidRPr="00987C6B">
        <w:rPr>
          <w:rFonts w:ascii="Times New Roman" w:hAnsi="Times New Roman"/>
          <w:sz w:val="24"/>
          <w:szCs w:val="24"/>
        </w:rPr>
        <w:t xml:space="preserve">– общий объем средств, оставшийся после погашения кредиторской задолженности Астраханской области перед </w:t>
      </w:r>
      <w:proofErr w:type="spellStart"/>
      <w:r w:rsidRPr="00987C6B">
        <w:rPr>
          <w:rFonts w:ascii="Times New Roman" w:hAnsi="Times New Roman"/>
          <w:sz w:val="24"/>
          <w:szCs w:val="24"/>
        </w:rPr>
        <w:t>Ахтубинским</w:t>
      </w:r>
      <w:proofErr w:type="spellEnd"/>
      <w:r w:rsidRPr="00987C6B">
        <w:rPr>
          <w:rFonts w:ascii="Times New Roman" w:hAnsi="Times New Roman"/>
          <w:sz w:val="24"/>
          <w:szCs w:val="24"/>
        </w:rPr>
        <w:t xml:space="preserve"> районом за прошлый год;</w:t>
      </w:r>
    </w:p>
    <w:p w:rsidR="008C0FDE" w:rsidRPr="00987C6B" w:rsidRDefault="008C0FDE" w:rsidP="008C0FDE">
      <w:pPr>
        <w:pStyle w:val="a7"/>
        <w:spacing w:after="0" w:line="240" w:lineRule="auto"/>
        <w:ind w:left="0" w:firstLine="567"/>
        <w:jc w:val="both"/>
        <w:rPr>
          <w:rFonts w:ascii="Times New Roman" w:hAnsi="Times New Roman"/>
          <w:sz w:val="24"/>
          <w:szCs w:val="24"/>
        </w:rPr>
      </w:pPr>
      <w:r w:rsidRPr="00987C6B">
        <w:rPr>
          <w:rFonts w:ascii="Times New Roman" w:hAnsi="Times New Roman"/>
          <w:sz w:val="24"/>
          <w:szCs w:val="24"/>
        </w:rPr>
        <w:t>П</w:t>
      </w:r>
      <w:proofErr w:type="spellStart"/>
      <w:r w:rsidRPr="00987C6B">
        <w:rPr>
          <w:rFonts w:ascii="Times New Roman" w:hAnsi="Times New Roman"/>
          <w:sz w:val="24"/>
          <w:szCs w:val="24"/>
          <w:vertAlign w:val="subscript"/>
          <w:lang w:val="en-US"/>
        </w:rPr>
        <w:t>i</w:t>
      </w:r>
      <w:proofErr w:type="spellEnd"/>
      <w:r w:rsidRPr="00987C6B">
        <w:rPr>
          <w:rFonts w:ascii="Times New Roman" w:hAnsi="Times New Roman"/>
          <w:sz w:val="24"/>
          <w:szCs w:val="24"/>
          <w:vertAlign w:val="subscript"/>
        </w:rPr>
        <w:t xml:space="preserve"> </w:t>
      </w:r>
      <w:r w:rsidRPr="00987C6B">
        <w:rPr>
          <w:rFonts w:ascii="Times New Roman" w:hAnsi="Times New Roman"/>
          <w:sz w:val="24"/>
          <w:szCs w:val="24"/>
        </w:rPr>
        <w:t xml:space="preserve">– доля </w:t>
      </w:r>
      <w:proofErr w:type="gramStart"/>
      <w:r w:rsidRPr="00987C6B">
        <w:rPr>
          <w:rFonts w:ascii="Times New Roman" w:hAnsi="Times New Roman"/>
          <w:sz w:val="24"/>
          <w:szCs w:val="24"/>
        </w:rPr>
        <w:t>протяженности автомобильных дорог общего пользования местного значения населенных пунктов</w:t>
      </w:r>
      <w:proofErr w:type="gramEnd"/>
      <w:r w:rsidRPr="00987C6B">
        <w:rPr>
          <w:rFonts w:ascii="Times New Roman" w:hAnsi="Times New Roman"/>
          <w:sz w:val="24"/>
          <w:szCs w:val="24"/>
        </w:rPr>
        <w:t xml:space="preserve"> на территории </w:t>
      </w:r>
      <w:proofErr w:type="spellStart"/>
      <w:r w:rsidRPr="00987C6B">
        <w:rPr>
          <w:rFonts w:ascii="Times New Roman" w:hAnsi="Times New Roman"/>
          <w:sz w:val="24"/>
          <w:szCs w:val="24"/>
          <w:lang w:val="en-US"/>
        </w:rPr>
        <w:t>i</w:t>
      </w:r>
      <w:proofErr w:type="spellEnd"/>
      <w:r w:rsidRPr="00987C6B">
        <w:rPr>
          <w:rFonts w:ascii="Times New Roman" w:hAnsi="Times New Roman"/>
          <w:sz w:val="24"/>
          <w:szCs w:val="24"/>
        </w:rPr>
        <w:t>-го муниципального образования в общей сети дорог Ахтубинского района рассчитывается по формуле:</w:t>
      </w:r>
    </w:p>
    <w:p w:rsidR="008C0FDE" w:rsidRPr="00987C6B" w:rsidRDefault="008C0FDE" w:rsidP="008C0FDE">
      <w:pPr>
        <w:pStyle w:val="a7"/>
        <w:spacing w:after="0" w:line="240" w:lineRule="auto"/>
        <w:ind w:left="709"/>
        <w:jc w:val="both"/>
        <w:rPr>
          <w:rFonts w:ascii="Times New Roman" w:hAnsi="Times New Roman"/>
          <w:sz w:val="24"/>
          <w:szCs w:val="24"/>
        </w:rPr>
      </w:pPr>
    </w:p>
    <w:p w:rsidR="008C0FDE" w:rsidRPr="00987C6B" w:rsidRDefault="008C0FDE" w:rsidP="008C0FDE">
      <w:pPr>
        <w:pStyle w:val="a7"/>
        <w:spacing w:after="0" w:line="240" w:lineRule="auto"/>
        <w:ind w:left="709"/>
        <w:jc w:val="center"/>
        <w:rPr>
          <w:rFonts w:ascii="Times New Roman" w:hAnsi="Times New Roman"/>
          <w:sz w:val="24"/>
          <w:szCs w:val="24"/>
        </w:rPr>
      </w:pPr>
      <w:r w:rsidRPr="00987C6B">
        <w:rPr>
          <w:rFonts w:ascii="Times New Roman" w:hAnsi="Times New Roman"/>
          <w:sz w:val="24"/>
          <w:szCs w:val="24"/>
        </w:rPr>
        <w:t>П</w:t>
      </w:r>
      <w:proofErr w:type="spellStart"/>
      <w:proofErr w:type="gramStart"/>
      <w:r w:rsidRPr="00987C6B">
        <w:rPr>
          <w:rFonts w:ascii="Times New Roman" w:hAnsi="Times New Roman"/>
          <w:sz w:val="24"/>
          <w:szCs w:val="24"/>
          <w:vertAlign w:val="subscript"/>
          <w:lang w:val="en-US"/>
        </w:rPr>
        <w:t>i</w:t>
      </w:r>
      <w:proofErr w:type="spellEnd"/>
      <w:proofErr w:type="gramEnd"/>
      <w:r w:rsidRPr="00987C6B">
        <w:rPr>
          <w:rFonts w:ascii="Times New Roman" w:hAnsi="Times New Roman"/>
          <w:sz w:val="24"/>
          <w:szCs w:val="24"/>
        </w:rPr>
        <w:t xml:space="preserve"> = </w:t>
      </w:r>
      <w:r w:rsidRPr="00987C6B">
        <w:rPr>
          <w:rFonts w:ascii="Times New Roman" w:hAnsi="Times New Roman"/>
          <w:sz w:val="24"/>
          <w:szCs w:val="24"/>
          <w:lang w:val="en-US"/>
        </w:rPr>
        <w:t>L</w:t>
      </w:r>
      <w:r w:rsidRPr="00987C6B">
        <w:rPr>
          <w:rFonts w:ascii="Times New Roman" w:hAnsi="Times New Roman"/>
          <w:sz w:val="24"/>
          <w:szCs w:val="24"/>
          <w:vertAlign w:val="subscript"/>
          <w:lang w:val="en-US"/>
        </w:rPr>
        <w:t>i</w:t>
      </w:r>
      <w:r w:rsidRPr="00987C6B">
        <w:rPr>
          <w:rFonts w:ascii="Times New Roman" w:hAnsi="Times New Roman"/>
          <w:sz w:val="24"/>
          <w:szCs w:val="24"/>
          <w:vertAlign w:val="subscript"/>
        </w:rPr>
        <w:t xml:space="preserve"> </w:t>
      </w:r>
      <w:r w:rsidRPr="00987C6B">
        <w:rPr>
          <w:rFonts w:ascii="Times New Roman" w:hAnsi="Times New Roman"/>
          <w:sz w:val="24"/>
          <w:szCs w:val="24"/>
        </w:rPr>
        <w:t>/</w:t>
      </w:r>
      <w:r w:rsidRPr="00987C6B">
        <w:rPr>
          <w:rFonts w:ascii="Times New Roman" w:hAnsi="Times New Roman"/>
          <w:sz w:val="24"/>
          <w:szCs w:val="24"/>
          <w:lang w:val="en-US"/>
        </w:rPr>
        <w:t>L</w:t>
      </w:r>
      <w:r w:rsidRPr="00987C6B">
        <w:rPr>
          <w:rFonts w:ascii="Times New Roman" w:hAnsi="Times New Roman"/>
          <w:sz w:val="24"/>
          <w:szCs w:val="24"/>
        </w:rPr>
        <w:t xml:space="preserve"> *100%</w:t>
      </w:r>
    </w:p>
    <w:p w:rsidR="008C0FDE" w:rsidRPr="00987C6B" w:rsidRDefault="008C0FDE" w:rsidP="008C0FDE">
      <w:pPr>
        <w:pStyle w:val="a7"/>
        <w:spacing w:after="0" w:line="240" w:lineRule="auto"/>
        <w:ind w:left="709"/>
        <w:jc w:val="both"/>
        <w:rPr>
          <w:rFonts w:ascii="Times New Roman" w:hAnsi="Times New Roman"/>
          <w:sz w:val="24"/>
          <w:szCs w:val="24"/>
        </w:rPr>
      </w:pPr>
      <w:r w:rsidRPr="00987C6B">
        <w:rPr>
          <w:rFonts w:ascii="Times New Roman" w:hAnsi="Times New Roman"/>
          <w:sz w:val="24"/>
          <w:szCs w:val="24"/>
        </w:rPr>
        <w:t xml:space="preserve">где: </w:t>
      </w:r>
    </w:p>
    <w:p w:rsidR="008C0FDE" w:rsidRPr="00987C6B" w:rsidRDefault="008C0FDE" w:rsidP="008C0FDE">
      <w:pPr>
        <w:pStyle w:val="a7"/>
        <w:spacing w:after="0" w:line="240" w:lineRule="auto"/>
        <w:ind w:left="0" w:firstLine="708"/>
        <w:jc w:val="both"/>
        <w:rPr>
          <w:rFonts w:ascii="Times New Roman" w:hAnsi="Times New Roman"/>
          <w:sz w:val="24"/>
          <w:szCs w:val="24"/>
        </w:rPr>
      </w:pPr>
      <w:r w:rsidRPr="00987C6B">
        <w:rPr>
          <w:rFonts w:ascii="Times New Roman" w:hAnsi="Times New Roman"/>
          <w:sz w:val="24"/>
          <w:szCs w:val="24"/>
          <w:lang w:val="en-US"/>
        </w:rPr>
        <w:t>L</w:t>
      </w:r>
      <w:r w:rsidRPr="00987C6B">
        <w:rPr>
          <w:rFonts w:ascii="Times New Roman" w:hAnsi="Times New Roman"/>
          <w:sz w:val="24"/>
          <w:szCs w:val="24"/>
          <w:vertAlign w:val="subscript"/>
          <w:lang w:val="en-US"/>
        </w:rPr>
        <w:t>i</w:t>
      </w:r>
      <w:r w:rsidRPr="00987C6B">
        <w:rPr>
          <w:rFonts w:ascii="Times New Roman" w:hAnsi="Times New Roman"/>
          <w:sz w:val="24"/>
          <w:szCs w:val="24"/>
          <w:vertAlign w:val="subscript"/>
        </w:rPr>
        <w:t xml:space="preserve"> </w:t>
      </w:r>
      <w:r w:rsidRPr="00987C6B">
        <w:rPr>
          <w:rFonts w:ascii="Times New Roman" w:hAnsi="Times New Roman"/>
          <w:sz w:val="24"/>
          <w:szCs w:val="24"/>
        </w:rPr>
        <w:t xml:space="preserve">– общая протяженность (км) автомобильных дорог </w:t>
      </w:r>
      <w:proofErr w:type="spellStart"/>
      <w:r w:rsidRPr="00987C6B">
        <w:rPr>
          <w:rFonts w:ascii="Times New Roman" w:hAnsi="Times New Roman"/>
          <w:sz w:val="24"/>
          <w:szCs w:val="24"/>
          <w:lang w:val="en-US"/>
        </w:rPr>
        <w:t>i</w:t>
      </w:r>
      <w:proofErr w:type="spellEnd"/>
      <w:r w:rsidRPr="00987C6B">
        <w:rPr>
          <w:rFonts w:ascii="Times New Roman" w:hAnsi="Times New Roman"/>
          <w:sz w:val="24"/>
          <w:szCs w:val="24"/>
        </w:rPr>
        <w:t>-го муниципального образования;</w:t>
      </w:r>
    </w:p>
    <w:p w:rsidR="008C0FDE" w:rsidRPr="00987C6B" w:rsidRDefault="008C0FDE" w:rsidP="008C0FDE">
      <w:pPr>
        <w:pStyle w:val="a7"/>
        <w:spacing w:after="0" w:line="240" w:lineRule="auto"/>
        <w:ind w:left="0" w:firstLine="708"/>
        <w:jc w:val="both"/>
        <w:rPr>
          <w:rFonts w:ascii="Times New Roman" w:hAnsi="Times New Roman"/>
          <w:sz w:val="24"/>
          <w:szCs w:val="24"/>
        </w:rPr>
      </w:pPr>
      <w:r w:rsidRPr="00987C6B">
        <w:rPr>
          <w:rFonts w:ascii="Times New Roman" w:hAnsi="Times New Roman"/>
          <w:sz w:val="24"/>
          <w:szCs w:val="24"/>
          <w:lang w:val="en-US"/>
        </w:rPr>
        <w:t>L</w:t>
      </w:r>
      <w:r w:rsidRPr="00987C6B">
        <w:rPr>
          <w:rFonts w:ascii="Times New Roman" w:hAnsi="Times New Roman"/>
          <w:sz w:val="24"/>
          <w:szCs w:val="24"/>
        </w:rPr>
        <w:t xml:space="preserve"> </w:t>
      </w:r>
      <w:proofErr w:type="gramStart"/>
      <w:r w:rsidRPr="00987C6B">
        <w:rPr>
          <w:rFonts w:ascii="Times New Roman" w:hAnsi="Times New Roman"/>
          <w:sz w:val="24"/>
          <w:szCs w:val="24"/>
        </w:rPr>
        <w:t>–  общая</w:t>
      </w:r>
      <w:proofErr w:type="gramEnd"/>
      <w:r w:rsidRPr="00987C6B">
        <w:rPr>
          <w:rFonts w:ascii="Times New Roman" w:hAnsi="Times New Roman"/>
          <w:sz w:val="24"/>
          <w:szCs w:val="24"/>
        </w:rPr>
        <w:t xml:space="preserve"> протяженность автомобильных дорог Ахтубинского района.</w:t>
      </w:r>
    </w:p>
    <w:p w:rsidR="008C0FDE" w:rsidRPr="00987C6B" w:rsidRDefault="008C0FDE" w:rsidP="008C0FDE">
      <w:pPr>
        <w:pStyle w:val="a7"/>
        <w:spacing w:after="0" w:line="240" w:lineRule="auto"/>
        <w:ind w:left="0"/>
        <w:jc w:val="both"/>
        <w:rPr>
          <w:rFonts w:ascii="Times New Roman" w:hAnsi="Times New Roman"/>
          <w:sz w:val="24"/>
          <w:szCs w:val="24"/>
        </w:rPr>
      </w:pPr>
    </w:p>
    <w:p w:rsidR="008C0FDE" w:rsidRPr="00987C6B" w:rsidRDefault="008C0FDE" w:rsidP="008C0FDE">
      <w:pPr>
        <w:ind w:firstLine="708"/>
        <w:jc w:val="both"/>
      </w:pPr>
      <w:r w:rsidRPr="00987C6B">
        <w:t>3. Распределение субсидий на капитальный ремонт и ремонт дворовых территорий многоквартирных домов, проездов к дворовым территориям многоквартирных домов населенных пунктов Ахтубинского района производится прямо пропорционально количеству многоквартирных домов, по следующей формуле:</w:t>
      </w:r>
    </w:p>
    <w:p w:rsidR="008C0FDE" w:rsidRPr="00987C6B" w:rsidRDefault="008C0FDE" w:rsidP="008C0FDE">
      <w:pPr>
        <w:ind w:firstLine="708"/>
        <w:jc w:val="center"/>
        <w:rPr>
          <w:vertAlign w:val="subscript"/>
        </w:rPr>
      </w:pPr>
      <w:proofErr w:type="gramStart"/>
      <w:r w:rsidRPr="00987C6B">
        <w:rPr>
          <w:lang w:val="en-US"/>
        </w:rPr>
        <w:lastRenderedPageBreak/>
        <w:t>V</w:t>
      </w:r>
      <w:r w:rsidRPr="00987C6B">
        <w:rPr>
          <w:vertAlign w:val="subscript"/>
          <w:lang w:val="en-US"/>
        </w:rPr>
        <w:t>i</w:t>
      </w:r>
      <w:proofErr w:type="gramEnd"/>
      <w:r w:rsidRPr="00987C6B">
        <w:t xml:space="preserve"> = </w:t>
      </w:r>
      <w:r w:rsidRPr="00987C6B">
        <w:rPr>
          <w:lang w:val="en-US"/>
        </w:rPr>
        <w:t>V</w:t>
      </w:r>
      <w:r w:rsidRPr="00987C6B">
        <w:rPr>
          <w:vertAlign w:val="subscript"/>
        </w:rPr>
        <w:t>общ</w:t>
      </w:r>
      <w:r w:rsidRPr="00987C6B">
        <w:t xml:space="preserve"> * </w:t>
      </w:r>
      <w:r w:rsidRPr="00987C6B">
        <w:rPr>
          <w:lang w:val="en-US"/>
        </w:rPr>
        <w:t>D</w:t>
      </w:r>
      <w:r w:rsidRPr="00987C6B">
        <w:rPr>
          <w:vertAlign w:val="subscript"/>
          <w:lang w:val="en-US"/>
        </w:rPr>
        <w:t>i</w:t>
      </w:r>
    </w:p>
    <w:p w:rsidR="008C0FDE" w:rsidRPr="00987C6B" w:rsidRDefault="008C0FDE" w:rsidP="008C0FDE">
      <w:pPr>
        <w:jc w:val="both"/>
      </w:pPr>
      <w:r w:rsidRPr="00987C6B">
        <w:tab/>
        <w:t xml:space="preserve">где: </w:t>
      </w:r>
    </w:p>
    <w:p w:rsidR="008C0FDE" w:rsidRPr="00987C6B" w:rsidRDefault="008C0FDE" w:rsidP="008C0FDE">
      <w:pPr>
        <w:pStyle w:val="a7"/>
        <w:spacing w:after="0" w:line="240" w:lineRule="auto"/>
        <w:ind w:left="0" w:firstLine="708"/>
        <w:jc w:val="both"/>
        <w:rPr>
          <w:rFonts w:ascii="Times New Roman" w:hAnsi="Times New Roman"/>
          <w:sz w:val="24"/>
          <w:szCs w:val="24"/>
        </w:rPr>
      </w:pPr>
      <w:proofErr w:type="gramStart"/>
      <w:r w:rsidRPr="00987C6B">
        <w:rPr>
          <w:rFonts w:ascii="Times New Roman" w:hAnsi="Times New Roman"/>
          <w:sz w:val="24"/>
          <w:szCs w:val="24"/>
          <w:lang w:val="en-US"/>
        </w:rPr>
        <w:t>V</w:t>
      </w:r>
      <w:r w:rsidRPr="00987C6B">
        <w:rPr>
          <w:rFonts w:ascii="Times New Roman" w:hAnsi="Times New Roman"/>
          <w:sz w:val="24"/>
          <w:szCs w:val="24"/>
          <w:vertAlign w:val="subscript"/>
          <w:lang w:val="en-US"/>
        </w:rPr>
        <w:t>i</w:t>
      </w:r>
      <w:proofErr w:type="gramEnd"/>
      <w:r w:rsidRPr="00987C6B">
        <w:rPr>
          <w:rFonts w:ascii="Times New Roman" w:hAnsi="Times New Roman"/>
          <w:sz w:val="24"/>
          <w:szCs w:val="24"/>
          <w:vertAlign w:val="subscript"/>
        </w:rPr>
        <w:t xml:space="preserve"> </w:t>
      </w:r>
      <w:r w:rsidRPr="00987C6B">
        <w:rPr>
          <w:rFonts w:ascii="Times New Roman" w:hAnsi="Times New Roman"/>
          <w:sz w:val="24"/>
          <w:szCs w:val="24"/>
        </w:rPr>
        <w:t xml:space="preserve">- размер субсидии, выделяемой бюджету </w:t>
      </w:r>
      <w:proofErr w:type="spellStart"/>
      <w:r w:rsidRPr="00987C6B">
        <w:rPr>
          <w:rFonts w:ascii="Times New Roman" w:hAnsi="Times New Roman"/>
          <w:sz w:val="24"/>
          <w:szCs w:val="24"/>
          <w:lang w:val="en-US"/>
        </w:rPr>
        <w:t>i</w:t>
      </w:r>
      <w:proofErr w:type="spellEnd"/>
      <w:r w:rsidRPr="00987C6B">
        <w:rPr>
          <w:rFonts w:ascii="Times New Roman" w:hAnsi="Times New Roman"/>
          <w:sz w:val="24"/>
          <w:szCs w:val="24"/>
        </w:rPr>
        <w:t>-го муниципального образования;</w:t>
      </w:r>
    </w:p>
    <w:p w:rsidR="008C0FDE" w:rsidRPr="00987C6B" w:rsidRDefault="008C0FDE" w:rsidP="008C0FDE">
      <w:pPr>
        <w:pStyle w:val="a7"/>
        <w:spacing w:after="0" w:line="240" w:lineRule="auto"/>
        <w:ind w:left="0" w:firstLine="708"/>
        <w:jc w:val="both"/>
        <w:rPr>
          <w:rFonts w:ascii="Times New Roman" w:hAnsi="Times New Roman"/>
          <w:sz w:val="24"/>
          <w:szCs w:val="24"/>
        </w:rPr>
      </w:pPr>
      <w:r w:rsidRPr="00987C6B">
        <w:rPr>
          <w:rFonts w:ascii="Times New Roman" w:hAnsi="Times New Roman"/>
          <w:sz w:val="24"/>
          <w:szCs w:val="24"/>
          <w:lang w:val="en-US"/>
        </w:rPr>
        <w:t>V</w:t>
      </w:r>
      <w:r w:rsidRPr="00987C6B">
        <w:rPr>
          <w:rFonts w:ascii="Times New Roman" w:hAnsi="Times New Roman"/>
          <w:sz w:val="24"/>
          <w:szCs w:val="24"/>
          <w:vertAlign w:val="subscript"/>
        </w:rPr>
        <w:t xml:space="preserve">общ </w:t>
      </w:r>
      <w:r w:rsidRPr="00987C6B">
        <w:rPr>
          <w:rFonts w:ascii="Times New Roman" w:hAnsi="Times New Roman"/>
          <w:sz w:val="24"/>
          <w:szCs w:val="24"/>
        </w:rPr>
        <w:t xml:space="preserve">- общий объем средств, оставшийся после погашения кредиторской задолженности Астраханской области перед </w:t>
      </w:r>
      <w:proofErr w:type="spellStart"/>
      <w:r w:rsidRPr="00987C6B">
        <w:rPr>
          <w:rFonts w:ascii="Times New Roman" w:hAnsi="Times New Roman"/>
          <w:sz w:val="24"/>
          <w:szCs w:val="24"/>
        </w:rPr>
        <w:t>Ахтубинским</w:t>
      </w:r>
      <w:proofErr w:type="spellEnd"/>
      <w:r w:rsidRPr="00987C6B">
        <w:rPr>
          <w:rFonts w:ascii="Times New Roman" w:hAnsi="Times New Roman"/>
          <w:sz w:val="24"/>
          <w:szCs w:val="24"/>
        </w:rPr>
        <w:t xml:space="preserve"> районом за прошлый год;</w:t>
      </w:r>
    </w:p>
    <w:p w:rsidR="008C0FDE" w:rsidRPr="00987C6B" w:rsidRDefault="008C0FDE" w:rsidP="008C0FDE">
      <w:pPr>
        <w:pStyle w:val="a7"/>
        <w:spacing w:after="0" w:line="240" w:lineRule="auto"/>
        <w:ind w:left="0" w:firstLine="708"/>
        <w:jc w:val="both"/>
        <w:rPr>
          <w:rFonts w:ascii="Times New Roman" w:hAnsi="Times New Roman"/>
          <w:sz w:val="24"/>
          <w:szCs w:val="24"/>
        </w:rPr>
      </w:pPr>
      <w:r w:rsidRPr="00987C6B">
        <w:rPr>
          <w:rFonts w:ascii="Times New Roman" w:hAnsi="Times New Roman"/>
          <w:sz w:val="24"/>
          <w:szCs w:val="24"/>
          <w:lang w:val="en-US"/>
        </w:rPr>
        <w:t>D</w:t>
      </w:r>
      <w:r w:rsidRPr="00987C6B">
        <w:rPr>
          <w:rFonts w:ascii="Times New Roman" w:hAnsi="Times New Roman"/>
          <w:sz w:val="24"/>
          <w:szCs w:val="24"/>
          <w:vertAlign w:val="subscript"/>
          <w:lang w:val="en-US"/>
        </w:rPr>
        <w:t>i</w:t>
      </w:r>
      <w:r w:rsidRPr="00987C6B">
        <w:rPr>
          <w:rFonts w:ascii="Times New Roman" w:hAnsi="Times New Roman"/>
          <w:sz w:val="24"/>
          <w:szCs w:val="24"/>
        </w:rPr>
        <w:t xml:space="preserve"> - доля многоквартирных домов населенных пунктов на территории </w:t>
      </w:r>
      <w:proofErr w:type="spellStart"/>
      <w:r w:rsidRPr="00987C6B">
        <w:rPr>
          <w:rFonts w:ascii="Times New Roman" w:hAnsi="Times New Roman"/>
          <w:sz w:val="24"/>
          <w:szCs w:val="24"/>
          <w:lang w:val="en-US"/>
        </w:rPr>
        <w:t>i</w:t>
      </w:r>
      <w:proofErr w:type="spellEnd"/>
      <w:r w:rsidRPr="00987C6B">
        <w:rPr>
          <w:rFonts w:ascii="Times New Roman" w:hAnsi="Times New Roman"/>
          <w:sz w:val="24"/>
          <w:szCs w:val="24"/>
        </w:rPr>
        <w:t>-го муниципального образования в общем количестве многоквартирных домов Ахтубинского района рассчитывается по формуле:</w:t>
      </w:r>
    </w:p>
    <w:p w:rsidR="008C0FDE" w:rsidRPr="00987C6B" w:rsidRDefault="008C0FDE" w:rsidP="008C0FDE">
      <w:pPr>
        <w:pStyle w:val="a7"/>
        <w:spacing w:after="0" w:line="240" w:lineRule="auto"/>
        <w:ind w:left="709"/>
        <w:jc w:val="center"/>
        <w:rPr>
          <w:rFonts w:ascii="Times New Roman" w:hAnsi="Times New Roman"/>
          <w:sz w:val="24"/>
          <w:szCs w:val="24"/>
        </w:rPr>
      </w:pPr>
      <w:r w:rsidRPr="00987C6B">
        <w:rPr>
          <w:rFonts w:ascii="Times New Roman" w:hAnsi="Times New Roman"/>
          <w:sz w:val="24"/>
          <w:szCs w:val="24"/>
          <w:lang w:val="en-US"/>
        </w:rPr>
        <w:t>D</w:t>
      </w:r>
      <w:r w:rsidRPr="00987C6B">
        <w:rPr>
          <w:rFonts w:ascii="Times New Roman" w:hAnsi="Times New Roman"/>
          <w:sz w:val="24"/>
          <w:szCs w:val="24"/>
          <w:vertAlign w:val="subscript"/>
          <w:lang w:val="en-US"/>
        </w:rPr>
        <w:t>i</w:t>
      </w:r>
      <w:r w:rsidRPr="00987C6B">
        <w:rPr>
          <w:rFonts w:ascii="Times New Roman" w:hAnsi="Times New Roman"/>
          <w:sz w:val="24"/>
          <w:szCs w:val="24"/>
          <w:vertAlign w:val="subscript"/>
        </w:rPr>
        <w:t xml:space="preserve"> </w:t>
      </w:r>
      <w:r w:rsidRPr="00987C6B">
        <w:rPr>
          <w:rFonts w:ascii="Times New Roman" w:hAnsi="Times New Roman"/>
          <w:sz w:val="24"/>
          <w:szCs w:val="24"/>
        </w:rPr>
        <w:t xml:space="preserve">= </w:t>
      </w:r>
      <w:r w:rsidRPr="00987C6B">
        <w:rPr>
          <w:rFonts w:ascii="Times New Roman" w:hAnsi="Times New Roman"/>
          <w:sz w:val="24"/>
          <w:szCs w:val="24"/>
          <w:lang w:val="en-US"/>
        </w:rPr>
        <w:t>K</w:t>
      </w:r>
      <w:r w:rsidRPr="00987C6B">
        <w:rPr>
          <w:rFonts w:ascii="Times New Roman" w:hAnsi="Times New Roman"/>
          <w:sz w:val="24"/>
          <w:szCs w:val="24"/>
          <w:vertAlign w:val="subscript"/>
          <w:lang w:val="en-US"/>
        </w:rPr>
        <w:t>i</w:t>
      </w:r>
      <w:r w:rsidRPr="00987C6B">
        <w:rPr>
          <w:rFonts w:ascii="Times New Roman" w:hAnsi="Times New Roman"/>
          <w:sz w:val="24"/>
          <w:szCs w:val="24"/>
        </w:rPr>
        <w:t>/</w:t>
      </w:r>
      <w:r w:rsidRPr="00987C6B">
        <w:rPr>
          <w:rFonts w:ascii="Times New Roman" w:hAnsi="Times New Roman"/>
          <w:sz w:val="24"/>
          <w:szCs w:val="24"/>
          <w:lang w:val="en-US"/>
        </w:rPr>
        <w:t>K</w:t>
      </w:r>
      <w:r w:rsidRPr="00987C6B">
        <w:rPr>
          <w:rFonts w:ascii="Times New Roman" w:hAnsi="Times New Roman"/>
          <w:sz w:val="24"/>
          <w:szCs w:val="24"/>
        </w:rPr>
        <w:t xml:space="preserve"> *100%</w:t>
      </w:r>
    </w:p>
    <w:p w:rsidR="008C0FDE" w:rsidRPr="00987C6B" w:rsidRDefault="008C0FDE" w:rsidP="008C0FDE">
      <w:pPr>
        <w:pStyle w:val="a7"/>
        <w:spacing w:after="0" w:line="240" w:lineRule="auto"/>
        <w:ind w:left="0"/>
        <w:jc w:val="both"/>
        <w:rPr>
          <w:rFonts w:ascii="Times New Roman" w:hAnsi="Times New Roman"/>
          <w:sz w:val="24"/>
          <w:szCs w:val="24"/>
        </w:rPr>
      </w:pPr>
      <w:r w:rsidRPr="00987C6B">
        <w:rPr>
          <w:rFonts w:ascii="Times New Roman" w:hAnsi="Times New Roman"/>
          <w:sz w:val="24"/>
          <w:szCs w:val="24"/>
        </w:rPr>
        <w:tab/>
        <w:t>где:</w:t>
      </w:r>
    </w:p>
    <w:p w:rsidR="008C0FDE" w:rsidRPr="00987C6B" w:rsidRDefault="008C0FDE" w:rsidP="008C0FDE">
      <w:pPr>
        <w:ind w:firstLine="708"/>
        <w:jc w:val="both"/>
      </w:pPr>
      <w:r w:rsidRPr="00987C6B">
        <w:rPr>
          <w:lang w:val="en-US"/>
        </w:rPr>
        <w:t>K</w:t>
      </w:r>
      <w:r w:rsidRPr="00987C6B">
        <w:rPr>
          <w:vertAlign w:val="subscript"/>
          <w:lang w:val="en-US"/>
        </w:rPr>
        <w:t>i</w:t>
      </w:r>
      <w:r w:rsidRPr="00987C6B">
        <w:rPr>
          <w:vertAlign w:val="subscript"/>
        </w:rPr>
        <w:t xml:space="preserve"> </w:t>
      </w:r>
      <w:r w:rsidRPr="00987C6B">
        <w:t xml:space="preserve">– количество многоквартирных домов </w:t>
      </w:r>
      <w:proofErr w:type="spellStart"/>
      <w:r w:rsidRPr="00987C6B">
        <w:rPr>
          <w:lang w:val="en-US"/>
        </w:rPr>
        <w:t>i</w:t>
      </w:r>
      <w:proofErr w:type="spellEnd"/>
      <w:r w:rsidRPr="00987C6B">
        <w:t>-го муниципального образования Ахтубинского района;</w:t>
      </w:r>
    </w:p>
    <w:p w:rsidR="008C0FDE" w:rsidRPr="00987C6B" w:rsidRDefault="008C0FDE" w:rsidP="008C0FDE">
      <w:pPr>
        <w:ind w:firstLine="708"/>
        <w:jc w:val="both"/>
      </w:pPr>
      <w:r w:rsidRPr="00987C6B">
        <w:rPr>
          <w:lang w:val="en-US"/>
        </w:rPr>
        <w:t>K</w:t>
      </w:r>
      <w:r w:rsidRPr="00987C6B">
        <w:t xml:space="preserve"> – </w:t>
      </w:r>
      <w:proofErr w:type="gramStart"/>
      <w:r w:rsidRPr="00987C6B">
        <w:t>количество</w:t>
      </w:r>
      <w:proofErr w:type="gramEnd"/>
      <w:r w:rsidRPr="00987C6B">
        <w:t xml:space="preserve"> многоквартирных домов в Ахтубинском районе.</w:t>
      </w:r>
    </w:p>
    <w:p w:rsidR="008C0FDE" w:rsidRPr="00987C6B" w:rsidRDefault="008C0FDE" w:rsidP="008C0FDE">
      <w:pPr>
        <w:ind w:firstLine="708"/>
        <w:jc w:val="both"/>
      </w:pPr>
      <w:r w:rsidRPr="00987C6B">
        <w:t xml:space="preserve">4. Муниципальные образования отражают субсидии в доходной части бюджета, указанные в соглашении. </w:t>
      </w:r>
    </w:p>
    <w:p w:rsidR="008C0FDE" w:rsidRPr="00987C6B" w:rsidRDefault="008C0FDE" w:rsidP="008C0FDE">
      <w:pPr>
        <w:ind w:firstLine="708"/>
        <w:jc w:val="both"/>
      </w:pPr>
      <w:r w:rsidRPr="00987C6B">
        <w:t xml:space="preserve">5. Субсидии городским поселениям предоставляются при условии </w:t>
      </w:r>
      <w:proofErr w:type="spellStart"/>
      <w:r w:rsidRPr="00987C6B">
        <w:t>софинансирования</w:t>
      </w:r>
      <w:proofErr w:type="spellEnd"/>
      <w:r w:rsidRPr="00987C6B">
        <w:t xml:space="preserve"> расходов по осуществлению дорожной деятельности, в отношении автомобильных дорог местного значения в границах населенных пунктов поселения за счет собственного бюджета. Субсидирование сельских поселений происходит при условии </w:t>
      </w:r>
      <w:proofErr w:type="spellStart"/>
      <w:r w:rsidRPr="00987C6B">
        <w:t>софинансирования</w:t>
      </w:r>
      <w:proofErr w:type="spellEnd"/>
      <w:r w:rsidRPr="00987C6B">
        <w:t xml:space="preserve"> из бюджета МО «Ахтубинский район». Уровень </w:t>
      </w:r>
      <w:proofErr w:type="spellStart"/>
      <w:r w:rsidRPr="00987C6B">
        <w:t>софинансирования</w:t>
      </w:r>
      <w:proofErr w:type="spellEnd"/>
      <w:r w:rsidRPr="00987C6B">
        <w:t xml:space="preserve"> расходов по осуществлению дорожной деятельности должен быть не менее 10 % стоимости запланированных работ.</w:t>
      </w:r>
    </w:p>
    <w:p w:rsidR="008C0FDE" w:rsidRPr="00987C6B" w:rsidRDefault="008C0FDE" w:rsidP="008C0FDE">
      <w:pPr>
        <w:ind w:firstLine="708"/>
        <w:jc w:val="both"/>
      </w:pPr>
      <w:r w:rsidRPr="00987C6B">
        <w:t xml:space="preserve">Решениями о бюджетах муниципальных образований должны быть утверждены объёмы средств, направляемых на софинансирование указанных расходов за счет бюджетов городских поселений Ахтубинского района и бюджета МО «Ахтубинский район». Муниципальные образования утверждают в бюджете средства на софинансирование объектов капитального строительства муниципальной собственности, включенных в перечень мероприятий государственной программы, раздельно по каждому объекту. </w:t>
      </w:r>
    </w:p>
    <w:p w:rsidR="008C0FDE" w:rsidRPr="00987C6B" w:rsidRDefault="008C0FDE" w:rsidP="008C0FDE">
      <w:pPr>
        <w:ind w:firstLine="708"/>
        <w:jc w:val="both"/>
      </w:pPr>
      <w:r w:rsidRPr="00987C6B">
        <w:t>6. После заключения соглашений с муниципальными образованиями Ахтубинского района в первоочередном порядке полученные средства, поступившие из бюджета Ахтубинского района в виде субсидий, направить на погашение кредиторской задолженности, имеющейся за предыдущий период.</w:t>
      </w:r>
    </w:p>
    <w:p w:rsidR="008C0FDE" w:rsidRPr="00987C6B" w:rsidRDefault="008C0FDE" w:rsidP="008C0FDE">
      <w:pPr>
        <w:ind w:firstLine="708"/>
        <w:jc w:val="both"/>
      </w:pPr>
      <w:r w:rsidRPr="00987C6B">
        <w:t>7. Органы местного самоуправления городских поселений представляют в управление коммунального хозяйства администрации МО «Ахтубинский район» ежемесячно отчёт об использовании субсидий в срок, до 3 числа месяца, следующего за отчетным, по форме, установленной администрацией МО «Ахтубинский район», согласно приложению.</w:t>
      </w:r>
    </w:p>
    <w:p w:rsidR="008C0FDE" w:rsidRPr="00987C6B" w:rsidRDefault="008C0FDE" w:rsidP="008C0FDE">
      <w:pPr>
        <w:ind w:firstLine="708"/>
        <w:jc w:val="both"/>
      </w:pPr>
      <w:r w:rsidRPr="00987C6B">
        <w:t xml:space="preserve">8. Ответственность за целевое использование субсидий возлагается на органы местного самоуправления поселений. </w:t>
      </w:r>
    </w:p>
    <w:p w:rsidR="008C0FDE" w:rsidRPr="00987C6B" w:rsidRDefault="008C0FDE" w:rsidP="008C0FDE">
      <w:pPr>
        <w:ind w:firstLine="708"/>
        <w:jc w:val="both"/>
      </w:pPr>
      <w:r w:rsidRPr="00987C6B">
        <w:t>9. Нарушение муниципальным образованием условий предоставления субсидий является основанием для приостановления предоставления муниципальному образованию субсидий.</w:t>
      </w:r>
    </w:p>
    <w:p w:rsidR="008C0FDE" w:rsidRPr="00987C6B" w:rsidRDefault="008C0FDE" w:rsidP="008C0FDE">
      <w:pPr>
        <w:ind w:firstLine="708"/>
        <w:jc w:val="both"/>
      </w:pPr>
    </w:p>
    <w:p w:rsidR="008C0FDE" w:rsidRPr="00987C6B" w:rsidRDefault="008C0FDE" w:rsidP="008C0FDE">
      <w:pPr>
        <w:ind w:firstLine="708"/>
        <w:jc w:val="both"/>
      </w:pPr>
    </w:p>
    <w:p w:rsidR="008C0FDE" w:rsidRPr="00987C6B" w:rsidRDefault="008C0FDE" w:rsidP="008C0FDE"/>
    <w:p w:rsidR="008C0FDE" w:rsidRPr="00987C6B" w:rsidRDefault="008C0FDE" w:rsidP="005D6181"/>
    <w:p w:rsidR="005D6181" w:rsidRPr="00987C6B" w:rsidRDefault="005D6181" w:rsidP="005D6181"/>
    <w:p w:rsidR="005D5F39" w:rsidRPr="00987C6B" w:rsidRDefault="005D5F39"/>
    <w:p w:rsidR="008C0FDE" w:rsidRDefault="008C0FDE"/>
    <w:p w:rsidR="00B050F7" w:rsidRDefault="00B050F7"/>
    <w:p w:rsidR="00B050F7" w:rsidRPr="00987C6B" w:rsidRDefault="00B050F7"/>
    <w:p w:rsidR="008C0FDE" w:rsidRPr="00987C6B" w:rsidRDefault="008C0FDE" w:rsidP="008C0FDE">
      <w:pPr>
        <w:pStyle w:val="a4"/>
        <w:jc w:val="right"/>
        <w:rPr>
          <w:szCs w:val="28"/>
        </w:rPr>
      </w:pPr>
      <w:r w:rsidRPr="00987C6B">
        <w:rPr>
          <w:szCs w:val="28"/>
        </w:rPr>
        <w:lastRenderedPageBreak/>
        <w:t>Приложение № 5</w:t>
      </w:r>
    </w:p>
    <w:p w:rsidR="008C0FDE" w:rsidRPr="00987C6B" w:rsidRDefault="008C0FDE" w:rsidP="008C0FDE">
      <w:pPr>
        <w:jc w:val="right"/>
        <w:rPr>
          <w:sz w:val="28"/>
          <w:szCs w:val="28"/>
        </w:rPr>
      </w:pPr>
      <w:r w:rsidRPr="00987C6B">
        <w:rPr>
          <w:sz w:val="28"/>
          <w:szCs w:val="28"/>
        </w:rPr>
        <w:t>к муниципальной программе</w:t>
      </w:r>
    </w:p>
    <w:p w:rsidR="008C0FDE" w:rsidRPr="00987C6B" w:rsidRDefault="008C0FDE" w:rsidP="008C0FDE">
      <w:pPr>
        <w:pStyle w:val="a4"/>
        <w:rPr>
          <w:sz w:val="24"/>
          <w:szCs w:val="24"/>
        </w:rPr>
      </w:pPr>
    </w:p>
    <w:p w:rsidR="008C0FDE" w:rsidRPr="00987C6B" w:rsidRDefault="008C0FDE" w:rsidP="008C0FDE">
      <w:pPr>
        <w:pStyle w:val="a4"/>
        <w:rPr>
          <w:szCs w:val="28"/>
        </w:rPr>
      </w:pPr>
      <w:r w:rsidRPr="00987C6B">
        <w:rPr>
          <w:szCs w:val="28"/>
        </w:rPr>
        <w:t>Соглашение</w:t>
      </w:r>
    </w:p>
    <w:p w:rsidR="008C0FDE" w:rsidRPr="00987C6B" w:rsidRDefault="008C0FDE" w:rsidP="008C0FDE">
      <w:pPr>
        <w:pStyle w:val="a4"/>
        <w:rPr>
          <w:bCs/>
          <w:sz w:val="24"/>
          <w:szCs w:val="24"/>
        </w:rPr>
      </w:pPr>
      <w:r w:rsidRPr="00987C6B">
        <w:rPr>
          <w:bCs/>
          <w:sz w:val="24"/>
          <w:szCs w:val="24"/>
        </w:rPr>
        <w:t>о направлении в 20</w:t>
      </w:r>
      <w:r w:rsidR="00897F05" w:rsidRPr="00987C6B">
        <w:rPr>
          <w:bCs/>
          <w:sz w:val="24"/>
          <w:szCs w:val="24"/>
        </w:rPr>
        <w:t>___</w:t>
      </w:r>
      <w:r w:rsidRPr="00987C6B">
        <w:rPr>
          <w:bCs/>
          <w:sz w:val="24"/>
          <w:szCs w:val="24"/>
        </w:rPr>
        <w:t xml:space="preserve"> году из бюджета Ахтубинского района субсидии</w:t>
      </w:r>
    </w:p>
    <w:p w:rsidR="00987C6B" w:rsidRDefault="008C0FDE" w:rsidP="00B050F7">
      <w:pPr>
        <w:pStyle w:val="a4"/>
        <w:rPr>
          <w:sz w:val="24"/>
          <w:szCs w:val="24"/>
        </w:rPr>
      </w:pPr>
      <w:r w:rsidRPr="00987C6B">
        <w:rPr>
          <w:bCs/>
          <w:sz w:val="24"/>
          <w:szCs w:val="24"/>
        </w:rPr>
        <w:t>муниципальному образованию «______________________________» в рамках реализации муниципальной программы «Развитие дорожного хозяйства Ахтубинского района на 2016-20</w:t>
      </w:r>
      <w:r w:rsidR="00D31D71" w:rsidRPr="00987C6B">
        <w:rPr>
          <w:bCs/>
          <w:sz w:val="24"/>
          <w:szCs w:val="24"/>
        </w:rPr>
        <w:t>20</w:t>
      </w:r>
      <w:r w:rsidRPr="00987C6B">
        <w:rPr>
          <w:bCs/>
          <w:sz w:val="24"/>
          <w:szCs w:val="24"/>
        </w:rPr>
        <w:t xml:space="preserve"> годы»</w:t>
      </w:r>
    </w:p>
    <w:p w:rsidR="008C0FDE" w:rsidRPr="00987C6B" w:rsidRDefault="008C0FDE" w:rsidP="008C0FDE">
      <w:pPr>
        <w:pStyle w:val="a4"/>
        <w:jc w:val="right"/>
        <w:rPr>
          <w:sz w:val="24"/>
          <w:szCs w:val="24"/>
        </w:rPr>
      </w:pPr>
      <w:r w:rsidRPr="00987C6B">
        <w:rPr>
          <w:sz w:val="24"/>
          <w:szCs w:val="24"/>
        </w:rPr>
        <w:t xml:space="preserve"> «___»_________20___ г.</w:t>
      </w:r>
    </w:p>
    <w:p w:rsidR="008C0FDE" w:rsidRPr="00987C6B" w:rsidRDefault="008C0FDE" w:rsidP="008C0FDE"/>
    <w:p w:rsidR="008C0FDE" w:rsidRPr="00987C6B" w:rsidRDefault="008C0FDE" w:rsidP="008C0FDE">
      <w:pPr>
        <w:ind w:firstLine="360"/>
        <w:jc w:val="both"/>
      </w:pPr>
      <w:proofErr w:type="gramStart"/>
      <w:r w:rsidRPr="00987C6B">
        <w:t>Муниципальное образование  Астраханской области «Ахтубинский район», именуемое в дальнейшем МО «Ахтубинский район», в лице главы  муниципального образования «Ахтубинский район» Виктора Алексеевича Ведищева, действующего на основании Устава муниципального      образования «Ахтубинский район», с одной стороны, и муниципальное образование «_____________________________________», именуемое в дальнейшем «Получатель»,  в лице главы муниципального образования «_________________________________», ______________________________ ___________________________, действующего на основании Устава муниципального образования «_____________________________________» с другой стороны, совместно именуемые в дальнейшем «Стороны», в</w:t>
      </w:r>
      <w:proofErr w:type="gramEnd"/>
      <w:r w:rsidRPr="00987C6B">
        <w:t xml:space="preserve"> </w:t>
      </w:r>
      <w:proofErr w:type="gramStart"/>
      <w:r w:rsidRPr="00987C6B">
        <w:t>целях</w:t>
      </w:r>
      <w:proofErr w:type="gramEnd"/>
      <w:r w:rsidRPr="00987C6B">
        <w:t xml:space="preserve"> реализации мероприятий муниципальной программы «Развитие дорожного хозяйства Ахтубинского района на 2016-20</w:t>
      </w:r>
      <w:r w:rsidR="00D31D71" w:rsidRPr="00987C6B">
        <w:t>20</w:t>
      </w:r>
      <w:r w:rsidRPr="00987C6B">
        <w:t xml:space="preserve"> годы» заключили настоящее Соглашение о нижеследующем:</w:t>
      </w:r>
    </w:p>
    <w:p w:rsidR="008C0FDE" w:rsidRPr="00987C6B" w:rsidRDefault="008C0FDE" w:rsidP="008C0FDE">
      <w:pPr>
        <w:jc w:val="both"/>
      </w:pPr>
    </w:p>
    <w:p w:rsidR="008C0FDE" w:rsidRPr="00987C6B" w:rsidRDefault="008C0FDE" w:rsidP="008C0FDE">
      <w:pPr>
        <w:numPr>
          <w:ilvl w:val="0"/>
          <w:numId w:val="1"/>
        </w:numPr>
        <w:jc w:val="center"/>
      </w:pPr>
      <w:r w:rsidRPr="00987C6B">
        <w:t>Предмет Соглашения</w:t>
      </w:r>
    </w:p>
    <w:p w:rsidR="008C0FDE" w:rsidRPr="00987C6B" w:rsidRDefault="008C0FDE" w:rsidP="008C0FDE">
      <w:pPr>
        <w:ind w:firstLine="567"/>
        <w:jc w:val="both"/>
      </w:pPr>
      <w:r w:rsidRPr="00987C6B">
        <w:t>1.1. Предметом настоящего Соглашения является предоставление в 20</w:t>
      </w:r>
      <w:r w:rsidR="00897F05" w:rsidRPr="00987C6B">
        <w:t>___</w:t>
      </w:r>
      <w:r w:rsidRPr="00987C6B">
        <w:t xml:space="preserve"> году субсидий из бюджета Ахтубинского района Получателю </w:t>
      </w:r>
      <w:r w:rsidRPr="00987C6B">
        <w:rPr>
          <w:bCs/>
        </w:rPr>
        <w:t xml:space="preserve">в рамках реализации муниципальной программы </w:t>
      </w:r>
      <w:r w:rsidRPr="00987C6B">
        <w:rPr>
          <w:color w:val="000000"/>
          <w:spacing w:val="-4"/>
        </w:rPr>
        <w:t>(далее – субсидии)</w:t>
      </w:r>
      <w:r w:rsidRPr="00987C6B">
        <w:t>.</w:t>
      </w:r>
    </w:p>
    <w:p w:rsidR="008C0FDE" w:rsidRPr="00987C6B" w:rsidRDefault="008C0FDE" w:rsidP="008C0FDE">
      <w:pPr>
        <w:pStyle w:val="ConsPlusNonformat"/>
        <w:ind w:firstLine="567"/>
        <w:jc w:val="both"/>
        <w:rPr>
          <w:rFonts w:ascii="Times New Roman" w:hAnsi="Times New Roman" w:cs="Times New Roman"/>
          <w:sz w:val="24"/>
          <w:szCs w:val="24"/>
        </w:rPr>
      </w:pPr>
      <w:r w:rsidRPr="00987C6B">
        <w:rPr>
          <w:rFonts w:ascii="Times New Roman" w:hAnsi="Times New Roman" w:cs="Times New Roman"/>
          <w:sz w:val="24"/>
          <w:szCs w:val="24"/>
        </w:rPr>
        <w:t>1.2. МО «Ахтубинский район» направляет субсидию в размере ________________ в доход бюджета Получателя в пределах, доведенных администрацией МО «Ахтубинский район» объемов бюджетных ассигнований и лимитов бюджетных обязательств.</w:t>
      </w:r>
    </w:p>
    <w:p w:rsidR="008C0FDE" w:rsidRPr="00987C6B" w:rsidRDefault="008C0FDE" w:rsidP="008C0FDE">
      <w:pPr>
        <w:pStyle w:val="a6"/>
        <w:ind w:firstLine="567"/>
        <w:jc w:val="both"/>
        <w:rPr>
          <w:rFonts w:ascii="Times New Roman" w:hAnsi="Times New Roman"/>
          <w:bCs/>
          <w:sz w:val="24"/>
          <w:szCs w:val="24"/>
        </w:rPr>
      </w:pPr>
      <w:r w:rsidRPr="00987C6B">
        <w:rPr>
          <w:rFonts w:ascii="Times New Roman" w:hAnsi="Times New Roman"/>
          <w:sz w:val="24"/>
          <w:szCs w:val="24"/>
        </w:rPr>
        <w:t>1.3. Администратором дохода Получателя от поступления средств субсидии является</w:t>
      </w:r>
      <w:r w:rsidRPr="00987C6B">
        <w:rPr>
          <w:rFonts w:ascii="Times New Roman" w:hAnsi="Times New Roman"/>
          <w:bCs/>
          <w:sz w:val="24"/>
          <w:szCs w:val="24"/>
        </w:rPr>
        <w:t xml:space="preserve"> _________________________________________________.</w:t>
      </w:r>
    </w:p>
    <w:p w:rsidR="008C0FDE" w:rsidRPr="00987C6B" w:rsidRDefault="008C0FDE" w:rsidP="008C0FDE">
      <w:pPr>
        <w:pStyle w:val="a6"/>
        <w:ind w:firstLine="567"/>
        <w:jc w:val="both"/>
        <w:rPr>
          <w:rFonts w:ascii="Times New Roman" w:hAnsi="Times New Roman"/>
          <w:sz w:val="24"/>
          <w:szCs w:val="24"/>
        </w:rPr>
      </w:pPr>
      <w:r w:rsidRPr="00987C6B">
        <w:rPr>
          <w:rFonts w:ascii="Times New Roman" w:hAnsi="Times New Roman"/>
          <w:sz w:val="24"/>
          <w:szCs w:val="24"/>
        </w:rPr>
        <w:t>1.4. Получатель обеспечивает софинансирование мероприятий муниципальной программы из бюджета Получателя в размере _____________.</w:t>
      </w:r>
    </w:p>
    <w:p w:rsidR="008C0FDE" w:rsidRPr="00987C6B" w:rsidRDefault="008C0FDE" w:rsidP="008C0FDE">
      <w:pPr>
        <w:widowControl w:val="0"/>
        <w:autoSpaceDE w:val="0"/>
        <w:autoSpaceDN w:val="0"/>
        <w:adjustRightInd w:val="0"/>
        <w:ind w:firstLine="567"/>
        <w:jc w:val="both"/>
      </w:pPr>
      <w:r w:rsidRPr="00987C6B">
        <w:t>1.5. Перечень объектов, подлежащих финансированию в рамках настоящего Соглашения, с указанием объемов финансирования является неотъемлемой частью настоящего Соглашения (приложение № 1 к настоящему Соглашению) (далее – перечень).</w:t>
      </w:r>
    </w:p>
    <w:p w:rsidR="008C0FDE" w:rsidRPr="00987C6B" w:rsidRDefault="008C0FDE" w:rsidP="008C0FDE">
      <w:pPr>
        <w:widowControl w:val="0"/>
        <w:autoSpaceDE w:val="0"/>
        <w:autoSpaceDN w:val="0"/>
        <w:adjustRightInd w:val="0"/>
        <w:ind w:firstLine="709"/>
        <w:jc w:val="both"/>
      </w:pPr>
    </w:p>
    <w:p w:rsidR="008C0FDE" w:rsidRPr="00987C6B" w:rsidRDefault="008C0FDE" w:rsidP="008C0FDE">
      <w:pPr>
        <w:pStyle w:val="ConsPlusNormal"/>
        <w:tabs>
          <w:tab w:val="left" w:pos="0"/>
        </w:tabs>
        <w:ind w:firstLine="567"/>
        <w:jc w:val="center"/>
        <w:rPr>
          <w:rFonts w:ascii="Times New Roman" w:hAnsi="Times New Roman" w:cs="Times New Roman"/>
          <w:sz w:val="24"/>
          <w:szCs w:val="24"/>
        </w:rPr>
      </w:pPr>
      <w:r w:rsidRPr="00987C6B">
        <w:rPr>
          <w:rFonts w:ascii="Times New Roman" w:hAnsi="Times New Roman" w:cs="Times New Roman"/>
          <w:sz w:val="24"/>
          <w:szCs w:val="24"/>
        </w:rPr>
        <w:t>2. Условия и порядок предоставления субсидии</w:t>
      </w:r>
    </w:p>
    <w:p w:rsidR="008C0FDE" w:rsidRPr="00987C6B" w:rsidRDefault="008C0FDE" w:rsidP="008C0FDE">
      <w:pPr>
        <w:pStyle w:val="ConsPlusNormal"/>
        <w:ind w:firstLine="567"/>
        <w:jc w:val="both"/>
        <w:rPr>
          <w:rFonts w:ascii="Times New Roman" w:hAnsi="Times New Roman" w:cs="Times New Roman"/>
          <w:sz w:val="24"/>
          <w:szCs w:val="24"/>
        </w:rPr>
      </w:pPr>
      <w:r w:rsidRPr="00987C6B">
        <w:rPr>
          <w:rFonts w:ascii="Times New Roman" w:hAnsi="Times New Roman" w:cs="Times New Roman"/>
          <w:sz w:val="24"/>
          <w:szCs w:val="24"/>
        </w:rPr>
        <w:t>2.1. Настоящее Соглашение определяет условия и порядок взаимодействия Сторон при осуществлении совместных действий по выделению субсидии из бюджета МО «Ахтубинский район» бюджету муниципального образования «______________________________________».</w:t>
      </w:r>
    </w:p>
    <w:p w:rsidR="008C0FDE" w:rsidRPr="00987C6B" w:rsidRDefault="008C0FDE" w:rsidP="008C0FDE">
      <w:pPr>
        <w:pStyle w:val="ConsPlusNormal"/>
        <w:ind w:firstLine="567"/>
        <w:jc w:val="both"/>
        <w:rPr>
          <w:rFonts w:ascii="Times New Roman" w:hAnsi="Times New Roman" w:cs="Times New Roman"/>
          <w:sz w:val="24"/>
          <w:szCs w:val="24"/>
        </w:rPr>
      </w:pPr>
      <w:r w:rsidRPr="00987C6B">
        <w:rPr>
          <w:rFonts w:ascii="Times New Roman" w:hAnsi="Times New Roman" w:cs="Times New Roman"/>
          <w:sz w:val="24"/>
          <w:szCs w:val="24"/>
        </w:rPr>
        <w:t>2.2. Субсидии носят целевой характер и используются только по прямому назначению.</w:t>
      </w:r>
    </w:p>
    <w:p w:rsidR="008C0FDE" w:rsidRPr="00987C6B" w:rsidRDefault="008C0FDE" w:rsidP="008C0FDE">
      <w:pPr>
        <w:pStyle w:val="ConsPlusNormal"/>
        <w:ind w:firstLine="567"/>
        <w:jc w:val="both"/>
        <w:rPr>
          <w:rFonts w:ascii="Times New Roman" w:hAnsi="Times New Roman" w:cs="Times New Roman"/>
          <w:sz w:val="24"/>
          <w:szCs w:val="24"/>
        </w:rPr>
      </w:pPr>
      <w:r w:rsidRPr="00987C6B">
        <w:rPr>
          <w:rFonts w:ascii="Times New Roman" w:hAnsi="Times New Roman" w:cs="Times New Roman"/>
          <w:sz w:val="24"/>
          <w:szCs w:val="24"/>
        </w:rPr>
        <w:t>2.3. Получателем средств является администрация муниципального образования «____________________________» и отражается в доходной части бюджета муниципального образования.</w:t>
      </w:r>
    </w:p>
    <w:p w:rsidR="008C0FDE" w:rsidRPr="00987C6B" w:rsidRDefault="008C0FDE" w:rsidP="008C0FDE">
      <w:pPr>
        <w:pStyle w:val="ConsPlusNormal"/>
        <w:jc w:val="both"/>
        <w:rPr>
          <w:rFonts w:ascii="Times New Roman" w:hAnsi="Times New Roman" w:cs="Times New Roman"/>
          <w:sz w:val="24"/>
          <w:szCs w:val="24"/>
        </w:rPr>
      </w:pPr>
    </w:p>
    <w:p w:rsidR="008C0FDE" w:rsidRPr="00987C6B" w:rsidRDefault="008C0FDE" w:rsidP="008C0FDE">
      <w:pPr>
        <w:pStyle w:val="ConsPlusNormal"/>
        <w:tabs>
          <w:tab w:val="left" w:pos="0"/>
        </w:tabs>
        <w:ind w:firstLine="567"/>
        <w:jc w:val="center"/>
        <w:rPr>
          <w:rFonts w:ascii="Times New Roman" w:hAnsi="Times New Roman" w:cs="Times New Roman"/>
          <w:sz w:val="24"/>
          <w:szCs w:val="24"/>
        </w:rPr>
      </w:pPr>
      <w:r w:rsidRPr="00987C6B">
        <w:rPr>
          <w:rFonts w:ascii="Times New Roman" w:hAnsi="Times New Roman" w:cs="Times New Roman"/>
          <w:sz w:val="24"/>
          <w:szCs w:val="24"/>
        </w:rPr>
        <w:t>3. Обязанности и права Сторон</w:t>
      </w:r>
    </w:p>
    <w:p w:rsidR="008C0FDE" w:rsidRPr="00987C6B" w:rsidRDefault="008C0FDE" w:rsidP="008C0FDE">
      <w:pPr>
        <w:pStyle w:val="ConsPlusNormal"/>
        <w:ind w:firstLine="567"/>
        <w:rPr>
          <w:rFonts w:ascii="Times New Roman" w:hAnsi="Times New Roman" w:cs="Times New Roman"/>
          <w:sz w:val="24"/>
          <w:szCs w:val="24"/>
        </w:rPr>
      </w:pPr>
      <w:r w:rsidRPr="00987C6B">
        <w:rPr>
          <w:rFonts w:ascii="Times New Roman" w:hAnsi="Times New Roman" w:cs="Times New Roman"/>
          <w:sz w:val="24"/>
          <w:szCs w:val="24"/>
        </w:rPr>
        <w:t>3.1. МО «Ахтубинский район» обязуется:</w:t>
      </w:r>
    </w:p>
    <w:p w:rsidR="008C0FDE" w:rsidRPr="00987C6B" w:rsidRDefault="008C0FDE" w:rsidP="008C0FDE">
      <w:pPr>
        <w:pStyle w:val="ConsPlusNormal"/>
        <w:ind w:firstLine="567"/>
        <w:jc w:val="both"/>
        <w:rPr>
          <w:rFonts w:ascii="Times New Roman" w:hAnsi="Times New Roman" w:cs="Times New Roman"/>
          <w:sz w:val="24"/>
          <w:szCs w:val="24"/>
        </w:rPr>
      </w:pPr>
      <w:r w:rsidRPr="00987C6B">
        <w:rPr>
          <w:rFonts w:ascii="Times New Roman" w:hAnsi="Times New Roman" w:cs="Times New Roman"/>
          <w:sz w:val="24"/>
          <w:szCs w:val="24"/>
        </w:rPr>
        <w:t xml:space="preserve">- доводить в установленном порядке до муниципального образования уведомления о </w:t>
      </w:r>
      <w:r w:rsidRPr="00987C6B">
        <w:rPr>
          <w:rFonts w:ascii="Times New Roman" w:hAnsi="Times New Roman" w:cs="Times New Roman"/>
          <w:sz w:val="24"/>
          <w:szCs w:val="24"/>
        </w:rPr>
        <w:lastRenderedPageBreak/>
        <w:t>бюджетных ассигнованиях из бюджета Района, определенному пунктом 1 настоящего Соглашения;</w:t>
      </w:r>
    </w:p>
    <w:p w:rsidR="008C0FDE" w:rsidRPr="00987C6B" w:rsidRDefault="008C0FDE" w:rsidP="008C0FDE">
      <w:pPr>
        <w:pStyle w:val="ConsPlusNormal"/>
        <w:ind w:firstLine="567"/>
        <w:rPr>
          <w:rFonts w:ascii="Times New Roman" w:hAnsi="Times New Roman" w:cs="Times New Roman"/>
          <w:sz w:val="24"/>
          <w:szCs w:val="24"/>
        </w:rPr>
      </w:pPr>
      <w:r w:rsidRPr="00987C6B">
        <w:rPr>
          <w:rFonts w:ascii="Times New Roman" w:hAnsi="Times New Roman" w:cs="Times New Roman"/>
          <w:sz w:val="24"/>
          <w:szCs w:val="24"/>
        </w:rPr>
        <w:t xml:space="preserve">- перечислить субсидии бюджету муниципального образования в порядке на условиях, предусмотренных настоящим Соглашением. </w:t>
      </w:r>
    </w:p>
    <w:p w:rsidR="008C0FDE" w:rsidRPr="00987C6B" w:rsidRDefault="008C0FDE" w:rsidP="008C0FDE">
      <w:pPr>
        <w:pStyle w:val="ConsPlusNormal"/>
        <w:ind w:firstLine="567"/>
        <w:jc w:val="both"/>
        <w:rPr>
          <w:rFonts w:ascii="Times New Roman" w:hAnsi="Times New Roman" w:cs="Times New Roman"/>
          <w:sz w:val="24"/>
          <w:szCs w:val="24"/>
        </w:rPr>
      </w:pPr>
      <w:r w:rsidRPr="00987C6B">
        <w:rPr>
          <w:rFonts w:ascii="Times New Roman" w:hAnsi="Times New Roman" w:cs="Times New Roman"/>
          <w:sz w:val="24"/>
          <w:szCs w:val="24"/>
        </w:rPr>
        <w:t>3.2. МО «Ахтубинский район» вправе:</w:t>
      </w:r>
    </w:p>
    <w:p w:rsidR="008C0FDE" w:rsidRPr="00987C6B" w:rsidRDefault="008C0FDE" w:rsidP="008C0FDE">
      <w:pPr>
        <w:pStyle w:val="ConsPlusNormal"/>
        <w:ind w:firstLine="567"/>
        <w:jc w:val="both"/>
        <w:rPr>
          <w:rFonts w:ascii="Times New Roman" w:hAnsi="Times New Roman" w:cs="Times New Roman"/>
          <w:sz w:val="24"/>
          <w:szCs w:val="24"/>
        </w:rPr>
      </w:pPr>
      <w:r w:rsidRPr="00987C6B">
        <w:rPr>
          <w:rFonts w:ascii="Times New Roman" w:hAnsi="Times New Roman" w:cs="Times New Roman"/>
          <w:sz w:val="24"/>
          <w:szCs w:val="24"/>
        </w:rPr>
        <w:t>- запрашивать у муниципального образования информацию и документы, необходимые для исполнения настоящего Соглашения, а также для проведения проверок;</w:t>
      </w:r>
    </w:p>
    <w:p w:rsidR="008C0FDE" w:rsidRPr="00987C6B" w:rsidRDefault="008C0FDE" w:rsidP="008C0FDE">
      <w:pPr>
        <w:pStyle w:val="ConsPlusNormal"/>
        <w:ind w:firstLine="567"/>
        <w:jc w:val="both"/>
        <w:rPr>
          <w:rFonts w:ascii="Times New Roman" w:hAnsi="Times New Roman" w:cs="Times New Roman"/>
          <w:sz w:val="24"/>
          <w:szCs w:val="24"/>
        </w:rPr>
      </w:pPr>
      <w:r w:rsidRPr="00987C6B">
        <w:rPr>
          <w:rFonts w:ascii="Times New Roman" w:hAnsi="Times New Roman" w:cs="Times New Roman"/>
          <w:sz w:val="24"/>
          <w:szCs w:val="24"/>
        </w:rPr>
        <w:t>- осуществлять контроль, в том числе, путем проведения проверок за осуществлением расходов, источником финансового обеспечения которых являются субсидии, а также за выполнением муниципальным образованием условий настоящего Соглашения;</w:t>
      </w:r>
    </w:p>
    <w:p w:rsidR="008C0FDE" w:rsidRPr="00987C6B" w:rsidRDefault="008C0FDE" w:rsidP="008C0FDE">
      <w:pPr>
        <w:pStyle w:val="ConsPlusNormal"/>
        <w:ind w:firstLine="567"/>
        <w:jc w:val="both"/>
        <w:rPr>
          <w:rFonts w:ascii="Times New Roman" w:hAnsi="Times New Roman" w:cs="Times New Roman"/>
          <w:sz w:val="24"/>
          <w:szCs w:val="24"/>
        </w:rPr>
      </w:pPr>
      <w:r w:rsidRPr="00987C6B">
        <w:rPr>
          <w:rFonts w:ascii="Times New Roman" w:hAnsi="Times New Roman" w:cs="Times New Roman"/>
          <w:sz w:val="24"/>
          <w:szCs w:val="24"/>
        </w:rPr>
        <w:t>- осуществлять контроль за целевым и эффективным использованием средств бюджета в соответствии с Бюджетным кодексом Российской Федерации и выполнением условий настоящего Соглашения;</w:t>
      </w:r>
    </w:p>
    <w:p w:rsidR="008C0FDE" w:rsidRPr="00987C6B" w:rsidRDefault="008C0FDE" w:rsidP="008C0FDE">
      <w:pPr>
        <w:pStyle w:val="ConsPlusNormal"/>
        <w:ind w:firstLine="567"/>
        <w:jc w:val="both"/>
        <w:rPr>
          <w:rFonts w:ascii="Times New Roman" w:hAnsi="Times New Roman" w:cs="Times New Roman"/>
          <w:sz w:val="24"/>
          <w:szCs w:val="24"/>
        </w:rPr>
      </w:pPr>
      <w:r w:rsidRPr="00987C6B">
        <w:rPr>
          <w:rFonts w:ascii="Times New Roman" w:hAnsi="Times New Roman" w:cs="Times New Roman"/>
          <w:sz w:val="24"/>
          <w:szCs w:val="24"/>
        </w:rPr>
        <w:t>- приостанавливать финансирование по настоящему Соглашению, в случае нецелевого использования субсидии, нарушения сроков предоставления отчетности о расходовании субсидии и (или) ее непредставление, а также в случае недостоверности отчета о расходовании субсидии.</w:t>
      </w:r>
    </w:p>
    <w:p w:rsidR="008C0FDE" w:rsidRPr="00987C6B" w:rsidRDefault="008C0FDE" w:rsidP="008C0FDE">
      <w:pPr>
        <w:pStyle w:val="ConsPlusNormal"/>
        <w:ind w:firstLine="567"/>
        <w:jc w:val="both"/>
        <w:rPr>
          <w:rFonts w:ascii="Times New Roman" w:hAnsi="Times New Roman" w:cs="Times New Roman"/>
          <w:sz w:val="24"/>
          <w:szCs w:val="24"/>
        </w:rPr>
      </w:pPr>
      <w:r w:rsidRPr="00987C6B">
        <w:rPr>
          <w:rFonts w:ascii="Times New Roman" w:hAnsi="Times New Roman" w:cs="Times New Roman"/>
          <w:sz w:val="24"/>
          <w:szCs w:val="24"/>
        </w:rPr>
        <w:t>3.3. Получатель обязуется:</w:t>
      </w:r>
    </w:p>
    <w:p w:rsidR="008C0FDE" w:rsidRPr="00987C6B" w:rsidRDefault="008C0FDE" w:rsidP="008C0FDE">
      <w:pPr>
        <w:pStyle w:val="ConsPlusNormal"/>
        <w:ind w:firstLine="567"/>
        <w:jc w:val="both"/>
        <w:rPr>
          <w:rFonts w:ascii="Times New Roman" w:hAnsi="Times New Roman" w:cs="Times New Roman"/>
          <w:sz w:val="24"/>
          <w:szCs w:val="24"/>
        </w:rPr>
      </w:pPr>
      <w:r w:rsidRPr="00987C6B">
        <w:rPr>
          <w:rFonts w:ascii="Times New Roman" w:hAnsi="Times New Roman" w:cs="Times New Roman"/>
          <w:sz w:val="24"/>
          <w:szCs w:val="24"/>
        </w:rPr>
        <w:t>- выполнять условия предоставления субсидии, указанные в пункте 2 настоящего Соглашения, а также иные обязательства, установленные настоящим Соглашением;</w:t>
      </w:r>
    </w:p>
    <w:p w:rsidR="008C0FDE" w:rsidRPr="00987C6B" w:rsidRDefault="008C0FDE" w:rsidP="008C0FDE">
      <w:pPr>
        <w:pStyle w:val="ConsPlusNormal"/>
        <w:ind w:firstLine="567"/>
        <w:jc w:val="both"/>
        <w:rPr>
          <w:rFonts w:ascii="Times New Roman" w:hAnsi="Times New Roman" w:cs="Times New Roman"/>
          <w:sz w:val="24"/>
          <w:szCs w:val="24"/>
        </w:rPr>
      </w:pPr>
      <w:r w:rsidRPr="00987C6B">
        <w:rPr>
          <w:rFonts w:ascii="Times New Roman" w:hAnsi="Times New Roman" w:cs="Times New Roman"/>
          <w:sz w:val="24"/>
          <w:szCs w:val="24"/>
        </w:rPr>
        <w:t>- обеспечить прием субсидии и использование их по целевому назначению, определенному настоящим Соглашением;</w:t>
      </w:r>
    </w:p>
    <w:p w:rsidR="008C0FDE" w:rsidRPr="00987C6B" w:rsidRDefault="008C0FDE" w:rsidP="008C0FDE">
      <w:pPr>
        <w:pStyle w:val="ConsPlusNormal"/>
        <w:ind w:firstLine="567"/>
        <w:jc w:val="both"/>
        <w:rPr>
          <w:rFonts w:ascii="Times New Roman" w:hAnsi="Times New Roman" w:cs="Times New Roman"/>
          <w:sz w:val="24"/>
          <w:szCs w:val="24"/>
        </w:rPr>
      </w:pPr>
      <w:r w:rsidRPr="00987C6B">
        <w:rPr>
          <w:rFonts w:ascii="Times New Roman" w:hAnsi="Times New Roman" w:cs="Times New Roman"/>
          <w:sz w:val="24"/>
          <w:szCs w:val="24"/>
        </w:rPr>
        <w:t xml:space="preserve">- обеспечивать предоставление в управление коммунального хозяйства администрации МО «Ахтубинский район» ежемесячно, в срок до 3 числа месяца, следующего </w:t>
      </w:r>
      <w:proofErr w:type="gramStart"/>
      <w:r w:rsidRPr="00987C6B">
        <w:rPr>
          <w:rFonts w:ascii="Times New Roman" w:hAnsi="Times New Roman" w:cs="Times New Roman"/>
          <w:sz w:val="24"/>
          <w:szCs w:val="24"/>
        </w:rPr>
        <w:t>за</w:t>
      </w:r>
      <w:proofErr w:type="gramEnd"/>
      <w:r w:rsidRPr="00987C6B">
        <w:rPr>
          <w:rFonts w:ascii="Times New Roman" w:hAnsi="Times New Roman" w:cs="Times New Roman"/>
          <w:sz w:val="24"/>
          <w:szCs w:val="24"/>
        </w:rPr>
        <w:t xml:space="preserve"> отчетным, отчета о расходовании субсидий по форме согласно приложению № 3 к Соглашению;</w:t>
      </w:r>
    </w:p>
    <w:p w:rsidR="008C0FDE" w:rsidRPr="00987C6B" w:rsidRDefault="008C0FDE" w:rsidP="008C0FDE">
      <w:pPr>
        <w:pStyle w:val="ConsPlusNormal"/>
        <w:ind w:firstLine="567"/>
        <w:jc w:val="both"/>
        <w:rPr>
          <w:rFonts w:ascii="Times New Roman" w:hAnsi="Times New Roman" w:cs="Times New Roman"/>
          <w:sz w:val="24"/>
          <w:szCs w:val="24"/>
        </w:rPr>
      </w:pPr>
      <w:r w:rsidRPr="00987C6B">
        <w:rPr>
          <w:rFonts w:ascii="Times New Roman" w:hAnsi="Times New Roman" w:cs="Times New Roman"/>
          <w:sz w:val="24"/>
          <w:szCs w:val="24"/>
        </w:rPr>
        <w:t>- обеспечить возврат в доход бюджета муниципального образования «Ахтубинский район» неиспользованных субсидий в установленном порядке;</w:t>
      </w:r>
    </w:p>
    <w:p w:rsidR="008C0FDE" w:rsidRPr="00987C6B" w:rsidRDefault="008C0FDE" w:rsidP="008C0FDE">
      <w:pPr>
        <w:pStyle w:val="ConsPlusNormal"/>
        <w:ind w:firstLine="567"/>
        <w:jc w:val="both"/>
        <w:rPr>
          <w:rFonts w:ascii="Times New Roman" w:hAnsi="Times New Roman" w:cs="Times New Roman"/>
          <w:sz w:val="24"/>
          <w:szCs w:val="24"/>
        </w:rPr>
      </w:pPr>
      <w:r w:rsidRPr="00987C6B">
        <w:rPr>
          <w:rFonts w:ascii="Times New Roman" w:hAnsi="Times New Roman" w:cs="Times New Roman"/>
          <w:sz w:val="24"/>
          <w:szCs w:val="24"/>
        </w:rPr>
        <w:t>- представлять по запросу МО «Ахтубинский район» и в установленные сроки информацию и документы, необходимые для проведения проверок исполнения условий настоящего Соглашения.</w:t>
      </w:r>
    </w:p>
    <w:p w:rsidR="008C0FDE" w:rsidRPr="00987C6B" w:rsidRDefault="008C0FDE" w:rsidP="008C0FDE">
      <w:pPr>
        <w:pStyle w:val="ConsPlusNormal"/>
        <w:ind w:firstLine="567"/>
        <w:jc w:val="both"/>
        <w:rPr>
          <w:rFonts w:ascii="Times New Roman" w:hAnsi="Times New Roman" w:cs="Times New Roman"/>
          <w:sz w:val="24"/>
          <w:szCs w:val="24"/>
        </w:rPr>
      </w:pPr>
      <w:r w:rsidRPr="00987C6B">
        <w:rPr>
          <w:rFonts w:ascii="Times New Roman" w:hAnsi="Times New Roman" w:cs="Times New Roman"/>
          <w:sz w:val="24"/>
          <w:szCs w:val="24"/>
        </w:rPr>
        <w:t>3.4. Получатель вправе:</w:t>
      </w:r>
    </w:p>
    <w:p w:rsidR="008C0FDE" w:rsidRPr="00987C6B" w:rsidRDefault="008C0FDE" w:rsidP="00117F2C">
      <w:pPr>
        <w:pStyle w:val="ConsPlusNormal"/>
        <w:ind w:firstLine="567"/>
        <w:jc w:val="both"/>
        <w:rPr>
          <w:rFonts w:ascii="Times New Roman" w:hAnsi="Times New Roman" w:cs="Times New Roman"/>
          <w:sz w:val="24"/>
          <w:szCs w:val="24"/>
        </w:rPr>
      </w:pPr>
      <w:r w:rsidRPr="00987C6B">
        <w:rPr>
          <w:rFonts w:ascii="Times New Roman" w:hAnsi="Times New Roman" w:cs="Times New Roman"/>
          <w:sz w:val="24"/>
          <w:szCs w:val="24"/>
        </w:rPr>
        <w:t>- обращаться в Район за разъяснениями в связи с исполнением настоящего Соглашения.</w:t>
      </w:r>
    </w:p>
    <w:p w:rsidR="008C0FDE" w:rsidRPr="00987C6B" w:rsidRDefault="008C0FDE" w:rsidP="008C0FDE">
      <w:pPr>
        <w:pStyle w:val="ConsPlusNormal"/>
        <w:tabs>
          <w:tab w:val="left" w:pos="0"/>
        </w:tabs>
        <w:ind w:firstLine="567"/>
        <w:jc w:val="center"/>
        <w:rPr>
          <w:rFonts w:ascii="Times New Roman" w:hAnsi="Times New Roman" w:cs="Times New Roman"/>
          <w:sz w:val="24"/>
          <w:szCs w:val="24"/>
        </w:rPr>
      </w:pPr>
      <w:r w:rsidRPr="00987C6B">
        <w:rPr>
          <w:rFonts w:ascii="Times New Roman" w:hAnsi="Times New Roman" w:cs="Times New Roman"/>
          <w:sz w:val="24"/>
          <w:szCs w:val="24"/>
        </w:rPr>
        <w:t>4. Особые условия</w:t>
      </w:r>
    </w:p>
    <w:p w:rsidR="008C0FDE" w:rsidRPr="00987C6B" w:rsidRDefault="008C0FDE" w:rsidP="008C0FDE">
      <w:pPr>
        <w:pStyle w:val="ConsPlusNormal"/>
        <w:ind w:firstLine="567"/>
        <w:jc w:val="both"/>
        <w:rPr>
          <w:rFonts w:ascii="Times New Roman" w:hAnsi="Times New Roman" w:cs="Times New Roman"/>
          <w:sz w:val="24"/>
          <w:szCs w:val="24"/>
        </w:rPr>
      </w:pPr>
      <w:r w:rsidRPr="00987C6B">
        <w:rPr>
          <w:rFonts w:ascii="Times New Roman" w:hAnsi="Times New Roman" w:cs="Times New Roman"/>
          <w:sz w:val="24"/>
          <w:szCs w:val="24"/>
        </w:rPr>
        <w:t>4.1. В случае допущения муниципальным образованием нарушений, а именно: нецелевого использования субсидии; нарушения сроков предоставления отчетности о расходовании субсидии и (или) ее непредставление; недостоверности отчета о расходовании субсидии, перечисление субсидии приостанавливается.</w:t>
      </w:r>
    </w:p>
    <w:p w:rsidR="008C0FDE" w:rsidRPr="00987C6B" w:rsidRDefault="008C0FDE" w:rsidP="008C0FDE">
      <w:pPr>
        <w:pStyle w:val="ConsPlusNormal"/>
        <w:ind w:firstLine="567"/>
        <w:jc w:val="both"/>
        <w:rPr>
          <w:rFonts w:ascii="Times New Roman" w:hAnsi="Times New Roman" w:cs="Times New Roman"/>
          <w:sz w:val="24"/>
          <w:szCs w:val="24"/>
        </w:rPr>
      </w:pPr>
      <w:r w:rsidRPr="00987C6B">
        <w:rPr>
          <w:rFonts w:ascii="Times New Roman" w:hAnsi="Times New Roman" w:cs="Times New Roman"/>
          <w:sz w:val="24"/>
          <w:szCs w:val="24"/>
        </w:rPr>
        <w:t>МО «Ахтубинский район» уведомляет муниципальное образование о выявленных нарушениях в течение 10 рабочих дней с момента их выявления.</w:t>
      </w:r>
    </w:p>
    <w:p w:rsidR="008C0FDE" w:rsidRPr="00987C6B" w:rsidRDefault="008C0FDE" w:rsidP="008C0FDE">
      <w:pPr>
        <w:pStyle w:val="ConsPlusNormal"/>
        <w:ind w:firstLine="567"/>
        <w:jc w:val="both"/>
        <w:rPr>
          <w:rFonts w:ascii="Times New Roman" w:hAnsi="Times New Roman" w:cs="Times New Roman"/>
          <w:sz w:val="24"/>
          <w:szCs w:val="24"/>
        </w:rPr>
      </w:pPr>
      <w:r w:rsidRPr="00987C6B">
        <w:rPr>
          <w:rFonts w:ascii="Times New Roman" w:hAnsi="Times New Roman" w:cs="Times New Roman"/>
          <w:sz w:val="24"/>
          <w:szCs w:val="24"/>
        </w:rPr>
        <w:t xml:space="preserve">Муниципальное образование обязано устранить выявленные нарушения в течение 14 рабочих дней с момента уведомления. </w:t>
      </w:r>
    </w:p>
    <w:p w:rsidR="008C0FDE" w:rsidRPr="00987C6B" w:rsidRDefault="008C0FDE" w:rsidP="008C0FDE">
      <w:pPr>
        <w:pStyle w:val="ConsPlusNormal"/>
        <w:ind w:firstLine="567"/>
        <w:jc w:val="both"/>
        <w:rPr>
          <w:rFonts w:ascii="Times New Roman" w:hAnsi="Times New Roman" w:cs="Times New Roman"/>
          <w:sz w:val="24"/>
          <w:szCs w:val="24"/>
        </w:rPr>
      </w:pPr>
      <w:r w:rsidRPr="00987C6B">
        <w:rPr>
          <w:rFonts w:ascii="Times New Roman" w:hAnsi="Times New Roman" w:cs="Times New Roman"/>
          <w:sz w:val="24"/>
          <w:szCs w:val="24"/>
        </w:rPr>
        <w:t>4.2. В случае устранения нарушений, указанных в пункте 4.1 настоящего Соглашения, МО «Ахтубинский район» возобновляет перечисление субсидии с месяца, следующего за месяцем, в котором было выявлено нарушение.</w:t>
      </w:r>
    </w:p>
    <w:p w:rsidR="008C0FDE" w:rsidRPr="00987C6B" w:rsidRDefault="008C0FDE" w:rsidP="008C0FDE">
      <w:pPr>
        <w:pStyle w:val="ConsPlusNormal"/>
        <w:ind w:firstLine="567"/>
        <w:jc w:val="both"/>
        <w:rPr>
          <w:rFonts w:ascii="Times New Roman" w:hAnsi="Times New Roman" w:cs="Times New Roman"/>
          <w:sz w:val="24"/>
          <w:szCs w:val="24"/>
        </w:rPr>
      </w:pPr>
      <w:r w:rsidRPr="00987C6B">
        <w:rPr>
          <w:rFonts w:ascii="Times New Roman" w:hAnsi="Times New Roman" w:cs="Times New Roman"/>
          <w:sz w:val="24"/>
          <w:szCs w:val="24"/>
        </w:rPr>
        <w:t>4.3. В случае не устранения нарушений, указанных в пункте 4.1 настоящего Соглашения, субсидии, в объеме выявленных нарушений, в течение 10 рабочих дней со дня истечения срока, предусмотренного для устранения нарушений, подлежат возврату в доход бюджета МО «Ахтубинский район».</w:t>
      </w:r>
    </w:p>
    <w:p w:rsidR="008C0FDE" w:rsidRPr="00987C6B" w:rsidRDefault="008C0FDE" w:rsidP="008C0FDE">
      <w:pPr>
        <w:pStyle w:val="ConsPlusNormal"/>
        <w:ind w:firstLine="567"/>
        <w:jc w:val="both"/>
        <w:rPr>
          <w:rFonts w:ascii="Times New Roman" w:hAnsi="Times New Roman" w:cs="Times New Roman"/>
          <w:sz w:val="24"/>
          <w:szCs w:val="24"/>
        </w:rPr>
      </w:pPr>
      <w:r w:rsidRPr="00987C6B">
        <w:rPr>
          <w:rFonts w:ascii="Times New Roman" w:hAnsi="Times New Roman" w:cs="Times New Roman"/>
          <w:sz w:val="24"/>
          <w:szCs w:val="24"/>
        </w:rPr>
        <w:t xml:space="preserve">4.4. В случае не возврата субсидии в установленный срок, возврат средств </w:t>
      </w:r>
      <w:r w:rsidRPr="00987C6B">
        <w:rPr>
          <w:rFonts w:ascii="Times New Roman" w:hAnsi="Times New Roman" w:cs="Times New Roman"/>
          <w:sz w:val="24"/>
          <w:szCs w:val="24"/>
        </w:rPr>
        <w:lastRenderedPageBreak/>
        <w:t>осуществляется в судебном порядке.</w:t>
      </w:r>
    </w:p>
    <w:p w:rsidR="008C0FDE" w:rsidRPr="00987C6B" w:rsidRDefault="008C0FDE" w:rsidP="008C0FDE">
      <w:pPr>
        <w:pStyle w:val="ConsPlusNormal"/>
        <w:ind w:firstLine="0"/>
        <w:jc w:val="both"/>
        <w:rPr>
          <w:rFonts w:ascii="Times New Roman" w:hAnsi="Times New Roman" w:cs="Times New Roman"/>
          <w:sz w:val="24"/>
          <w:szCs w:val="24"/>
        </w:rPr>
      </w:pPr>
    </w:p>
    <w:p w:rsidR="008C0FDE" w:rsidRPr="00987C6B" w:rsidRDefault="008C0FDE" w:rsidP="008C0FDE">
      <w:pPr>
        <w:pStyle w:val="ConsPlusNormal"/>
        <w:ind w:firstLine="0"/>
        <w:jc w:val="center"/>
        <w:rPr>
          <w:rFonts w:ascii="Times New Roman" w:hAnsi="Times New Roman" w:cs="Times New Roman"/>
          <w:bCs/>
          <w:sz w:val="24"/>
          <w:szCs w:val="24"/>
        </w:rPr>
      </w:pPr>
      <w:r w:rsidRPr="00987C6B">
        <w:rPr>
          <w:rFonts w:ascii="Times New Roman" w:hAnsi="Times New Roman" w:cs="Times New Roman"/>
          <w:bCs/>
          <w:sz w:val="24"/>
          <w:szCs w:val="24"/>
        </w:rPr>
        <w:t>5. Срок действия Соглашения</w:t>
      </w:r>
    </w:p>
    <w:p w:rsidR="008C0FDE" w:rsidRPr="00987C6B" w:rsidRDefault="008C0FDE" w:rsidP="008C0FDE">
      <w:pPr>
        <w:pStyle w:val="ConsPlusNormal"/>
        <w:ind w:left="567" w:firstLine="0"/>
        <w:jc w:val="both"/>
        <w:rPr>
          <w:rFonts w:ascii="Times New Roman" w:hAnsi="Times New Roman" w:cs="Times New Roman"/>
          <w:sz w:val="24"/>
          <w:szCs w:val="24"/>
        </w:rPr>
      </w:pPr>
      <w:r w:rsidRPr="00987C6B">
        <w:rPr>
          <w:rFonts w:ascii="Times New Roman" w:hAnsi="Times New Roman" w:cs="Times New Roman"/>
          <w:sz w:val="24"/>
          <w:szCs w:val="24"/>
        </w:rPr>
        <w:t xml:space="preserve">5.1. Настоящее Соглашение вступает в силу </w:t>
      </w:r>
      <w:proofErr w:type="gramStart"/>
      <w:r w:rsidRPr="00987C6B">
        <w:rPr>
          <w:rFonts w:ascii="Times New Roman" w:hAnsi="Times New Roman" w:cs="Times New Roman"/>
          <w:sz w:val="24"/>
          <w:szCs w:val="24"/>
        </w:rPr>
        <w:t>с даты</w:t>
      </w:r>
      <w:proofErr w:type="gramEnd"/>
      <w:r w:rsidRPr="00987C6B">
        <w:rPr>
          <w:rFonts w:ascii="Times New Roman" w:hAnsi="Times New Roman" w:cs="Times New Roman"/>
          <w:sz w:val="24"/>
          <w:szCs w:val="24"/>
        </w:rPr>
        <w:t xml:space="preserve"> его подписания обеими Сторонами и действует до 31 декабря 20</w:t>
      </w:r>
      <w:r w:rsidR="00897F05" w:rsidRPr="00987C6B">
        <w:rPr>
          <w:rFonts w:ascii="Times New Roman" w:hAnsi="Times New Roman" w:cs="Times New Roman"/>
          <w:sz w:val="24"/>
          <w:szCs w:val="24"/>
        </w:rPr>
        <w:t>___</w:t>
      </w:r>
      <w:r w:rsidRPr="00987C6B">
        <w:rPr>
          <w:rFonts w:ascii="Times New Roman" w:hAnsi="Times New Roman" w:cs="Times New Roman"/>
          <w:sz w:val="24"/>
          <w:szCs w:val="24"/>
        </w:rPr>
        <w:t xml:space="preserve"> года.</w:t>
      </w:r>
    </w:p>
    <w:p w:rsidR="008C0FDE" w:rsidRPr="00987C6B" w:rsidRDefault="008C0FDE" w:rsidP="008C0FDE">
      <w:pPr>
        <w:pStyle w:val="ConsPlusNormal"/>
        <w:ind w:firstLine="0"/>
        <w:jc w:val="both"/>
        <w:rPr>
          <w:rFonts w:ascii="Times New Roman" w:hAnsi="Times New Roman" w:cs="Times New Roman"/>
          <w:sz w:val="24"/>
          <w:szCs w:val="24"/>
        </w:rPr>
      </w:pPr>
    </w:p>
    <w:p w:rsidR="008C0FDE" w:rsidRPr="00987C6B" w:rsidRDefault="008C0FDE" w:rsidP="008C0FDE">
      <w:pPr>
        <w:pStyle w:val="ConsPlusNormal"/>
        <w:tabs>
          <w:tab w:val="left" w:pos="0"/>
        </w:tabs>
        <w:ind w:firstLine="567"/>
        <w:jc w:val="center"/>
        <w:rPr>
          <w:rFonts w:ascii="Times New Roman" w:hAnsi="Times New Roman" w:cs="Times New Roman"/>
          <w:sz w:val="24"/>
          <w:szCs w:val="24"/>
        </w:rPr>
      </w:pPr>
      <w:r w:rsidRPr="00987C6B">
        <w:rPr>
          <w:rFonts w:ascii="Times New Roman" w:hAnsi="Times New Roman" w:cs="Times New Roman"/>
          <w:sz w:val="24"/>
          <w:szCs w:val="24"/>
        </w:rPr>
        <w:t>6. Заключительные положения</w:t>
      </w:r>
    </w:p>
    <w:p w:rsidR="008C0FDE" w:rsidRPr="00987C6B" w:rsidRDefault="008C0FDE" w:rsidP="008C0FDE">
      <w:pPr>
        <w:pStyle w:val="ConsPlusNormal"/>
        <w:widowControl/>
        <w:ind w:firstLine="567"/>
        <w:jc w:val="both"/>
        <w:rPr>
          <w:rFonts w:ascii="Times New Roman" w:hAnsi="Times New Roman" w:cs="Times New Roman"/>
          <w:sz w:val="24"/>
          <w:szCs w:val="24"/>
        </w:rPr>
      </w:pPr>
      <w:r w:rsidRPr="00987C6B">
        <w:rPr>
          <w:rFonts w:ascii="Times New Roman" w:hAnsi="Times New Roman" w:cs="Times New Roman"/>
          <w:sz w:val="24"/>
          <w:szCs w:val="24"/>
        </w:rPr>
        <w:t>6.1. Стороны имеют право вносить изменения в настоящее Соглашение, а также прекращать его действие в порядке, предусмотренном законодательством Российской Федерации.</w:t>
      </w:r>
    </w:p>
    <w:p w:rsidR="008C0FDE" w:rsidRPr="00987C6B" w:rsidRDefault="008C0FDE" w:rsidP="008C0FDE">
      <w:pPr>
        <w:pStyle w:val="ConsPlusNormal"/>
        <w:widowControl/>
        <w:ind w:firstLine="567"/>
        <w:jc w:val="both"/>
        <w:rPr>
          <w:rFonts w:ascii="Times New Roman" w:hAnsi="Times New Roman" w:cs="Times New Roman"/>
          <w:sz w:val="24"/>
          <w:szCs w:val="24"/>
        </w:rPr>
      </w:pPr>
      <w:r w:rsidRPr="00987C6B">
        <w:rPr>
          <w:rFonts w:ascii="Times New Roman" w:hAnsi="Times New Roman" w:cs="Times New Roman"/>
          <w:sz w:val="24"/>
          <w:szCs w:val="24"/>
        </w:rPr>
        <w:t>6.2. Изменения, вносимые в настоящее Соглашение, оформляются в виде дополнительных Соглашений, подписываемых уполномоченными представителями Сторон и являющихся неотъемлемой частью настоящего Соглашения.</w:t>
      </w:r>
    </w:p>
    <w:p w:rsidR="008C0FDE" w:rsidRPr="00987C6B" w:rsidRDefault="008C0FDE" w:rsidP="008C0FDE">
      <w:pPr>
        <w:pStyle w:val="ConsPlusNormal"/>
        <w:widowControl/>
        <w:ind w:firstLine="567"/>
        <w:jc w:val="both"/>
        <w:rPr>
          <w:rFonts w:ascii="Times New Roman" w:hAnsi="Times New Roman" w:cs="Times New Roman"/>
          <w:sz w:val="24"/>
          <w:szCs w:val="24"/>
        </w:rPr>
      </w:pPr>
      <w:r w:rsidRPr="00987C6B">
        <w:rPr>
          <w:rFonts w:ascii="Times New Roman" w:hAnsi="Times New Roman" w:cs="Times New Roman"/>
          <w:sz w:val="24"/>
          <w:szCs w:val="24"/>
        </w:rPr>
        <w:t>6.3.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C0FDE" w:rsidRPr="00987C6B" w:rsidRDefault="008C0FDE" w:rsidP="008C0FDE">
      <w:pPr>
        <w:pStyle w:val="ConsPlusNormal"/>
        <w:widowControl/>
        <w:ind w:firstLine="567"/>
        <w:jc w:val="both"/>
        <w:rPr>
          <w:rFonts w:ascii="Times New Roman" w:hAnsi="Times New Roman" w:cs="Times New Roman"/>
          <w:sz w:val="24"/>
          <w:szCs w:val="24"/>
        </w:rPr>
      </w:pPr>
      <w:r w:rsidRPr="00987C6B">
        <w:rPr>
          <w:rFonts w:ascii="Times New Roman" w:hAnsi="Times New Roman" w:cs="Times New Roman"/>
          <w:sz w:val="24"/>
          <w:szCs w:val="24"/>
        </w:rPr>
        <w:t>6.4. Споры (разногласия), возникающие между Сторонами, в связи с исполнением настоящего Соглашения разрешаются, по возможности, путем переговоров с оформлением соответствующих протоколов или иных документов.</w:t>
      </w:r>
    </w:p>
    <w:p w:rsidR="008C0FDE" w:rsidRPr="00987C6B" w:rsidRDefault="008C0FDE" w:rsidP="008C0FDE">
      <w:pPr>
        <w:pStyle w:val="ConsPlusNormal"/>
        <w:widowControl/>
        <w:ind w:firstLine="567"/>
        <w:jc w:val="both"/>
        <w:rPr>
          <w:rFonts w:ascii="Times New Roman" w:hAnsi="Times New Roman" w:cs="Times New Roman"/>
          <w:sz w:val="24"/>
          <w:szCs w:val="24"/>
        </w:rPr>
      </w:pPr>
      <w:r w:rsidRPr="00987C6B">
        <w:rPr>
          <w:rFonts w:ascii="Times New Roman" w:hAnsi="Times New Roman" w:cs="Times New Roman"/>
          <w:sz w:val="24"/>
          <w:szCs w:val="24"/>
        </w:rPr>
        <w:t>В случае невозможности урегулирования, споры (разногласия) подлежат рассмотрению в порядке, установленном законодательством Российской Федерации.</w:t>
      </w:r>
    </w:p>
    <w:p w:rsidR="008C0FDE" w:rsidRPr="00987C6B" w:rsidRDefault="008C0FDE" w:rsidP="008C0FDE">
      <w:pPr>
        <w:pStyle w:val="ConsPlusNormal"/>
        <w:widowControl/>
        <w:ind w:firstLine="567"/>
        <w:jc w:val="both"/>
        <w:rPr>
          <w:rFonts w:ascii="Times New Roman" w:hAnsi="Times New Roman" w:cs="Times New Roman"/>
          <w:sz w:val="24"/>
          <w:szCs w:val="24"/>
        </w:rPr>
      </w:pPr>
      <w:r w:rsidRPr="00987C6B">
        <w:rPr>
          <w:rFonts w:ascii="Times New Roman" w:hAnsi="Times New Roman" w:cs="Times New Roman"/>
          <w:sz w:val="24"/>
          <w:szCs w:val="24"/>
        </w:rPr>
        <w:t>6.5. Настоящее Соглашение составлено в 2-х экземплярах, имеющих одинаковую юридическую силу, по одному для каждой из сторон.</w:t>
      </w:r>
    </w:p>
    <w:p w:rsidR="008C0FDE" w:rsidRPr="00987C6B" w:rsidRDefault="008C0FDE" w:rsidP="008C0FDE"/>
    <w:p w:rsidR="008C0FDE" w:rsidRPr="00987C6B" w:rsidRDefault="008C0FDE" w:rsidP="00117F2C">
      <w:pPr>
        <w:pStyle w:val="ConsPlusNonformat"/>
        <w:tabs>
          <w:tab w:val="left" w:pos="993"/>
        </w:tabs>
        <w:ind w:left="927"/>
        <w:jc w:val="center"/>
        <w:rPr>
          <w:rFonts w:ascii="Times New Roman" w:hAnsi="Times New Roman" w:cs="Times New Roman"/>
          <w:sz w:val="24"/>
          <w:szCs w:val="24"/>
        </w:rPr>
      </w:pPr>
      <w:r w:rsidRPr="00987C6B">
        <w:rPr>
          <w:rFonts w:ascii="Times New Roman" w:hAnsi="Times New Roman" w:cs="Times New Roman"/>
          <w:sz w:val="24"/>
          <w:szCs w:val="24"/>
        </w:rPr>
        <w:t>7. Реквизиты и подписи Сторон</w:t>
      </w:r>
    </w:p>
    <w:p w:rsidR="008C0FDE" w:rsidRPr="00987C6B" w:rsidRDefault="008C0FDE" w:rsidP="008C0FDE">
      <w:pPr>
        <w:widowControl w:val="0"/>
        <w:autoSpaceDE w:val="0"/>
        <w:autoSpaceDN w:val="0"/>
        <w:adjustRightInd w:val="0"/>
        <w:outlineLvl w:val="0"/>
      </w:pPr>
      <w:r w:rsidRPr="00987C6B">
        <w:t xml:space="preserve">Финансовое управление администрации МО  «Ахтубинский район» </w:t>
      </w:r>
    </w:p>
    <w:p w:rsidR="008C0FDE" w:rsidRPr="00987C6B" w:rsidRDefault="008C0FDE" w:rsidP="008C0FDE">
      <w:pPr>
        <w:widowControl w:val="0"/>
        <w:autoSpaceDE w:val="0"/>
        <w:autoSpaceDN w:val="0"/>
        <w:adjustRightInd w:val="0"/>
        <w:outlineLvl w:val="0"/>
      </w:pPr>
      <w:r w:rsidRPr="00987C6B">
        <w:t xml:space="preserve">Банковские реквизиты: </w:t>
      </w:r>
    </w:p>
    <w:p w:rsidR="008C0FDE" w:rsidRPr="00987C6B" w:rsidRDefault="008C0FDE" w:rsidP="008C0FDE">
      <w:pPr>
        <w:widowControl w:val="0"/>
        <w:autoSpaceDE w:val="0"/>
        <w:autoSpaceDN w:val="0"/>
        <w:adjustRightInd w:val="0"/>
        <w:outlineLvl w:val="0"/>
      </w:pPr>
      <w:r w:rsidRPr="00987C6B">
        <w:t>ИНН 3001006106   КПП 300101001</w:t>
      </w:r>
    </w:p>
    <w:p w:rsidR="008C0FDE" w:rsidRPr="00987C6B" w:rsidRDefault="008C0FDE" w:rsidP="008C0FDE">
      <w:pPr>
        <w:widowControl w:val="0"/>
        <w:autoSpaceDE w:val="0"/>
        <w:autoSpaceDN w:val="0"/>
        <w:adjustRightInd w:val="0"/>
        <w:outlineLvl w:val="0"/>
      </w:pPr>
      <w:r w:rsidRPr="00987C6B">
        <w:t>ОКТМО 12605101001</w:t>
      </w:r>
    </w:p>
    <w:p w:rsidR="008C0FDE" w:rsidRPr="00987C6B" w:rsidRDefault="008C0FDE" w:rsidP="008C0FDE">
      <w:pPr>
        <w:widowControl w:val="0"/>
        <w:autoSpaceDE w:val="0"/>
        <w:autoSpaceDN w:val="0"/>
        <w:adjustRightInd w:val="0"/>
        <w:outlineLvl w:val="0"/>
      </w:pPr>
      <w:r w:rsidRPr="00987C6B">
        <w:t xml:space="preserve">УФК по Астраханской области (Финансовое управление администрации Муниципального образования «Ахтубинский район») </w:t>
      </w:r>
      <w:proofErr w:type="gramStart"/>
      <w:r w:rsidRPr="00987C6B">
        <w:t>л</w:t>
      </w:r>
      <w:proofErr w:type="gramEnd"/>
      <w:r w:rsidRPr="00987C6B">
        <w:t>/с 04253007300</w:t>
      </w:r>
    </w:p>
    <w:p w:rsidR="008C0FDE" w:rsidRPr="00987C6B" w:rsidRDefault="008C0FDE" w:rsidP="008C0FDE">
      <w:pPr>
        <w:widowControl w:val="0"/>
        <w:autoSpaceDE w:val="0"/>
        <w:autoSpaceDN w:val="0"/>
        <w:adjustRightInd w:val="0"/>
        <w:outlineLvl w:val="0"/>
      </w:pPr>
      <w:proofErr w:type="gramStart"/>
      <w:r w:rsidRPr="00987C6B">
        <w:t>р</w:t>
      </w:r>
      <w:proofErr w:type="gramEnd"/>
      <w:r w:rsidRPr="00987C6B">
        <w:t xml:space="preserve"> /с 40101810400000010009  </w:t>
      </w:r>
    </w:p>
    <w:p w:rsidR="008C0FDE" w:rsidRPr="00987C6B" w:rsidRDefault="008C0FDE" w:rsidP="008C0FDE">
      <w:pPr>
        <w:tabs>
          <w:tab w:val="left" w:pos="540"/>
          <w:tab w:val="left" w:pos="720"/>
          <w:tab w:val="left" w:pos="900"/>
        </w:tabs>
        <w:snapToGrid w:val="0"/>
        <w:jc w:val="both"/>
      </w:pPr>
      <w:r w:rsidRPr="00987C6B">
        <w:t>Банк получателя: отделение Астрахань г. Астрахань</w:t>
      </w:r>
    </w:p>
    <w:p w:rsidR="008C0FDE" w:rsidRPr="00987C6B" w:rsidRDefault="008C0FDE" w:rsidP="008C0FDE">
      <w:pPr>
        <w:widowControl w:val="0"/>
        <w:autoSpaceDE w:val="0"/>
        <w:autoSpaceDN w:val="0"/>
        <w:adjustRightInd w:val="0"/>
        <w:outlineLvl w:val="0"/>
      </w:pPr>
      <w:r w:rsidRPr="00987C6B">
        <w:t xml:space="preserve">БИК 041203001 </w:t>
      </w:r>
    </w:p>
    <w:p w:rsidR="008C0FDE" w:rsidRPr="00987C6B" w:rsidRDefault="008C0FDE" w:rsidP="008C0FDE">
      <w:pPr>
        <w:widowControl w:val="0"/>
        <w:autoSpaceDE w:val="0"/>
        <w:autoSpaceDN w:val="0"/>
        <w:adjustRightInd w:val="0"/>
        <w:outlineLvl w:val="0"/>
      </w:pPr>
      <w:r w:rsidRPr="00987C6B">
        <w:t>КБК: 30020202999050000151</w:t>
      </w:r>
    </w:p>
    <w:p w:rsidR="008C0FDE" w:rsidRPr="00987C6B" w:rsidRDefault="008C0FDE" w:rsidP="008C0FDE">
      <w:pPr>
        <w:widowControl w:val="0"/>
        <w:autoSpaceDE w:val="0"/>
        <w:autoSpaceDN w:val="0"/>
        <w:adjustRightInd w:val="0"/>
        <w:outlineLvl w:val="0"/>
      </w:pPr>
    </w:p>
    <w:p w:rsidR="008C0FDE" w:rsidRPr="00987C6B" w:rsidRDefault="008C0FDE" w:rsidP="008C0FDE">
      <w:pPr>
        <w:widowControl w:val="0"/>
        <w:autoSpaceDE w:val="0"/>
        <w:autoSpaceDN w:val="0"/>
        <w:adjustRightInd w:val="0"/>
        <w:outlineLvl w:val="0"/>
      </w:pPr>
      <w:r w:rsidRPr="00987C6B">
        <w:t>Глава муниципального образования       __________________ В.А.</w:t>
      </w:r>
      <w:r w:rsidR="00A31678" w:rsidRPr="00987C6B">
        <w:t xml:space="preserve"> </w:t>
      </w:r>
      <w:r w:rsidRPr="00987C6B">
        <w:t>Ведищев</w:t>
      </w:r>
    </w:p>
    <w:p w:rsidR="008C0FDE" w:rsidRPr="00987C6B" w:rsidRDefault="008C0FDE" w:rsidP="008C0FDE">
      <w:pPr>
        <w:widowControl w:val="0"/>
        <w:autoSpaceDE w:val="0"/>
        <w:autoSpaceDN w:val="0"/>
        <w:adjustRightInd w:val="0"/>
        <w:outlineLvl w:val="0"/>
      </w:pPr>
    </w:p>
    <w:p w:rsidR="008C0FDE" w:rsidRPr="00987C6B" w:rsidRDefault="008C0FDE" w:rsidP="008C0FDE">
      <w:pPr>
        <w:widowControl w:val="0"/>
        <w:autoSpaceDE w:val="0"/>
        <w:autoSpaceDN w:val="0"/>
        <w:adjustRightInd w:val="0"/>
        <w:outlineLvl w:val="0"/>
      </w:pPr>
      <w:r w:rsidRPr="00987C6B">
        <w:t>Муниципальное образование «____________________________»</w:t>
      </w:r>
    </w:p>
    <w:p w:rsidR="008C0FDE" w:rsidRPr="00987C6B" w:rsidRDefault="008C0FDE" w:rsidP="008C0FDE">
      <w:pPr>
        <w:widowControl w:val="0"/>
        <w:autoSpaceDE w:val="0"/>
        <w:autoSpaceDN w:val="0"/>
        <w:adjustRightInd w:val="0"/>
        <w:outlineLvl w:val="0"/>
      </w:pPr>
      <w:r w:rsidRPr="00987C6B">
        <w:t xml:space="preserve">Банковские реквизиты: </w:t>
      </w:r>
    </w:p>
    <w:p w:rsidR="008C0FDE" w:rsidRPr="00987C6B" w:rsidRDefault="008C0FDE" w:rsidP="008C0FDE">
      <w:pPr>
        <w:widowControl w:val="0"/>
        <w:autoSpaceDE w:val="0"/>
        <w:autoSpaceDN w:val="0"/>
        <w:adjustRightInd w:val="0"/>
        <w:outlineLvl w:val="0"/>
      </w:pPr>
      <w:r w:rsidRPr="00987C6B">
        <w:t xml:space="preserve">ИНН </w:t>
      </w:r>
    </w:p>
    <w:p w:rsidR="008C0FDE" w:rsidRPr="00987C6B" w:rsidRDefault="008C0FDE" w:rsidP="008C0FDE">
      <w:pPr>
        <w:widowControl w:val="0"/>
        <w:autoSpaceDE w:val="0"/>
        <w:autoSpaceDN w:val="0"/>
        <w:adjustRightInd w:val="0"/>
        <w:outlineLvl w:val="0"/>
      </w:pPr>
      <w:r w:rsidRPr="00987C6B">
        <w:t xml:space="preserve">КПП </w:t>
      </w:r>
    </w:p>
    <w:p w:rsidR="008C0FDE" w:rsidRPr="00987C6B" w:rsidRDefault="008C0FDE" w:rsidP="008C0FDE">
      <w:pPr>
        <w:widowControl w:val="0"/>
        <w:autoSpaceDE w:val="0"/>
        <w:autoSpaceDN w:val="0"/>
        <w:adjustRightInd w:val="0"/>
        <w:outlineLvl w:val="0"/>
      </w:pPr>
      <w:r w:rsidRPr="00987C6B">
        <w:t xml:space="preserve">ОКТМО </w:t>
      </w:r>
    </w:p>
    <w:p w:rsidR="008C0FDE" w:rsidRPr="00987C6B" w:rsidRDefault="008C0FDE" w:rsidP="008C0FDE">
      <w:pPr>
        <w:widowControl w:val="0"/>
        <w:autoSpaceDE w:val="0"/>
        <w:autoSpaceDN w:val="0"/>
        <w:adjustRightInd w:val="0"/>
        <w:outlineLvl w:val="0"/>
      </w:pPr>
      <w:r w:rsidRPr="00987C6B">
        <w:t>УФК по Астраханской области</w:t>
      </w:r>
      <w:proofErr w:type="gramStart"/>
      <w:r w:rsidRPr="00987C6B">
        <w:t xml:space="preserve"> (                                                                    ) </w:t>
      </w:r>
      <w:proofErr w:type="gramEnd"/>
    </w:p>
    <w:p w:rsidR="008C0FDE" w:rsidRPr="00987C6B" w:rsidRDefault="008C0FDE" w:rsidP="008C0FDE">
      <w:pPr>
        <w:widowControl w:val="0"/>
        <w:autoSpaceDE w:val="0"/>
        <w:autoSpaceDN w:val="0"/>
        <w:adjustRightInd w:val="0"/>
        <w:outlineLvl w:val="0"/>
      </w:pPr>
      <w:proofErr w:type="gramStart"/>
      <w:r w:rsidRPr="00987C6B">
        <w:t>л</w:t>
      </w:r>
      <w:proofErr w:type="gramEnd"/>
      <w:r w:rsidRPr="00987C6B">
        <w:t xml:space="preserve">/с </w:t>
      </w:r>
    </w:p>
    <w:p w:rsidR="008C0FDE" w:rsidRPr="00987C6B" w:rsidRDefault="008C0FDE" w:rsidP="008C0FDE">
      <w:pPr>
        <w:widowControl w:val="0"/>
        <w:autoSpaceDE w:val="0"/>
        <w:autoSpaceDN w:val="0"/>
        <w:adjustRightInd w:val="0"/>
        <w:outlineLvl w:val="0"/>
      </w:pPr>
      <w:proofErr w:type="gramStart"/>
      <w:r w:rsidRPr="00987C6B">
        <w:t>р</w:t>
      </w:r>
      <w:proofErr w:type="gramEnd"/>
      <w:r w:rsidRPr="00987C6B">
        <w:t xml:space="preserve"> /с </w:t>
      </w:r>
    </w:p>
    <w:p w:rsidR="008C0FDE" w:rsidRPr="00987C6B" w:rsidRDefault="008C0FDE" w:rsidP="008C0FDE">
      <w:pPr>
        <w:tabs>
          <w:tab w:val="left" w:pos="540"/>
          <w:tab w:val="left" w:pos="720"/>
          <w:tab w:val="left" w:pos="900"/>
        </w:tabs>
        <w:snapToGrid w:val="0"/>
        <w:jc w:val="both"/>
      </w:pPr>
      <w:r w:rsidRPr="00987C6B">
        <w:t>Банк получателя: отделение Астрахань г. Астрахань</w:t>
      </w:r>
    </w:p>
    <w:p w:rsidR="008C0FDE" w:rsidRPr="00987C6B" w:rsidRDefault="008C0FDE" w:rsidP="008C0FDE">
      <w:pPr>
        <w:widowControl w:val="0"/>
        <w:autoSpaceDE w:val="0"/>
        <w:autoSpaceDN w:val="0"/>
        <w:adjustRightInd w:val="0"/>
        <w:outlineLvl w:val="0"/>
      </w:pPr>
      <w:r w:rsidRPr="00987C6B">
        <w:t xml:space="preserve">БИК </w:t>
      </w:r>
    </w:p>
    <w:p w:rsidR="008C0FDE" w:rsidRPr="00987C6B" w:rsidRDefault="008C0FDE" w:rsidP="008C0FDE">
      <w:pPr>
        <w:widowControl w:val="0"/>
        <w:autoSpaceDE w:val="0"/>
        <w:autoSpaceDN w:val="0"/>
        <w:adjustRightInd w:val="0"/>
        <w:outlineLvl w:val="0"/>
      </w:pPr>
      <w:r w:rsidRPr="00987C6B">
        <w:t>КБК: 40020202999130000151</w:t>
      </w:r>
    </w:p>
    <w:p w:rsidR="008C0FDE" w:rsidRPr="00987C6B" w:rsidRDefault="008C0FDE" w:rsidP="008C0FDE">
      <w:pPr>
        <w:widowControl w:val="0"/>
        <w:autoSpaceDE w:val="0"/>
        <w:autoSpaceDN w:val="0"/>
        <w:adjustRightInd w:val="0"/>
        <w:outlineLvl w:val="0"/>
      </w:pPr>
    </w:p>
    <w:p w:rsidR="00323787" w:rsidRPr="00987C6B" w:rsidRDefault="008C0FDE" w:rsidP="00117F2C">
      <w:pPr>
        <w:widowControl w:val="0"/>
        <w:autoSpaceDE w:val="0"/>
        <w:autoSpaceDN w:val="0"/>
        <w:adjustRightInd w:val="0"/>
        <w:outlineLvl w:val="0"/>
      </w:pPr>
      <w:r w:rsidRPr="00987C6B">
        <w:t xml:space="preserve">Глава муниципального образования       __________________ </w:t>
      </w:r>
    </w:p>
    <w:p w:rsidR="00323787" w:rsidRPr="00987C6B" w:rsidRDefault="00323787"/>
    <w:p w:rsidR="00323787" w:rsidRDefault="00323787">
      <w:pPr>
        <w:rPr>
          <w:sz w:val="28"/>
          <w:szCs w:val="28"/>
        </w:rPr>
        <w:sectPr w:rsidR="00323787" w:rsidSect="008C0FDE">
          <w:pgSz w:w="11906" w:h="16838"/>
          <w:pgMar w:top="1134" w:right="851" w:bottom="1134" w:left="1701" w:header="709" w:footer="709" w:gutter="0"/>
          <w:cols w:space="708"/>
          <w:docGrid w:linePitch="360"/>
        </w:sectPr>
      </w:pPr>
    </w:p>
    <w:p w:rsidR="00323787" w:rsidRPr="00323787" w:rsidRDefault="00323787" w:rsidP="00323787">
      <w:pPr>
        <w:widowControl w:val="0"/>
        <w:autoSpaceDE w:val="0"/>
        <w:autoSpaceDN w:val="0"/>
        <w:adjustRightInd w:val="0"/>
        <w:ind w:left="11199"/>
        <w:outlineLvl w:val="1"/>
        <w:rPr>
          <w:sz w:val="28"/>
          <w:szCs w:val="28"/>
        </w:rPr>
      </w:pPr>
      <w:r w:rsidRPr="00323787">
        <w:rPr>
          <w:sz w:val="28"/>
          <w:szCs w:val="28"/>
        </w:rPr>
        <w:lastRenderedPageBreak/>
        <w:t>Приложение № 1</w:t>
      </w:r>
    </w:p>
    <w:p w:rsidR="00323787" w:rsidRDefault="00323787" w:rsidP="00323787">
      <w:pPr>
        <w:widowControl w:val="0"/>
        <w:autoSpaceDE w:val="0"/>
        <w:autoSpaceDN w:val="0"/>
        <w:adjustRightInd w:val="0"/>
        <w:ind w:left="11199"/>
        <w:rPr>
          <w:sz w:val="28"/>
          <w:szCs w:val="28"/>
        </w:rPr>
      </w:pPr>
      <w:r w:rsidRPr="00323787">
        <w:rPr>
          <w:sz w:val="28"/>
          <w:szCs w:val="28"/>
        </w:rPr>
        <w:t>к Соглашению</w:t>
      </w:r>
    </w:p>
    <w:p w:rsidR="00323787" w:rsidRDefault="00323787" w:rsidP="00323787">
      <w:pPr>
        <w:widowControl w:val="0"/>
        <w:autoSpaceDE w:val="0"/>
        <w:autoSpaceDN w:val="0"/>
        <w:adjustRightInd w:val="0"/>
        <w:ind w:left="11199"/>
        <w:rPr>
          <w:sz w:val="28"/>
          <w:szCs w:val="28"/>
        </w:rPr>
      </w:pPr>
    </w:p>
    <w:p w:rsidR="00323787" w:rsidRPr="00323787" w:rsidRDefault="00323787" w:rsidP="00323787">
      <w:pPr>
        <w:widowControl w:val="0"/>
        <w:autoSpaceDE w:val="0"/>
        <w:autoSpaceDN w:val="0"/>
        <w:adjustRightInd w:val="0"/>
        <w:ind w:left="11199"/>
        <w:rPr>
          <w:sz w:val="28"/>
          <w:szCs w:val="28"/>
        </w:rPr>
      </w:pPr>
    </w:p>
    <w:p w:rsidR="00323787" w:rsidRPr="00B050F7" w:rsidRDefault="00323787" w:rsidP="00323787">
      <w:pPr>
        <w:pStyle w:val="ConsPlusNonformat"/>
        <w:jc w:val="center"/>
        <w:rPr>
          <w:rFonts w:ascii="Times New Roman" w:hAnsi="Times New Roman" w:cs="Times New Roman"/>
          <w:sz w:val="24"/>
          <w:szCs w:val="24"/>
        </w:rPr>
      </w:pPr>
      <w:r w:rsidRPr="00B050F7">
        <w:rPr>
          <w:rFonts w:ascii="Times New Roman" w:hAnsi="Times New Roman" w:cs="Times New Roman"/>
          <w:sz w:val="24"/>
          <w:szCs w:val="24"/>
        </w:rPr>
        <w:t>Перечень объектов,</w:t>
      </w:r>
    </w:p>
    <w:p w:rsidR="00323787" w:rsidRPr="00B050F7" w:rsidRDefault="00323787" w:rsidP="00323787">
      <w:pPr>
        <w:pStyle w:val="ConsPlusNonformat"/>
        <w:jc w:val="center"/>
        <w:rPr>
          <w:rFonts w:ascii="Times New Roman" w:hAnsi="Times New Roman" w:cs="Times New Roman"/>
          <w:sz w:val="24"/>
          <w:szCs w:val="24"/>
        </w:rPr>
      </w:pPr>
      <w:r w:rsidRPr="00B050F7">
        <w:rPr>
          <w:rFonts w:ascii="Times New Roman" w:hAnsi="Times New Roman" w:cs="Times New Roman"/>
          <w:sz w:val="24"/>
          <w:szCs w:val="24"/>
        </w:rPr>
        <w:t>финансируемых за счет субсидий в рамках реализации</w:t>
      </w:r>
    </w:p>
    <w:p w:rsidR="00323787" w:rsidRPr="00B050F7" w:rsidRDefault="00323787" w:rsidP="00323787">
      <w:pPr>
        <w:pStyle w:val="ConsPlusNonformat"/>
        <w:jc w:val="center"/>
        <w:rPr>
          <w:rFonts w:ascii="Times New Roman" w:hAnsi="Times New Roman" w:cs="Times New Roman"/>
          <w:sz w:val="24"/>
          <w:szCs w:val="24"/>
        </w:rPr>
      </w:pPr>
      <w:r w:rsidRPr="00B050F7">
        <w:rPr>
          <w:rFonts w:ascii="Times New Roman" w:hAnsi="Times New Roman" w:cs="Times New Roman"/>
          <w:sz w:val="24"/>
          <w:szCs w:val="24"/>
        </w:rPr>
        <w:t>муниципальной программы «Развитие дорожного хозяйс</w:t>
      </w:r>
      <w:r w:rsidR="00B050F7">
        <w:rPr>
          <w:rFonts w:ascii="Times New Roman" w:hAnsi="Times New Roman" w:cs="Times New Roman"/>
          <w:sz w:val="24"/>
          <w:szCs w:val="24"/>
        </w:rPr>
        <w:t>тва Ахтубинского района на 2016-</w:t>
      </w:r>
      <w:r w:rsidRPr="00B050F7">
        <w:rPr>
          <w:rFonts w:ascii="Times New Roman" w:hAnsi="Times New Roman" w:cs="Times New Roman"/>
          <w:sz w:val="24"/>
          <w:szCs w:val="24"/>
        </w:rPr>
        <w:t>20</w:t>
      </w:r>
      <w:r w:rsidR="00D31D71" w:rsidRPr="00B050F7">
        <w:rPr>
          <w:rFonts w:ascii="Times New Roman" w:hAnsi="Times New Roman" w:cs="Times New Roman"/>
          <w:sz w:val="24"/>
          <w:szCs w:val="24"/>
        </w:rPr>
        <w:t>20</w:t>
      </w:r>
      <w:r w:rsidRPr="00B050F7">
        <w:rPr>
          <w:rFonts w:ascii="Times New Roman" w:hAnsi="Times New Roman" w:cs="Times New Roman"/>
          <w:sz w:val="24"/>
          <w:szCs w:val="24"/>
        </w:rPr>
        <w:t xml:space="preserve"> годы»</w:t>
      </w:r>
    </w:p>
    <w:p w:rsidR="00323787" w:rsidRPr="00C44EA5" w:rsidRDefault="00323787" w:rsidP="00323787">
      <w:pPr>
        <w:pStyle w:val="ConsPlusNonformat"/>
        <w:jc w:val="center"/>
        <w:rPr>
          <w:rFonts w:ascii="Times New Roman" w:hAnsi="Times New Roman" w:cs="Times New Roman"/>
          <w:sz w:val="28"/>
          <w:szCs w:val="28"/>
        </w:rPr>
      </w:pPr>
    </w:p>
    <w:tbl>
      <w:tblPr>
        <w:tblW w:w="14884" w:type="dxa"/>
        <w:tblCellSpacing w:w="5" w:type="nil"/>
        <w:tblInd w:w="75" w:type="dxa"/>
        <w:tblLayout w:type="fixed"/>
        <w:tblCellMar>
          <w:left w:w="75" w:type="dxa"/>
          <w:right w:w="75" w:type="dxa"/>
        </w:tblCellMar>
        <w:tblLook w:val="0000" w:firstRow="0" w:lastRow="0" w:firstColumn="0" w:lastColumn="0" w:noHBand="0" w:noVBand="0"/>
      </w:tblPr>
      <w:tblGrid>
        <w:gridCol w:w="539"/>
        <w:gridCol w:w="1728"/>
        <w:gridCol w:w="1277"/>
        <w:gridCol w:w="851"/>
        <w:gridCol w:w="992"/>
        <w:gridCol w:w="850"/>
        <w:gridCol w:w="1134"/>
        <w:gridCol w:w="851"/>
        <w:gridCol w:w="1276"/>
        <w:gridCol w:w="850"/>
        <w:gridCol w:w="1276"/>
        <w:gridCol w:w="1134"/>
        <w:gridCol w:w="850"/>
        <w:gridCol w:w="1276"/>
      </w:tblGrid>
      <w:tr w:rsidR="00323787" w:rsidRPr="00F77F03" w:rsidTr="00D929D6">
        <w:trPr>
          <w:trHeight w:val="187"/>
          <w:tblCellSpacing w:w="5" w:type="nil"/>
        </w:trPr>
        <w:tc>
          <w:tcPr>
            <w:tcW w:w="539" w:type="dxa"/>
            <w:vMerge w:val="restart"/>
            <w:tcBorders>
              <w:top w:val="single" w:sz="8" w:space="0" w:color="auto"/>
              <w:left w:val="single" w:sz="8" w:space="0" w:color="auto"/>
              <w:bottom w:val="single" w:sz="8" w:space="0" w:color="auto"/>
              <w:right w:val="single" w:sz="8" w:space="0" w:color="auto"/>
            </w:tcBorders>
          </w:tcPr>
          <w:p w:rsidR="00323787" w:rsidRPr="00117F2C" w:rsidRDefault="00323787" w:rsidP="00D929D6">
            <w:pPr>
              <w:widowControl w:val="0"/>
              <w:autoSpaceDE w:val="0"/>
              <w:autoSpaceDN w:val="0"/>
              <w:adjustRightInd w:val="0"/>
              <w:jc w:val="center"/>
            </w:pPr>
            <w:r w:rsidRPr="00117F2C">
              <w:t>№</w:t>
            </w:r>
          </w:p>
          <w:p w:rsidR="00323787" w:rsidRPr="00117F2C" w:rsidRDefault="00323787" w:rsidP="00D929D6">
            <w:pPr>
              <w:widowControl w:val="0"/>
              <w:autoSpaceDE w:val="0"/>
              <w:autoSpaceDN w:val="0"/>
              <w:adjustRightInd w:val="0"/>
              <w:jc w:val="center"/>
            </w:pPr>
            <w:proofErr w:type="gramStart"/>
            <w:r w:rsidRPr="00117F2C">
              <w:t>п</w:t>
            </w:r>
            <w:proofErr w:type="gramEnd"/>
            <w:r w:rsidRPr="00117F2C">
              <w:t>/п</w:t>
            </w:r>
          </w:p>
        </w:tc>
        <w:tc>
          <w:tcPr>
            <w:tcW w:w="1728" w:type="dxa"/>
            <w:vMerge w:val="restart"/>
            <w:tcBorders>
              <w:top w:val="single" w:sz="8" w:space="0" w:color="auto"/>
              <w:left w:val="single" w:sz="8" w:space="0" w:color="auto"/>
              <w:bottom w:val="single" w:sz="8" w:space="0" w:color="auto"/>
              <w:right w:val="single" w:sz="8" w:space="0" w:color="auto"/>
            </w:tcBorders>
          </w:tcPr>
          <w:p w:rsidR="00323787" w:rsidRPr="00117F2C" w:rsidRDefault="00323787" w:rsidP="00D929D6">
            <w:pPr>
              <w:widowControl w:val="0"/>
              <w:autoSpaceDE w:val="0"/>
              <w:autoSpaceDN w:val="0"/>
              <w:adjustRightInd w:val="0"/>
              <w:jc w:val="center"/>
            </w:pPr>
            <w:proofErr w:type="spellStart"/>
            <w:r w:rsidRPr="00117F2C">
              <w:t>Наименованиеобъектов</w:t>
            </w:r>
            <w:proofErr w:type="spellEnd"/>
          </w:p>
        </w:tc>
        <w:tc>
          <w:tcPr>
            <w:tcW w:w="1277" w:type="dxa"/>
            <w:vMerge w:val="restart"/>
            <w:tcBorders>
              <w:top w:val="single" w:sz="8" w:space="0" w:color="auto"/>
              <w:left w:val="single" w:sz="8" w:space="0" w:color="auto"/>
              <w:bottom w:val="single" w:sz="8" w:space="0" w:color="auto"/>
              <w:right w:val="single" w:sz="8" w:space="0" w:color="auto"/>
            </w:tcBorders>
          </w:tcPr>
          <w:p w:rsidR="00323787" w:rsidRPr="00117F2C" w:rsidRDefault="00323787" w:rsidP="00D929D6">
            <w:pPr>
              <w:widowControl w:val="0"/>
              <w:autoSpaceDE w:val="0"/>
              <w:autoSpaceDN w:val="0"/>
              <w:adjustRightInd w:val="0"/>
              <w:jc w:val="center"/>
            </w:pPr>
            <w:r w:rsidRPr="00117F2C">
              <w:t>Заказчик-</w:t>
            </w:r>
          </w:p>
          <w:p w:rsidR="00323787" w:rsidRPr="00117F2C" w:rsidRDefault="00117F2C" w:rsidP="00D929D6">
            <w:pPr>
              <w:widowControl w:val="0"/>
              <w:autoSpaceDE w:val="0"/>
              <w:autoSpaceDN w:val="0"/>
              <w:adjustRightInd w:val="0"/>
              <w:jc w:val="center"/>
            </w:pPr>
            <w:proofErr w:type="gramStart"/>
            <w:r w:rsidRPr="00117F2C">
              <w:t>З</w:t>
            </w:r>
            <w:r w:rsidR="00323787" w:rsidRPr="00117F2C">
              <w:t>астрой</w:t>
            </w:r>
            <w:r>
              <w:t>-</w:t>
            </w:r>
            <w:proofErr w:type="spellStart"/>
            <w:r w:rsidR="00323787" w:rsidRPr="00117F2C">
              <w:t>щик</w:t>
            </w:r>
            <w:proofErr w:type="spellEnd"/>
            <w:proofErr w:type="gramEnd"/>
          </w:p>
        </w:tc>
        <w:tc>
          <w:tcPr>
            <w:tcW w:w="851" w:type="dxa"/>
            <w:vMerge w:val="restart"/>
            <w:tcBorders>
              <w:top w:val="single" w:sz="8" w:space="0" w:color="auto"/>
              <w:left w:val="single" w:sz="8" w:space="0" w:color="auto"/>
              <w:bottom w:val="single" w:sz="8" w:space="0" w:color="auto"/>
              <w:right w:val="single" w:sz="8" w:space="0" w:color="auto"/>
            </w:tcBorders>
          </w:tcPr>
          <w:p w:rsidR="00323787" w:rsidRPr="00117F2C" w:rsidRDefault="00323787" w:rsidP="00D929D6">
            <w:pPr>
              <w:widowControl w:val="0"/>
              <w:autoSpaceDE w:val="0"/>
              <w:autoSpaceDN w:val="0"/>
              <w:adjustRightInd w:val="0"/>
              <w:jc w:val="center"/>
            </w:pPr>
            <w:r w:rsidRPr="00117F2C">
              <w:t>Характер работ</w:t>
            </w:r>
          </w:p>
        </w:tc>
        <w:tc>
          <w:tcPr>
            <w:tcW w:w="992" w:type="dxa"/>
            <w:vMerge w:val="restart"/>
            <w:tcBorders>
              <w:top w:val="single" w:sz="8" w:space="0" w:color="auto"/>
              <w:left w:val="single" w:sz="8" w:space="0" w:color="auto"/>
              <w:bottom w:val="single" w:sz="8" w:space="0" w:color="auto"/>
              <w:right w:val="single" w:sz="8" w:space="0" w:color="auto"/>
            </w:tcBorders>
          </w:tcPr>
          <w:p w:rsidR="00323787" w:rsidRPr="00117F2C" w:rsidRDefault="00323787" w:rsidP="00D929D6">
            <w:pPr>
              <w:widowControl w:val="0"/>
              <w:autoSpaceDE w:val="0"/>
              <w:autoSpaceDN w:val="0"/>
              <w:adjustRightInd w:val="0"/>
              <w:jc w:val="center"/>
            </w:pPr>
            <w:r w:rsidRPr="00117F2C">
              <w:t>Сроки строительства</w:t>
            </w:r>
            <w:r w:rsidR="00117F2C">
              <w:t xml:space="preserve"> </w:t>
            </w:r>
            <w:r w:rsidRPr="00117F2C">
              <w:t>(</w:t>
            </w:r>
            <w:proofErr w:type="spellStart"/>
            <w:r w:rsidRPr="00117F2C">
              <w:t>начало</w:t>
            </w:r>
            <w:proofErr w:type="gramStart"/>
            <w:r w:rsidRPr="00117F2C">
              <w:t>,в</w:t>
            </w:r>
            <w:proofErr w:type="gramEnd"/>
            <w:r w:rsidRPr="00117F2C">
              <w:t>вод</w:t>
            </w:r>
            <w:proofErr w:type="spellEnd"/>
            <w:r w:rsidRPr="00117F2C">
              <w:t>)</w:t>
            </w:r>
          </w:p>
        </w:tc>
        <w:tc>
          <w:tcPr>
            <w:tcW w:w="1984" w:type="dxa"/>
            <w:gridSpan w:val="2"/>
            <w:tcBorders>
              <w:top w:val="single" w:sz="8" w:space="0" w:color="auto"/>
              <w:left w:val="single" w:sz="8" w:space="0" w:color="auto"/>
              <w:bottom w:val="single" w:sz="8" w:space="0" w:color="auto"/>
              <w:right w:val="single" w:sz="8" w:space="0" w:color="auto"/>
            </w:tcBorders>
          </w:tcPr>
          <w:p w:rsidR="00323787" w:rsidRPr="00117F2C" w:rsidRDefault="00323787" w:rsidP="00D929D6">
            <w:pPr>
              <w:widowControl w:val="0"/>
              <w:autoSpaceDE w:val="0"/>
              <w:autoSpaceDN w:val="0"/>
              <w:adjustRightInd w:val="0"/>
              <w:jc w:val="center"/>
            </w:pPr>
            <w:r w:rsidRPr="00117F2C">
              <w:t>По проектной</w:t>
            </w:r>
          </w:p>
          <w:p w:rsidR="00323787" w:rsidRPr="00117F2C" w:rsidRDefault="00323787" w:rsidP="00D929D6">
            <w:pPr>
              <w:widowControl w:val="0"/>
              <w:autoSpaceDE w:val="0"/>
              <w:autoSpaceDN w:val="0"/>
              <w:adjustRightInd w:val="0"/>
              <w:jc w:val="center"/>
            </w:pPr>
            <w:r w:rsidRPr="00117F2C">
              <w:t>документации</w:t>
            </w:r>
          </w:p>
        </w:tc>
        <w:tc>
          <w:tcPr>
            <w:tcW w:w="2127" w:type="dxa"/>
            <w:gridSpan w:val="2"/>
            <w:vMerge w:val="restart"/>
            <w:tcBorders>
              <w:top w:val="single" w:sz="8" w:space="0" w:color="auto"/>
              <w:left w:val="single" w:sz="8" w:space="0" w:color="auto"/>
              <w:bottom w:val="single" w:sz="8" w:space="0" w:color="auto"/>
              <w:right w:val="single" w:sz="8" w:space="0" w:color="auto"/>
            </w:tcBorders>
          </w:tcPr>
          <w:p w:rsidR="00323787" w:rsidRPr="00117F2C" w:rsidRDefault="00323787" w:rsidP="00D929D6">
            <w:pPr>
              <w:widowControl w:val="0"/>
              <w:autoSpaceDE w:val="0"/>
              <w:autoSpaceDN w:val="0"/>
              <w:adjustRightInd w:val="0"/>
              <w:jc w:val="center"/>
            </w:pPr>
            <w:r w:rsidRPr="00117F2C">
              <w:t>Подлежит выполнению до конца строительства</w:t>
            </w:r>
          </w:p>
          <w:p w:rsidR="00323787" w:rsidRPr="00117F2C" w:rsidRDefault="00323787" w:rsidP="00D929D6">
            <w:pPr>
              <w:widowControl w:val="0"/>
              <w:autoSpaceDE w:val="0"/>
              <w:autoSpaceDN w:val="0"/>
              <w:adjustRightInd w:val="0"/>
              <w:jc w:val="center"/>
            </w:pPr>
            <w:r w:rsidRPr="00117F2C">
              <w:t>с начала</w:t>
            </w:r>
          </w:p>
          <w:p w:rsidR="00323787" w:rsidRPr="00117F2C" w:rsidRDefault="00323787" w:rsidP="00D929D6">
            <w:pPr>
              <w:widowControl w:val="0"/>
              <w:autoSpaceDE w:val="0"/>
              <w:autoSpaceDN w:val="0"/>
              <w:adjustRightInd w:val="0"/>
              <w:jc w:val="center"/>
            </w:pPr>
            <w:r w:rsidRPr="00117F2C">
              <w:t>текущего года</w:t>
            </w:r>
          </w:p>
          <w:p w:rsidR="00323787" w:rsidRPr="00117F2C" w:rsidRDefault="00323787" w:rsidP="00D929D6">
            <w:pPr>
              <w:widowControl w:val="0"/>
              <w:autoSpaceDE w:val="0"/>
              <w:autoSpaceDN w:val="0"/>
              <w:adjustRightInd w:val="0"/>
              <w:jc w:val="center"/>
            </w:pPr>
            <w:proofErr w:type="gramStart"/>
            <w:r w:rsidRPr="00117F2C">
              <w:t>(в текущих</w:t>
            </w:r>
            <w:proofErr w:type="gramEnd"/>
          </w:p>
          <w:p w:rsidR="00323787" w:rsidRPr="00117F2C" w:rsidRDefault="00323787" w:rsidP="00D929D6">
            <w:pPr>
              <w:widowControl w:val="0"/>
              <w:autoSpaceDE w:val="0"/>
              <w:autoSpaceDN w:val="0"/>
              <w:adjustRightInd w:val="0"/>
              <w:jc w:val="center"/>
            </w:pPr>
            <w:proofErr w:type="gramStart"/>
            <w:r w:rsidRPr="00117F2C">
              <w:t>ценах</w:t>
            </w:r>
            <w:proofErr w:type="gramEnd"/>
            <w:r w:rsidRPr="00117F2C">
              <w:t>)</w:t>
            </w:r>
          </w:p>
        </w:tc>
        <w:tc>
          <w:tcPr>
            <w:tcW w:w="850" w:type="dxa"/>
            <w:vMerge w:val="restart"/>
            <w:tcBorders>
              <w:top w:val="single" w:sz="8" w:space="0" w:color="auto"/>
              <w:left w:val="single" w:sz="8" w:space="0" w:color="auto"/>
              <w:bottom w:val="single" w:sz="8" w:space="0" w:color="auto"/>
              <w:right w:val="single" w:sz="8" w:space="0" w:color="auto"/>
            </w:tcBorders>
          </w:tcPr>
          <w:p w:rsidR="00323787" w:rsidRPr="00117F2C" w:rsidRDefault="00323787" w:rsidP="00D929D6">
            <w:pPr>
              <w:widowControl w:val="0"/>
              <w:autoSpaceDE w:val="0"/>
              <w:autoSpaceDN w:val="0"/>
              <w:adjustRightInd w:val="0"/>
              <w:jc w:val="center"/>
            </w:pPr>
            <w:r w:rsidRPr="00117F2C">
              <w:t xml:space="preserve">Ввод </w:t>
            </w:r>
            <w:proofErr w:type="spellStart"/>
            <w:r w:rsidRPr="00117F2C">
              <w:t>мощ</w:t>
            </w:r>
            <w:proofErr w:type="spellEnd"/>
            <w:r w:rsidRPr="00117F2C">
              <w:t>-</w:t>
            </w:r>
          </w:p>
          <w:p w:rsidR="00323787" w:rsidRPr="00117F2C" w:rsidRDefault="00323787" w:rsidP="00D929D6">
            <w:pPr>
              <w:widowControl w:val="0"/>
              <w:autoSpaceDE w:val="0"/>
              <w:autoSpaceDN w:val="0"/>
              <w:adjustRightInd w:val="0"/>
              <w:jc w:val="center"/>
            </w:pPr>
            <w:proofErr w:type="spellStart"/>
            <w:r w:rsidRPr="00117F2C">
              <w:t>ностей</w:t>
            </w:r>
            <w:proofErr w:type="spellEnd"/>
          </w:p>
        </w:tc>
        <w:tc>
          <w:tcPr>
            <w:tcW w:w="1276" w:type="dxa"/>
            <w:vMerge w:val="restart"/>
            <w:tcBorders>
              <w:top w:val="single" w:sz="8" w:space="0" w:color="auto"/>
              <w:left w:val="single" w:sz="8" w:space="0" w:color="auto"/>
              <w:bottom w:val="single" w:sz="8" w:space="0" w:color="auto"/>
              <w:right w:val="single" w:sz="8" w:space="0" w:color="auto"/>
            </w:tcBorders>
          </w:tcPr>
          <w:p w:rsidR="00117F2C" w:rsidRDefault="00323787" w:rsidP="00D929D6">
            <w:pPr>
              <w:widowControl w:val="0"/>
              <w:autoSpaceDE w:val="0"/>
              <w:autoSpaceDN w:val="0"/>
              <w:adjustRightInd w:val="0"/>
              <w:jc w:val="center"/>
            </w:pPr>
            <w:r w:rsidRPr="00117F2C">
              <w:t xml:space="preserve">Всего объем </w:t>
            </w:r>
            <w:proofErr w:type="spellStart"/>
            <w:proofErr w:type="gramStart"/>
            <w:r w:rsidRPr="00117F2C">
              <w:t>финанси</w:t>
            </w:r>
            <w:r w:rsidR="00117F2C">
              <w:t>-</w:t>
            </w:r>
            <w:r w:rsidRPr="00117F2C">
              <w:t>рования</w:t>
            </w:r>
            <w:proofErr w:type="spellEnd"/>
            <w:proofErr w:type="gramEnd"/>
            <w:r w:rsidRPr="00117F2C">
              <w:t>,</w:t>
            </w:r>
          </w:p>
          <w:p w:rsidR="00323787" w:rsidRPr="00117F2C" w:rsidRDefault="00117F2C" w:rsidP="00D929D6">
            <w:pPr>
              <w:widowControl w:val="0"/>
              <w:autoSpaceDE w:val="0"/>
              <w:autoSpaceDN w:val="0"/>
              <w:adjustRightInd w:val="0"/>
              <w:jc w:val="center"/>
            </w:pPr>
            <w:proofErr w:type="spellStart"/>
            <w:r>
              <w:t>тыс</w:t>
            </w:r>
            <w:proofErr w:type="gramStart"/>
            <w:r>
              <w:t>.р</w:t>
            </w:r>
            <w:proofErr w:type="gramEnd"/>
            <w:r>
              <w:t>уб</w:t>
            </w:r>
            <w:proofErr w:type="spellEnd"/>
            <w:r>
              <w:t>.</w:t>
            </w:r>
          </w:p>
        </w:tc>
        <w:tc>
          <w:tcPr>
            <w:tcW w:w="3260" w:type="dxa"/>
            <w:gridSpan w:val="3"/>
            <w:vMerge w:val="restart"/>
            <w:tcBorders>
              <w:top w:val="single" w:sz="8" w:space="0" w:color="auto"/>
              <w:left w:val="single" w:sz="8" w:space="0" w:color="auto"/>
              <w:right w:val="single" w:sz="8" w:space="0" w:color="auto"/>
            </w:tcBorders>
          </w:tcPr>
          <w:p w:rsidR="00323787" w:rsidRPr="00117F2C" w:rsidRDefault="00323787" w:rsidP="00D929D6">
            <w:pPr>
              <w:widowControl w:val="0"/>
              <w:autoSpaceDE w:val="0"/>
              <w:autoSpaceDN w:val="0"/>
              <w:adjustRightInd w:val="0"/>
              <w:jc w:val="center"/>
            </w:pPr>
            <w:r w:rsidRPr="00117F2C">
              <w:t>В том числе:</w:t>
            </w:r>
          </w:p>
        </w:tc>
      </w:tr>
      <w:tr w:rsidR="00323787" w:rsidRPr="00522DF8" w:rsidTr="00D929D6">
        <w:trPr>
          <w:trHeight w:val="276"/>
          <w:tblCellSpacing w:w="5" w:type="nil"/>
        </w:trPr>
        <w:tc>
          <w:tcPr>
            <w:tcW w:w="539" w:type="dxa"/>
            <w:vMerge/>
            <w:tcBorders>
              <w:left w:val="single" w:sz="8" w:space="0" w:color="auto"/>
              <w:right w:val="single" w:sz="8" w:space="0" w:color="auto"/>
            </w:tcBorders>
          </w:tcPr>
          <w:p w:rsidR="00323787" w:rsidRPr="00117F2C" w:rsidRDefault="00323787" w:rsidP="00D929D6">
            <w:pPr>
              <w:widowControl w:val="0"/>
              <w:autoSpaceDE w:val="0"/>
              <w:autoSpaceDN w:val="0"/>
              <w:adjustRightInd w:val="0"/>
              <w:jc w:val="center"/>
            </w:pPr>
          </w:p>
        </w:tc>
        <w:tc>
          <w:tcPr>
            <w:tcW w:w="1728" w:type="dxa"/>
            <w:vMerge/>
            <w:tcBorders>
              <w:left w:val="single" w:sz="8" w:space="0" w:color="auto"/>
              <w:right w:val="single" w:sz="8" w:space="0" w:color="auto"/>
            </w:tcBorders>
          </w:tcPr>
          <w:p w:rsidR="00323787" w:rsidRPr="00117F2C" w:rsidRDefault="00323787" w:rsidP="00D929D6">
            <w:pPr>
              <w:widowControl w:val="0"/>
              <w:autoSpaceDE w:val="0"/>
              <w:autoSpaceDN w:val="0"/>
              <w:adjustRightInd w:val="0"/>
              <w:jc w:val="center"/>
            </w:pPr>
          </w:p>
        </w:tc>
        <w:tc>
          <w:tcPr>
            <w:tcW w:w="1277" w:type="dxa"/>
            <w:vMerge/>
            <w:tcBorders>
              <w:left w:val="single" w:sz="8" w:space="0" w:color="auto"/>
              <w:right w:val="single" w:sz="8" w:space="0" w:color="auto"/>
            </w:tcBorders>
          </w:tcPr>
          <w:p w:rsidR="00323787" w:rsidRPr="00117F2C" w:rsidRDefault="00323787" w:rsidP="00D929D6">
            <w:pPr>
              <w:widowControl w:val="0"/>
              <w:autoSpaceDE w:val="0"/>
              <w:autoSpaceDN w:val="0"/>
              <w:adjustRightInd w:val="0"/>
              <w:jc w:val="center"/>
            </w:pPr>
          </w:p>
        </w:tc>
        <w:tc>
          <w:tcPr>
            <w:tcW w:w="851" w:type="dxa"/>
            <w:vMerge/>
            <w:tcBorders>
              <w:left w:val="single" w:sz="8" w:space="0" w:color="auto"/>
              <w:right w:val="single" w:sz="8" w:space="0" w:color="auto"/>
            </w:tcBorders>
          </w:tcPr>
          <w:p w:rsidR="00323787" w:rsidRPr="00117F2C" w:rsidRDefault="00323787" w:rsidP="00D929D6">
            <w:pPr>
              <w:widowControl w:val="0"/>
              <w:autoSpaceDE w:val="0"/>
              <w:autoSpaceDN w:val="0"/>
              <w:adjustRightInd w:val="0"/>
              <w:jc w:val="center"/>
            </w:pPr>
          </w:p>
        </w:tc>
        <w:tc>
          <w:tcPr>
            <w:tcW w:w="992" w:type="dxa"/>
            <w:vMerge/>
            <w:tcBorders>
              <w:left w:val="single" w:sz="8" w:space="0" w:color="auto"/>
              <w:right w:val="single" w:sz="8" w:space="0" w:color="auto"/>
            </w:tcBorders>
          </w:tcPr>
          <w:p w:rsidR="00323787" w:rsidRPr="00117F2C" w:rsidRDefault="00323787" w:rsidP="00D929D6">
            <w:pPr>
              <w:widowControl w:val="0"/>
              <w:autoSpaceDE w:val="0"/>
              <w:autoSpaceDN w:val="0"/>
              <w:adjustRightInd w:val="0"/>
              <w:jc w:val="center"/>
            </w:pPr>
          </w:p>
        </w:tc>
        <w:tc>
          <w:tcPr>
            <w:tcW w:w="850" w:type="dxa"/>
            <w:vMerge w:val="restart"/>
            <w:tcBorders>
              <w:left w:val="single" w:sz="8" w:space="0" w:color="auto"/>
              <w:bottom w:val="single" w:sz="8" w:space="0" w:color="auto"/>
              <w:right w:val="single" w:sz="8" w:space="0" w:color="auto"/>
            </w:tcBorders>
          </w:tcPr>
          <w:p w:rsidR="00323787" w:rsidRPr="00117F2C" w:rsidRDefault="00323787" w:rsidP="00D929D6">
            <w:pPr>
              <w:widowControl w:val="0"/>
              <w:autoSpaceDE w:val="0"/>
              <w:autoSpaceDN w:val="0"/>
              <w:adjustRightInd w:val="0"/>
              <w:jc w:val="center"/>
            </w:pPr>
            <w:proofErr w:type="spellStart"/>
            <w:proofErr w:type="gramStart"/>
            <w:r w:rsidRPr="00117F2C">
              <w:t>Мощ</w:t>
            </w:r>
            <w:r w:rsidR="00117F2C">
              <w:t>-</w:t>
            </w:r>
            <w:r w:rsidRPr="00117F2C">
              <w:t>ность</w:t>
            </w:r>
            <w:proofErr w:type="spellEnd"/>
            <w:proofErr w:type="gramEnd"/>
          </w:p>
          <w:p w:rsidR="00323787" w:rsidRPr="00117F2C" w:rsidRDefault="00323787" w:rsidP="00D929D6">
            <w:pPr>
              <w:widowControl w:val="0"/>
              <w:autoSpaceDE w:val="0"/>
              <w:autoSpaceDN w:val="0"/>
              <w:adjustRightInd w:val="0"/>
              <w:jc w:val="center"/>
            </w:pPr>
            <w:r w:rsidRPr="00117F2C">
              <w:t>Тыс</w:t>
            </w:r>
            <w:proofErr w:type="gramStart"/>
            <w:r w:rsidRPr="00117F2C">
              <w:t>.м</w:t>
            </w:r>
            <w:proofErr w:type="gramEnd"/>
          </w:p>
        </w:tc>
        <w:tc>
          <w:tcPr>
            <w:tcW w:w="1134" w:type="dxa"/>
            <w:vMerge w:val="restart"/>
            <w:tcBorders>
              <w:left w:val="single" w:sz="8" w:space="0" w:color="auto"/>
              <w:bottom w:val="single" w:sz="8" w:space="0" w:color="auto"/>
              <w:right w:val="single" w:sz="8" w:space="0" w:color="auto"/>
            </w:tcBorders>
          </w:tcPr>
          <w:p w:rsidR="00323787" w:rsidRPr="00117F2C" w:rsidRDefault="00323787" w:rsidP="00D929D6">
            <w:pPr>
              <w:widowControl w:val="0"/>
              <w:autoSpaceDE w:val="0"/>
              <w:autoSpaceDN w:val="0"/>
              <w:adjustRightInd w:val="0"/>
              <w:jc w:val="center"/>
            </w:pPr>
            <w:r w:rsidRPr="00117F2C">
              <w:t>сметная</w:t>
            </w:r>
          </w:p>
          <w:p w:rsidR="00323787" w:rsidRPr="00117F2C" w:rsidRDefault="00323787" w:rsidP="00D929D6">
            <w:pPr>
              <w:widowControl w:val="0"/>
              <w:autoSpaceDE w:val="0"/>
              <w:autoSpaceDN w:val="0"/>
              <w:adjustRightInd w:val="0"/>
              <w:jc w:val="center"/>
            </w:pPr>
            <w:proofErr w:type="spellStart"/>
            <w:proofErr w:type="gramStart"/>
            <w:r w:rsidRPr="00117F2C">
              <w:t>стои</w:t>
            </w:r>
            <w:r w:rsidR="00117F2C">
              <w:t>-</w:t>
            </w:r>
            <w:r w:rsidRPr="00117F2C">
              <w:t>мость</w:t>
            </w:r>
            <w:proofErr w:type="spellEnd"/>
            <w:proofErr w:type="gramEnd"/>
            <w:r w:rsidRPr="00117F2C">
              <w:t>,</w:t>
            </w:r>
          </w:p>
          <w:p w:rsidR="00323787" w:rsidRPr="00117F2C" w:rsidRDefault="00323787" w:rsidP="00D929D6">
            <w:pPr>
              <w:widowControl w:val="0"/>
              <w:autoSpaceDE w:val="0"/>
              <w:autoSpaceDN w:val="0"/>
              <w:adjustRightInd w:val="0"/>
              <w:jc w:val="center"/>
            </w:pPr>
            <w:r w:rsidRPr="00117F2C">
              <w:t>тыс.</w:t>
            </w:r>
          </w:p>
          <w:p w:rsidR="00323787" w:rsidRPr="00117F2C" w:rsidRDefault="00323787" w:rsidP="00D929D6">
            <w:pPr>
              <w:widowControl w:val="0"/>
              <w:autoSpaceDE w:val="0"/>
              <w:autoSpaceDN w:val="0"/>
              <w:adjustRightInd w:val="0"/>
              <w:jc w:val="center"/>
            </w:pPr>
            <w:r w:rsidRPr="00117F2C">
              <w:t>рублей</w:t>
            </w:r>
          </w:p>
        </w:tc>
        <w:tc>
          <w:tcPr>
            <w:tcW w:w="2127" w:type="dxa"/>
            <w:gridSpan w:val="2"/>
            <w:vMerge/>
            <w:tcBorders>
              <w:left w:val="single" w:sz="8" w:space="0" w:color="auto"/>
              <w:right w:val="single" w:sz="8" w:space="0" w:color="auto"/>
            </w:tcBorders>
          </w:tcPr>
          <w:p w:rsidR="00323787" w:rsidRPr="00117F2C" w:rsidRDefault="00323787" w:rsidP="00D929D6">
            <w:pPr>
              <w:widowControl w:val="0"/>
              <w:autoSpaceDE w:val="0"/>
              <w:autoSpaceDN w:val="0"/>
              <w:adjustRightInd w:val="0"/>
              <w:jc w:val="center"/>
            </w:pPr>
          </w:p>
        </w:tc>
        <w:tc>
          <w:tcPr>
            <w:tcW w:w="850" w:type="dxa"/>
            <w:vMerge/>
            <w:tcBorders>
              <w:left w:val="single" w:sz="8" w:space="0" w:color="auto"/>
              <w:right w:val="single" w:sz="8" w:space="0" w:color="auto"/>
            </w:tcBorders>
          </w:tcPr>
          <w:p w:rsidR="00323787" w:rsidRPr="00117F2C" w:rsidRDefault="00323787" w:rsidP="00D929D6">
            <w:pPr>
              <w:widowControl w:val="0"/>
              <w:autoSpaceDE w:val="0"/>
              <w:autoSpaceDN w:val="0"/>
              <w:adjustRightInd w:val="0"/>
              <w:jc w:val="center"/>
            </w:pPr>
          </w:p>
        </w:tc>
        <w:tc>
          <w:tcPr>
            <w:tcW w:w="1276" w:type="dxa"/>
            <w:vMerge/>
            <w:tcBorders>
              <w:left w:val="single" w:sz="8" w:space="0" w:color="auto"/>
              <w:right w:val="single" w:sz="8" w:space="0" w:color="auto"/>
            </w:tcBorders>
          </w:tcPr>
          <w:p w:rsidR="00323787" w:rsidRPr="00117F2C" w:rsidRDefault="00323787" w:rsidP="00D929D6">
            <w:pPr>
              <w:widowControl w:val="0"/>
              <w:autoSpaceDE w:val="0"/>
              <w:autoSpaceDN w:val="0"/>
              <w:adjustRightInd w:val="0"/>
              <w:jc w:val="center"/>
            </w:pPr>
          </w:p>
        </w:tc>
        <w:tc>
          <w:tcPr>
            <w:tcW w:w="3260" w:type="dxa"/>
            <w:gridSpan w:val="3"/>
            <w:vMerge/>
            <w:tcBorders>
              <w:left w:val="single" w:sz="8" w:space="0" w:color="auto"/>
              <w:bottom w:val="single" w:sz="8" w:space="0" w:color="auto"/>
              <w:right w:val="single" w:sz="8" w:space="0" w:color="auto"/>
            </w:tcBorders>
          </w:tcPr>
          <w:p w:rsidR="00323787" w:rsidRPr="00117F2C" w:rsidRDefault="00323787" w:rsidP="00D929D6">
            <w:pPr>
              <w:widowControl w:val="0"/>
              <w:autoSpaceDE w:val="0"/>
              <w:autoSpaceDN w:val="0"/>
              <w:adjustRightInd w:val="0"/>
              <w:jc w:val="center"/>
            </w:pPr>
          </w:p>
        </w:tc>
      </w:tr>
      <w:tr w:rsidR="00323787" w:rsidRPr="00FB400C" w:rsidTr="00117F2C">
        <w:trPr>
          <w:trHeight w:val="720"/>
          <w:tblCellSpacing w:w="5" w:type="nil"/>
        </w:trPr>
        <w:tc>
          <w:tcPr>
            <w:tcW w:w="539" w:type="dxa"/>
            <w:vMerge/>
            <w:tcBorders>
              <w:left w:val="single" w:sz="8" w:space="0" w:color="auto"/>
              <w:bottom w:val="single" w:sz="8" w:space="0" w:color="auto"/>
              <w:right w:val="single" w:sz="8" w:space="0" w:color="auto"/>
            </w:tcBorders>
          </w:tcPr>
          <w:p w:rsidR="00323787" w:rsidRPr="00117F2C" w:rsidRDefault="00323787" w:rsidP="00D929D6">
            <w:pPr>
              <w:widowControl w:val="0"/>
              <w:autoSpaceDE w:val="0"/>
              <w:autoSpaceDN w:val="0"/>
              <w:adjustRightInd w:val="0"/>
              <w:jc w:val="center"/>
            </w:pPr>
          </w:p>
        </w:tc>
        <w:tc>
          <w:tcPr>
            <w:tcW w:w="1728" w:type="dxa"/>
            <w:vMerge/>
            <w:tcBorders>
              <w:left w:val="single" w:sz="8" w:space="0" w:color="auto"/>
              <w:bottom w:val="single" w:sz="8" w:space="0" w:color="auto"/>
              <w:right w:val="single" w:sz="8" w:space="0" w:color="auto"/>
            </w:tcBorders>
          </w:tcPr>
          <w:p w:rsidR="00323787" w:rsidRPr="00117F2C" w:rsidRDefault="00323787" w:rsidP="00D929D6">
            <w:pPr>
              <w:widowControl w:val="0"/>
              <w:autoSpaceDE w:val="0"/>
              <w:autoSpaceDN w:val="0"/>
              <w:adjustRightInd w:val="0"/>
              <w:jc w:val="center"/>
            </w:pPr>
          </w:p>
        </w:tc>
        <w:tc>
          <w:tcPr>
            <w:tcW w:w="1277" w:type="dxa"/>
            <w:vMerge/>
            <w:tcBorders>
              <w:left w:val="single" w:sz="8" w:space="0" w:color="auto"/>
              <w:bottom w:val="single" w:sz="8" w:space="0" w:color="auto"/>
              <w:right w:val="single" w:sz="8" w:space="0" w:color="auto"/>
            </w:tcBorders>
          </w:tcPr>
          <w:p w:rsidR="00323787" w:rsidRPr="00117F2C" w:rsidRDefault="00323787" w:rsidP="00D929D6">
            <w:pPr>
              <w:widowControl w:val="0"/>
              <w:autoSpaceDE w:val="0"/>
              <w:autoSpaceDN w:val="0"/>
              <w:adjustRightInd w:val="0"/>
              <w:jc w:val="center"/>
            </w:pPr>
          </w:p>
        </w:tc>
        <w:tc>
          <w:tcPr>
            <w:tcW w:w="851" w:type="dxa"/>
            <w:vMerge/>
            <w:tcBorders>
              <w:left w:val="single" w:sz="8" w:space="0" w:color="auto"/>
              <w:bottom w:val="single" w:sz="8" w:space="0" w:color="auto"/>
              <w:right w:val="single" w:sz="8" w:space="0" w:color="auto"/>
            </w:tcBorders>
          </w:tcPr>
          <w:p w:rsidR="00323787" w:rsidRPr="00117F2C" w:rsidRDefault="00323787" w:rsidP="00D929D6">
            <w:pPr>
              <w:widowControl w:val="0"/>
              <w:autoSpaceDE w:val="0"/>
              <w:autoSpaceDN w:val="0"/>
              <w:adjustRightInd w:val="0"/>
              <w:jc w:val="center"/>
            </w:pPr>
          </w:p>
        </w:tc>
        <w:tc>
          <w:tcPr>
            <w:tcW w:w="992" w:type="dxa"/>
            <w:vMerge/>
            <w:tcBorders>
              <w:left w:val="single" w:sz="8" w:space="0" w:color="auto"/>
              <w:bottom w:val="single" w:sz="8" w:space="0" w:color="auto"/>
              <w:right w:val="single" w:sz="8" w:space="0" w:color="auto"/>
            </w:tcBorders>
          </w:tcPr>
          <w:p w:rsidR="00323787" w:rsidRPr="00117F2C" w:rsidRDefault="00323787" w:rsidP="00D929D6">
            <w:pPr>
              <w:widowControl w:val="0"/>
              <w:autoSpaceDE w:val="0"/>
              <w:autoSpaceDN w:val="0"/>
              <w:adjustRightInd w:val="0"/>
              <w:jc w:val="center"/>
            </w:pPr>
          </w:p>
        </w:tc>
        <w:tc>
          <w:tcPr>
            <w:tcW w:w="850" w:type="dxa"/>
            <w:vMerge/>
            <w:tcBorders>
              <w:left w:val="single" w:sz="8" w:space="0" w:color="auto"/>
              <w:bottom w:val="single" w:sz="8" w:space="0" w:color="auto"/>
              <w:right w:val="single" w:sz="8" w:space="0" w:color="auto"/>
            </w:tcBorders>
          </w:tcPr>
          <w:p w:rsidR="00323787" w:rsidRPr="00117F2C" w:rsidRDefault="00323787" w:rsidP="00D929D6">
            <w:pPr>
              <w:widowControl w:val="0"/>
              <w:autoSpaceDE w:val="0"/>
              <w:autoSpaceDN w:val="0"/>
              <w:adjustRightInd w:val="0"/>
              <w:jc w:val="center"/>
            </w:pPr>
          </w:p>
        </w:tc>
        <w:tc>
          <w:tcPr>
            <w:tcW w:w="1134" w:type="dxa"/>
            <w:vMerge/>
            <w:tcBorders>
              <w:left w:val="single" w:sz="8" w:space="0" w:color="auto"/>
              <w:bottom w:val="single" w:sz="8" w:space="0" w:color="auto"/>
              <w:right w:val="single" w:sz="8" w:space="0" w:color="auto"/>
            </w:tcBorders>
          </w:tcPr>
          <w:p w:rsidR="00323787" w:rsidRPr="00117F2C" w:rsidRDefault="00323787" w:rsidP="00D929D6">
            <w:pPr>
              <w:widowControl w:val="0"/>
              <w:autoSpaceDE w:val="0"/>
              <w:autoSpaceDN w:val="0"/>
              <w:adjustRightInd w:val="0"/>
              <w:jc w:val="center"/>
            </w:pPr>
          </w:p>
        </w:tc>
        <w:tc>
          <w:tcPr>
            <w:tcW w:w="2127" w:type="dxa"/>
            <w:gridSpan w:val="2"/>
            <w:vMerge/>
            <w:tcBorders>
              <w:left w:val="single" w:sz="8" w:space="0" w:color="auto"/>
              <w:bottom w:val="single" w:sz="8" w:space="0" w:color="auto"/>
              <w:right w:val="single" w:sz="8" w:space="0" w:color="auto"/>
            </w:tcBorders>
          </w:tcPr>
          <w:p w:rsidR="00323787" w:rsidRPr="00117F2C" w:rsidRDefault="00323787" w:rsidP="00D929D6">
            <w:pPr>
              <w:widowControl w:val="0"/>
              <w:autoSpaceDE w:val="0"/>
              <w:autoSpaceDN w:val="0"/>
              <w:adjustRightInd w:val="0"/>
              <w:jc w:val="center"/>
            </w:pPr>
          </w:p>
        </w:tc>
        <w:tc>
          <w:tcPr>
            <w:tcW w:w="850" w:type="dxa"/>
            <w:vMerge/>
            <w:tcBorders>
              <w:left w:val="single" w:sz="8" w:space="0" w:color="auto"/>
              <w:bottom w:val="single" w:sz="8" w:space="0" w:color="auto"/>
              <w:right w:val="single" w:sz="8" w:space="0" w:color="auto"/>
            </w:tcBorders>
          </w:tcPr>
          <w:p w:rsidR="00323787" w:rsidRPr="00117F2C" w:rsidRDefault="00323787" w:rsidP="00D929D6">
            <w:pPr>
              <w:widowControl w:val="0"/>
              <w:autoSpaceDE w:val="0"/>
              <w:autoSpaceDN w:val="0"/>
              <w:adjustRightInd w:val="0"/>
              <w:jc w:val="center"/>
            </w:pPr>
          </w:p>
        </w:tc>
        <w:tc>
          <w:tcPr>
            <w:tcW w:w="1276" w:type="dxa"/>
            <w:vMerge/>
            <w:tcBorders>
              <w:left w:val="single" w:sz="8" w:space="0" w:color="auto"/>
              <w:bottom w:val="single" w:sz="8" w:space="0" w:color="auto"/>
              <w:right w:val="single" w:sz="8" w:space="0" w:color="auto"/>
            </w:tcBorders>
          </w:tcPr>
          <w:p w:rsidR="00323787" w:rsidRPr="00117F2C" w:rsidRDefault="00323787" w:rsidP="00D929D6">
            <w:pPr>
              <w:widowControl w:val="0"/>
              <w:autoSpaceDE w:val="0"/>
              <w:autoSpaceDN w:val="0"/>
              <w:adjustRightInd w:val="0"/>
              <w:jc w:val="center"/>
            </w:pPr>
          </w:p>
        </w:tc>
        <w:tc>
          <w:tcPr>
            <w:tcW w:w="1134" w:type="dxa"/>
            <w:vMerge w:val="restart"/>
            <w:tcBorders>
              <w:left w:val="single" w:sz="8" w:space="0" w:color="auto"/>
              <w:bottom w:val="single" w:sz="8" w:space="0" w:color="auto"/>
              <w:right w:val="single" w:sz="8" w:space="0" w:color="auto"/>
            </w:tcBorders>
          </w:tcPr>
          <w:p w:rsidR="00323787" w:rsidRPr="00117F2C" w:rsidRDefault="00323787" w:rsidP="00D929D6">
            <w:pPr>
              <w:widowControl w:val="0"/>
              <w:autoSpaceDE w:val="0"/>
              <w:autoSpaceDN w:val="0"/>
              <w:adjustRightInd w:val="0"/>
              <w:jc w:val="center"/>
            </w:pPr>
            <w:r w:rsidRPr="00117F2C">
              <w:t xml:space="preserve">бюджет </w:t>
            </w:r>
            <w:proofErr w:type="gramStart"/>
            <w:r w:rsidRPr="00117F2C">
              <w:t>Астра</w:t>
            </w:r>
            <w:r w:rsidR="00117F2C">
              <w:t>-</w:t>
            </w:r>
            <w:r w:rsidRPr="00117F2C">
              <w:t>ханской</w:t>
            </w:r>
            <w:proofErr w:type="gramEnd"/>
            <w:r w:rsidRPr="00117F2C">
              <w:t xml:space="preserve"> области,</w:t>
            </w:r>
          </w:p>
          <w:p w:rsidR="00323787" w:rsidRPr="00117F2C" w:rsidRDefault="00323787" w:rsidP="00D929D6">
            <w:pPr>
              <w:widowControl w:val="0"/>
              <w:autoSpaceDE w:val="0"/>
              <w:autoSpaceDN w:val="0"/>
              <w:adjustRightInd w:val="0"/>
              <w:jc w:val="center"/>
            </w:pPr>
            <w:r w:rsidRPr="00117F2C">
              <w:t>тыс.</w:t>
            </w:r>
          </w:p>
          <w:p w:rsidR="00323787" w:rsidRPr="00117F2C" w:rsidRDefault="00323787" w:rsidP="00D929D6">
            <w:pPr>
              <w:widowControl w:val="0"/>
              <w:autoSpaceDE w:val="0"/>
              <w:autoSpaceDN w:val="0"/>
              <w:adjustRightInd w:val="0"/>
              <w:jc w:val="center"/>
            </w:pPr>
            <w:r w:rsidRPr="00117F2C">
              <w:t>рублей</w:t>
            </w:r>
          </w:p>
        </w:tc>
        <w:tc>
          <w:tcPr>
            <w:tcW w:w="850" w:type="dxa"/>
            <w:vMerge w:val="restart"/>
            <w:tcBorders>
              <w:left w:val="single" w:sz="8" w:space="0" w:color="auto"/>
              <w:bottom w:val="single" w:sz="8" w:space="0" w:color="auto"/>
              <w:right w:val="single" w:sz="8" w:space="0" w:color="auto"/>
            </w:tcBorders>
          </w:tcPr>
          <w:p w:rsidR="00323787" w:rsidRPr="00117F2C" w:rsidRDefault="00117F2C" w:rsidP="00D929D6">
            <w:pPr>
              <w:widowControl w:val="0"/>
              <w:autoSpaceDE w:val="0"/>
              <w:autoSpaceDN w:val="0"/>
              <w:adjustRightInd w:val="0"/>
              <w:jc w:val="center"/>
            </w:pPr>
            <w:r w:rsidRPr="00117F2C">
              <w:t>Ф</w:t>
            </w:r>
            <w:r w:rsidR="00323787" w:rsidRPr="00117F2C">
              <w:t>еде</w:t>
            </w:r>
            <w:r>
              <w:t>-</w:t>
            </w:r>
            <w:proofErr w:type="spellStart"/>
            <w:r w:rsidR="00323787" w:rsidRPr="00117F2C">
              <w:t>раль</w:t>
            </w:r>
            <w:proofErr w:type="spellEnd"/>
            <w:r>
              <w:t>-</w:t>
            </w:r>
            <w:proofErr w:type="spellStart"/>
            <w:r w:rsidR="00323787" w:rsidRPr="00117F2C">
              <w:t>ный</w:t>
            </w:r>
            <w:proofErr w:type="spellEnd"/>
            <w:r w:rsidR="00323787" w:rsidRPr="00117F2C">
              <w:t xml:space="preserve"> </w:t>
            </w:r>
            <w:proofErr w:type="spellStart"/>
            <w:proofErr w:type="gramStart"/>
            <w:r w:rsidR="00323787" w:rsidRPr="00117F2C">
              <w:t>бюд</w:t>
            </w:r>
            <w:r>
              <w:t>-</w:t>
            </w:r>
            <w:r w:rsidR="00323787" w:rsidRPr="00117F2C">
              <w:t>жет</w:t>
            </w:r>
            <w:proofErr w:type="spellEnd"/>
            <w:proofErr w:type="gramEnd"/>
          </w:p>
        </w:tc>
        <w:tc>
          <w:tcPr>
            <w:tcW w:w="1276" w:type="dxa"/>
            <w:vMerge w:val="restart"/>
            <w:tcBorders>
              <w:left w:val="single" w:sz="8" w:space="0" w:color="auto"/>
              <w:bottom w:val="single" w:sz="8" w:space="0" w:color="auto"/>
              <w:right w:val="single" w:sz="8" w:space="0" w:color="auto"/>
            </w:tcBorders>
          </w:tcPr>
          <w:p w:rsidR="00323787" w:rsidRPr="00117F2C" w:rsidRDefault="00323787" w:rsidP="00D929D6">
            <w:pPr>
              <w:widowControl w:val="0"/>
              <w:autoSpaceDE w:val="0"/>
              <w:autoSpaceDN w:val="0"/>
              <w:adjustRightInd w:val="0"/>
              <w:jc w:val="center"/>
            </w:pPr>
            <w:r w:rsidRPr="00117F2C">
              <w:t xml:space="preserve">бюджет </w:t>
            </w:r>
            <w:proofErr w:type="spellStart"/>
            <w:proofErr w:type="gramStart"/>
            <w:r w:rsidRPr="00117F2C">
              <w:t>муници</w:t>
            </w:r>
            <w:r w:rsidR="00117F2C">
              <w:t>-</w:t>
            </w:r>
            <w:r w:rsidRPr="00117F2C">
              <w:t>пального</w:t>
            </w:r>
            <w:proofErr w:type="spellEnd"/>
            <w:proofErr w:type="gramEnd"/>
            <w:r w:rsidRPr="00117F2C">
              <w:t xml:space="preserve"> </w:t>
            </w:r>
            <w:proofErr w:type="spellStart"/>
            <w:r w:rsidRPr="00117F2C">
              <w:t>образо</w:t>
            </w:r>
            <w:r w:rsidR="00117F2C">
              <w:t>-</w:t>
            </w:r>
            <w:r w:rsidRPr="00117F2C">
              <w:t>вания</w:t>
            </w:r>
            <w:proofErr w:type="spellEnd"/>
          </w:p>
        </w:tc>
      </w:tr>
      <w:tr w:rsidR="00323787" w:rsidRPr="00FB400C" w:rsidTr="00117F2C">
        <w:trPr>
          <w:trHeight w:val="360"/>
          <w:tblCellSpacing w:w="5" w:type="nil"/>
        </w:trPr>
        <w:tc>
          <w:tcPr>
            <w:tcW w:w="539" w:type="dxa"/>
            <w:vMerge/>
            <w:tcBorders>
              <w:left w:val="single" w:sz="8" w:space="0" w:color="auto"/>
              <w:bottom w:val="single" w:sz="4" w:space="0" w:color="auto"/>
              <w:right w:val="single" w:sz="8" w:space="0" w:color="auto"/>
            </w:tcBorders>
          </w:tcPr>
          <w:p w:rsidR="00323787" w:rsidRPr="00117F2C" w:rsidRDefault="00323787" w:rsidP="00D929D6">
            <w:pPr>
              <w:widowControl w:val="0"/>
              <w:autoSpaceDE w:val="0"/>
              <w:autoSpaceDN w:val="0"/>
              <w:adjustRightInd w:val="0"/>
              <w:jc w:val="center"/>
            </w:pPr>
          </w:p>
        </w:tc>
        <w:tc>
          <w:tcPr>
            <w:tcW w:w="1728" w:type="dxa"/>
            <w:vMerge/>
            <w:tcBorders>
              <w:left w:val="single" w:sz="8" w:space="0" w:color="auto"/>
              <w:bottom w:val="single" w:sz="4" w:space="0" w:color="auto"/>
              <w:right w:val="single" w:sz="8" w:space="0" w:color="auto"/>
            </w:tcBorders>
          </w:tcPr>
          <w:p w:rsidR="00323787" w:rsidRPr="00117F2C" w:rsidRDefault="00323787" w:rsidP="00D929D6">
            <w:pPr>
              <w:widowControl w:val="0"/>
              <w:autoSpaceDE w:val="0"/>
              <w:autoSpaceDN w:val="0"/>
              <w:adjustRightInd w:val="0"/>
              <w:jc w:val="center"/>
            </w:pPr>
          </w:p>
        </w:tc>
        <w:tc>
          <w:tcPr>
            <w:tcW w:w="1277" w:type="dxa"/>
            <w:vMerge/>
            <w:tcBorders>
              <w:left w:val="single" w:sz="8" w:space="0" w:color="auto"/>
              <w:bottom w:val="single" w:sz="4" w:space="0" w:color="auto"/>
              <w:right w:val="single" w:sz="8" w:space="0" w:color="auto"/>
            </w:tcBorders>
          </w:tcPr>
          <w:p w:rsidR="00323787" w:rsidRPr="00117F2C" w:rsidRDefault="00323787" w:rsidP="00D929D6">
            <w:pPr>
              <w:widowControl w:val="0"/>
              <w:autoSpaceDE w:val="0"/>
              <w:autoSpaceDN w:val="0"/>
              <w:adjustRightInd w:val="0"/>
              <w:jc w:val="center"/>
            </w:pPr>
          </w:p>
        </w:tc>
        <w:tc>
          <w:tcPr>
            <w:tcW w:w="851" w:type="dxa"/>
            <w:vMerge/>
            <w:tcBorders>
              <w:left w:val="single" w:sz="8" w:space="0" w:color="auto"/>
              <w:bottom w:val="single" w:sz="4" w:space="0" w:color="auto"/>
              <w:right w:val="single" w:sz="8" w:space="0" w:color="auto"/>
            </w:tcBorders>
          </w:tcPr>
          <w:p w:rsidR="00323787" w:rsidRPr="00117F2C" w:rsidRDefault="00323787" w:rsidP="00D929D6">
            <w:pPr>
              <w:widowControl w:val="0"/>
              <w:autoSpaceDE w:val="0"/>
              <w:autoSpaceDN w:val="0"/>
              <w:adjustRightInd w:val="0"/>
              <w:jc w:val="center"/>
            </w:pPr>
          </w:p>
        </w:tc>
        <w:tc>
          <w:tcPr>
            <w:tcW w:w="992" w:type="dxa"/>
            <w:vMerge/>
            <w:tcBorders>
              <w:left w:val="single" w:sz="8" w:space="0" w:color="auto"/>
              <w:bottom w:val="single" w:sz="4" w:space="0" w:color="auto"/>
              <w:right w:val="single" w:sz="8" w:space="0" w:color="auto"/>
            </w:tcBorders>
          </w:tcPr>
          <w:p w:rsidR="00323787" w:rsidRPr="00117F2C" w:rsidRDefault="00323787" w:rsidP="00D929D6">
            <w:pPr>
              <w:widowControl w:val="0"/>
              <w:autoSpaceDE w:val="0"/>
              <w:autoSpaceDN w:val="0"/>
              <w:adjustRightInd w:val="0"/>
              <w:jc w:val="center"/>
            </w:pPr>
          </w:p>
        </w:tc>
        <w:tc>
          <w:tcPr>
            <w:tcW w:w="850" w:type="dxa"/>
            <w:vMerge/>
            <w:tcBorders>
              <w:left w:val="single" w:sz="8" w:space="0" w:color="auto"/>
              <w:bottom w:val="single" w:sz="4" w:space="0" w:color="auto"/>
              <w:right w:val="single" w:sz="8" w:space="0" w:color="auto"/>
            </w:tcBorders>
          </w:tcPr>
          <w:p w:rsidR="00323787" w:rsidRPr="00117F2C" w:rsidRDefault="00323787" w:rsidP="00D929D6">
            <w:pPr>
              <w:widowControl w:val="0"/>
              <w:autoSpaceDE w:val="0"/>
              <w:autoSpaceDN w:val="0"/>
              <w:adjustRightInd w:val="0"/>
              <w:jc w:val="center"/>
            </w:pPr>
          </w:p>
        </w:tc>
        <w:tc>
          <w:tcPr>
            <w:tcW w:w="1134" w:type="dxa"/>
            <w:vMerge/>
            <w:tcBorders>
              <w:left w:val="single" w:sz="8" w:space="0" w:color="auto"/>
              <w:bottom w:val="single" w:sz="4" w:space="0" w:color="auto"/>
              <w:right w:val="single" w:sz="8" w:space="0" w:color="auto"/>
            </w:tcBorders>
          </w:tcPr>
          <w:p w:rsidR="00323787" w:rsidRPr="00117F2C" w:rsidRDefault="00323787" w:rsidP="00D929D6">
            <w:pPr>
              <w:widowControl w:val="0"/>
              <w:autoSpaceDE w:val="0"/>
              <w:autoSpaceDN w:val="0"/>
              <w:adjustRightInd w:val="0"/>
              <w:jc w:val="center"/>
            </w:pPr>
          </w:p>
        </w:tc>
        <w:tc>
          <w:tcPr>
            <w:tcW w:w="851" w:type="dxa"/>
            <w:tcBorders>
              <w:left w:val="single" w:sz="8" w:space="0" w:color="auto"/>
              <w:bottom w:val="single" w:sz="4" w:space="0" w:color="auto"/>
              <w:right w:val="single" w:sz="8" w:space="0" w:color="auto"/>
            </w:tcBorders>
          </w:tcPr>
          <w:p w:rsidR="00323787" w:rsidRPr="00117F2C" w:rsidRDefault="00323787" w:rsidP="00D929D6">
            <w:pPr>
              <w:widowControl w:val="0"/>
              <w:autoSpaceDE w:val="0"/>
              <w:autoSpaceDN w:val="0"/>
              <w:adjustRightInd w:val="0"/>
              <w:jc w:val="center"/>
            </w:pPr>
            <w:proofErr w:type="spellStart"/>
            <w:r w:rsidRPr="00117F2C">
              <w:t>мощ</w:t>
            </w:r>
            <w:proofErr w:type="spellEnd"/>
            <w:r w:rsidRPr="00117F2C">
              <w:t>-</w:t>
            </w:r>
          </w:p>
          <w:p w:rsidR="00323787" w:rsidRPr="00117F2C" w:rsidRDefault="00323787" w:rsidP="00D929D6">
            <w:pPr>
              <w:widowControl w:val="0"/>
              <w:autoSpaceDE w:val="0"/>
              <w:autoSpaceDN w:val="0"/>
              <w:adjustRightInd w:val="0"/>
              <w:jc w:val="center"/>
            </w:pPr>
            <w:proofErr w:type="spellStart"/>
            <w:r w:rsidRPr="00117F2C">
              <w:t>ность</w:t>
            </w:r>
            <w:proofErr w:type="spellEnd"/>
          </w:p>
        </w:tc>
        <w:tc>
          <w:tcPr>
            <w:tcW w:w="1276" w:type="dxa"/>
            <w:tcBorders>
              <w:left w:val="single" w:sz="8" w:space="0" w:color="auto"/>
              <w:bottom w:val="single" w:sz="4" w:space="0" w:color="auto"/>
              <w:right w:val="single" w:sz="8" w:space="0" w:color="auto"/>
            </w:tcBorders>
          </w:tcPr>
          <w:p w:rsidR="00323787" w:rsidRPr="00117F2C" w:rsidRDefault="00323787" w:rsidP="00D929D6">
            <w:pPr>
              <w:widowControl w:val="0"/>
              <w:autoSpaceDE w:val="0"/>
              <w:autoSpaceDN w:val="0"/>
              <w:adjustRightInd w:val="0"/>
              <w:jc w:val="center"/>
            </w:pPr>
            <w:r w:rsidRPr="00117F2C">
              <w:t>тыс.</w:t>
            </w:r>
          </w:p>
          <w:p w:rsidR="00323787" w:rsidRPr="00117F2C" w:rsidRDefault="00323787" w:rsidP="00D929D6">
            <w:pPr>
              <w:widowControl w:val="0"/>
              <w:autoSpaceDE w:val="0"/>
              <w:autoSpaceDN w:val="0"/>
              <w:adjustRightInd w:val="0"/>
              <w:jc w:val="center"/>
            </w:pPr>
            <w:r w:rsidRPr="00117F2C">
              <w:t>рублей</w:t>
            </w:r>
          </w:p>
        </w:tc>
        <w:tc>
          <w:tcPr>
            <w:tcW w:w="850" w:type="dxa"/>
            <w:vMerge/>
            <w:tcBorders>
              <w:left w:val="single" w:sz="8" w:space="0" w:color="auto"/>
              <w:bottom w:val="single" w:sz="4" w:space="0" w:color="auto"/>
              <w:right w:val="single" w:sz="8" w:space="0" w:color="auto"/>
            </w:tcBorders>
          </w:tcPr>
          <w:p w:rsidR="00323787" w:rsidRPr="00117F2C" w:rsidRDefault="00323787" w:rsidP="00D929D6">
            <w:pPr>
              <w:widowControl w:val="0"/>
              <w:autoSpaceDE w:val="0"/>
              <w:autoSpaceDN w:val="0"/>
              <w:adjustRightInd w:val="0"/>
            </w:pPr>
          </w:p>
        </w:tc>
        <w:tc>
          <w:tcPr>
            <w:tcW w:w="1276" w:type="dxa"/>
            <w:vMerge/>
            <w:tcBorders>
              <w:left w:val="single" w:sz="8" w:space="0" w:color="auto"/>
              <w:bottom w:val="single" w:sz="4" w:space="0" w:color="auto"/>
              <w:right w:val="single" w:sz="8" w:space="0" w:color="auto"/>
            </w:tcBorders>
          </w:tcPr>
          <w:p w:rsidR="00323787" w:rsidRPr="00117F2C" w:rsidRDefault="00323787" w:rsidP="00D929D6">
            <w:pPr>
              <w:widowControl w:val="0"/>
              <w:autoSpaceDE w:val="0"/>
              <w:autoSpaceDN w:val="0"/>
              <w:adjustRightInd w:val="0"/>
            </w:pPr>
          </w:p>
        </w:tc>
        <w:tc>
          <w:tcPr>
            <w:tcW w:w="1134" w:type="dxa"/>
            <w:vMerge/>
            <w:tcBorders>
              <w:left w:val="single" w:sz="8" w:space="0" w:color="auto"/>
              <w:bottom w:val="single" w:sz="4" w:space="0" w:color="auto"/>
              <w:right w:val="single" w:sz="8" w:space="0" w:color="auto"/>
            </w:tcBorders>
          </w:tcPr>
          <w:p w:rsidR="00323787" w:rsidRPr="00117F2C" w:rsidRDefault="00323787" w:rsidP="00D929D6">
            <w:pPr>
              <w:widowControl w:val="0"/>
              <w:autoSpaceDE w:val="0"/>
              <w:autoSpaceDN w:val="0"/>
              <w:adjustRightInd w:val="0"/>
            </w:pPr>
          </w:p>
        </w:tc>
        <w:tc>
          <w:tcPr>
            <w:tcW w:w="850" w:type="dxa"/>
            <w:vMerge/>
            <w:tcBorders>
              <w:left w:val="single" w:sz="8" w:space="0" w:color="auto"/>
              <w:bottom w:val="single" w:sz="4" w:space="0" w:color="auto"/>
              <w:right w:val="single" w:sz="8" w:space="0" w:color="auto"/>
            </w:tcBorders>
          </w:tcPr>
          <w:p w:rsidR="00323787" w:rsidRPr="00117F2C" w:rsidRDefault="00323787" w:rsidP="00D929D6">
            <w:pPr>
              <w:widowControl w:val="0"/>
              <w:autoSpaceDE w:val="0"/>
              <w:autoSpaceDN w:val="0"/>
              <w:adjustRightInd w:val="0"/>
            </w:pPr>
          </w:p>
        </w:tc>
        <w:tc>
          <w:tcPr>
            <w:tcW w:w="1276" w:type="dxa"/>
            <w:vMerge/>
            <w:tcBorders>
              <w:left w:val="single" w:sz="8" w:space="0" w:color="auto"/>
              <w:bottom w:val="single" w:sz="4" w:space="0" w:color="auto"/>
              <w:right w:val="single" w:sz="8" w:space="0" w:color="auto"/>
            </w:tcBorders>
          </w:tcPr>
          <w:p w:rsidR="00323787" w:rsidRPr="00117F2C" w:rsidRDefault="00323787" w:rsidP="00D929D6">
            <w:pPr>
              <w:widowControl w:val="0"/>
              <w:autoSpaceDE w:val="0"/>
              <w:autoSpaceDN w:val="0"/>
              <w:adjustRightInd w:val="0"/>
            </w:pPr>
          </w:p>
        </w:tc>
      </w:tr>
      <w:tr w:rsidR="00323787" w:rsidRPr="00CE1AF5" w:rsidTr="00117F2C">
        <w:trPr>
          <w:tblCellSpacing w:w="5" w:type="nil"/>
        </w:trPr>
        <w:tc>
          <w:tcPr>
            <w:tcW w:w="539" w:type="dxa"/>
            <w:tcBorders>
              <w:top w:val="single" w:sz="4" w:space="0" w:color="auto"/>
              <w:left w:val="single" w:sz="4" w:space="0" w:color="auto"/>
              <w:bottom w:val="single" w:sz="4" w:space="0" w:color="auto"/>
              <w:right w:val="single" w:sz="4" w:space="0" w:color="auto"/>
            </w:tcBorders>
          </w:tcPr>
          <w:p w:rsidR="00323787" w:rsidRPr="00117F2C" w:rsidRDefault="00323787" w:rsidP="00D929D6">
            <w:pPr>
              <w:widowControl w:val="0"/>
              <w:autoSpaceDE w:val="0"/>
              <w:autoSpaceDN w:val="0"/>
              <w:adjustRightInd w:val="0"/>
              <w:jc w:val="center"/>
            </w:pPr>
            <w:r w:rsidRPr="00117F2C">
              <w:t>1</w:t>
            </w:r>
          </w:p>
        </w:tc>
        <w:tc>
          <w:tcPr>
            <w:tcW w:w="1728" w:type="dxa"/>
            <w:tcBorders>
              <w:top w:val="single" w:sz="4" w:space="0" w:color="auto"/>
              <w:left w:val="single" w:sz="4" w:space="0" w:color="auto"/>
              <w:bottom w:val="single" w:sz="4" w:space="0" w:color="auto"/>
              <w:right w:val="single" w:sz="4" w:space="0" w:color="auto"/>
            </w:tcBorders>
          </w:tcPr>
          <w:p w:rsidR="00323787" w:rsidRPr="00117F2C" w:rsidRDefault="00323787" w:rsidP="00D929D6">
            <w:pPr>
              <w:widowControl w:val="0"/>
              <w:autoSpaceDE w:val="0"/>
              <w:autoSpaceDN w:val="0"/>
              <w:adjustRightInd w:val="0"/>
              <w:jc w:val="both"/>
            </w:pPr>
          </w:p>
        </w:tc>
        <w:tc>
          <w:tcPr>
            <w:tcW w:w="1277" w:type="dxa"/>
            <w:tcBorders>
              <w:top w:val="single" w:sz="4" w:space="0" w:color="auto"/>
              <w:left w:val="single" w:sz="4" w:space="0" w:color="auto"/>
              <w:bottom w:val="single" w:sz="4" w:space="0" w:color="auto"/>
              <w:right w:val="single" w:sz="4" w:space="0" w:color="auto"/>
            </w:tcBorders>
          </w:tcPr>
          <w:p w:rsidR="00323787" w:rsidRPr="00117F2C" w:rsidRDefault="00323787" w:rsidP="00D929D6">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23787" w:rsidRPr="00117F2C" w:rsidRDefault="00323787" w:rsidP="00D929D6">
            <w:pPr>
              <w:widowControl w:val="0"/>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23787" w:rsidRPr="00117F2C" w:rsidRDefault="00323787" w:rsidP="00D929D6">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23787" w:rsidRPr="00117F2C" w:rsidRDefault="00323787" w:rsidP="00D929D6">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23787" w:rsidRPr="00117F2C" w:rsidRDefault="00323787" w:rsidP="00D929D6">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323787" w:rsidRPr="00117F2C" w:rsidRDefault="00323787" w:rsidP="00D929D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23787" w:rsidRPr="00117F2C" w:rsidRDefault="00323787" w:rsidP="00D929D6">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23787" w:rsidRPr="00117F2C" w:rsidRDefault="00323787" w:rsidP="00D929D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23787" w:rsidRPr="00117F2C" w:rsidRDefault="00323787" w:rsidP="00D929D6">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23787" w:rsidRPr="00117F2C" w:rsidRDefault="00323787" w:rsidP="00D929D6">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323787" w:rsidRPr="00117F2C" w:rsidRDefault="00323787" w:rsidP="00D929D6">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323787" w:rsidRPr="00117F2C" w:rsidRDefault="00323787" w:rsidP="00D929D6">
            <w:pPr>
              <w:widowControl w:val="0"/>
              <w:autoSpaceDE w:val="0"/>
              <w:autoSpaceDN w:val="0"/>
              <w:adjustRightInd w:val="0"/>
              <w:jc w:val="center"/>
            </w:pPr>
          </w:p>
        </w:tc>
      </w:tr>
    </w:tbl>
    <w:p w:rsidR="00323787" w:rsidRDefault="00323787" w:rsidP="00323787">
      <w:pPr>
        <w:autoSpaceDE w:val="0"/>
        <w:autoSpaceDN w:val="0"/>
        <w:adjustRightInd w:val="0"/>
        <w:jc w:val="both"/>
        <w:outlineLvl w:val="2"/>
      </w:pPr>
    </w:p>
    <w:p w:rsidR="00323787" w:rsidRDefault="00323787" w:rsidP="00323787">
      <w:pPr>
        <w:autoSpaceDE w:val="0"/>
        <w:autoSpaceDN w:val="0"/>
        <w:adjustRightInd w:val="0"/>
        <w:jc w:val="both"/>
        <w:outlineLvl w:val="2"/>
      </w:pPr>
    </w:p>
    <w:p w:rsidR="00323787" w:rsidRDefault="00323787" w:rsidP="00323787">
      <w:pPr>
        <w:autoSpaceDE w:val="0"/>
        <w:autoSpaceDN w:val="0"/>
        <w:adjustRightInd w:val="0"/>
        <w:jc w:val="both"/>
        <w:outlineLvl w:val="2"/>
      </w:pPr>
    </w:p>
    <w:p w:rsidR="00323787" w:rsidRPr="00C44EA5" w:rsidRDefault="00323787" w:rsidP="00323787">
      <w:pPr>
        <w:autoSpaceDE w:val="0"/>
        <w:autoSpaceDN w:val="0"/>
        <w:adjustRightInd w:val="0"/>
        <w:jc w:val="both"/>
        <w:outlineLvl w:val="2"/>
      </w:pPr>
      <w:r w:rsidRPr="00C44EA5">
        <w:t xml:space="preserve">Глава муниципального образования «Ахтубинский район»           </w:t>
      </w:r>
      <w:r>
        <w:t>__________________</w:t>
      </w:r>
      <w:r w:rsidRPr="00C44EA5">
        <w:t xml:space="preserve"> </w:t>
      </w:r>
      <w:r>
        <w:t xml:space="preserve">     </w:t>
      </w:r>
      <w:r w:rsidRPr="007B66C0">
        <w:rPr>
          <w:u w:val="single"/>
        </w:rPr>
        <w:t>В.А. Ведищев</w:t>
      </w:r>
      <w:r>
        <w:rPr>
          <w:u w:val="single"/>
        </w:rPr>
        <w:t xml:space="preserve">  </w:t>
      </w:r>
    </w:p>
    <w:p w:rsidR="00323787" w:rsidRPr="00C44EA5" w:rsidRDefault="00323787" w:rsidP="00323787">
      <w:pPr>
        <w:autoSpaceDE w:val="0"/>
        <w:autoSpaceDN w:val="0"/>
        <w:adjustRightInd w:val="0"/>
        <w:jc w:val="both"/>
        <w:outlineLvl w:val="2"/>
      </w:pPr>
    </w:p>
    <w:p w:rsidR="00323787" w:rsidRPr="00C44EA5" w:rsidRDefault="00323787" w:rsidP="00323787">
      <w:pPr>
        <w:autoSpaceDE w:val="0"/>
        <w:autoSpaceDN w:val="0"/>
        <w:adjustRightInd w:val="0"/>
        <w:jc w:val="both"/>
        <w:outlineLvl w:val="2"/>
      </w:pPr>
      <w:r w:rsidRPr="00C44EA5">
        <w:t>Глава муниципального образования «</w:t>
      </w:r>
      <w:r>
        <w:t>_________________</w:t>
      </w:r>
      <w:r w:rsidRPr="00C44EA5">
        <w:t xml:space="preserve">»    </w:t>
      </w:r>
      <w:r>
        <w:t xml:space="preserve">     </w:t>
      </w:r>
      <w:r w:rsidRPr="00C44EA5">
        <w:t xml:space="preserve">  </w:t>
      </w:r>
      <w:r>
        <w:t>__________________     _____________</w:t>
      </w:r>
    </w:p>
    <w:p w:rsidR="00323787" w:rsidRDefault="00323787" w:rsidP="00323787">
      <w:pPr>
        <w:ind w:left="11340"/>
      </w:pPr>
    </w:p>
    <w:p w:rsidR="00323787" w:rsidRDefault="00323787" w:rsidP="00323787">
      <w:pPr>
        <w:ind w:left="11340"/>
      </w:pPr>
    </w:p>
    <w:p w:rsidR="00323787" w:rsidRDefault="00323787" w:rsidP="00323787">
      <w:pPr>
        <w:ind w:left="11340"/>
      </w:pPr>
    </w:p>
    <w:p w:rsidR="00323787" w:rsidRDefault="00323787" w:rsidP="00323787">
      <w:pPr>
        <w:ind w:left="11340"/>
      </w:pPr>
    </w:p>
    <w:p w:rsidR="00323787" w:rsidRDefault="00323787" w:rsidP="00323787">
      <w:pPr>
        <w:ind w:left="11340"/>
      </w:pPr>
    </w:p>
    <w:p w:rsidR="00323787" w:rsidRDefault="00323787" w:rsidP="00323787">
      <w:pPr>
        <w:ind w:left="11340"/>
      </w:pPr>
    </w:p>
    <w:p w:rsidR="00323787" w:rsidRDefault="00323787" w:rsidP="00323787">
      <w:pPr>
        <w:ind w:left="11340"/>
      </w:pPr>
    </w:p>
    <w:p w:rsidR="00323787" w:rsidRDefault="00323787" w:rsidP="00323787">
      <w:pPr>
        <w:ind w:left="11340"/>
      </w:pPr>
    </w:p>
    <w:p w:rsidR="00323787" w:rsidRDefault="00323787" w:rsidP="00323787">
      <w:pPr>
        <w:ind w:left="11340"/>
      </w:pPr>
    </w:p>
    <w:p w:rsidR="00323787" w:rsidRDefault="00323787" w:rsidP="00323787">
      <w:pPr>
        <w:ind w:left="11340"/>
      </w:pPr>
    </w:p>
    <w:p w:rsidR="00323787" w:rsidRPr="00323787" w:rsidRDefault="00323787" w:rsidP="00323787">
      <w:pPr>
        <w:ind w:left="11340"/>
        <w:rPr>
          <w:sz w:val="28"/>
          <w:szCs w:val="28"/>
        </w:rPr>
      </w:pPr>
      <w:r w:rsidRPr="00323787">
        <w:rPr>
          <w:sz w:val="28"/>
          <w:szCs w:val="28"/>
        </w:rPr>
        <w:lastRenderedPageBreak/>
        <w:t xml:space="preserve">Приложение № 2 </w:t>
      </w:r>
    </w:p>
    <w:p w:rsidR="00323787" w:rsidRPr="00323787" w:rsidRDefault="00323787" w:rsidP="00323787">
      <w:pPr>
        <w:ind w:left="11340"/>
        <w:rPr>
          <w:sz w:val="28"/>
          <w:szCs w:val="28"/>
        </w:rPr>
      </w:pPr>
      <w:r w:rsidRPr="00323787">
        <w:rPr>
          <w:sz w:val="28"/>
          <w:szCs w:val="28"/>
        </w:rPr>
        <w:t>к Соглашению</w:t>
      </w:r>
    </w:p>
    <w:p w:rsidR="00323787" w:rsidRPr="00740A9F" w:rsidRDefault="00323787" w:rsidP="00323787">
      <w:pPr>
        <w:ind w:left="11340"/>
      </w:pPr>
    </w:p>
    <w:p w:rsidR="00323787" w:rsidRPr="00B050F7" w:rsidRDefault="00323787" w:rsidP="00323787">
      <w:pPr>
        <w:pStyle w:val="ConsPlusNonformat"/>
        <w:jc w:val="center"/>
        <w:rPr>
          <w:rFonts w:ascii="Times New Roman" w:hAnsi="Times New Roman" w:cs="Times New Roman"/>
          <w:sz w:val="24"/>
          <w:szCs w:val="24"/>
        </w:rPr>
      </w:pPr>
      <w:r w:rsidRPr="00B050F7">
        <w:rPr>
          <w:rFonts w:ascii="Times New Roman" w:hAnsi="Times New Roman" w:cs="Times New Roman"/>
          <w:sz w:val="24"/>
          <w:szCs w:val="24"/>
        </w:rPr>
        <w:t xml:space="preserve">Планируемые показатели </w:t>
      </w:r>
    </w:p>
    <w:p w:rsidR="00117F2C" w:rsidRPr="00B050F7" w:rsidRDefault="00323787" w:rsidP="00323787">
      <w:pPr>
        <w:pStyle w:val="ConsPlusNonformat"/>
        <w:jc w:val="center"/>
        <w:rPr>
          <w:rFonts w:ascii="Times New Roman" w:hAnsi="Times New Roman" w:cs="Times New Roman"/>
          <w:sz w:val="24"/>
          <w:szCs w:val="24"/>
        </w:rPr>
      </w:pPr>
      <w:r w:rsidRPr="00B050F7">
        <w:rPr>
          <w:rFonts w:ascii="Times New Roman" w:hAnsi="Times New Roman" w:cs="Times New Roman"/>
          <w:sz w:val="24"/>
          <w:szCs w:val="24"/>
        </w:rPr>
        <w:t xml:space="preserve">в рамках реализации муниципальной программы «Развитие дорожного хозяйства Ахтубинского района </w:t>
      </w:r>
    </w:p>
    <w:p w:rsidR="00323787" w:rsidRPr="00B050F7" w:rsidRDefault="00B050F7" w:rsidP="00323787">
      <w:pPr>
        <w:pStyle w:val="ConsPlusNonformat"/>
        <w:jc w:val="center"/>
        <w:rPr>
          <w:rFonts w:ascii="Times New Roman" w:hAnsi="Times New Roman" w:cs="Times New Roman"/>
          <w:sz w:val="24"/>
          <w:szCs w:val="24"/>
        </w:rPr>
      </w:pPr>
      <w:r>
        <w:rPr>
          <w:rFonts w:ascii="Times New Roman" w:hAnsi="Times New Roman" w:cs="Times New Roman"/>
          <w:sz w:val="24"/>
          <w:szCs w:val="24"/>
        </w:rPr>
        <w:t>на 2016-</w:t>
      </w:r>
      <w:r w:rsidR="00323787" w:rsidRPr="00B050F7">
        <w:rPr>
          <w:rFonts w:ascii="Times New Roman" w:hAnsi="Times New Roman" w:cs="Times New Roman"/>
          <w:sz w:val="24"/>
          <w:szCs w:val="24"/>
        </w:rPr>
        <w:t>20</w:t>
      </w:r>
      <w:r w:rsidR="00D31D71" w:rsidRPr="00B050F7">
        <w:rPr>
          <w:rFonts w:ascii="Times New Roman" w:hAnsi="Times New Roman" w:cs="Times New Roman"/>
          <w:sz w:val="24"/>
          <w:szCs w:val="24"/>
        </w:rPr>
        <w:t>20</w:t>
      </w:r>
      <w:r w:rsidR="00323787" w:rsidRPr="00B050F7">
        <w:rPr>
          <w:rFonts w:ascii="Times New Roman" w:hAnsi="Times New Roman" w:cs="Times New Roman"/>
          <w:sz w:val="24"/>
          <w:szCs w:val="24"/>
        </w:rPr>
        <w:t xml:space="preserve"> годы»</w:t>
      </w:r>
    </w:p>
    <w:p w:rsidR="00323787" w:rsidRPr="00740A9F" w:rsidRDefault="00323787" w:rsidP="00323787">
      <w:pPr>
        <w:pStyle w:val="ConsPlusNonformat"/>
        <w:jc w:val="center"/>
        <w:rPr>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3694"/>
        <w:gridCol w:w="3260"/>
        <w:gridCol w:w="1701"/>
        <w:gridCol w:w="1559"/>
        <w:gridCol w:w="1843"/>
        <w:gridCol w:w="2552"/>
      </w:tblGrid>
      <w:tr w:rsidR="00323787" w:rsidRPr="00740A9F" w:rsidTr="00D929D6">
        <w:tc>
          <w:tcPr>
            <w:tcW w:w="667" w:type="dxa"/>
            <w:vMerge w:val="restart"/>
            <w:shd w:val="clear" w:color="auto" w:fill="auto"/>
          </w:tcPr>
          <w:p w:rsidR="00323787" w:rsidRPr="00740A9F" w:rsidRDefault="00323787" w:rsidP="00D929D6">
            <w:pPr>
              <w:jc w:val="center"/>
            </w:pPr>
            <w:r w:rsidRPr="00740A9F">
              <w:t>№ п/п</w:t>
            </w:r>
          </w:p>
        </w:tc>
        <w:tc>
          <w:tcPr>
            <w:tcW w:w="3694" w:type="dxa"/>
            <w:vMerge w:val="restart"/>
            <w:shd w:val="clear" w:color="auto" w:fill="auto"/>
          </w:tcPr>
          <w:p w:rsidR="00323787" w:rsidRPr="00740A9F" w:rsidRDefault="00323787" w:rsidP="00D929D6">
            <w:pPr>
              <w:jc w:val="center"/>
            </w:pPr>
            <w:r w:rsidRPr="00740A9F">
              <w:t xml:space="preserve">Наименование </w:t>
            </w:r>
          </w:p>
          <w:p w:rsidR="00323787" w:rsidRPr="00740A9F" w:rsidRDefault="00323787" w:rsidP="00D929D6">
            <w:pPr>
              <w:jc w:val="center"/>
            </w:pPr>
            <w:r w:rsidRPr="00740A9F">
              <w:t>мероприятий и объектов</w:t>
            </w:r>
          </w:p>
        </w:tc>
        <w:tc>
          <w:tcPr>
            <w:tcW w:w="10915" w:type="dxa"/>
            <w:gridSpan w:val="5"/>
            <w:shd w:val="clear" w:color="auto" w:fill="auto"/>
          </w:tcPr>
          <w:p w:rsidR="00323787" w:rsidRPr="00740A9F" w:rsidRDefault="00323787" w:rsidP="00D929D6">
            <w:pPr>
              <w:jc w:val="center"/>
            </w:pPr>
            <w:r w:rsidRPr="00740A9F">
              <w:t>Планируемые показатели</w:t>
            </w:r>
          </w:p>
        </w:tc>
      </w:tr>
      <w:tr w:rsidR="00323787" w:rsidRPr="00EB2CA8" w:rsidTr="00D929D6">
        <w:tc>
          <w:tcPr>
            <w:tcW w:w="667" w:type="dxa"/>
            <w:vMerge/>
            <w:shd w:val="clear" w:color="auto" w:fill="auto"/>
          </w:tcPr>
          <w:p w:rsidR="00323787" w:rsidRPr="00740A9F" w:rsidRDefault="00323787" w:rsidP="00D929D6"/>
        </w:tc>
        <w:tc>
          <w:tcPr>
            <w:tcW w:w="3694" w:type="dxa"/>
            <w:vMerge/>
            <w:shd w:val="clear" w:color="auto" w:fill="auto"/>
          </w:tcPr>
          <w:p w:rsidR="00323787" w:rsidRPr="00740A9F" w:rsidRDefault="00323787" w:rsidP="00D929D6"/>
        </w:tc>
        <w:tc>
          <w:tcPr>
            <w:tcW w:w="3260" w:type="dxa"/>
            <w:vMerge w:val="restart"/>
            <w:shd w:val="clear" w:color="auto" w:fill="auto"/>
          </w:tcPr>
          <w:p w:rsidR="00323787" w:rsidRPr="00740A9F" w:rsidRDefault="00323787" w:rsidP="00D929D6">
            <w:r w:rsidRPr="00740A9F">
              <w:t>протяженность завершенных строительством и реконструкцией автомобильных дорог общего пользования местного значения до сельских населенных пунктов, не обеспеченных постоянной круглогодичной связью с сетью автомобильных дорог общего пользования по дорогам с твердым покрытием, км</w:t>
            </w:r>
          </w:p>
        </w:tc>
        <w:tc>
          <w:tcPr>
            <w:tcW w:w="3260" w:type="dxa"/>
            <w:gridSpan w:val="2"/>
            <w:shd w:val="clear" w:color="auto" w:fill="auto"/>
          </w:tcPr>
          <w:p w:rsidR="00323787" w:rsidRPr="00740A9F" w:rsidRDefault="00323787" w:rsidP="00D929D6">
            <w:r w:rsidRPr="00740A9F">
              <w:t>протяженность завершенных строительством, реконструкцией, ремонтом (капитальным ремонтом) автомобильных дорог общего пользования местного значения, км</w:t>
            </w:r>
          </w:p>
        </w:tc>
        <w:tc>
          <w:tcPr>
            <w:tcW w:w="1843" w:type="dxa"/>
            <w:vMerge w:val="restart"/>
            <w:shd w:val="clear" w:color="auto" w:fill="auto"/>
          </w:tcPr>
          <w:p w:rsidR="00323787" w:rsidRPr="00740A9F" w:rsidRDefault="00323787" w:rsidP="00D929D6">
            <w:r w:rsidRPr="00740A9F">
              <w:t>площадь отремонтированных дворовых территорий, тыс.кв.м</w:t>
            </w:r>
          </w:p>
        </w:tc>
        <w:tc>
          <w:tcPr>
            <w:tcW w:w="2552" w:type="dxa"/>
            <w:vMerge w:val="restart"/>
            <w:shd w:val="clear" w:color="auto" w:fill="auto"/>
          </w:tcPr>
          <w:p w:rsidR="00323787" w:rsidRPr="00740A9F" w:rsidRDefault="00323787" w:rsidP="00D929D6">
            <w:r w:rsidRPr="00740A9F">
              <w:t>количество объектов, завершенных капитальным ремонтом автомобильных дорог общего пользования местного значения населенных пунктов, обеспечивающих проезд транзитного транспорта в рамках международных транспортных коридоров, ед.</w:t>
            </w:r>
          </w:p>
        </w:tc>
      </w:tr>
      <w:tr w:rsidR="00323787" w:rsidRPr="00740A9F" w:rsidTr="00D929D6">
        <w:tc>
          <w:tcPr>
            <w:tcW w:w="667" w:type="dxa"/>
            <w:vMerge/>
            <w:shd w:val="clear" w:color="auto" w:fill="auto"/>
          </w:tcPr>
          <w:p w:rsidR="00323787" w:rsidRPr="00740A9F" w:rsidRDefault="00323787" w:rsidP="00D929D6">
            <w:pPr>
              <w:jc w:val="center"/>
            </w:pPr>
          </w:p>
        </w:tc>
        <w:tc>
          <w:tcPr>
            <w:tcW w:w="3694" w:type="dxa"/>
            <w:vMerge/>
            <w:shd w:val="clear" w:color="auto" w:fill="auto"/>
          </w:tcPr>
          <w:p w:rsidR="00323787" w:rsidRPr="00740A9F" w:rsidRDefault="00323787" w:rsidP="00D929D6">
            <w:pPr>
              <w:jc w:val="center"/>
            </w:pPr>
          </w:p>
        </w:tc>
        <w:tc>
          <w:tcPr>
            <w:tcW w:w="3260" w:type="dxa"/>
            <w:vMerge/>
            <w:shd w:val="clear" w:color="auto" w:fill="auto"/>
          </w:tcPr>
          <w:p w:rsidR="00323787" w:rsidRPr="00740A9F" w:rsidRDefault="00323787" w:rsidP="00D929D6">
            <w:pPr>
              <w:jc w:val="center"/>
            </w:pPr>
          </w:p>
        </w:tc>
        <w:tc>
          <w:tcPr>
            <w:tcW w:w="1701" w:type="dxa"/>
            <w:shd w:val="clear" w:color="auto" w:fill="auto"/>
          </w:tcPr>
          <w:p w:rsidR="00323787" w:rsidRPr="00740A9F" w:rsidRDefault="00323787" w:rsidP="00D929D6">
            <w:pPr>
              <w:jc w:val="center"/>
            </w:pPr>
            <w:r w:rsidRPr="00740A9F">
              <w:t>ремонт (капитальный ремонт)</w:t>
            </w:r>
          </w:p>
        </w:tc>
        <w:tc>
          <w:tcPr>
            <w:tcW w:w="1559" w:type="dxa"/>
            <w:shd w:val="clear" w:color="auto" w:fill="auto"/>
          </w:tcPr>
          <w:p w:rsidR="00323787" w:rsidRPr="00740A9F" w:rsidRDefault="00323787" w:rsidP="00D929D6">
            <w:pPr>
              <w:jc w:val="center"/>
            </w:pPr>
            <w:r w:rsidRPr="00740A9F">
              <w:t>строительство (реконструкция)</w:t>
            </w:r>
          </w:p>
        </w:tc>
        <w:tc>
          <w:tcPr>
            <w:tcW w:w="1843" w:type="dxa"/>
            <w:vMerge/>
            <w:shd w:val="clear" w:color="auto" w:fill="auto"/>
          </w:tcPr>
          <w:p w:rsidR="00323787" w:rsidRPr="00740A9F" w:rsidRDefault="00323787" w:rsidP="00D929D6">
            <w:pPr>
              <w:jc w:val="center"/>
            </w:pPr>
          </w:p>
        </w:tc>
        <w:tc>
          <w:tcPr>
            <w:tcW w:w="2552" w:type="dxa"/>
            <w:vMerge/>
            <w:shd w:val="clear" w:color="auto" w:fill="auto"/>
          </w:tcPr>
          <w:p w:rsidR="00323787" w:rsidRPr="00740A9F" w:rsidRDefault="00323787" w:rsidP="00D929D6">
            <w:pPr>
              <w:jc w:val="center"/>
            </w:pPr>
          </w:p>
        </w:tc>
      </w:tr>
      <w:tr w:rsidR="00323787" w:rsidRPr="00740A9F" w:rsidTr="00D929D6">
        <w:tc>
          <w:tcPr>
            <w:tcW w:w="667" w:type="dxa"/>
            <w:shd w:val="clear" w:color="auto" w:fill="auto"/>
          </w:tcPr>
          <w:p w:rsidR="00323787" w:rsidRPr="00740A9F" w:rsidRDefault="00323787" w:rsidP="00D929D6">
            <w:pPr>
              <w:jc w:val="center"/>
            </w:pPr>
            <w:r w:rsidRPr="00740A9F">
              <w:t>1</w:t>
            </w:r>
          </w:p>
        </w:tc>
        <w:tc>
          <w:tcPr>
            <w:tcW w:w="3694" w:type="dxa"/>
            <w:shd w:val="clear" w:color="auto" w:fill="auto"/>
          </w:tcPr>
          <w:p w:rsidR="00323787" w:rsidRPr="00740A9F" w:rsidRDefault="00323787" w:rsidP="00D929D6">
            <w:pPr>
              <w:jc w:val="center"/>
            </w:pPr>
            <w:r w:rsidRPr="00740A9F">
              <w:t>2</w:t>
            </w:r>
          </w:p>
        </w:tc>
        <w:tc>
          <w:tcPr>
            <w:tcW w:w="3260" w:type="dxa"/>
            <w:shd w:val="clear" w:color="auto" w:fill="auto"/>
          </w:tcPr>
          <w:p w:rsidR="00323787" w:rsidRPr="00740A9F" w:rsidRDefault="00323787" w:rsidP="00D929D6">
            <w:pPr>
              <w:jc w:val="center"/>
            </w:pPr>
            <w:r w:rsidRPr="00740A9F">
              <w:t>3</w:t>
            </w:r>
          </w:p>
        </w:tc>
        <w:tc>
          <w:tcPr>
            <w:tcW w:w="1701" w:type="dxa"/>
            <w:shd w:val="clear" w:color="auto" w:fill="auto"/>
          </w:tcPr>
          <w:p w:rsidR="00323787" w:rsidRPr="00740A9F" w:rsidRDefault="00323787" w:rsidP="00D929D6">
            <w:pPr>
              <w:jc w:val="center"/>
            </w:pPr>
            <w:r w:rsidRPr="00740A9F">
              <w:t>4</w:t>
            </w:r>
          </w:p>
        </w:tc>
        <w:tc>
          <w:tcPr>
            <w:tcW w:w="1559" w:type="dxa"/>
            <w:shd w:val="clear" w:color="auto" w:fill="auto"/>
          </w:tcPr>
          <w:p w:rsidR="00323787" w:rsidRPr="00740A9F" w:rsidRDefault="00323787" w:rsidP="00D929D6">
            <w:pPr>
              <w:jc w:val="center"/>
            </w:pPr>
            <w:r w:rsidRPr="00740A9F">
              <w:t>5</w:t>
            </w:r>
          </w:p>
        </w:tc>
        <w:tc>
          <w:tcPr>
            <w:tcW w:w="1843" w:type="dxa"/>
            <w:shd w:val="clear" w:color="auto" w:fill="auto"/>
          </w:tcPr>
          <w:p w:rsidR="00323787" w:rsidRPr="00740A9F" w:rsidRDefault="00323787" w:rsidP="00D929D6">
            <w:pPr>
              <w:jc w:val="center"/>
            </w:pPr>
            <w:r w:rsidRPr="00740A9F">
              <w:t>6</w:t>
            </w:r>
          </w:p>
        </w:tc>
        <w:tc>
          <w:tcPr>
            <w:tcW w:w="2552" w:type="dxa"/>
            <w:shd w:val="clear" w:color="auto" w:fill="auto"/>
          </w:tcPr>
          <w:p w:rsidR="00323787" w:rsidRPr="00740A9F" w:rsidRDefault="00323787" w:rsidP="00D929D6">
            <w:pPr>
              <w:jc w:val="center"/>
            </w:pPr>
            <w:r w:rsidRPr="00740A9F">
              <w:t>7</w:t>
            </w:r>
          </w:p>
        </w:tc>
      </w:tr>
      <w:tr w:rsidR="00323787" w:rsidRPr="009C5531" w:rsidTr="00D929D6">
        <w:tc>
          <w:tcPr>
            <w:tcW w:w="667" w:type="dxa"/>
            <w:shd w:val="clear" w:color="auto" w:fill="auto"/>
          </w:tcPr>
          <w:p w:rsidR="00323787" w:rsidRDefault="00323787" w:rsidP="00D929D6">
            <w:pPr>
              <w:jc w:val="center"/>
            </w:pPr>
          </w:p>
          <w:p w:rsidR="00323787" w:rsidRPr="00740A9F" w:rsidRDefault="00323787" w:rsidP="00D929D6">
            <w:pPr>
              <w:jc w:val="center"/>
            </w:pPr>
          </w:p>
        </w:tc>
        <w:tc>
          <w:tcPr>
            <w:tcW w:w="3694" w:type="dxa"/>
            <w:shd w:val="clear" w:color="auto" w:fill="auto"/>
          </w:tcPr>
          <w:p w:rsidR="00323787" w:rsidRPr="006C3972" w:rsidRDefault="00323787" w:rsidP="00D929D6">
            <w:pPr>
              <w:widowControl w:val="0"/>
              <w:autoSpaceDE w:val="0"/>
              <w:autoSpaceDN w:val="0"/>
              <w:adjustRightInd w:val="0"/>
              <w:jc w:val="both"/>
            </w:pPr>
          </w:p>
        </w:tc>
        <w:tc>
          <w:tcPr>
            <w:tcW w:w="3260" w:type="dxa"/>
            <w:shd w:val="clear" w:color="auto" w:fill="auto"/>
          </w:tcPr>
          <w:p w:rsidR="00323787" w:rsidRPr="0059629D" w:rsidRDefault="00323787" w:rsidP="00D929D6">
            <w:pPr>
              <w:jc w:val="center"/>
            </w:pPr>
          </w:p>
        </w:tc>
        <w:tc>
          <w:tcPr>
            <w:tcW w:w="1701" w:type="dxa"/>
            <w:shd w:val="clear" w:color="auto" w:fill="auto"/>
          </w:tcPr>
          <w:p w:rsidR="00323787" w:rsidRPr="0059629D" w:rsidRDefault="00323787" w:rsidP="00D929D6">
            <w:pPr>
              <w:jc w:val="center"/>
            </w:pPr>
          </w:p>
        </w:tc>
        <w:tc>
          <w:tcPr>
            <w:tcW w:w="1559" w:type="dxa"/>
            <w:shd w:val="clear" w:color="auto" w:fill="auto"/>
          </w:tcPr>
          <w:p w:rsidR="00323787" w:rsidRPr="00740A9F" w:rsidRDefault="00323787" w:rsidP="00D929D6">
            <w:pPr>
              <w:jc w:val="center"/>
            </w:pPr>
          </w:p>
        </w:tc>
        <w:tc>
          <w:tcPr>
            <w:tcW w:w="1843" w:type="dxa"/>
            <w:shd w:val="clear" w:color="auto" w:fill="auto"/>
          </w:tcPr>
          <w:p w:rsidR="00323787" w:rsidRPr="00740A9F" w:rsidRDefault="00323787" w:rsidP="00D929D6">
            <w:pPr>
              <w:jc w:val="center"/>
            </w:pPr>
          </w:p>
        </w:tc>
        <w:tc>
          <w:tcPr>
            <w:tcW w:w="2552" w:type="dxa"/>
            <w:shd w:val="clear" w:color="auto" w:fill="auto"/>
          </w:tcPr>
          <w:p w:rsidR="00323787" w:rsidRPr="00740A9F" w:rsidRDefault="00323787" w:rsidP="00D929D6">
            <w:pPr>
              <w:jc w:val="center"/>
            </w:pPr>
          </w:p>
        </w:tc>
      </w:tr>
    </w:tbl>
    <w:p w:rsidR="00323787" w:rsidRDefault="00323787" w:rsidP="00323787">
      <w:pPr>
        <w:widowControl w:val="0"/>
        <w:autoSpaceDE w:val="0"/>
        <w:autoSpaceDN w:val="0"/>
        <w:adjustRightInd w:val="0"/>
        <w:ind w:left="12191"/>
        <w:jc w:val="both"/>
        <w:outlineLvl w:val="0"/>
      </w:pPr>
    </w:p>
    <w:p w:rsidR="00323787" w:rsidRDefault="00323787" w:rsidP="00323787">
      <w:pPr>
        <w:widowControl w:val="0"/>
        <w:autoSpaceDE w:val="0"/>
        <w:autoSpaceDN w:val="0"/>
        <w:adjustRightInd w:val="0"/>
        <w:ind w:left="12191"/>
        <w:jc w:val="both"/>
        <w:outlineLvl w:val="0"/>
      </w:pPr>
    </w:p>
    <w:p w:rsidR="00323787" w:rsidRDefault="00323787" w:rsidP="00323787">
      <w:pPr>
        <w:widowControl w:val="0"/>
        <w:autoSpaceDE w:val="0"/>
        <w:autoSpaceDN w:val="0"/>
        <w:adjustRightInd w:val="0"/>
        <w:ind w:left="12191"/>
        <w:jc w:val="both"/>
        <w:outlineLvl w:val="0"/>
      </w:pPr>
    </w:p>
    <w:p w:rsidR="00323787" w:rsidRPr="00C44EA5" w:rsidRDefault="00323787" w:rsidP="00323787">
      <w:pPr>
        <w:widowControl w:val="0"/>
        <w:autoSpaceDE w:val="0"/>
        <w:autoSpaceDN w:val="0"/>
        <w:adjustRightInd w:val="0"/>
        <w:jc w:val="both"/>
        <w:outlineLvl w:val="0"/>
      </w:pPr>
      <w:r w:rsidRPr="00C44EA5">
        <w:t>Глава муниципального образования «_______</w:t>
      </w:r>
      <w:r>
        <w:t>__</w:t>
      </w:r>
      <w:r w:rsidRPr="00C44EA5">
        <w:t>____</w:t>
      </w:r>
      <w:r>
        <w:t>________</w:t>
      </w:r>
      <w:r w:rsidRPr="00C44EA5">
        <w:t>_</w:t>
      </w:r>
      <w:r>
        <w:t>»  __________________</w:t>
      </w:r>
      <w:r w:rsidRPr="00C44EA5">
        <w:t xml:space="preserve"> </w:t>
      </w:r>
      <w:r>
        <w:t xml:space="preserve">     </w:t>
      </w:r>
      <w:r w:rsidRPr="00C44EA5">
        <w:t>___________</w:t>
      </w:r>
      <w:r>
        <w:t>_______</w:t>
      </w:r>
    </w:p>
    <w:p w:rsidR="00323787" w:rsidRDefault="00323787" w:rsidP="00323787">
      <w:pPr>
        <w:widowControl w:val="0"/>
        <w:autoSpaceDE w:val="0"/>
        <w:autoSpaceDN w:val="0"/>
        <w:adjustRightInd w:val="0"/>
        <w:ind w:left="12191"/>
        <w:jc w:val="both"/>
        <w:outlineLvl w:val="0"/>
      </w:pPr>
    </w:p>
    <w:p w:rsidR="00323787" w:rsidRDefault="00323787" w:rsidP="00323787">
      <w:pPr>
        <w:widowControl w:val="0"/>
        <w:autoSpaceDE w:val="0"/>
        <w:autoSpaceDN w:val="0"/>
        <w:adjustRightInd w:val="0"/>
        <w:ind w:left="12191"/>
        <w:jc w:val="both"/>
        <w:outlineLvl w:val="0"/>
      </w:pPr>
    </w:p>
    <w:p w:rsidR="00323787" w:rsidRDefault="00323787" w:rsidP="00323787">
      <w:pPr>
        <w:widowControl w:val="0"/>
        <w:autoSpaceDE w:val="0"/>
        <w:autoSpaceDN w:val="0"/>
        <w:adjustRightInd w:val="0"/>
        <w:ind w:left="12191"/>
        <w:jc w:val="both"/>
        <w:outlineLvl w:val="0"/>
      </w:pPr>
    </w:p>
    <w:p w:rsidR="00323787" w:rsidRDefault="00323787" w:rsidP="00323787">
      <w:pPr>
        <w:widowControl w:val="0"/>
        <w:autoSpaceDE w:val="0"/>
        <w:autoSpaceDN w:val="0"/>
        <w:adjustRightInd w:val="0"/>
        <w:ind w:left="12191"/>
        <w:jc w:val="both"/>
        <w:outlineLvl w:val="0"/>
      </w:pPr>
    </w:p>
    <w:p w:rsidR="00323787" w:rsidRDefault="00323787" w:rsidP="00323787">
      <w:pPr>
        <w:widowControl w:val="0"/>
        <w:autoSpaceDE w:val="0"/>
        <w:autoSpaceDN w:val="0"/>
        <w:adjustRightInd w:val="0"/>
        <w:ind w:left="12191"/>
        <w:jc w:val="both"/>
        <w:outlineLvl w:val="0"/>
      </w:pPr>
    </w:p>
    <w:p w:rsidR="00323787" w:rsidRDefault="00323787" w:rsidP="00323787">
      <w:pPr>
        <w:widowControl w:val="0"/>
        <w:autoSpaceDE w:val="0"/>
        <w:autoSpaceDN w:val="0"/>
        <w:adjustRightInd w:val="0"/>
        <w:ind w:left="12191"/>
        <w:jc w:val="both"/>
        <w:outlineLvl w:val="0"/>
      </w:pPr>
    </w:p>
    <w:p w:rsidR="00B050F7" w:rsidRDefault="00B050F7" w:rsidP="00323787">
      <w:pPr>
        <w:widowControl w:val="0"/>
        <w:autoSpaceDE w:val="0"/>
        <w:autoSpaceDN w:val="0"/>
        <w:adjustRightInd w:val="0"/>
        <w:ind w:left="12191"/>
        <w:jc w:val="both"/>
        <w:outlineLvl w:val="0"/>
      </w:pPr>
    </w:p>
    <w:p w:rsidR="00323787" w:rsidRPr="00323787" w:rsidRDefault="00323787" w:rsidP="00323787">
      <w:pPr>
        <w:widowControl w:val="0"/>
        <w:autoSpaceDE w:val="0"/>
        <w:autoSpaceDN w:val="0"/>
        <w:adjustRightInd w:val="0"/>
        <w:ind w:left="12191"/>
        <w:jc w:val="both"/>
        <w:outlineLvl w:val="0"/>
        <w:rPr>
          <w:sz w:val="28"/>
          <w:szCs w:val="28"/>
        </w:rPr>
      </w:pPr>
      <w:r w:rsidRPr="00323787">
        <w:rPr>
          <w:sz w:val="28"/>
          <w:szCs w:val="28"/>
        </w:rPr>
        <w:lastRenderedPageBreak/>
        <w:t>Приложение № 3</w:t>
      </w:r>
    </w:p>
    <w:p w:rsidR="00323787" w:rsidRPr="00323787" w:rsidRDefault="00323787" w:rsidP="00323787">
      <w:pPr>
        <w:widowControl w:val="0"/>
        <w:autoSpaceDE w:val="0"/>
        <w:autoSpaceDN w:val="0"/>
        <w:adjustRightInd w:val="0"/>
        <w:ind w:left="12191"/>
        <w:jc w:val="both"/>
        <w:rPr>
          <w:sz w:val="28"/>
          <w:szCs w:val="28"/>
        </w:rPr>
      </w:pPr>
      <w:r w:rsidRPr="00323787">
        <w:rPr>
          <w:sz w:val="28"/>
          <w:szCs w:val="28"/>
        </w:rPr>
        <w:t>к Соглашению</w:t>
      </w:r>
    </w:p>
    <w:p w:rsidR="00323787" w:rsidRPr="00740A9F" w:rsidRDefault="00323787" w:rsidP="00323787">
      <w:pPr>
        <w:widowControl w:val="0"/>
        <w:autoSpaceDE w:val="0"/>
        <w:autoSpaceDN w:val="0"/>
        <w:adjustRightInd w:val="0"/>
        <w:jc w:val="right"/>
      </w:pPr>
    </w:p>
    <w:p w:rsidR="00323787" w:rsidRPr="00B050F7" w:rsidRDefault="00323787" w:rsidP="00323787">
      <w:pPr>
        <w:pStyle w:val="ConsPlusNonformat"/>
        <w:jc w:val="center"/>
        <w:rPr>
          <w:rFonts w:ascii="Times New Roman" w:hAnsi="Times New Roman" w:cs="Times New Roman"/>
          <w:sz w:val="24"/>
          <w:szCs w:val="24"/>
        </w:rPr>
      </w:pPr>
      <w:r w:rsidRPr="00B050F7">
        <w:rPr>
          <w:rFonts w:ascii="Times New Roman" w:hAnsi="Times New Roman" w:cs="Times New Roman"/>
          <w:sz w:val="24"/>
          <w:szCs w:val="24"/>
        </w:rPr>
        <w:t>Отчет о поступлении и использовании субсидии из бюджета Ахтубинского района</w:t>
      </w:r>
    </w:p>
    <w:p w:rsidR="00323787" w:rsidRPr="00B050F7" w:rsidRDefault="00323787" w:rsidP="00323787">
      <w:pPr>
        <w:pStyle w:val="ConsPlusNonformat"/>
        <w:jc w:val="center"/>
        <w:rPr>
          <w:rFonts w:ascii="Times New Roman" w:hAnsi="Times New Roman" w:cs="Times New Roman"/>
          <w:sz w:val="24"/>
          <w:szCs w:val="24"/>
        </w:rPr>
      </w:pPr>
      <w:r w:rsidRPr="00B050F7">
        <w:rPr>
          <w:rFonts w:ascii="Times New Roman" w:hAnsi="Times New Roman" w:cs="Times New Roman"/>
          <w:sz w:val="24"/>
          <w:szCs w:val="24"/>
        </w:rPr>
        <w:t>______________________________________________________________________</w:t>
      </w:r>
    </w:p>
    <w:p w:rsidR="00323787" w:rsidRPr="00B050F7" w:rsidRDefault="00323787" w:rsidP="00323787">
      <w:pPr>
        <w:pStyle w:val="ConsPlusNonformat"/>
        <w:jc w:val="center"/>
        <w:rPr>
          <w:rFonts w:ascii="Times New Roman" w:hAnsi="Times New Roman" w:cs="Times New Roman"/>
          <w:sz w:val="24"/>
          <w:szCs w:val="24"/>
        </w:rPr>
      </w:pPr>
      <w:r w:rsidRPr="00B050F7">
        <w:rPr>
          <w:rFonts w:ascii="Times New Roman" w:hAnsi="Times New Roman" w:cs="Times New Roman"/>
          <w:sz w:val="24"/>
          <w:szCs w:val="24"/>
        </w:rPr>
        <w:t>(наименование муниципального образования)</w:t>
      </w:r>
    </w:p>
    <w:p w:rsidR="00323787" w:rsidRPr="00B050F7" w:rsidRDefault="00323787" w:rsidP="00323787">
      <w:pPr>
        <w:pStyle w:val="ConsPlusNonformat"/>
        <w:jc w:val="center"/>
        <w:rPr>
          <w:rFonts w:ascii="Times New Roman" w:hAnsi="Times New Roman" w:cs="Times New Roman"/>
          <w:sz w:val="24"/>
          <w:szCs w:val="24"/>
        </w:rPr>
      </w:pPr>
      <w:r w:rsidRPr="00B050F7">
        <w:rPr>
          <w:rFonts w:ascii="Times New Roman" w:hAnsi="Times New Roman" w:cs="Times New Roman"/>
          <w:sz w:val="24"/>
          <w:szCs w:val="24"/>
        </w:rPr>
        <w:t>за период с ______ 201 __ года по ________ 201 __ года</w:t>
      </w:r>
    </w:p>
    <w:p w:rsidR="00323787" w:rsidRPr="00B050F7" w:rsidRDefault="00323787" w:rsidP="00323787">
      <w:pPr>
        <w:pStyle w:val="ConsPlusNonformat"/>
        <w:jc w:val="center"/>
        <w:rPr>
          <w:rFonts w:ascii="Times New Roman" w:hAnsi="Times New Roman" w:cs="Times New Roman"/>
          <w:sz w:val="24"/>
          <w:szCs w:val="24"/>
        </w:rPr>
      </w:pPr>
      <w:r w:rsidRPr="00B050F7">
        <w:rPr>
          <w:rFonts w:ascii="Times New Roman" w:hAnsi="Times New Roman" w:cs="Times New Roman"/>
          <w:sz w:val="24"/>
          <w:szCs w:val="24"/>
        </w:rPr>
        <w:t xml:space="preserve">форма представления ежемесячная, до 3-го числа месяца, следующего за </w:t>
      </w:r>
      <w:proofErr w:type="gramStart"/>
      <w:r w:rsidRPr="00B050F7">
        <w:rPr>
          <w:rFonts w:ascii="Times New Roman" w:hAnsi="Times New Roman" w:cs="Times New Roman"/>
          <w:sz w:val="24"/>
          <w:szCs w:val="24"/>
        </w:rPr>
        <w:t>отчетным</w:t>
      </w:r>
      <w:proofErr w:type="gramEnd"/>
    </w:p>
    <w:p w:rsidR="00323787" w:rsidRPr="00C44EA5" w:rsidRDefault="00323787" w:rsidP="00323787">
      <w:pPr>
        <w:pStyle w:val="ConsPlusNonformat"/>
        <w:rPr>
          <w:rFonts w:ascii="Times New Roman" w:hAnsi="Times New Roman" w:cs="Times New Roman"/>
          <w:sz w:val="28"/>
          <w:szCs w:val="28"/>
        </w:rPr>
      </w:pPr>
    </w:p>
    <w:tbl>
      <w:tblPr>
        <w:tblW w:w="15026" w:type="dxa"/>
        <w:tblCellSpacing w:w="5" w:type="nil"/>
        <w:tblInd w:w="-577" w:type="dxa"/>
        <w:tblLayout w:type="fixed"/>
        <w:tblCellMar>
          <w:left w:w="75" w:type="dxa"/>
          <w:right w:w="75" w:type="dxa"/>
        </w:tblCellMar>
        <w:tblLook w:val="0000" w:firstRow="0" w:lastRow="0" w:firstColumn="0" w:lastColumn="0" w:noHBand="0" w:noVBand="0"/>
      </w:tblPr>
      <w:tblGrid>
        <w:gridCol w:w="482"/>
        <w:gridCol w:w="1078"/>
        <w:gridCol w:w="708"/>
        <w:gridCol w:w="851"/>
        <w:gridCol w:w="850"/>
        <w:gridCol w:w="851"/>
        <w:gridCol w:w="851"/>
        <w:gridCol w:w="850"/>
        <w:gridCol w:w="851"/>
        <w:gridCol w:w="850"/>
        <w:gridCol w:w="860"/>
        <w:gridCol w:w="862"/>
        <w:gridCol w:w="829"/>
        <w:gridCol w:w="851"/>
        <w:gridCol w:w="850"/>
        <w:gridCol w:w="851"/>
        <w:gridCol w:w="850"/>
        <w:gridCol w:w="851"/>
      </w:tblGrid>
      <w:tr w:rsidR="00323787" w:rsidRPr="00C8113F" w:rsidTr="00D929D6">
        <w:trPr>
          <w:trHeight w:val="720"/>
          <w:tblCellSpacing w:w="5" w:type="nil"/>
        </w:trPr>
        <w:tc>
          <w:tcPr>
            <w:tcW w:w="482" w:type="dxa"/>
            <w:vMerge w:val="restart"/>
            <w:tcBorders>
              <w:top w:val="single" w:sz="8" w:space="0" w:color="auto"/>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sidRPr="00C8113F">
              <w:rPr>
                <w:sz w:val="20"/>
                <w:szCs w:val="20"/>
              </w:rPr>
              <w:t>№</w:t>
            </w:r>
          </w:p>
          <w:p w:rsidR="00323787" w:rsidRPr="00C8113F" w:rsidRDefault="00323787" w:rsidP="00D929D6">
            <w:pPr>
              <w:widowControl w:val="0"/>
              <w:autoSpaceDE w:val="0"/>
              <w:autoSpaceDN w:val="0"/>
              <w:adjustRightInd w:val="0"/>
              <w:jc w:val="center"/>
              <w:rPr>
                <w:sz w:val="20"/>
                <w:szCs w:val="20"/>
              </w:rPr>
            </w:pPr>
            <w:r w:rsidRPr="00C8113F">
              <w:rPr>
                <w:sz w:val="20"/>
                <w:szCs w:val="20"/>
              </w:rPr>
              <w:t>п/п</w:t>
            </w:r>
          </w:p>
        </w:tc>
        <w:tc>
          <w:tcPr>
            <w:tcW w:w="1078" w:type="dxa"/>
            <w:vMerge w:val="restart"/>
            <w:tcBorders>
              <w:top w:val="single" w:sz="8" w:space="0" w:color="auto"/>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sidRPr="00C8113F">
              <w:rPr>
                <w:sz w:val="20"/>
                <w:szCs w:val="20"/>
              </w:rPr>
              <w:t>Наименование</w:t>
            </w:r>
          </w:p>
          <w:p w:rsidR="00323787" w:rsidRPr="00C8113F" w:rsidRDefault="00323787" w:rsidP="00D929D6">
            <w:pPr>
              <w:widowControl w:val="0"/>
              <w:autoSpaceDE w:val="0"/>
              <w:autoSpaceDN w:val="0"/>
              <w:adjustRightInd w:val="0"/>
              <w:jc w:val="center"/>
              <w:rPr>
                <w:sz w:val="20"/>
                <w:szCs w:val="20"/>
              </w:rPr>
            </w:pPr>
            <w:r w:rsidRPr="00C8113F">
              <w:rPr>
                <w:sz w:val="20"/>
                <w:szCs w:val="20"/>
              </w:rPr>
              <w:t>объекта</w:t>
            </w:r>
          </w:p>
        </w:tc>
        <w:tc>
          <w:tcPr>
            <w:tcW w:w="3260" w:type="dxa"/>
            <w:gridSpan w:val="4"/>
            <w:tcBorders>
              <w:top w:val="single" w:sz="8" w:space="0" w:color="auto"/>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sidRPr="00C8113F">
              <w:rPr>
                <w:sz w:val="20"/>
                <w:szCs w:val="20"/>
              </w:rPr>
              <w:t>Объем субсидий в</w:t>
            </w:r>
          </w:p>
          <w:p w:rsidR="00323787" w:rsidRPr="00C8113F" w:rsidRDefault="00323787" w:rsidP="00D929D6">
            <w:pPr>
              <w:widowControl w:val="0"/>
              <w:autoSpaceDE w:val="0"/>
              <w:autoSpaceDN w:val="0"/>
              <w:adjustRightInd w:val="0"/>
              <w:jc w:val="center"/>
              <w:rPr>
                <w:sz w:val="20"/>
                <w:szCs w:val="20"/>
              </w:rPr>
            </w:pPr>
            <w:r w:rsidRPr="00C8113F">
              <w:rPr>
                <w:sz w:val="20"/>
                <w:szCs w:val="20"/>
              </w:rPr>
              <w:t>соответствии с</w:t>
            </w:r>
          </w:p>
          <w:p w:rsidR="00323787" w:rsidRPr="00C8113F" w:rsidRDefault="00323787" w:rsidP="00D929D6">
            <w:pPr>
              <w:widowControl w:val="0"/>
              <w:autoSpaceDE w:val="0"/>
              <w:autoSpaceDN w:val="0"/>
              <w:adjustRightInd w:val="0"/>
              <w:jc w:val="center"/>
              <w:rPr>
                <w:sz w:val="20"/>
                <w:szCs w:val="20"/>
              </w:rPr>
            </w:pPr>
            <w:r w:rsidRPr="00C8113F">
              <w:rPr>
                <w:sz w:val="20"/>
                <w:szCs w:val="20"/>
              </w:rPr>
              <w:t>Соглашением</w:t>
            </w:r>
          </w:p>
        </w:tc>
        <w:tc>
          <w:tcPr>
            <w:tcW w:w="3402" w:type="dxa"/>
            <w:gridSpan w:val="4"/>
            <w:tcBorders>
              <w:top w:val="single" w:sz="8" w:space="0" w:color="auto"/>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sidRPr="00C8113F">
              <w:rPr>
                <w:sz w:val="20"/>
                <w:szCs w:val="20"/>
              </w:rPr>
              <w:t>Профинансировано в</w:t>
            </w:r>
          </w:p>
          <w:p w:rsidR="00323787" w:rsidRPr="00C8113F" w:rsidRDefault="00323787" w:rsidP="00D929D6">
            <w:pPr>
              <w:widowControl w:val="0"/>
              <w:autoSpaceDE w:val="0"/>
              <w:autoSpaceDN w:val="0"/>
              <w:adjustRightInd w:val="0"/>
              <w:jc w:val="center"/>
              <w:rPr>
                <w:sz w:val="20"/>
                <w:szCs w:val="20"/>
              </w:rPr>
            </w:pPr>
            <w:r w:rsidRPr="00C8113F">
              <w:rPr>
                <w:sz w:val="20"/>
                <w:szCs w:val="20"/>
              </w:rPr>
              <w:t>соответствии с</w:t>
            </w:r>
          </w:p>
          <w:p w:rsidR="00323787" w:rsidRPr="00C8113F" w:rsidRDefault="00323787" w:rsidP="00D929D6">
            <w:pPr>
              <w:widowControl w:val="0"/>
              <w:autoSpaceDE w:val="0"/>
              <w:autoSpaceDN w:val="0"/>
              <w:adjustRightInd w:val="0"/>
              <w:jc w:val="center"/>
              <w:rPr>
                <w:sz w:val="20"/>
                <w:szCs w:val="20"/>
              </w:rPr>
            </w:pPr>
            <w:r w:rsidRPr="00C8113F">
              <w:rPr>
                <w:sz w:val="20"/>
                <w:szCs w:val="20"/>
              </w:rPr>
              <w:t>Соглашением</w:t>
            </w:r>
          </w:p>
        </w:tc>
        <w:tc>
          <w:tcPr>
            <w:tcW w:w="3402" w:type="dxa"/>
            <w:gridSpan w:val="4"/>
            <w:tcBorders>
              <w:top w:val="single" w:sz="8" w:space="0" w:color="auto"/>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sidRPr="00C8113F">
              <w:rPr>
                <w:sz w:val="20"/>
                <w:szCs w:val="20"/>
              </w:rPr>
              <w:t>Освоено</w:t>
            </w:r>
            <w:r>
              <w:rPr>
                <w:sz w:val="20"/>
                <w:szCs w:val="20"/>
              </w:rPr>
              <w:t xml:space="preserve"> </w:t>
            </w:r>
            <w:r w:rsidRPr="00C8113F">
              <w:rPr>
                <w:sz w:val="20"/>
                <w:szCs w:val="20"/>
              </w:rPr>
              <w:t>на</w:t>
            </w:r>
          </w:p>
          <w:p w:rsidR="00323787" w:rsidRPr="00C8113F" w:rsidRDefault="00323787" w:rsidP="00D929D6">
            <w:pPr>
              <w:widowControl w:val="0"/>
              <w:autoSpaceDE w:val="0"/>
              <w:autoSpaceDN w:val="0"/>
              <w:adjustRightInd w:val="0"/>
              <w:jc w:val="center"/>
              <w:rPr>
                <w:sz w:val="20"/>
                <w:szCs w:val="20"/>
              </w:rPr>
            </w:pPr>
            <w:r w:rsidRPr="00C8113F">
              <w:rPr>
                <w:sz w:val="20"/>
                <w:szCs w:val="20"/>
              </w:rPr>
              <w:t>_______ 201 ___ года</w:t>
            </w:r>
          </w:p>
        </w:tc>
        <w:tc>
          <w:tcPr>
            <w:tcW w:w="3402" w:type="dxa"/>
            <w:gridSpan w:val="4"/>
            <w:tcBorders>
              <w:top w:val="single" w:sz="8" w:space="0" w:color="auto"/>
              <w:left w:val="single" w:sz="8" w:space="0" w:color="auto"/>
              <w:bottom w:val="single" w:sz="8" w:space="0" w:color="auto"/>
              <w:right w:val="single" w:sz="8" w:space="0" w:color="auto"/>
            </w:tcBorders>
          </w:tcPr>
          <w:p w:rsidR="00323787" w:rsidRDefault="00323787" w:rsidP="00D929D6">
            <w:pPr>
              <w:widowControl w:val="0"/>
              <w:autoSpaceDE w:val="0"/>
              <w:autoSpaceDN w:val="0"/>
              <w:adjustRightInd w:val="0"/>
              <w:jc w:val="center"/>
              <w:rPr>
                <w:sz w:val="20"/>
                <w:szCs w:val="20"/>
              </w:rPr>
            </w:pPr>
            <w:r>
              <w:rPr>
                <w:sz w:val="20"/>
                <w:szCs w:val="20"/>
              </w:rPr>
              <w:t>Кассовый расход на</w:t>
            </w:r>
          </w:p>
          <w:p w:rsidR="00323787" w:rsidRPr="00C8113F" w:rsidRDefault="00323787" w:rsidP="00D929D6">
            <w:pPr>
              <w:widowControl w:val="0"/>
              <w:autoSpaceDE w:val="0"/>
              <w:autoSpaceDN w:val="0"/>
              <w:adjustRightInd w:val="0"/>
              <w:jc w:val="center"/>
              <w:rPr>
                <w:sz w:val="20"/>
                <w:szCs w:val="20"/>
              </w:rPr>
            </w:pPr>
            <w:r>
              <w:rPr>
                <w:sz w:val="20"/>
                <w:szCs w:val="20"/>
              </w:rPr>
              <w:t>_______201___года</w:t>
            </w:r>
          </w:p>
        </w:tc>
      </w:tr>
      <w:tr w:rsidR="00323787" w:rsidRPr="00C8113F" w:rsidTr="00D929D6">
        <w:trPr>
          <w:trHeight w:val="360"/>
          <w:tblCellSpacing w:w="5" w:type="nil"/>
        </w:trPr>
        <w:tc>
          <w:tcPr>
            <w:tcW w:w="482" w:type="dxa"/>
            <w:vMerge/>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1078" w:type="dxa"/>
            <w:vMerge/>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708" w:type="dxa"/>
            <w:vMerge w:val="restart"/>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в</w:t>
            </w:r>
            <w:r w:rsidRPr="00C8113F">
              <w:rPr>
                <w:sz w:val="20"/>
                <w:szCs w:val="20"/>
              </w:rPr>
              <w:t>сего</w:t>
            </w:r>
          </w:p>
        </w:tc>
        <w:tc>
          <w:tcPr>
            <w:tcW w:w="1701" w:type="dxa"/>
            <w:gridSpan w:val="2"/>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бюджет Астраханской области</w:t>
            </w:r>
          </w:p>
        </w:tc>
        <w:tc>
          <w:tcPr>
            <w:tcW w:w="851" w:type="dxa"/>
            <w:vMerge w:val="restart"/>
            <w:tcBorders>
              <w:left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б</w:t>
            </w:r>
            <w:r w:rsidRPr="00C8113F">
              <w:rPr>
                <w:sz w:val="20"/>
                <w:szCs w:val="20"/>
              </w:rPr>
              <w:t>юджет</w:t>
            </w:r>
          </w:p>
          <w:p w:rsidR="00323787" w:rsidRPr="00C8113F" w:rsidRDefault="00323787" w:rsidP="00D929D6">
            <w:pPr>
              <w:widowControl w:val="0"/>
              <w:autoSpaceDE w:val="0"/>
              <w:autoSpaceDN w:val="0"/>
              <w:adjustRightInd w:val="0"/>
              <w:jc w:val="center"/>
              <w:rPr>
                <w:sz w:val="20"/>
                <w:szCs w:val="20"/>
              </w:rPr>
            </w:pPr>
            <w:r w:rsidRPr="00C8113F">
              <w:rPr>
                <w:sz w:val="20"/>
                <w:szCs w:val="20"/>
              </w:rPr>
              <w:t>муниципального</w:t>
            </w:r>
          </w:p>
          <w:p w:rsidR="00323787" w:rsidRPr="00C8113F" w:rsidRDefault="00323787" w:rsidP="00D929D6">
            <w:pPr>
              <w:widowControl w:val="0"/>
              <w:autoSpaceDE w:val="0"/>
              <w:autoSpaceDN w:val="0"/>
              <w:adjustRightInd w:val="0"/>
              <w:jc w:val="center"/>
              <w:rPr>
                <w:sz w:val="20"/>
                <w:szCs w:val="20"/>
              </w:rPr>
            </w:pPr>
            <w:proofErr w:type="spellStart"/>
            <w:r w:rsidRPr="00C8113F">
              <w:rPr>
                <w:sz w:val="20"/>
                <w:szCs w:val="20"/>
              </w:rPr>
              <w:t>образо</w:t>
            </w:r>
            <w:proofErr w:type="spellEnd"/>
            <w:r w:rsidRPr="00C8113F">
              <w:rPr>
                <w:sz w:val="20"/>
                <w:szCs w:val="20"/>
              </w:rPr>
              <w:t>-</w:t>
            </w:r>
          </w:p>
          <w:p w:rsidR="00323787" w:rsidRPr="00C8113F" w:rsidRDefault="00323787" w:rsidP="00D929D6">
            <w:pPr>
              <w:widowControl w:val="0"/>
              <w:autoSpaceDE w:val="0"/>
              <w:autoSpaceDN w:val="0"/>
              <w:adjustRightInd w:val="0"/>
              <w:jc w:val="center"/>
              <w:rPr>
                <w:sz w:val="20"/>
                <w:szCs w:val="20"/>
              </w:rPr>
            </w:pPr>
            <w:proofErr w:type="spellStart"/>
            <w:r w:rsidRPr="00C8113F">
              <w:rPr>
                <w:sz w:val="20"/>
                <w:szCs w:val="20"/>
              </w:rPr>
              <w:t>вания</w:t>
            </w:r>
            <w:proofErr w:type="spellEnd"/>
          </w:p>
        </w:tc>
        <w:tc>
          <w:tcPr>
            <w:tcW w:w="851" w:type="dxa"/>
            <w:vMerge w:val="restart"/>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в</w:t>
            </w:r>
            <w:r w:rsidRPr="00C8113F">
              <w:rPr>
                <w:sz w:val="20"/>
                <w:szCs w:val="20"/>
              </w:rPr>
              <w:t>сего</w:t>
            </w:r>
          </w:p>
          <w:p w:rsidR="00323787" w:rsidRPr="00C8113F" w:rsidRDefault="00323787" w:rsidP="00D929D6">
            <w:pPr>
              <w:widowControl w:val="0"/>
              <w:autoSpaceDE w:val="0"/>
              <w:autoSpaceDN w:val="0"/>
              <w:adjustRightInd w:val="0"/>
              <w:jc w:val="center"/>
              <w:rPr>
                <w:sz w:val="20"/>
                <w:szCs w:val="20"/>
              </w:rPr>
            </w:pPr>
            <w:r w:rsidRPr="00C8113F">
              <w:rPr>
                <w:sz w:val="20"/>
                <w:szCs w:val="20"/>
              </w:rPr>
              <w:t>(с начала</w:t>
            </w:r>
          </w:p>
          <w:p w:rsidR="00323787" w:rsidRPr="00C8113F" w:rsidRDefault="00323787" w:rsidP="00D929D6">
            <w:pPr>
              <w:widowControl w:val="0"/>
              <w:autoSpaceDE w:val="0"/>
              <w:autoSpaceDN w:val="0"/>
              <w:adjustRightInd w:val="0"/>
              <w:jc w:val="center"/>
              <w:rPr>
                <w:sz w:val="20"/>
                <w:szCs w:val="20"/>
              </w:rPr>
            </w:pPr>
            <w:r w:rsidRPr="00C8113F">
              <w:rPr>
                <w:sz w:val="20"/>
                <w:szCs w:val="20"/>
              </w:rPr>
              <w:t>года</w:t>
            </w:r>
          </w:p>
          <w:p w:rsidR="00323787" w:rsidRPr="00C8113F" w:rsidRDefault="00323787" w:rsidP="00D929D6">
            <w:pPr>
              <w:widowControl w:val="0"/>
              <w:autoSpaceDE w:val="0"/>
              <w:autoSpaceDN w:val="0"/>
              <w:adjustRightInd w:val="0"/>
              <w:jc w:val="center"/>
              <w:rPr>
                <w:sz w:val="20"/>
                <w:szCs w:val="20"/>
              </w:rPr>
            </w:pPr>
            <w:r w:rsidRPr="00C8113F">
              <w:rPr>
                <w:sz w:val="20"/>
                <w:szCs w:val="20"/>
              </w:rPr>
              <w:t>нарастающим итогом)</w:t>
            </w:r>
          </w:p>
        </w:tc>
        <w:tc>
          <w:tcPr>
            <w:tcW w:w="1701" w:type="dxa"/>
            <w:gridSpan w:val="2"/>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бюджет Астраханской области</w:t>
            </w:r>
          </w:p>
        </w:tc>
        <w:tc>
          <w:tcPr>
            <w:tcW w:w="850" w:type="dxa"/>
            <w:vMerge w:val="restart"/>
            <w:tcBorders>
              <w:left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б</w:t>
            </w:r>
            <w:r w:rsidRPr="00C8113F">
              <w:rPr>
                <w:sz w:val="20"/>
                <w:szCs w:val="20"/>
              </w:rPr>
              <w:t>юджет</w:t>
            </w:r>
          </w:p>
          <w:p w:rsidR="00323787" w:rsidRPr="00C8113F" w:rsidRDefault="00323787" w:rsidP="00D929D6">
            <w:pPr>
              <w:widowControl w:val="0"/>
              <w:autoSpaceDE w:val="0"/>
              <w:autoSpaceDN w:val="0"/>
              <w:adjustRightInd w:val="0"/>
              <w:jc w:val="center"/>
              <w:rPr>
                <w:sz w:val="20"/>
                <w:szCs w:val="20"/>
              </w:rPr>
            </w:pPr>
            <w:r w:rsidRPr="00C8113F">
              <w:rPr>
                <w:sz w:val="20"/>
                <w:szCs w:val="20"/>
              </w:rPr>
              <w:t>муниципального</w:t>
            </w:r>
          </w:p>
          <w:p w:rsidR="00323787" w:rsidRPr="00C8113F" w:rsidRDefault="00323787" w:rsidP="00D929D6">
            <w:pPr>
              <w:widowControl w:val="0"/>
              <w:autoSpaceDE w:val="0"/>
              <w:autoSpaceDN w:val="0"/>
              <w:adjustRightInd w:val="0"/>
              <w:jc w:val="center"/>
              <w:rPr>
                <w:sz w:val="20"/>
                <w:szCs w:val="20"/>
              </w:rPr>
            </w:pPr>
            <w:proofErr w:type="spellStart"/>
            <w:r w:rsidRPr="00C8113F">
              <w:rPr>
                <w:sz w:val="20"/>
                <w:szCs w:val="20"/>
              </w:rPr>
              <w:t>образо</w:t>
            </w:r>
            <w:proofErr w:type="spellEnd"/>
            <w:r w:rsidRPr="00C8113F">
              <w:rPr>
                <w:sz w:val="20"/>
                <w:szCs w:val="20"/>
              </w:rPr>
              <w:t>-</w:t>
            </w:r>
          </w:p>
          <w:p w:rsidR="00323787" w:rsidRPr="00C8113F" w:rsidRDefault="00323787" w:rsidP="00D929D6">
            <w:pPr>
              <w:widowControl w:val="0"/>
              <w:autoSpaceDE w:val="0"/>
              <w:autoSpaceDN w:val="0"/>
              <w:adjustRightInd w:val="0"/>
              <w:jc w:val="center"/>
              <w:rPr>
                <w:sz w:val="20"/>
                <w:szCs w:val="20"/>
              </w:rPr>
            </w:pPr>
            <w:proofErr w:type="spellStart"/>
            <w:r w:rsidRPr="00C8113F">
              <w:rPr>
                <w:sz w:val="20"/>
                <w:szCs w:val="20"/>
              </w:rPr>
              <w:t>вания</w:t>
            </w:r>
            <w:proofErr w:type="spellEnd"/>
          </w:p>
        </w:tc>
        <w:tc>
          <w:tcPr>
            <w:tcW w:w="860" w:type="dxa"/>
            <w:vMerge w:val="restart"/>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sidRPr="00C8113F">
              <w:rPr>
                <w:sz w:val="20"/>
                <w:szCs w:val="20"/>
              </w:rPr>
              <w:t>всего</w:t>
            </w:r>
          </w:p>
          <w:p w:rsidR="00323787" w:rsidRPr="00C8113F" w:rsidRDefault="00323787" w:rsidP="00D929D6">
            <w:pPr>
              <w:widowControl w:val="0"/>
              <w:autoSpaceDE w:val="0"/>
              <w:autoSpaceDN w:val="0"/>
              <w:adjustRightInd w:val="0"/>
              <w:jc w:val="center"/>
              <w:rPr>
                <w:sz w:val="20"/>
                <w:szCs w:val="20"/>
              </w:rPr>
            </w:pPr>
            <w:r w:rsidRPr="00C8113F">
              <w:rPr>
                <w:sz w:val="20"/>
                <w:szCs w:val="20"/>
              </w:rPr>
              <w:t>(с</w:t>
            </w:r>
          </w:p>
          <w:p w:rsidR="00323787" w:rsidRPr="00C8113F" w:rsidRDefault="00323787" w:rsidP="00D929D6">
            <w:pPr>
              <w:widowControl w:val="0"/>
              <w:autoSpaceDE w:val="0"/>
              <w:autoSpaceDN w:val="0"/>
              <w:adjustRightInd w:val="0"/>
              <w:jc w:val="center"/>
              <w:rPr>
                <w:sz w:val="20"/>
                <w:szCs w:val="20"/>
              </w:rPr>
            </w:pPr>
            <w:r w:rsidRPr="00C8113F">
              <w:rPr>
                <w:sz w:val="20"/>
                <w:szCs w:val="20"/>
              </w:rPr>
              <w:t>начала</w:t>
            </w:r>
          </w:p>
          <w:p w:rsidR="00323787" w:rsidRPr="00C8113F" w:rsidRDefault="00323787" w:rsidP="00D929D6">
            <w:pPr>
              <w:widowControl w:val="0"/>
              <w:autoSpaceDE w:val="0"/>
              <w:autoSpaceDN w:val="0"/>
              <w:adjustRightInd w:val="0"/>
              <w:jc w:val="center"/>
              <w:rPr>
                <w:sz w:val="20"/>
                <w:szCs w:val="20"/>
              </w:rPr>
            </w:pPr>
            <w:r w:rsidRPr="00C8113F">
              <w:rPr>
                <w:sz w:val="20"/>
                <w:szCs w:val="20"/>
              </w:rPr>
              <w:t>года</w:t>
            </w:r>
          </w:p>
          <w:p w:rsidR="00323787" w:rsidRPr="00C8113F" w:rsidRDefault="00323787" w:rsidP="00D929D6">
            <w:pPr>
              <w:widowControl w:val="0"/>
              <w:autoSpaceDE w:val="0"/>
              <w:autoSpaceDN w:val="0"/>
              <w:adjustRightInd w:val="0"/>
              <w:jc w:val="center"/>
              <w:rPr>
                <w:sz w:val="20"/>
                <w:szCs w:val="20"/>
              </w:rPr>
            </w:pPr>
            <w:proofErr w:type="spellStart"/>
            <w:r w:rsidRPr="00C8113F">
              <w:rPr>
                <w:sz w:val="20"/>
                <w:szCs w:val="20"/>
              </w:rPr>
              <w:t>нарас</w:t>
            </w:r>
            <w:proofErr w:type="spellEnd"/>
            <w:r w:rsidRPr="00C8113F">
              <w:rPr>
                <w:sz w:val="20"/>
                <w:szCs w:val="20"/>
              </w:rPr>
              <w:t>-</w:t>
            </w:r>
          </w:p>
          <w:p w:rsidR="00323787" w:rsidRPr="00C8113F" w:rsidRDefault="00323787" w:rsidP="00D929D6">
            <w:pPr>
              <w:widowControl w:val="0"/>
              <w:autoSpaceDE w:val="0"/>
              <w:autoSpaceDN w:val="0"/>
              <w:adjustRightInd w:val="0"/>
              <w:jc w:val="center"/>
              <w:rPr>
                <w:sz w:val="20"/>
                <w:szCs w:val="20"/>
              </w:rPr>
            </w:pPr>
            <w:r w:rsidRPr="00C8113F">
              <w:rPr>
                <w:sz w:val="20"/>
                <w:szCs w:val="20"/>
              </w:rPr>
              <w:t>тающим</w:t>
            </w:r>
          </w:p>
          <w:p w:rsidR="00323787" w:rsidRPr="00C8113F" w:rsidRDefault="00323787" w:rsidP="00D929D6">
            <w:pPr>
              <w:widowControl w:val="0"/>
              <w:autoSpaceDE w:val="0"/>
              <w:autoSpaceDN w:val="0"/>
              <w:adjustRightInd w:val="0"/>
              <w:jc w:val="center"/>
              <w:rPr>
                <w:sz w:val="20"/>
                <w:szCs w:val="20"/>
              </w:rPr>
            </w:pPr>
            <w:r w:rsidRPr="00C8113F">
              <w:rPr>
                <w:sz w:val="20"/>
                <w:szCs w:val="20"/>
              </w:rPr>
              <w:t>итогом)</w:t>
            </w:r>
          </w:p>
        </w:tc>
        <w:tc>
          <w:tcPr>
            <w:tcW w:w="1691" w:type="dxa"/>
            <w:gridSpan w:val="2"/>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бюджет Астраханской области</w:t>
            </w:r>
          </w:p>
        </w:tc>
        <w:tc>
          <w:tcPr>
            <w:tcW w:w="851" w:type="dxa"/>
            <w:vMerge w:val="restart"/>
            <w:tcBorders>
              <w:left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б</w:t>
            </w:r>
            <w:r w:rsidRPr="00C8113F">
              <w:rPr>
                <w:sz w:val="20"/>
                <w:szCs w:val="20"/>
              </w:rPr>
              <w:t>юджет</w:t>
            </w:r>
          </w:p>
          <w:p w:rsidR="00323787" w:rsidRPr="00C8113F" w:rsidRDefault="00323787" w:rsidP="00D929D6">
            <w:pPr>
              <w:widowControl w:val="0"/>
              <w:autoSpaceDE w:val="0"/>
              <w:autoSpaceDN w:val="0"/>
              <w:adjustRightInd w:val="0"/>
              <w:jc w:val="center"/>
              <w:rPr>
                <w:sz w:val="20"/>
                <w:szCs w:val="20"/>
              </w:rPr>
            </w:pPr>
            <w:r w:rsidRPr="00C8113F">
              <w:rPr>
                <w:sz w:val="20"/>
                <w:szCs w:val="20"/>
              </w:rPr>
              <w:t>муниципального</w:t>
            </w:r>
          </w:p>
          <w:p w:rsidR="00323787" w:rsidRPr="00C8113F" w:rsidRDefault="00323787" w:rsidP="00D929D6">
            <w:pPr>
              <w:widowControl w:val="0"/>
              <w:autoSpaceDE w:val="0"/>
              <w:autoSpaceDN w:val="0"/>
              <w:adjustRightInd w:val="0"/>
              <w:jc w:val="center"/>
              <w:rPr>
                <w:sz w:val="20"/>
                <w:szCs w:val="20"/>
              </w:rPr>
            </w:pPr>
            <w:proofErr w:type="spellStart"/>
            <w:r w:rsidRPr="00C8113F">
              <w:rPr>
                <w:sz w:val="20"/>
                <w:szCs w:val="20"/>
              </w:rPr>
              <w:t>образо</w:t>
            </w:r>
            <w:proofErr w:type="spellEnd"/>
            <w:r w:rsidRPr="00C8113F">
              <w:rPr>
                <w:sz w:val="20"/>
                <w:szCs w:val="20"/>
              </w:rPr>
              <w:t>-</w:t>
            </w:r>
          </w:p>
          <w:p w:rsidR="00323787" w:rsidRPr="00C8113F" w:rsidRDefault="00323787" w:rsidP="00D929D6">
            <w:pPr>
              <w:widowControl w:val="0"/>
              <w:autoSpaceDE w:val="0"/>
              <w:autoSpaceDN w:val="0"/>
              <w:adjustRightInd w:val="0"/>
              <w:jc w:val="center"/>
              <w:rPr>
                <w:sz w:val="20"/>
                <w:szCs w:val="20"/>
              </w:rPr>
            </w:pPr>
            <w:proofErr w:type="spellStart"/>
            <w:r w:rsidRPr="00C8113F">
              <w:rPr>
                <w:sz w:val="20"/>
                <w:szCs w:val="20"/>
              </w:rPr>
              <w:t>вания</w:t>
            </w:r>
            <w:proofErr w:type="spellEnd"/>
          </w:p>
        </w:tc>
        <w:tc>
          <w:tcPr>
            <w:tcW w:w="850" w:type="dxa"/>
            <w:vMerge w:val="restart"/>
            <w:tcBorders>
              <w:left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всего</w:t>
            </w:r>
          </w:p>
        </w:tc>
        <w:tc>
          <w:tcPr>
            <w:tcW w:w="1701" w:type="dxa"/>
            <w:gridSpan w:val="2"/>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бюджет Астраханской области</w:t>
            </w:r>
          </w:p>
        </w:tc>
        <w:tc>
          <w:tcPr>
            <w:tcW w:w="851" w:type="dxa"/>
            <w:vMerge w:val="restart"/>
            <w:tcBorders>
              <w:left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б</w:t>
            </w:r>
            <w:r w:rsidRPr="00C8113F">
              <w:rPr>
                <w:sz w:val="20"/>
                <w:szCs w:val="20"/>
              </w:rPr>
              <w:t>юджет</w:t>
            </w:r>
          </w:p>
          <w:p w:rsidR="00323787" w:rsidRPr="00C8113F" w:rsidRDefault="00323787" w:rsidP="00D929D6">
            <w:pPr>
              <w:widowControl w:val="0"/>
              <w:autoSpaceDE w:val="0"/>
              <w:autoSpaceDN w:val="0"/>
              <w:adjustRightInd w:val="0"/>
              <w:jc w:val="center"/>
              <w:rPr>
                <w:sz w:val="20"/>
                <w:szCs w:val="20"/>
              </w:rPr>
            </w:pPr>
            <w:r w:rsidRPr="00C8113F">
              <w:rPr>
                <w:sz w:val="20"/>
                <w:szCs w:val="20"/>
              </w:rPr>
              <w:t>муниципального</w:t>
            </w:r>
          </w:p>
          <w:p w:rsidR="00323787" w:rsidRPr="00C8113F" w:rsidRDefault="00323787" w:rsidP="00D929D6">
            <w:pPr>
              <w:widowControl w:val="0"/>
              <w:autoSpaceDE w:val="0"/>
              <w:autoSpaceDN w:val="0"/>
              <w:adjustRightInd w:val="0"/>
              <w:jc w:val="center"/>
              <w:rPr>
                <w:sz w:val="20"/>
                <w:szCs w:val="20"/>
              </w:rPr>
            </w:pPr>
            <w:proofErr w:type="spellStart"/>
            <w:r w:rsidRPr="00C8113F">
              <w:rPr>
                <w:sz w:val="20"/>
                <w:szCs w:val="20"/>
              </w:rPr>
              <w:t>образо</w:t>
            </w:r>
            <w:proofErr w:type="spellEnd"/>
            <w:r w:rsidRPr="00C8113F">
              <w:rPr>
                <w:sz w:val="20"/>
                <w:szCs w:val="20"/>
              </w:rPr>
              <w:t>-</w:t>
            </w:r>
          </w:p>
          <w:p w:rsidR="00323787" w:rsidRPr="00C8113F" w:rsidRDefault="00323787" w:rsidP="00D929D6">
            <w:pPr>
              <w:widowControl w:val="0"/>
              <w:autoSpaceDE w:val="0"/>
              <w:autoSpaceDN w:val="0"/>
              <w:adjustRightInd w:val="0"/>
              <w:jc w:val="center"/>
              <w:rPr>
                <w:sz w:val="20"/>
                <w:szCs w:val="20"/>
              </w:rPr>
            </w:pPr>
            <w:proofErr w:type="spellStart"/>
            <w:r w:rsidRPr="00C8113F">
              <w:rPr>
                <w:sz w:val="20"/>
                <w:szCs w:val="20"/>
              </w:rPr>
              <w:t>вания</w:t>
            </w:r>
            <w:proofErr w:type="spellEnd"/>
          </w:p>
        </w:tc>
      </w:tr>
      <w:tr w:rsidR="00323787" w:rsidRPr="00EB2CA8" w:rsidTr="00D929D6">
        <w:trPr>
          <w:trHeight w:val="900"/>
          <w:tblCellSpacing w:w="5" w:type="nil"/>
        </w:trPr>
        <w:tc>
          <w:tcPr>
            <w:tcW w:w="482" w:type="dxa"/>
            <w:vMerge/>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1078" w:type="dxa"/>
            <w:vMerge/>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708" w:type="dxa"/>
            <w:vMerge/>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1"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всего</w:t>
            </w:r>
          </w:p>
        </w:tc>
        <w:tc>
          <w:tcPr>
            <w:tcW w:w="850"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в том числе за счет иных межбюджетных трансфертов</w:t>
            </w:r>
          </w:p>
        </w:tc>
        <w:tc>
          <w:tcPr>
            <w:tcW w:w="851" w:type="dxa"/>
            <w:vMerge/>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1" w:type="dxa"/>
            <w:vMerge/>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0"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всего</w:t>
            </w:r>
          </w:p>
        </w:tc>
        <w:tc>
          <w:tcPr>
            <w:tcW w:w="851"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в том числе за счет иных межбюджетных трансфертов</w:t>
            </w:r>
          </w:p>
        </w:tc>
        <w:tc>
          <w:tcPr>
            <w:tcW w:w="850" w:type="dxa"/>
            <w:vMerge/>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60" w:type="dxa"/>
            <w:vMerge/>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62"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всего</w:t>
            </w:r>
          </w:p>
        </w:tc>
        <w:tc>
          <w:tcPr>
            <w:tcW w:w="829"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в том числе за счет иных межбюджетных трансфертов</w:t>
            </w:r>
          </w:p>
        </w:tc>
        <w:tc>
          <w:tcPr>
            <w:tcW w:w="851" w:type="dxa"/>
            <w:vMerge/>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0" w:type="dxa"/>
            <w:vMerge/>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1"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всего</w:t>
            </w:r>
          </w:p>
        </w:tc>
        <w:tc>
          <w:tcPr>
            <w:tcW w:w="850"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Pr>
                <w:sz w:val="20"/>
                <w:szCs w:val="20"/>
              </w:rPr>
              <w:t>в том числе за счет иных межбюджетных трансфертов</w:t>
            </w:r>
          </w:p>
        </w:tc>
        <w:tc>
          <w:tcPr>
            <w:tcW w:w="851" w:type="dxa"/>
            <w:vMerge/>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r>
      <w:tr w:rsidR="00323787" w:rsidRPr="00C8113F" w:rsidTr="00D929D6">
        <w:trPr>
          <w:tblCellSpacing w:w="5" w:type="nil"/>
        </w:trPr>
        <w:tc>
          <w:tcPr>
            <w:tcW w:w="482"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sidRPr="00C8113F">
              <w:rPr>
                <w:sz w:val="20"/>
                <w:szCs w:val="20"/>
              </w:rPr>
              <w:t>1</w:t>
            </w:r>
          </w:p>
        </w:tc>
        <w:tc>
          <w:tcPr>
            <w:tcW w:w="1078"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sidRPr="00C8113F">
              <w:rPr>
                <w:sz w:val="20"/>
                <w:szCs w:val="20"/>
              </w:rPr>
              <w:t>2</w:t>
            </w:r>
          </w:p>
        </w:tc>
        <w:tc>
          <w:tcPr>
            <w:tcW w:w="708"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sidRPr="00C8113F">
              <w:rPr>
                <w:sz w:val="20"/>
                <w:szCs w:val="20"/>
              </w:rPr>
              <w:t>3</w:t>
            </w:r>
          </w:p>
        </w:tc>
        <w:tc>
          <w:tcPr>
            <w:tcW w:w="851"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sidRPr="00C8113F">
              <w:rPr>
                <w:sz w:val="20"/>
                <w:szCs w:val="20"/>
              </w:rPr>
              <w:t>4</w:t>
            </w:r>
          </w:p>
        </w:tc>
        <w:tc>
          <w:tcPr>
            <w:tcW w:w="850"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r w:rsidRPr="00C8113F">
              <w:rPr>
                <w:sz w:val="20"/>
                <w:szCs w:val="20"/>
              </w:rPr>
              <w:t>5</w:t>
            </w:r>
          </w:p>
        </w:tc>
        <w:tc>
          <w:tcPr>
            <w:tcW w:w="851" w:type="dxa"/>
            <w:tcBorders>
              <w:left w:val="single" w:sz="8" w:space="0" w:color="auto"/>
              <w:bottom w:val="single" w:sz="8" w:space="0" w:color="auto"/>
              <w:right w:val="single" w:sz="8" w:space="0" w:color="auto"/>
            </w:tcBorders>
          </w:tcPr>
          <w:p w:rsidR="00323787" w:rsidRPr="00E7547D" w:rsidRDefault="00323787" w:rsidP="00D929D6">
            <w:pPr>
              <w:widowControl w:val="0"/>
              <w:autoSpaceDE w:val="0"/>
              <w:autoSpaceDN w:val="0"/>
              <w:adjustRightInd w:val="0"/>
              <w:jc w:val="center"/>
              <w:rPr>
                <w:sz w:val="20"/>
                <w:szCs w:val="20"/>
              </w:rPr>
            </w:pPr>
            <w:r>
              <w:rPr>
                <w:sz w:val="20"/>
                <w:szCs w:val="20"/>
              </w:rPr>
              <w:t>6</w:t>
            </w:r>
          </w:p>
        </w:tc>
        <w:tc>
          <w:tcPr>
            <w:tcW w:w="851" w:type="dxa"/>
            <w:tcBorders>
              <w:left w:val="single" w:sz="8" w:space="0" w:color="auto"/>
              <w:bottom w:val="single" w:sz="8" w:space="0" w:color="auto"/>
              <w:right w:val="single" w:sz="8" w:space="0" w:color="auto"/>
            </w:tcBorders>
          </w:tcPr>
          <w:p w:rsidR="00323787" w:rsidRPr="00E7547D" w:rsidRDefault="00323787" w:rsidP="00D929D6">
            <w:pPr>
              <w:widowControl w:val="0"/>
              <w:autoSpaceDE w:val="0"/>
              <w:autoSpaceDN w:val="0"/>
              <w:adjustRightInd w:val="0"/>
              <w:jc w:val="center"/>
              <w:rPr>
                <w:sz w:val="20"/>
                <w:szCs w:val="20"/>
              </w:rPr>
            </w:pPr>
            <w:r>
              <w:rPr>
                <w:sz w:val="20"/>
                <w:szCs w:val="20"/>
              </w:rPr>
              <w:t>7</w:t>
            </w:r>
          </w:p>
        </w:tc>
        <w:tc>
          <w:tcPr>
            <w:tcW w:w="850" w:type="dxa"/>
            <w:tcBorders>
              <w:left w:val="single" w:sz="8" w:space="0" w:color="auto"/>
              <w:bottom w:val="single" w:sz="8" w:space="0" w:color="auto"/>
              <w:right w:val="single" w:sz="8" w:space="0" w:color="auto"/>
            </w:tcBorders>
          </w:tcPr>
          <w:p w:rsidR="00323787" w:rsidRPr="00E7547D" w:rsidRDefault="00323787" w:rsidP="00D929D6">
            <w:pPr>
              <w:widowControl w:val="0"/>
              <w:autoSpaceDE w:val="0"/>
              <w:autoSpaceDN w:val="0"/>
              <w:adjustRightInd w:val="0"/>
              <w:jc w:val="center"/>
              <w:rPr>
                <w:sz w:val="20"/>
                <w:szCs w:val="20"/>
              </w:rPr>
            </w:pPr>
            <w:r>
              <w:rPr>
                <w:sz w:val="20"/>
                <w:szCs w:val="20"/>
              </w:rPr>
              <w:t>8</w:t>
            </w:r>
          </w:p>
        </w:tc>
        <w:tc>
          <w:tcPr>
            <w:tcW w:w="851" w:type="dxa"/>
            <w:tcBorders>
              <w:left w:val="single" w:sz="8" w:space="0" w:color="auto"/>
              <w:bottom w:val="single" w:sz="8" w:space="0" w:color="auto"/>
              <w:right w:val="single" w:sz="8" w:space="0" w:color="auto"/>
            </w:tcBorders>
          </w:tcPr>
          <w:p w:rsidR="00323787" w:rsidRPr="00E7547D" w:rsidRDefault="00323787" w:rsidP="00D929D6">
            <w:pPr>
              <w:widowControl w:val="0"/>
              <w:autoSpaceDE w:val="0"/>
              <w:autoSpaceDN w:val="0"/>
              <w:adjustRightInd w:val="0"/>
              <w:jc w:val="center"/>
              <w:rPr>
                <w:sz w:val="20"/>
                <w:szCs w:val="20"/>
              </w:rPr>
            </w:pPr>
            <w:r>
              <w:rPr>
                <w:sz w:val="20"/>
                <w:szCs w:val="20"/>
              </w:rPr>
              <w:t>9</w:t>
            </w:r>
          </w:p>
        </w:tc>
        <w:tc>
          <w:tcPr>
            <w:tcW w:w="850" w:type="dxa"/>
            <w:tcBorders>
              <w:left w:val="single" w:sz="8" w:space="0" w:color="auto"/>
              <w:bottom w:val="single" w:sz="8" w:space="0" w:color="auto"/>
              <w:right w:val="single" w:sz="8" w:space="0" w:color="auto"/>
            </w:tcBorders>
          </w:tcPr>
          <w:p w:rsidR="00323787" w:rsidRPr="00E7547D" w:rsidRDefault="00323787" w:rsidP="00D929D6">
            <w:pPr>
              <w:widowControl w:val="0"/>
              <w:autoSpaceDE w:val="0"/>
              <w:autoSpaceDN w:val="0"/>
              <w:adjustRightInd w:val="0"/>
              <w:jc w:val="center"/>
              <w:rPr>
                <w:sz w:val="20"/>
                <w:szCs w:val="20"/>
              </w:rPr>
            </w:pPr>
            <w:r>
              <w:rPr>
                <w:sz w:val="20"/>
                <w:szCs w:val="20"/>
              </w:rPr>
              <w:t>10</w:t>
            </w:r>
          </w:p>
        </w:tc>
        <w:tc>
          <w:tcPr>
            <w:tcW w:w="860" w:type="dxa"/>
            <w:tcBorders>
              <w:left w:val="single" w:sz="8" w:space="0" w:color="auto"/>
              <w:bottom w:val="single" w:sz="8" w:space="0" w:color="auto"/>
              <w:right w:val="single" w:sz="8" w:space="0" w:color="auto"/>
            </w:tcBorders>
          </w:tcPr>
          <w:p w:rsidR="00323787" w:rsidRPr="00E7547D" w:rsidRDefault="00323787" w:rsidP="00D929D6">
            <w:pPr>
              <w:widowControl w:val="0"/>
              <w:autoSpaceDE w:val="0"/>
              <w:autoSpaceDN w:val="0"/>
              <w:adjustRightInd w:val="0"/>
              <w:jc w:val="center"/>
              <w:rPr>
                <w:sz w:val="20"/>
                <w:szCs w:val="20"/>
              </w:rPr>
            </w:pPr>
            <w:r>
              <w:rPr>
                <w:sz w:val="20"/>
                <w:szCs w:val="20"/>
              </w:rPr>
              <w:t>11</w:t>
            </w:r>
          </w:p>
        </w:tc>
        <w:tc>
          <w:tcPr>
            <w:tcW w:w="862" w:type="dxa"/>
            <w:tcBorders>
              <w:left w:val="single" w:sz="8" w:space="0" w:color="auto"/>
              <w:bottom w:val="single" w:sz="8" w:space="0" w:color="auto"/>
              <w:right w:val="single" w:sz="8" w:space="0" w:color="auto"/>
            </w:tcBorders>
          </w:tcPr>
          <w:p w:rsidR="00323787" w:rsidRPr="00E7547D" w:rsidRDefault="00323787" w:rsidP="00D929D6">
            <w:pPr>
              <w:widowControl w:val="0"/>
              <w:autoSpaceDE w:val="0"/>
              <w:autoSpaceDN w:val="0"/>
              <w:adjustRightInd w:val="0"/>
              <w:jc w:val="center"/>
              <w:rPr>
                <w:sz w:val="20"/>
                <w:szCs w:val="20"/>
              </w:rPr>
            </w:pPr>
            <w:r>
              <w:rPr>
                <w:sz w:val="20"/>
                <w:szCs w:val="20"/>
              </w:rPr>
              <w:t>12</w:t>
            </w:r>
          </w:p>
        </w:tc>
        <w:tc>
          <w:tcPr>
            <w:tcW w:w="829" w:type="dxa"/>
            <w:tcBorders>
              <w:left w:val="single" w:sz="8" w:space="0" w:color="auto"/>
              <w:bottom w:val="single" w:sz="8" w:space="0" w:color="auto"/>
              <w:right w:val="single" w:sz="8" w:space="0" w:color="auto"/>
            </w:tcBorders>
          </w:tcPr>
          <w:p w:rsidR="00323787" w:rsidRPr="00E7547D" w:rsidRDefault="00323787" w:rsidP="00D929D6">
            <w:pPr>
              <w:widowControl w:val="0"/>
              <w:autoSpaceDE w:val="0"/>
              <w:autoSpaceDN w:val="0"/>
              <w:adjustRightInd w:val="0"/>
              <w:jc w:val="center"/>
              <w:rPr>
                <w:sz w:val="20"/>
                <w:szCs w:val="20"/>
              </w:rPr>
            </w:pPr>
            <w:r>
              <w:rPr>
                <w:sz w:val="20"/>
                <w:szCs w:val="20"/>
              </w:rPr>
              <w:t>13</w:t>
            </w:r>
          </w:p>
        </w:tc>
        <w:tc>
          <w:tcPr>
            <w:tcW w:w="851" w:type="dxa"/>
            <w:tcBorders>
              <w:left w:val="single" w:sz="8" w:space="0" w:color="auto"/>
              <w:bottom w:val="single" w:sz="8" w:space="0" w:color="auto"/>
              <w:right w:val="single" w:sz="8" w:space="0" w:color="auto"/>
            </w:tcBorders>
          </w:tcPr>
          <w:p w:rsidR="00323787" w:rsidRPr="0017004A" w:rsidRDefault="00323787" w:rsidP="00D929D6">
            <w:pPr>
              <w:widowControl w:val="0"/>
              <w:autoSpaceDE w:val="0"/>
              <w:autoSpaceDN w:val="0"/>
              <w:adjustRightInd w:val="0"/>
              <w:jc w:val="center"/>
              <w:rPr>
                <w:sz w:val="20"/>
                <w:szCs w:val="20"/>
              </w:rPr>
            </w:pPr>
            <w:r>
              <w:rPr>
                <w:sz w:val="20"/>
                <w:szCs w:val="20"/>
              </w:rPr>
              <w:t>14</w:t>
            </w:r>
          </w:p>
        </w:tc>
        <w:tc>
          <w:tcPr>
            <w:tcW w:w="850" w:type="dxa"/>
            <w:tcBorders>
              <w:left w:val="single" w:sz="8" w:space="0" w:color="auto"/>
              <w:bottom w:val="single" w:sz="8" w:space="0" w:color="auto"/>
              <w:right w:val="single" w:sz="8" w:space="0" w:color="auto"/>
            </w:tcBorders>
          </w:tcPr>
          <w:p w:rsidR="00323787" w:rsidRPr="0017004A" w:rsidRDefault="00323787" w:rsidP="00D929D6">
            <w:pPr>
              <w:widowControl w:val="0"/>
              <w:autoSpaceDE w:val="0"/>
              <w:autoSpaceDN w:val="0"/>
              <w:adjustRightInd w:val="0"/>
              <w:jc w:val="center"/>
              <w:rPr>
                <w:sz w:val="20"/>
                <w:szCs w:val="20"/>
              </w:rPr>
            </w:pPr>
            <w:r>
              <w:rPr>
                <w:sz w:val="20"/>
                <w:szCs w:val="20"/>
              </w:rPr>
              <w:t>15</w:t>
            </w:r>
          </w:p>
        </w:tc>
        <w:tc>
          <w:tcPr>
            <w:tcW w:w="851" w:type="dxa"/>
            <w:tcBorders>
              <w:left w:val="single" w:sz="8" w:space="0" w:color="auto"/>
              <w:bottom w:val="single" w:sz="8" w:space="0" w:color="auto"/>
              <w:right w:val="single" w:sz="8" w:space="0" w:color="auto"/>
            </w:tcBorders>
          </w:tcPr>
          <w:p w:rsidR="00323787" w:rsidRPr="0017004A" w:rsidRDefault="00323787" w:rsidP="00D929D6">
            <w:pPr>
              <w:widowControl w:val="0"/>
              <w:autoSpaceDE w:val="0"/>
              <w:autoSpaceDN w:val="0"/>
              <w:adjustRightInd w:val="0"/>
              <w:jc w:val="center"/>
              <w:rPr>
                <w:sz w:val="20"/>
                <w:szCs w:val="20"/>
              </w:rPr>
            </w:pPr>
            <w:r>
              <w:rPr>
                <w:sz w:val="20"/>
                <w:szCs w:val="20"/>
              </w:rPr>
              <w:t>16</w:t>
            </w:r>
          </w:p>
        </w:tc>
        <w:tc>
          <w:tcPr>
            <w:tcW w:w="850" w:type="dxa"/>
            <w:tcBorders>
              <w:left w:val="single" w:sz="8" w:space="0" w:color="auto"/>
              <w:bottom w:val="single" w:sz="8" w:space="0" w:color="auto"/>
              <w:right w:val="single" w:sz="8" w:space="0" w:color="auto"/>
            </w:tcBorders>
          </w:tcPr>
          <w:p w:rsidR="00323787" w:rsidRPr="0017004A" w:rsidRDefault="00323787" w:rsidP="00D929D6">
            <w:pPr>
              <w:widowControl w:val="0"/>
              <w:autoSpaceDE w:val="0"/>
              <w:autoSpaceDN w:val="0"/>
              <w:adjustRightInd w:val="0"/>
              <w:jc w:val="center"/>
              <w:rPr>
                <w:sz w:val="20"/>
                <w:szCs w:val="20"/>
              </w:rPr>
            </w:pPr>
            <w:r>
              <w:rPr>
                <w:sz w:val="20"/>
                <w:szCs w:val="20"/>
              </w:rPr>
              <w:t>17</w:t>
            </w:r>
          </w:p>
        </w:tc>
        <w:tc>
          <w:tcPr>
            <w:tcW w:w="851" w:type="dxa"/>
            <w:tcBorders>
              <w:left w:val="single" w:sz="8" w:space="0" w:color="auto"/>
              <w:bottom w:val="single" w:sz="8" w:space="0" w:color="auto"/>
              <w:right w:val="single" w:sz="8" w:space="0" w:color="auto"/>
            </w:tcBorders>
          </w:tcPr>
          <w:p w:rsidR="00323787" w:rsidRPr="0017004A" w:rsidRDefault="00323787" w:rsidP="00D929D6">
            <w:pPr>
              <w:widowControl w:val="0"/>
              <w:autoSpaceDE w:val="0"/>
              <w:autoSpaceDN w:val="0"/>
              <w:adjustRightInd w:val="0"/>
              <w:jc w:val="center"/>
              <w:rPr>
                <w:sz w:val="20"/>
                <w:szCs w:val="20"/>
              </w:rPr>
            </w:pPr>
            <w:r>
              <w:rPr>
                <w:sz w:val="20"/>
                <w:szCs w:val="20"/>
              </w:rPr>
              <w:t>18</w:t>
            </w:r>
          </w:p>
        </w:tc>
      </w:tr>
      <w:tr w:rsidR="00323787" w:rsidRPr="00C8113F" w:rsidTr="00D929D6">
        <w:trPr>
          <w:tblCellSpacing w:w="5" w:type="nil"/>
        </w:trPr>
        <w:tc>
          <w:tcPr>
            <w:tcW w:w="482" w:type="dxa"/>
            <w:tcBorders>
              <w:left w:val="single" w:sz="8" w:space="0" w:color="auto"/>
              <w:bottom w:val="single" w:sz="8" w:space="0" w:color="auto"/>
              <w:right w:val="single" w:sz="8" w:space="0" w:color="auto"/>
            </w:tcBorders>
          </w:tcPr>
          <w:p w:rsidR="00323787" w:rsidRPr="000E3BAA" w:rsidRDefault="00323787" w:rsidP="00D929D6">
            <w:pPr>
              <w:widowControl w:val="0"/>
              <w:autoSpaceDE w:val="0"/>
              <w:autoSpaceDN w:val="0"/>
              <w:adjustRightInd w:val="0"/>
              <w:jc w:val="center"/>
              <w:rPr>
                <w:sz w:val="20"/>
                <w:szCs w:val="20"/>
              </w:rPr>
            </w:pPr>
            <w:r>
              <w:rPr>
                <w:sz w:val="20"/>
                <w:szCs w:val="20"/>
              </w:rPr>
              <w:t>1</w:t>
            </w:r>
          </w:p>
        </w:tc>
        <w:tc>
          <w:tcPr>
            <w:tcW w:w="1078"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708"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1"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0"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1"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1"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0"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1"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0"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60"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62"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29"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1"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0"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1"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0"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c>
          <w:tcPr>
            <w:tcW w:w="851" w:type="dxa"/>
            <w:tcBorders>
              <w:left w:val="single" w:sz="8" w:space="0" w:color="auto"/>
              <w:bottom w:val="single" w:sz="8" w:space="0" w:color="auto"/>
              <w:right w:val="single" w:sz="8" w:space="0" w:color="auto"/>
            </w:tcBorders>
          </w:tcPr>
          <w:p w:rsidR="00323787" w:rsidRPr="00C8113F" w:rsidRDefault="00323787" w:rsidP="00D929D6">
            <w:pPr>
              <w:widowControl w:val="0"/>
              <w:autoSpaceDE w:val="0"/>
              <w:autoSpaceDN w:val="0"/>
              <w:adjustRightInd w:val="0"/>
              <w:jc w:val="center"/>
              <w:rPr>
                <w:sz w:val="20"/>
                <w:szCs w:val="20"/>
              </w:rPr>
            </w:pPr>
          </w:p>
        </w:tc>
      </w:tr>
    </w:tbl>
    <w:p w:rsidR="00323787" w:rsidRDefault="00323787" w:rsidP="00323787">
      <w:pPr>
        <w:autoSpaceDE w:val="0"/>
        <w:autoSpaceDN w:val="0"/>
        <w:adjustRightInd w:val="0"/>
        <w:jc w:val="both"/>
        <w:outlineLvl w:val="2"/>
      </w:pPr>
    </w:p>
    <w:p w:rsidR="00323787" w:rsidRDefault="00323787" w:rsidP="00323787">
      <w:pPr>
        <w:autoSpaceDE w:val="0"/>
        <w:autoSpaceDN w:val="0"/>
        <w:adjustRightInd w:val="0"/>
        <w:jc w:val="both"/>
        <w:outlineLvl w:val="2"/>
      </w:pPr>
    </w:p>
    <w:p w:rsidR="00323787" w:rsidRPr="00C44EA5" w:rsidRDefault="00323787" w:rsidP="00323787">
      <w:pPr>
        <w:widowControl w:val="0"/>
        <w:autoSpaceDE w:val="0"/>
        <w:autoSpaceDN w:val="0"/>
        <w:adjustRightInd w:val="0"/>
        <w:jc w:val="both"/>
        <w:outlineLvl w:val="0"/>
      </w:pPr>
      <w:r w:rsidRPr="00C44EA5">
        <w:t>Глава муниципального образования «_______</w:t>
      </w:r>
      <w:r>
        <w:t>__</w:t>
      </w:r>
      <w:r w:rsidRPr="00C44EA5">
        <w:t>____</w:t>
      </w:r>
      <w:r>
        <w:t>________</w:t>
      </w:r>
      <w:r w:rsidRPr="00C44EA5">
        <w:t>_</w:t>
      </w:r>
      <w:r>
        <w:t>»  __________________</w:t>
      </w:r>
      <w:r w:rsidRPr="00C44EA5">
        <w:t xml:space="preserve"> </w:t>
      </w:r>
      <w:r>
        <w:t xml:space="preserve">     </w:t>
      </w:r>
      <w:r w:rsidRPr="00C44EA5">
        <w:t>___________</w:t>
      </w:r>
      <w:r>
        <w:t>_______</w:t>
      </w:r>
    </w:p>
    <w:p w:rsidR="00323787" w:rsidRDefault="00323787" w:rsidP="00323787">
      <w:pPr>
        <w:autoSpaceDE w:val="0"/>
        <w:autoSpaceDN w:val="0"/>
        <w:adjustRightInd w:val="0"/>
        <w:jc w:val="both"/>
        <w:outlineLvl w:val="2"/>
      </w:pPr>
    </w:p>
    <w:sectPr w:rsidR="00323787" w:rsidSect="00323787">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065D2"/>
    <w:multiLevelType w:val="multilevel"/>
    <w:tmpl w:val="D45C4D4C"/>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EF"/>
    <w:rsid w:val="00024FA4"/>
    <w:rsid w:val="00035294"/>
    <w:rsid w:val="00057236"/>
    <w:rsid w:val="0006354E"/>
    <w:rsid w:val="00092C2F"/>
    <w:rsid w:val="000C53BA"/>
    <w:rsid w:val="000C7284"/>
    <w:rsid w:val="000D5B91"/>
    <w:rsid w:val="000E2924"/>
    <w:rsid w:val="000F0166"/>
    <w:rsid w:val="00111027"/>
    <w:rsid w:val="00117F2C"/>
    <w:rsid w:val="001212C4"/>
    <w:rsid w:val="001358ED"/>
    <w:rsid w:val="0014506D"/>
    <w:rsid w:val="00173BFC"/>
    <w:rsid w:val="0019010F"/>
    <w:rsid w:val="00191FF0"/>
    <w:rsid w:val="001A588C"/>
    <w:rsid w:val="001B2D34"/>
    <w:rsid w:val="001C5DF3"/>
    <w:rsid w:val="00214902"/>
    <w:rsid w:val="002309DF"/>
    <w:rsid w:val="00233B51"/>
    <w:rsid w:val="00243A4F"/>
    <w:rsid w:val="00243E0C"/>
    <w:rsid w:val="0028523C"/>
    <w:rsid w:val="002E6B9A"/>
    <w:rsid w:val="0031211F"/>
    <w:rsid w:val="00323787"/>
    <w:rsid w:val="00353683"/>
    <w:rsid w:val="00354CEB"/>
    <w:rsid w:val="0037789C"/>
    <w:rsid w:val="003B0BA6"/>
    <w:rsid w:val="003C389D"/>
    <w:rsid w:val="004158CB"/>
    <w:rsid w:val="00415984"/>
    <w:rsid w:val="004279DC"/>
    <w:rsid w:val="00443C15"/>
    <w:rsid w:val="004566C9"/>
    <w:rsid w:val="004743CC"/>
    <w:rsid w:val="004868AA"/>
    <w:rsid w:val="00492A03"/>
    <w:rsid w:val="00497EA1"/>
    <w:rsid w:val="004B1EC7"/>
    <w:rsid w:val="004C4D2E"/>
    <w:rsid w:val="004D7253"/>
    <w:rsid w:val="004E6EB8"/>
    <w:rsid w:val="004E7967"/>
    <w:rsid w:val="00515910"/>
    <w:rsid w:val="00553A41"/>
    <w:rsid w:val="00564FC9"/>
    <w:rsid w:val="005711FC"/>
    <w:rsid w:val="005809B8"/>
    <w:rsid w:val="00583E0B"/>
    <w:rsid w:val="005C20E3"/>
    <w:rsid w:val="005D5F39"/>
    <w:rsid w:val="005D6181"/>
    <w:rsid w:val="005F5099"/>
    <w:rsid w:val="00606157"/>
    <w:rsid w:val="00624837"/>
    <w:rsid w:val="00624B40"/>
    <w:rsid w:val="0064554D"/>
    <w:rsid w:val="00655AEC"/>
    <w:rsid w:val="006579E0"/>
    <w:rsid w:val="0066370F"/>
    <w:rsid w:val="006674BA"/>
    <w:rsid w:val="00670EA8"/>
    <w:rsid w:val="00674E0F"/>
    <w:rsid w:val="00680C9E"/>
    <w:rsid w:val="006864D0"/>
    <w:rsid w:val="006907FC"/>
    <w:rsid w:val="006B662B"/>
    <w:rsid w:val="006C4DD3"/>
    <w:rsid w:val="006D260D"/>
    <w:rsid w:val="006D7387"/>
    <w:rsid w:val="00701777"/>
    <w:rsid w:val="00706503"/>
    <w:rsid w:val="00706C12"/>
    <w:rsid w:val="00794B97"/>
    <w:rsid w:val="007A242C"/>
    <w:rsid w:val="007B2EA0"/>
    <w:rsid w:val="007E38B7"/>
    <w:rsid w:val="00816616"/>
    <w:rsid w:val="008207E2"/>
    <w:rsid w:val="008653F4"/>
    <w:rsid w:val="00892FF0"/>
    <w:rsid w:val="00897F05"/>
    <w:rsid w:val="008A36F8"/>
    <w:rsid w:val="008B4B8A"/>
    <w:rsid w:val="008C0FDE"/>
    <w:rsid w:val="008C69F1"/>
    <w:rsid w:val="008D0165"/>
    <w:rsid w:val="008E1480"/>
    <w:rsid w:val="00900458"/>
    <w:rsid w:val="009154A3"/>
    <w:rsid w:val="00915720"/>
    <w:rsid w:val="00926455"/>
    <w:rsid w:val="0093059B"/>
    <w:rsid w:val="009656E9"/>
    <w:rsid w:val="009836D9"/>
    <w:rsid w:val="0098713B"/>
    <w:rsid w:val="00987C6B"/>
    <w:rsid w:val="0099762E"/>
    <w:rsid w:val="009A634E"/>
    <w:rsid w:val="009B0DBF"/>
    <w:rsid w:val="009B364A"/>
    <w:rsid w:val="009D207B"/>
    <w:rsid w:val="009E149B"/>
    <w:rsid w:val="00A12E16"/>
    <w:rsid w:val="00A12EBD"/>
    <w:rsid w:val="00A2251E"/>
    <w:rsid w:val="00A31678"/>
    <w:rsid w:val="00A42A89"/>
    <w:rsid w:val="00A74EDC"/>
    <w:rsid w:val="00A80F45"/>
    <w:rsid w:val="00A853A4"/>
    <w:rsid w:val="00AB141E"/>
    <w:rsid w:val="00AC301D"/>
    <w:rsid w:val="00AD5685"/>
    <w:rsid w:val="00AF3EFE"/>
    <w:rsid w:val="00B050F7"/>
    <w:rsid w:val="00B1347E"/>
    <w:rsid w:val="00B450C1"/>
    <w:rsid w:val="00B91BD2"/>
    <w:rsid w:val="00B9727E"/>
    <w:rsid w:val="00BB06B8"/>
    <w:rsid w:val="00BB4C92"/>
    <w:rsid w:val="00BB61A1"/>
    <w:rsid w:val="00BB7BE1"/>
    <w:rsid w:val="00BE007E"/>
    <w:rsid w:val="00BE196A"/>
    <w:rsid w:val="00C121BB"/>
    <w:rsid w:val="00C154F3"/>
    <w:rsid w:val="00C1587B"/>
    <w:rsid w:val="00C6113C"/>
    <w:rsid w:val="00C91D11"/>
    <w:rsid w:val="00CD6487"/>
    <w:rsid w:val="00D31D71"/>
    <w:rsid w:val="00D46EA9"/>
    <w:rsid w:val="00D70C95"/>
    <w:rsid w:val="00D902F2"/>
    <w:rsid w:val="00D929D6"/>
    <w:rsid w:val="00DA7440"/>
    <w:rsid w:val="00DB5671"/>
    <w:rsid w:val="00DB5F3C"/>
    <w:rsid w:val="00DB73EF"/>
    <w:rsid w:val="00DC2DA7"/>
    <w:rsid w:val="00DC5C47"/>
    <w:rsid w:val="00DD22A5"/>
    <w:rsid w:val="00DF2852"/>
    <w:rsid w:val="00E034EC"/>
    <w:rsid w:val="00E36050"/>
    <w:rsid w:val="00E4444F"/>
    <w:rsid w:val="00EE15C7"/>
    <w:rsid w:val="00F00CAC"/>
    <w:rsid w:val="00F316E2"/>
    <w:rsid w:val="00F52E82"/>
    <w:rsid w:val="00F94D5A"/>
    <w:rsid w:val="00F95910"/>
    <w:rsid w:val="00FB508B"/>
    <w:rsid w:val="00FC7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B73EF"/>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73EF"/>
    <w:rPr>
      <w:rFonts w:ascii="Arial" w:eastAsia="Times New Roman" w:hAnsi="Arial" w:cs="Times New Roman"/>
      <w:b/>
      <w:bCs/>
      <w:color w:val="000080"/>
      <w:sz w:val="24"/>
      <w:szCs w:val="24"/>
    </w:rPr>
  </w:style>
  <w:style w:type="paragraph" w:styleId="a3">
    <w:name w:val="Normal (Web)"/>
    <w:basedOn w:val="a"/>
    <w:semiHidden/>
    <w:unhideWhenUsed/>
    <w:rsid w:val="00DB73EF"/>
    <w:pPr>
      <w:spacing w:before="100" w:beforeAutospacing="1" w:after="100" w:afterAutospacing="1"/>
    </w:pPr>
  </w:style>
  <w:style w:type="paragraph" w:styleId="a4">
    <w:name w:val="Title"/>
    <w:basedOn w:val="a"/>
    <w:link w:val="a5"/>
    <w:uiPriority w:val="10"/>
    <w:qFormat/>
    <w:rsid w:val="00DB73EF"/>
    <w:pPr>
      <w:jc w:val="center"/>
    </w:pPr>
    <w:rPr>
      <w:sz w:val="28"/>
      <w:szCs w:val="20"/>
    </w:rPr>
  </w:style>
  <w:style w:type="character" w:customStyle="1" w:styleId="a5">
    <w:name w:val="Название Знак"/>
    <w:basedOn w:val="a0"/>
    <w:link w:val="a4"/>
    <w:uiPriority w:val="10"/>
    <w:rsid w:val="00DB73EF"/>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DB73EF"/>
    <w:pPr>
      <w:jc w:val="center"/>
    </w:pPr>
    <w:rPr>
      <w:rFonts w:eastAsia="Calibri"/>
      <w:sz w:val="28"/>
    </w:rPr>
  </w:style>
  <w:style w:type="character" w:customStyle="1" w:styleId="20">
    <w:name w:val="Основной текст 2 Знак"/>
    <w:basedOn w:val="a0"/>
    <w:link w:val="2"/>
    <w:semiHidden/>
    <w:rsid w:val="00DB73EF"/>
    <w:rPr>
      <w:rFonts w:ascii="Times New Roman" w:eastAsia="Calibri" w:hAnsi="Times New Roman" w:cs="Times New Roman"/>
      <w:sz w:val="28"/>
      <w:szCs w:val="24"/>
    </w:rPr>
  </w:style>
  <w:style w:type="paragraph" w:styleId="a6">
    <w:name w:val="No Spacing"/>
    <w:uiPriority w:val="1"/>
    <w:qFormat/>
    <w:rsid w:val="00DB73EF"/>
    <w:pPr>
      <w:widowControl w:val="0"/>
      <w:snapToGrid w:val="0"/>
      <w:spacing w:after="0" w:line="240" w:lineRule="auto"/>
    </w:pPr>
    <w:rPr>
      <w:rFonts w:ascii="Arial" w:eastAsia="Times New Roman" w:hAnsi="Arial" w:cs="Times New Roman"/>
      <w:sz w:val="20"/>
      <w:szCs w:val="20"/>
      <w:lang w:eastAsia="ru-RU"/>
    </w:rPr>
  </w:style>
  <w:style w:type="paragraph" w:styleId="a7">
    <w:name w:val="List Paragraph"/>
    <w:basedOn w:val="a"/>
    <w:uiPriority w:val="34"/>
    <w:qFormat/>
    <w:rsid w:val="00DB73E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DB73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uiPriority w:val="99"/>
    <w:rsid w:val="00DB73EF"/>
    <w:pPr>
      <w:widowControl w:val="0"/>
      <w:autoSpaceDE w:val="0"/>
      <w:autoSpaceDN w:val="0"/>
      <w:adjustRightInd w:val="0"/>
      <w:jc w:val="both"/>
    </w:pPr>
    <w:rPr>
      <w:rFonts w:ascii="Courier New" w:hAnsi="Courier New" w:cs="Courier New"/>
    </w:rPr>
  </w:style>
  <w:style w:type="character" w:customStyle="1" w:styleId="a9">
    <w:name w:val="Основной текст_"/>
    <w:link w:val="11"/>
    <w:locked/>
    <w:rsid w:val="00DB73EF"/>
    <w:rPr>
      <w:sz w:val="26"/>
      <w:szCs w:val="26"/>
      <w:shd w:val="clear" w:color="auto" w:fill="FFFFFF"/>
    </w:rPr>
  </w:style>
  <w:style w:type="paragraph" w:customStyle="1" w:styleId="11">
    <w:name w:val="Основной текст1"/>
    <w:basedOn w:val="a"/>
    <w:link w:val="a9"/>
    <w:rsid w:val="00DB73EF"/>
    <w:pPr>
      <w:shd w:val="clear" w:color="auto" w:fill="FFFFFF"/>
      <w:spacing w:before="420" w:after="240" w:line="322" w:lineRule="exact"/>
      <w:ind w:firstLine="340"/>
      <w:jc w:val="both"/>
    </w:pPr>
    <w:rPr>
      <w:rFonts w:asciiTheme="minorHAnsi" w:eastAsiaTheme="minorHAnsi" w:hAnsiTheme="minorHAnsi" w:cstheme="minorBidi"/>
      <w:sz w:val="26"/>
      <w:szCs w:val="26"/>
      <w:lang w:eastAsia="en-US"/>
    </w:rPr>
  </w:style>
  <w:style w:type="character" w:customStyle="1" w:styleId="aa">
    <w:name w:val="Гипертекстовая ссылка"/>
    <w:uiPriority w:val="99"/>
    <w:rsid w:val="00DB73EF"/>
    <w:rPr>
      <w:rFonts w:ascii="Times New Roman" w:hAnsi="Times New Roman" w:cs="Times New Roman" w:hint="default"/>
      <w:color w:val="008000"/>
    </w:rPr>
  </w:style>
  <w:style w:type="character" w:styleId="ab">
    <w:name w:val="Emphasis"/>
    <w:basedOn w:val="a0"/>
    <w:uiPriority w:val="20"/>
    <w:qFormat/>
    <w:rsid w:val="00DB73EF"/>
    <w:rPr>
      <w:i/>
      <w:iCs/>
    </w:rPr>
  </w:style>
  <w:style w:type="character" w:styleId="ac">
    <w:name w:val="Strong"/>
    <w:basedOn w:val="a0"/>
    <w:qFormat/>
    <w:rsid w:val="00DB73EF"/>
    <w:rPr>
      <w:b/>
      <w:bCs/>
    </w:rPr>
  </w:style>
  <w:style w:type="table" w:styleId="ad">
    <w:name w:val="Table Grid"/>
    <w:basedOn w:val="a1"/>
    <w:uiPriority w:val="59"/>
    <w:rsid w:val="005D6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C0F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D929D6"/>
    <w:rPr>
      <w:rFonts w:ascii="Tahoma" w:hAnsi="Tahoma" w:cs="Tahoma"/>
      <w:sz w:val="16"/>
      <w:szCs w:val="16"/>
    </w:rPr>
  </w:style>
  <w:style w:type="character" w:customStyle="1" w:styleId="af">
    <w:name w:val="Текст выноски Знак"/>
    <w:basedOn w:val="a0"/>
    <w:link w:val="ae"/>
    <w:uiPriority w:val="99"/>
    <w:semiHidden/>
    <w:rsid w:val="00D929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3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B73EF"/>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73EF"/>
    <w:rPr>
      <w:rFonts w:ascii="Arial" w:eastAsia="Times New Roman" w:hAnsi="Arial" w:cs="Times New Roman"/>
      <w:b/>
      <w:bCs/>
      <w:color w:val="000080"/>
      <w:sz w:val="24"/>
      <w:szCs w:val="24"/>
    </w:rPr>
  </w:style>
  <w:style w:type="paragraph" w:styleId="a3">
    <w:name w:val="Normal (Web)"/>
    <w:basedOn w:val="a"/>
    <w:semiHidden/>
    <w:unhideWhenUsed/>
    <w:rsid w:val="00DB73EF"/>
    <w:pPr>
      <w:spacing w:before="100" w:beforeAutospacing="1" w:after="100" w:afterAutospacing="1"/>
    </w:pPr>
  </w:style>
  <w:style w:type="paragraph" w:styleId="a4">
    <w:name w:val="Title"/>
    <w:basedOn w:val="a"/>
    <w:link w:val="a5"/>
    <w:uiPriority w:val="10"/>
    <w:qFormat/>
    <w:rsid w:val="00DB73EF"/>
    <w:pPr>
      <w:jc w:val="center"/>
    </w:pPr>
    <w:rPr>
      <w:sz w:val="28"/>
      <w:szCs w:val="20"/>
    </w:rPr>
  </w:style>
  <w:style w:type="character" w:customStyle="1" w:styleId="a5">
    <w:name w:val="Название Знак"/>
    <w:basedOn w:val="a0"/>
    <w:link w:val="a4"/>
    <w:uiPriority w:val="10"/>
    <w:rsid w:val="00DB73EF"/>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DB73EF"/>
    <w:pPr>
      <w:jc w:val="center"/>
    </w:pPr>
    <w:rPr>
      <w:rFonts w:eastAsia="Calibri"/>
      <w:sz w:val="28"/>
    </w:rPr>
  </w:style>
  <w:style w:type="character" w:customStyle="1" w:styleId="20">
    <w:name w:val="Основной текст 2 Знак"/>
    <w:basedOn w:val="a0"/>
    <w:link w:val="2"/>
    <w:semiHidden/>
    <w:rsid w:val="00DB73EF"/>
    <w:rPr>
      <w:rFonts w:ascii="Times New Roman" w:eastAsia="Calibri" w:hAnsi="Times New Roman" w:cs="Times New Roman"/>
      <w:sz w:val="28"/>
      <w:szCs w:val="24"/>
    </w:rPr>
  </w:style>
  <w:style w:type="paragraph" w:styleId="a6">
    <w:name w:val="No Spacing"/>
    <w:uiPriority w:val="1"/>
    <w:qFormat/>
    <w:rsid w:val="00DB73EF"/>
    <w:pPr>
      <w:widowControl w:val="0"/>
      <w:snapToGrid w:val="0"/>
      <w:spacing w:after="0" w:line="240" w:lineRule="auto"/>
    </w:pPr>
    <w:rPr>
      <w:rFonts w:ascii="Arial" w:eastAsia="Times New Roman" w:hAnsi="Arial" w:cs="Times New Roman"/>
      <w:sz w:val="20"/>
      <w:szCs w:val="20"/>
      <w:lang w:eastAsia="ru-RU"/>
    </w:rPr>
  </w:style>
  <w:style w:type="paragraph" w:styleId="a7">
    <w:name w:val="List Paragraph"/>
    <w:basedOn w:val="a"/>
    <w:uiPriority w:val="34"/>
    <w:qFormat/>
    <w:rsid w:val="00DB73E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DB73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Таблицы (моноширинный)"/>
    <w:basedOn w:val="a"/>
    <w:next w:val="a"/>
    <w:uiPriority w:val="99"/>
    <w:rsid w:val="00DB73EF"/>
    <w:pPr>
      <w:widowControl w:val="0"/>
      <w:autoSpaceDE w:val="0"/>
      <w:autoSpaceDN w:val="0"/>
      <w:adjustRightInd w:val="0"/>
      <w:jc w:val="both"/>
    </w:pPr>
    <w:rPr>
      <w:rFonts w:ascii="Courier New" w:hAnsi="Courier New" w:cs="Courier New"/>
    </w:rPr>
  </w:style>
  <w:style w:type="character" w:customStyle="1" w:styleId="a9">
    <w:name w:val="Основной текст_"/>
    <w:link w:val="11"/>
    <w:locked/>
    <w:rsid w:val="00DB73EF"/>
    <w:rPr>
      <w:sz w:val="26"/>
      <w:szCs w:val="26"/>
      <w:shd w:val="clear" w:color="auto" w:fill="FFFFFF"/>
    </w:rPr>
  </w:style>
  <w:style w:type="paragraph" w:customStyle="1" w:styleId="11">
    <w:name w:val="Основной текст1"/>
    <w:basedOn w:val="a"/>
    <w:link w:val="a9"/>
    <w:rsid w:val="00DB73EF"/>
    <w:pPr>
      <w:shd w:val="clear" w:color="auto" w:fill="FFFFFF"/>
      <w:spacing w:before="420" w:after="240" w:line="322" w:lineRule="exact"/>
      <w:ind w:firstLine="340"/>
      <w:jc w:val="both"/>
    </w:pPr>
    <w:rPr>
      <w:rFonts w:asciiTheme="minorHAnsi" w:eastAsiaTheme="minorHAnsi" w:hAnsiTheme="minorHAnsi" w:cstheme="minorBidi"/>
      <w:sz w:val="26"/>
      <w:szCs w:val="26"/>
      <w:lang w:eastAsia="en-US"/>
    </w:rPr>
  </w:style>
  <w:style w:type="character" w:customStyle="1" w:styleId="aa">
    <w:name w:val="Гипертекстовая ссылка"/>
    <w:uiPriority w:val="99"/>
    <w:rsid w:val="00DB73EF"/>
    <w:rPr>
      <w:rFonts w:ascii="Times New Roman" w:hAnsi="Times New Roman" w:cs="Times New Roman" w:hint="default"/>
      <w:color w:val="008000"/>
    </w:rPr>
  </w:style>
  <w:style w:type="character" w:styleId="ab">
    <w:name w:val="Emphasis"/>
    <w:basedOn w:val="a0"/>
    <w:uiPriority w:val="20"/>
    <w:qFormat/>
    <w:rsid w:val="00DB73EF"/>
    <w:rPr>
      <w:i/>
      <w:iCs/>
    </w:rPr>
  </w:style>
  <w:style w:type="character" w:styleId="ac">
    <w:name w:val="Strong"/>
    <w:basedOn w:val="a0"/>
    <w:qFormat/>
    <w:rsid w:val="00DB73EF"/>
    <w:rPr>
      <w:b/>
      <w:bCs/>
    </w:rPr>
  </w:style>
  <w:style w:type="table" w:styleId="ad">
    <w:name w:val="Table Grid"/>
    <w:basedOn w:val="a1"/>
    <w:uiPriority w:val="59"/>
    <w:rsid w:val="005D6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C0F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D929D6"/>
    <w:rPr>
      <w:rFonts w:ascii="Tahoma" w:hAnsi="Tahoma" w:cs="Tahoma"/>
      <w:sz w:val="16"/>
      <w:szCs w:val="16"/>
    </w:rPr>
  </w:style>
  <w:style w:type="character" w:customStyle="1" w:styleId="af">
    <w:name w:val="Текст выноски Знак"/>
    <w:basedOn w:val="a0"/>
    <w:link w:val="ae"/>
    <w:uiPriority w:val="99"/>
    <w:semiHidden/>
    <w:rsid w:val="00D929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4;&#1041;&#1065;&#1040;&#1071;\&#1064;&#1045;&#1057;&#1058;&#1048;&#1055;&#1040;&#1051;&#1054;&#1042;&#1040;\&#1087;&#1088;&#1086;&#1075;&#1088;&#1072;&#1084;&#1084;&#1072;%20&#1085;&#1072;%202016%20&#1075;&#1086;&#1076;\&#1055;-&#1077;%20783%20&#1086;&#1090;%2019.06.2015%20&#1054;&#1073;%20&#1091;&#1090;&#1074;.%20&#1087;&#1088;&#1086;&#1077;&#1082;&#1090;&#1072;%20&#1084;&#1087;%20&#1056;&#1072;&#1079;&#1074;&#1080;&#1090;&#1080;&#1077;%20&#1076;&#1086;&#1088;.%20&#1093;-&#1074;&#1072;.doc" TargetMode="External"/><Relationship Id="rId13" Type="http://schemas.openxmlformats.org/officeDocument/2006/relationships/hyperlink" Target="file:///D:\&#1054;&#1041;&#1065;&#1040;&#1071;\&#1064;&#1045;&#1057;&#1058;&#1048;&#1055;&#1040;&#1051;&#1054;&#1042;&#1040;\&#1087;&#1088;&#1086;&#1075;&#1088;&#1072;&#1084;&#1084;&#1072;%20&#1085;&#1072;%202016%20&#1075;&#1086;&#1076;\&#1055;-&#1077;%20783%20&#1086;&#1090;%2019.06.2015%20&#1054;&#1073;%20&#1091;&#1090;&#1074;.%20&#1087;&#1088;&#1086;&#1077;&#1082;&#1090;&#1072;%20&#1084;&#1087;%20&#1056;&#1072;&#1079;&#1074;&#1080;&#1090;&#1080;&#1077;%20&#1076;&#1086;&#1088;.%20&#1093;-&#1074;&#1072;.doc"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file:///D:\&#1054;&#1041;&#1065;&#1040;&#1071;\&#1064;&#1045;&#1057;&#1058;&#1048;&#1055;&#1040;&#1051;&#1054;&#1042;&#1040;\&#1087;&#1088;&#1086;&#1075;&#1088;&#1072;&#1084;&#1084;&#1072;%20&#1085;&#1072;%202016%20&#1075;&#1086;&#1076;\&#1055;-&#1077;%20783%20&#1086;&#1090;%2019.06.2015%20&#1054;&#1073;%20&#1091;&#1090;&#1074;.%20&#1087;&#1088;&#1086;&#1077;&#1082;&#1090;&#1072;%20&#1084;&#1087;%20&#1056;&#1072;&#1079;&#1074;&#1080;&#1090;&#1080;&#1077;%20&#1076;&#1086;&#1088;.%20&#1093;-&#1074;&#1072;.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4;&#1041;&#1065;&#1040;&#1071;\&#1064;&#1045;&#1057;&#1058;&#1048;&#1055;&#1040;&#1051;&#1054;&#1042;&#1040;\&#1087;&#1088;&#1086;&#1075;&#1088;&#1072;&#1084;&#1084;&#1072;%20&#1085;&#1072;%202016%20&#1075;&#1086;&#1076;\&#1055;-&#1077;%20783%20&#1086;&#1090;%2019.06.2015%20&#1054;&#1073;%20&#1091;&#1090;&#1074;.%20&#1087;&#1088;&#1086;&#1077;&#1082;&#1090;&#1072;%20&#1084;&#1087;%20&#1056;&#1072;&#1079;&#1074;&#1080;&#1090;&#1080;&#1077;%20&#1076;&#1086;&#1088;.%20&#1093;-&#1074;&#1072;.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1054;&#1041;&#1065;&#1040;&#1071;\&#1064;&#1045;&#1057;&#1058;&#1048;&#1055;&#1040;&#1051;&#1054;&#1042;&#1040;\&#1087;&#1088;&#1086;&#1075;&#1088;&#1072;&#1084;&#1084;&#1072;%20&#1085;&#1072;%202016%20&#1075;&#1086;&#1076;\&#1055;-&#1077;%20783%20&#1086;&#1090;%2019.06.2015%20&#1054;&#1073;%20&#1091;&#1090;&#1074;.%20&#1087;&#1088;&#1086;&#1077;&#1082;&#1090;&#1072;%20&#1084;&#1087;%20&#1056;&#1072;&#1079;&#1074;&#1080;&#1090;&#1080;&#1077;%20&#1076;&#1086;&#1088;.%20&#1093;-&#1074;&#1072;.doc" TargetMode="External"/><Relationship Id="rId4" Type="http://schemas.microsoft.com/office/2007/relationships/stylesWithEffects" Target="stylesWithEffects.xml"/><Relationship Id="rId9" Type="http://schemas.openxmlformats.org/officeDocument/2006/relationships/hyperlink" Target="file:///D:\&#1054;&#1041;&#1065;&#1040;&#1071;\&#1064;&#1045;&#1057;&#1058;&#1048;&#1055;&#1040;&#1051;&#1054;&#1042;&#1040;\&#1087;&#1088;&#1086;&#1075;&#1088;&#1072;&#1084;&#1084;&#1072;%20&#1085;&#1072;%202016%20&#1075;&#1086;&#1076;\&#1055;-&#1077;%20783%20&#1086;&#1090;%2019.06.2015%20&#1054;&#1073;%20&#1091;&#1090;&#1074;.%20&#1087;&#1088;&#1086;&#1077;&#1082;&#1090;&#1072;%20&#1084;&#1087;%20&#1056;&#1072;&#1079;&#1074;&#1080;&#1090;&#1080;&#1077;%20&#1076;&#1086;&#1088;.%20&#1093;-&#1074;&#1072;.doc" TargetMode="External"/><Relationship Id="rId14" Type="http://schemas.openxmlformats.org/officeDocument/2006/relationships/hyperlink" Target="file:///D:\&#1054;&#1041;&#1065;&#1040;&#1071;\&#1064;&#1045;&#1057;&#1058;&#1048;&#1055;&#1040;&#1051;&#1054;&#1042;&#1040;\&#1087;&#1088;&#1086;&#1075;&#1088;&#1072;&#1084;&#1084;&#1072;%20&#1085;&#1072;%202016%20&#1075;&#1086;&#1076;\&#1055;-&#1077;%20783%20&#1086;&#1090;%2019.06.2015%20&#1054;&#1073;%20&#1091;&#1090;&#1074;.%20&#1087;&#1088;&#1086;&#1077;&#1082;&#1090;&#1072;%20&#1084;&#1087;%20&#1056;&#1072;&#1079;&#1074;&#1080;&#1090;&#1080;&#1077;%20&#1076;&#1086;&#1088;.%20&#1093;-&#1074;&#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D8BC0-FA96-4F1D-BA95-21278E53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28</Pages>
  <Words>8454</Words>
  <Characters>48192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Реснянская</dc:creator>
  <cp:lastModifiedBy>Наталья Соломонова</cp:lastModifiedBy>
  <cp:revision>6</cp:revision>
  <cp:lastPrinted>2016-07-28T09:25:00Z</cp:lastPrinted>
  <dcterms:created xsi:type="dcterms:W3CDTF">2016-07-28T07:57:00Z</dcterms:created>
  <dcterms:modified xsi:type="dcterms:W3CDTF">2016-08-01T04:35:00Z</dcterms:modified>
</cp:coreProperties>
</file>