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C2" w:rsidRDefault="00391DC2" w:rsidP="00391DC2">
      <w:pPr>
        <w:ind w:right="23"/>
        <w:rPr>
          <w:sz w:val="28"/>
          <w:szCs w:val="28"/>
        </w:rPr>
      </w:pPr>
    </w:p>
    <w:p w:rsidR="00391DC2" w:rsidRDefault="00FB0BD8" w:rsidP="00391DC2">
      <w:pPr>
        <w:ind w:right="2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-426720</wp:posOffset>
            </wp:positionV>
            <wp:extent cx="81597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BD8" w:rsidRDefault="00FB0BD8" w:rsidP="00FB0BD8">
      <w:pPr>
        <w:pStyle w:val="a7"/>
      </w:pPr>
    </w:p>
    <w:p w:rsidR="00FB0BD8" w:rsidRDefault="00FB0BD8" w:rsidP="00FB0BD8">
      <w:pPr>
        <w:pStyle w:val="a7"/>
      </w:pPr>
    </w:p>
    <w:p w:rsidR="00FB0BD8" w:rsidRDefault="00FB0BD8" w:rsidP="00FB0BD8">
      <w:pPr>
        <w:pStyle w:val="a7"/>
      </w:pPr>
      <w:r>
        <w:t>АДМИНИСТРАЦИЯ МУНИЦИПАЛЬНОГО ОБРАЗОВАНИЯ</w:t>
      </w:r>
    </w:p>
    <w:p w:rsidR="00FB0BD8" w:rsidRDefault="00FB0BD8" w:rsidP="00FB0BD8">
      <w:pPr>
        <w:pStyle w:val="a7"/>
      </w:pPr>
      <w:r>
        <w:t>«АХТУБИНСКИЙ РАЙОН»</w:t>
      </w:r>
    </w:p>
    <w:p w:rsidR="00FB0BD8" w:rsidRDefault="00FB0BD8" w:rsidP="00FB0BD8">
      <w:pPr>
        <w:pStyle w:val="a7"/>
      </w:pPr>
    </w:p>
    <w:p w:rsidR="00FB0BD8" w:rsidRDefault="00FB0BD8" w:rsidP="00FB0BD8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0BD8" w:rsidRDefault="00FB0BD8" w:rsidP="00FB0BD8">
      <w:pPr>
        <w:pStyle w:val="a7"/>
      </w:pPr>
    </w:p>
    <w:p w:rsidR="00FB0BD8" w:rsidRDefault="00921963" w:rsidP="00FB0BD8">
      <w:pPr>
        <w:pStyle w:val="a7"/>
        <w:jc w:val="left"/>
      </w:pPr>
      <w:r>
        <w:t xml:space="preserve">08.10.2015                </w:t>
      </w:r>
      <w:r w:rsidR="00FB0BD8">
        <w:t xml:space="preserve">          </w:t>
      </w:r>
      <w:r w:rsidR="00FB0BD8">
        <w:tab/>
      </w:r>
      <w:r w:rsidR="00FB0BD8">
        <w:tab/>
      </w:r>
      <w:r w:rsidR="00FB0BD8">
        <w:tab/>
      </w:r>
      <w:r w:rsidR="00FB0BD8">
        <w:tab/>
      </w:r>
      <w:r w:rsidR="00FB0BD8">
        <w:tab/>
      </w:r>
      <w:r w:rsidR="00FB0BD8">
        <w:tab/>
        <w:t xml:space="preserve">         № </w:t>
      </w:r>
      <w:r>
        <w:t>1193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3602A" w:rsidRDefault="00391DC2" w:rsidP="00391DC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 расходования  субсидии из бюджета Астраханской области  на</w:t>
      </w:r>
      <w:r w:rsidR="0033602A">
        <w:rPr>
          <w:sz w:val="28"/>
          <w:szCs w:val="28"/>
        </w:rPr>
        <w:t xml:space="preserve"> создание в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33602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</w:p>
    <w:p w:rsidR="0033602A" w:rsidRDefault="0033602A" w:rsidP="00391DC2">
      <w:pPr>
        <w:jc w:val="both"/>
        <w:rPr>
          <w:sz w:val="28"/>
          <w:szCs w:val="28"/>
        </w:rPr>
      </w:pPr>
    </w:p>
    <w:p w:rsidR="0033602A" w:rsidRDefault="0033602A" w:rsidP="00391DC2">
      <w:pPr>
        <w:jc w:val="both"/>
        <w:rPr>
          <w:sz w:val="28"/>
          <w:szCs w:val="28"/>
        </w:rPr>
      </w:pPr>
    </w:p>
    <w:p w:rsidR="00391DC2" w:rsidRDefault="0033602A" w:rsidP="00391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DC2">
        <w:rPr>
          <w:sz w:val="28"/>
          <w:szCs w:val="28"/>
        </w:rPr>
        <w:t xml:space="preserve">          </w:t>
      </w:r>
    </w:p>
    <w:p w:rsidR="00391DC2" w:rsidRPr="00CD5CC4" w:rsidRDefault="00391DC2" w:rsidP="00FB0BD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</w:t>
      </w:r>
      <w:r w:rsidR="00FB0BD8">
        <w:rPr>
          <w:sz w:val="28"/>
          <w:szCs w:val="28"/>
        </w:rPr>
        <w:t xml:space="preserve">ь Законом Астраханской области </w:t>
      </w:r>
      <w:r>
        <w:rPr>
          <w:sz w:val="28"/>
          <w:szCs w:val="28"/>
        </w:rPr>
        <w:t xml:space="preserve">от 15.12.2014 </w:t>
      </w:r>
      <w:r w:rsidR="00FB0B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FB0BD8">
        <w:rPr>
          <w:sz w:val="28"/>
          <w:szCs w:val="28"/>
        </w:rPr>
        <w:t xml:space="preserve"> 81/2014-ОЗ «</w:t>
      </w:r>
      <w:r>
        <w:rPr>
          <w:sz w:val="28"/>
          <w:szCs w:val="28"/>
        </w:rPr>
        <w:t xml:space="preserve">О бюджете Астраханской области на 2015 год и плановый период 2016 - </w:t>
      </w:r>
      <w:r w:rsidR="00FB0BD8">
        <w:rPr>
          <w:sz w:val="28"/>
          <w:szCs w:val="28"/>
        </w:rPr>
        <w:t xml:space="preserve">2017 годов», </w:t>
      </w:r>
      <w:r w:rsidR="0033602A">
        <w:rPr>
          <w:sz w:val="28"/>
          <w:szCs w:val="28"/>
        </w:rPr>
        <w:t>Соглашением  от 22.07.2015 № 102</w:t>
      </w:r>
      <w:r>
        <w:rPr>
          <w:sz w:val="28"/>
          <w:szCs w:val="28"/>
        </w:rPr>
        <w:t xml:space="preserve"> между министерством образования и науки Астраханской области и МО «Ахтубинский район» о предоставлении  муниципальному образованию «Ахтубинский район» субсидии из бюджета Астраханской области на</w:t>
      </w:r>
      <w:r w:rsidR="0033602A" w:rsidRPr="0033602A">
        <w:rPr>
          <w:sz w:val="28"/>
          <w:szCs w:val="28"/>
        </w:rPr>
        <w:t xml:space="preserve"> </w:t>
      </w:r>
      <w:r w:rsidR="0033602A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</w:t>
      </w:r>
      <w:proofErr w:type="gramEnd"/>
      <w:r w:rsidR="0033602A">
        <w:rPr>
          <w:sz w:val="28"/>
          <w:szCs w:val="28"/>
        </w:rPr>
        <w:t xml:space="preserve"> культурой и спортом, </w:t>
      </w:r>
      <w:r>
        <w:rPr>
          <w:sz w:val="28"/>
          <w:szCs w:val="28"/>
        </w:rPr>
        <w:t xml:space="preserve"> </w:t>
      </w:r>
      <w:r w:rsidRPr="00CD5CC4">
        <w:rPr>
          <w:sz w:val="28"/>
          <w:szCs w:val="28"/>
        </w:rPr>
        <w:t>администрация МО «Ахтубинский район»</w:t>
      </w:r>
    </w:p>
    <w:p w:rsidR="00391DC2" w:rsidRPr="00CD5CC4" w:rsidRDefault="00391DC2" w:rsidP="00391DC2">
      <w:pPr>
        <w:rPr>
          <w:sz w:val="28"/>
          <w:szCs w:val="28"/>
        </w:rPr>
      </w:pP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FB0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3602A" w:rsidRPr="009724DA" w:rsidRDefault="00391DC2" w:rsidP="00B545B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724DA">
        <w:rPr>
          <w:sz w:val="28"/>
          <w:szCs w:val="28"/>
        </w:rPr>
        <w:t>Утвердить  прилагаемый Порядок расходования субсидии из бюджета Астраханской области на</w:t>
      </w:r>
      <w:r w:rsidR="0033602A" w:rsidRPr="009724DA">
        <w:rPr>
          <w:sz w:val="28"/>
          <w:szCs w:val="28"/>
        </w:rPr>
        <w:t xml:space="preserve"> создание в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33602A" w:rsidRPr="009724D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  <w:r w:rsidR="009724DA">
        <w:rPr>
          <w:sz w:val="28"/>
          <w:szCs w:val="28"/>
        </w:rPr>
        <w:t>.</w:t>
      </w:r>
    </w:p>
    <w:p w:rsidR="00391DC2" w:rsidRPr="001C5AA9" w:rsidRDefault="00391DC2" w:rsidP="00B545B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</w:t>
      </w:r>
      <w:r w:rsidRPr="001C5AA9">
        <w:rPr>
          <w:sz w:val="28"/>
          <w:szCs w:val="28"/>
        </w:rPr>
        <w:t xml:space="preserve"> </w:t>
      </w:r>
      <w:r w:rsidRPr="008C486B">
        <w:rPr>
          <w:sz w:val="28"/>
          <w:szCs w:val="28"/>
        </w:rPr>
        <w:t>в разделе «Документы» подраздел</w:t>
      </w:r>
      <w:r w:rsidR="00FB0BD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FB0BD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391DC2" w:rsidRPr="00D41326" w:rsidRDefault="00391DC2" w:rsidP="00B545B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C5AA9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FD2A1A">
        <w:rPr>
          <w:sz w:val="28"/>
          <w:szCs w:val="28"/>
        </w:rPr>
        <w:t xml:space="preserve"> </w:t>
      </w:r>
      <w:r w:rsidRPr="001C5AA9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1C5AA9">
        <w:rPr>
          <w:sz w:val="28"/>
          <w:szCs w:val="28"/>
        </w:rPr>
        <w:t>Ахтубинская</w:t>
      </w:r>
      <w:proofErr w:type="gramEnd"/>
      <w:r w:rsidRPr="001C5AA9">
        <w:rPr>
          <w:sz w:val="28"/>
          <w:szCs w:val="28"/>
        </w:rPr>
        <w:t xml:space="preserve"> правда» о размещении настоящего постановления в сети </w:t>
      </w:r>
      <w:r w:rsidRPr="001C5AA9">
        <w:rPr>
          <w:sz w:val="28"/>
          <w:szCs w:val="28"/>
        </w:rPr>
        <w:lastRenderedPageBreak/>
        <w:t xml:space="preserve">Интернет на официальном сайте администрации МО «Ахтубинский район» </w:t>
      </w:r>
      <w:r w:rsidRPr="008C486B">
        <w:rPr>
          <w:sz w:val="28"/>
          <w:szCs w:val="28"/>
        </w:rPr>
        <w:t>в разделе «Документы» подраздел</w:t>
      </w:r>
      <w:r w:rsidR="00FB0BD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FB0BD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391DC2" w:rsidRDefault="00391DC2" w:rsidP="00B545B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</w:t>
      </w:r>
      <w:r w:rsidR="009724DA">
        <w:rPr>
          <w:sz w:val="28"/>
          <w:szCs w:val="28"/>
        </w:rPr>
        <w:t>ношения,  возникшие с 01.01.2015</w:t>
      </w:r>
      <w:r>
        <w:rPr>
          <w:sz w:val="28"/>
          <w:szCs w:val="28"/>
        </w:rPr>
        <w:t>.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Pr="008B7974" w:rsidRDefault="00FB0BD8" w:rsidP="00FB0BD8">
      <w:pPr>
        <w:pStyle w:val="ConsPlusNormal"/>
        <w:widowControl/>
        <w:tabs>
          <w:tab w:val="left" w:pos="57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  Ю.И. Привалова</w:t>
      </w:r>
    </w:p>
    <w:p w:rsidR="00391DC2" w:rsidRPr="00834F56" w:rsidRDefault="00391DC2" w:rsidP="00391DC2">
      <w:pPr>
        <w:ind w:left="360"/>
        <w:jc w:val="both"/>
        <w:rPr>
          <w:sz w:val="28"/>
          <w:szCs w:val="28"/>
        </w:rPr>
      </w:pP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8C2CFC" w:rsidRDefault="008C2CFC" w:rsidP="00391DC2"/>
    <w:p w:rsidR="008C2CFC" w:rsidRDefault="008C2CFC" w:rsidP="00391DC2"/>
    <w:p w:rsidR="00391DC2" w:rsidRDefault="00534994" w:rsidP="00391D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-50800</wp:posOffset>
                </wp:positionV>
                <wp:extent cx="2802255" cy="1390650"/>
                <wp:effectExtent l="5715" t="6350" r="1143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C2" w:rsidRPr="009724DA" w:rsidRDefault="008C2CFC" w:rsidP="00391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391DC2" w:rsidRPr="009724DA" w:rsidRDefault="00391DC2" w:rsidP="00391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24DA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8C2CFC">
                              <w:rPr>
                                <w:sz w:val="28"/>
                                <w:szCs w:val="28"/>
                              </w:rPr>
                              <w:t>ем</w:t>
                            </w:r>
                            <w:r w:rsidRPr="009724DA">
                              <w:rPr>
                                <w:sz w:val="28"/>
                                <w:szCs w:val="28"/>
                              </w:rPr>
                              <w:t xml:space="preserve"> администрации МО «А</w:t>
                            </w:r>
                            <w:r w:rsidR="008C2CFC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Pr="009724DA">
                              <w:rPr>
                                <w:sz w:val="28"/>
                                <w:szCs w:val="28"/>
                              </w:rPr>
                              <w:t xml:space="preserve">тубинский район» </w:t>
                            </w:r>
                          </w:p>
                          <w:p w:rsidR="00391DC2" w:rsidRDefault="008C2CFC" w:rsidP="00391DC2"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921963">
                              <w:rPr>
                                <w:sz w:val="28"/>
                                <w:szCs w:val="28"/>
                              </w:rPr>
                              <w:t xml:space="preserve">т 08.10.2015 </w:t>
                            </w:r>
                            <w:bookmarkStart w:id="0" w:name="_GoBack"/>
                            <w:bookmarkEnd w:id="0"/>
                            <w:r w:rsidR="00391DC2" w:rsidRPr="009724DA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921963">
                              <w:rPr>
                                <w:sz w:val="28"/>
                                <w:szCs w:val="28"/>
                              </w:rPr>
                              <w:t xml:space="preserve">  1193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95pt;margin-top:-4pt;width:220.6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" strokecolor="white">
                <v:textbox>
                  <w:txbxContent>
                    <w:p w:rsidR="00391DC2" w:rsidRPr="009724DA" w:rsidRDefault="008C2CFC" w:rsidP="00391D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391DC2" w:rsidRPr="009724DA" w:rsidRDefault="00391DC2" w:rsidP="00391DC2">
                      <w:pPr>
                        <w:rPr>
                          <w:sz w:val="28"/>
                          <w:szCs w:val="28"/>
                        </w:rPr>
                      </w:pPr>
                      <w:r w:rsidRPr="009724DA">
                        <w:rPr>
                          <w:sz w:val="28"/>
                          <w:szCs w:val="28"/>
                        </w:rPr>
                        <w:t>постановлени</w:t>
                      </w:r>
                      <w:r w:rsidR="008C2CFC">
                        <w:rPr>
                          <w:sz w:val="28"/>
                          <w:szCs w:val="28"/>
                        </w:rPr>
                        <w:t>ем</w:t>
                      </w:r>
                      <w:r w:rsidRPr="009724DA">
                        <w:rPr>
                          <w:sz w:val="28"/>
                          <w:szCs w:val="28"/>
                        </w:rPr>
                        <w:t xml:space="preserve"> администрации МО «А</w:t>
                      </w:r>
                      <w:r w:rsidR="008C2CFC">
                        <w:rPr>
                          <w:sz w:val="28"/>
                          <w:szCs w:val="28"/>
                        </w:rPr>
                        <w:t>х</w:t>
                      </w:r>
                      <w:r w:rsidRPr="009724DA">
                        <w:rPr>
                          <w:sz w:val="28"/>
                          <w:szCs w:val="28"/>
                        </w:rPr>
                        <w:t xml:space="preserve">тубинский район» </w:t>
                      </w:r>
                    </w:p>
                    <w:p w:rsidR="00391DC2" w:rsidRDefault="008C2CFC" w:rsidP="00391DC2"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921963">
                        <w:rPr>
                          <w:sz w:val="28"/>
                          <w:szCs w:val="28"/>
                        </w:rPr>
                        <w:t xml:space="preserve">т 08.10.2015 </w:t>
                      </w:r>
                      <w:bookmarkStart w:id="1" w:name="_GoBack"/>
                      <w:bookmarkEnd w:id="1"/>
                      <w:r w:rsidR="00391DC2" w:rsidRPr="009724DA">
                        <w:rPr>
                          <w:sz w:val="28"/>
                          <w:szCs w:val="28"/>
                        </w:rPr>
                        <w:t>№</w:t>
                      </w:r>
                      <w:r w:rsidR="00921963">
                        <w:rPr>
                          <w:sz w:val="28"/>
                          <w:szCs w:val="28"/>
                        </w:rPr>
                        <w:t xml:space="preserve">  1193</w:t>
                      </w:r>
                    </w:p>
                  </w:txbxContent>
                </v:textbox>
              </v:shape>
            </w:pict>
          </mc:Fallback>
        </mc:AlternateContent>
      </w:r>
    </w:p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724DA" w:rsidRPr="009724DA" w:rsidRDefault="00391DC2" w:rsidP="009724DA">
      <w:pPr>
        <w:ind w:left="360"/>
        <w:jc w:val="both"/>
        <w:rPr>
          <w:sz w:val="28"/>
          <w:szCs w:val="28"/>
        </w:rPr>
      </w:pPr>
      <w:r w:rsidRPr="009724DA">
        <w:rPr>
          <w:sz w:val="28"/>
          <w:szCs w:val="28"/>
        </w:rPr>
        <w:t xml:space="preserve"> расходования субсидии из бюджета Астраханской области на </w:t>
      </w:r>
      <w:r w:rsidR="009724DA" w:rsidRPr="009724DA">
        <w:rPr>
          <w:sz w:val="28"/>
          <w:szCs w:val="28"/>
        </w:rPr>
        <w:t xml:space="preserve">создание в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9724DA" w:rsidRPr="009724D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391DC2">
      <w:pPr>
        <w:rPr>
          <w:sz w:val="28"/>
          <w:szCs w:val="28"/>
        </w:rPr>
      </w:pPr>
    </w:p>
    <w:p w:rsidR="00391DC2" w:rsidRPr="009724DA" w:rsidRDefault="00391DC2" w:rsidP="00B545B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9724DA">
        <w:rPr>
          <w:sz w:val="28"/>
          <w:szCs w:val="28"/>
        </w:rPr>
        <w:t>Настоящий Порядок расходования субсидии из бюджета Астраханской области</w:t>
      </w:r>
      <w:r w:rsidR="009724DA" w:rsidRPr="009724DA">
        <w:rPr>
          <w:sz w:val="28"/>
          <w:szCs w:val="28"/>
        </w:rPr>
        <w:t xml:space="preserve"> на создание в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9724DA" w:rsidRPr="009724D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  <w:r w:rsidRPr="009724DA">
        <w:rPr>
          <w:sz w:val="28"/>
          <w:szCs w:val="28"/>
        </w:rPr>
        <w:t xml:space="preserve"> (далее – Порядок) определяет условия расходования средств бюджета Астраханской области, выделенных бюджету МО «Ахтубинский район» в виде субсидий на</w:t>
      </w:r>
      <w:r w:rsidR="009724DA" w:rsidRPr="009724DA">
        <w:rPr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Pr="009724DA">
        <w:rPr>
          <w:sz w:val="28"/>
          <w:szCs w:val="28"/>
        </w:rPr>
        <w:t xml:space="preserve"> (далее</w:t>
      </w:r>
      <w:proofErr w:type="gramEnd"/>
      <w:r w:rsidRPr="009724DA">
        <w:rPr>
          <w:sz w:val="28"/>
          <w:szCs w:val="28"/>
        </w:rPr>
        <w:t xml:space="preserve"> - субсидия). </w:t>
      </w:r>
    </w:p>
    <w:p w:rsidR="00391DC2" w:rsidRPr="006A28A2" w:rsidRDefault="00391DC2" w:rsidP="00B545B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субсидии </w:t>
      </w:r>
      <w:r w:rsidRPr="006A28A2">
        <w:rPr>
          <w:sz w:val="28"/>
          <w:szCs w:val="28"/>
        </w:rPr>
        <w:t>является министерство образования и науки Астраханской области (далее Министерство).</w:t>
      </w:r>
    </w:p>
    <w:p w:rsidR="00391DC2" w:rsidRDefault="00391DC2" w:rsidP="00B545B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субсидии является финансовое управление администрация МО «Ахтубинский район».</w:t>
      </w:r>
    </w:p>
    <w:p w:rsidR="00391DC2" w:rsidRDefault="00391DC2" w:rsidP="00B545B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</w:t>
      </w:r>
      <w:r w:rsidR="009724DA">
        <w:rPr>
          <w:sz w:val="28"/>
          <w:szCs w:val="28"/>
        </w:rPr>
        <w:t>в размере 2403700 (два миллиона четыреста три тысячи семьсот</w:t>
      </w:r>
      <w:r>
        <w:rPr>
          <w:sz w:val="28"/>
          <w:szCs w:val="28"/>
        </w:rPr>
        <w:t>) рублей</w:t>
      </w:r>
      <w:r w:rsidRPr="00701B36">
        <w:rPr>
          <w:sz w:val="28"/>
          <w:szCs w:val="28"/>
        </w:rPr>
        <w:t xml:space="preserve"> осуществляет министерство </w:t>
      </w:r>
      <w:r>
        <w:rPr>
          <w:sz w:val="28"/>
          <w:szCs w:val="28"/>
        </w:rPr>
        <w:t>в пределах</w:t>
      </w:r>
      <w:r w:rsidRPr="00D4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доведенных министерством финансов Астраханской области  бюджетных ассигнований и лимитов  бюджетных обязательств. </w:t>
      </w:r>
    </w:p>
    <w:p w:rsidR="00391DC2" w:rsidRDefault="00391DC2" w:rsidP="008C2CF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701B36">
        <w:rPr>
          <w:sz w:val="28"/>
          <w:szCs w:val="28"/>
        </w:rPr>
        <w:t xml:space="preserve"> зачисляется в бюджет МО «Ахтубинский район» и отражается в его доходной части по коду доходов 30020203999050000151.</w:t>
      </w:r>
    </w:p>
    <w:p w:rsidR="00391DC2" w:rsidRPr="009724DA" w:rsidRDefault="00391DC2" w:rsidP="008C2CF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«Ахтубинский район» направляет  из средств бюджета МО «Ахтубинский район»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</w:t>
      </w:r>
      <w:r w:rsidR="009724DA">
        <w:rPr>
          <w:sz w:val="28"/>
          <w:szCs w:val="28"/>
        </w:rPr>
        <w:t xml:space="preserve"> на </w:t>
      </w:r>
      <w:r w:rsidR="009724DA" w:rsidRPr="009724DA">
        <w:rPr>
          <w:sz w:val="28"/>
          <w:szCs w:val="28"/>
        </w:rPr>
        <w:t xml:space="preserve"> создание в общеобразовательных организациях, расположенных в сельской местности, условий для занятия физической культурой и спортом</w:t>
      </w:r>
      <w:r>
        <w:rPr>
          <w:sz w:val="28"/>
          <w:szCs w:val="28"/>
        </w:rPr>
        <w:t xml:space="preserve"> </w:t>
      </w:r>
      <w:r w:rsidR="009724DA">
        <w:rPr>
          <w:sz w:val="28"/>
          <w:szCs w:val="28"/>
        </w:rPr>
        <w:t>1030200 (один миллион тридцать тысяч двести</w:t>
      </w:r>
      <w:r w:rsidR="008C2CFC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391DC2" w:rsidRDefault="00391DC2" w:rsidP="008C2CF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МО «Ахтубинский район» перечисляет на распорядительный счет управления образованием администрации МО «Ахтубинский район» поступившие средства </w:t>
      </w:r>
      <w:r w:rsidR="009724DA">
        <w:rPr>
          <w:sz w:val="28"/>
          <w:szCs w:val="28"/>
        </w:rPr>
        <w:t xml:space="preserve"> субсидии.</w:t>
      </w:r>
      <w:r>
        <w:rPr>
          <w:sz w:val="28"/>
          <w:szCs w:val="28"/>
        </w:rPr>
        <w:t xml:space="preserve"> </w:t>
      </w:r>
    </w:p>
    <w:p w:rsidR="00391DC2" w:rsidRDefault="00391DC2" w:rsidP="008C2CFC">
      <w:pPr>
        <w:pStyle w:val="a3"/>
        <w:tabs>
          <w:tab w:val="left" w:pos="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C2CF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образование</w:t>
      </w:r>
      <w:r w:rsidR="008C2CFC">
        <w:rPr>
          <w:sz w:val="28"/>
          <w:szCs w:val="28"/>
        </w:rPr>
        <w:t xml:space="preserve">м администрации МО «Ахтубинский </w:t>
      </w:r>
      <w:r>
        <w:rPr>
          <w:sz w:val="28"/>
          <w:szCs w:val="28"/>
        </w:rPr>
        <w:t>район»:</w:t>
      </w:r>
    </w:p>
    <w:p w:rsidR="009010EA" w:rsidRDefault="00391DC2" w:rsidP="008C2CFC">
      <w:pPr>
        <w:pStyle w:val="a3"/>
        <w:tabs>
          <w:tab w:val="left" w:pos="284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Pr="00077AD3">
        <w:rPr>
          <w:sz w:val="28"/>
          <w:szCs w:val="28"/>
        </w:rPr>
        <w:t>роизводит распределение поступивших с</w:t>
      </w:r>
      <w:r>
        <w:rPr>
          <w:sz w:val="28"/>
          <w:szCs w:val="28"/>
        </w:rPr>
        <w:t>редств</w:t>
      </w:r>
      <w:r w:rsidR="009010EA">
        <w:rPr>
          <w:sz w:val="28"/>
          <w:szCs w:val="28"/>
        </w:rPr>
        <w:t xml:space="preserve"> субсидии</w:t>
      </w:r>
      <w:r w:rsidR="008C2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1DC2" w:rsidRPr="00077AD3" w:rsidRDefault="008C2CFC" w:rsidP="008C2CFC">
      <w:pPr>
        <w:pStyle w:val="a3"/>
        <w:tabs>
          <w:tab w:val="left" w:pos="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9010EA">
        <w:rPr>
          <w:sz w:val="28"/>
          <w:szCs w:val="28"/>
        </w:rPr>
        <w:t xml:space="preserve"> </w:t>
      </w:r>
      <w:r w:rsidR="00391DC2" w:rsidRPr="00077AD3">
        <w:rPr>
          <w:sz w:val="28"/>
          <w:szCs w:val="28"/>
        </w:rPr>
        <w:t xml:space="preserve">Перечисляет поступившие средства </w:t>
      </w:r>
      <w:r w:rsidR="009010EA">
        <w:rPr>
          <w:sz w:val="28"/>
          <w:szCs w:val="28"/>
        </w:rPr>
        <w:t xml:space="preserve"> субсидии </w:t>
      </w:r>
      <w:r w:rsidR="00391DC2" w:rsidRPr="00077AD3">
        <w:rPr>
          <w:sz w:val="28"/>
          <w:szCs w:val="28"/>
        </w:rPr>
        <w:t xml:space="preserve">  </w:t>
      </w:r>
      <w:r w:rsidR="009010EA">
        <w:rPr>
          <w:sz w:val="28"/>
          <w:szCs w:val="28"/>
        </w:rPr>
        <w:t>в муниципальные общеобразовательные учреждения</w:t>
      </w:r>
      <w:r w:rsidR="00391DC2">
        <w:rPr>
          <w:sz w:val="28"/>
          <w:szCs w:val="28"/>
        </w:rPr>
        <w:t xml:space="preserve"> Ахтубинского района.</w:t>
      </w:r>
    </w:p>
    <w:p w:rsidR="00391DC2" w:rsidRPr="009010EA" w:rsidRDefault="00391DC2" w:rsidP="009B3542">
      <w:pPr>
        <w:pStyle w:val="a3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9010EA">
        <w:rPr>
          <w:sz w:val="28"/>
          <w:szCs w:val="28"/>
        </w:rPr>
        <w:lastRenderedPageBreak/>
        <w:t xml:space="preserve">Осуществляет </w:t>
      </w:r>
      <w:proofErr w:type="gramStart"/>
      <w:r w:rsidRPr="009010EA">
        <w:rPr>
          <w:sz w:val="28"/>
          <w:szCs w:val="28"/>
        </w:rPr>
        <w:t>контроль за</w:t>
      </w:r>
      <w:proofErr w:type="gramEnd"/>
      <w:r w:rsidRPr="009010EA"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субсидии.</w:t>
      </w:r>
    </w:p>
    <w:p w:rsidR="00391DC2" w:rsidRPr="009010EA" w:rsidRDefault="00391DC2" w:rsidP="009B3542">
      <w:pPr>
        <w:pStyle w:val="a3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9010EA">
        <w:rPr>
          <w:sz w:val="28"/>
          <w:szCs w:val="28"/>
        </w:rPr>
        <w:t>Представляет в министерство ежеквартально отчет об использовании субсидии до  5-го числа месяца,</w:t>
      </w:r>
      <w:r w:rsidR="009010EA">
        <w:rPr>
          <w:sz w:val="28"/>
          <w:szCs w:val="28"/>
        </w:rPr>
        <w:t xml:space="preserve"> следующего за отчетным кварталом</w:t>
      </w:r>
      <w:r w:rsidRPr="009010EA">
        <w:rPr>
          <w:sz w:val="28"/>
          <w:szCs w:val="28"/>
        </w:rPr>
        <w:t xml:space="preserve"> по форме согласно приложению к настоящему порядку.</w:t>
      </w:r>
    </w:p>
    <w:p w:rsidR="00391DC2" w:rsidRDefault="00391DC2" w:rsidP="005A10B3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общеобразовательных  учреждений Ахтубинского района:</w:t>
      </w:r>
    </w:p>
    <w:p w:rsidR="00391DC2" w:rsidRPr="00F44550" w:rsidRDefault="008C2CFC" w:rsidP="008C2CF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391DC2">
        <w:rPr>
          <w:sz w:val="28"/>
          <w:szCs w:val="28"/>
        </w:rPr>
        <w:t xml:space="preserve"> </w:t>
      </w:r>
      <w:r w:rsidR="00391DC2" w:rsidRPr="00F44550">
        <w:rPr>
          <w:sz w:val="28"/>
          <w:szCs w:val="28"/>
        </w:rPr>
        <w:t>Расходуют средства  субсидии, перечисленные на лицевые счета учреждений  в Отдел №</w:t>
      </w:r>
      <w:r>
        <w:rPr>
          <w:sz w:val="28"/>
          <w:szCs w:val="28"/>
        </w:rPr>
        <w:t xml:space="preserve"> </w:t>
      </w:r>
      <w:r w:rsidR="00391DC2" w:rsidRPr="00F44550">
        <w:rPr>
          <w:sz w:val="28"/>
          <w:szCs w:val="28"/>
        </w:rPr>
        <w:t>9 УФК по Астраханской области на</w:t>
      </w:r>
      <w:r w:rsidR="009010EA">
        <w:rPr>
          <w:sz w:val="28"/>
          <w:szCs w:val="28"/>
        </w:rPr>
        <w:t xml:space="preserve"> проведение мероприятий по ремонту, капитальному ремонту зданий, сооружений, помещений и приобретению оборудования и инвентаря по созданию условий для занятия физической культурой и спортом в общеобразовательных учреждениях</w:t>
      </w:r>
      <w:r w:rsidR="00391DC2" w:rsidRPr="00F44550">
        <w:rPr>
          <w:sz w:val="28"/>
          <w:szCs w:val="28"/>
        </w:rPr>
        <w:t>;</w:t>
      </w:r>
    </w:p>
    <w:p w:rsidR="00391DC2" w:rsidRPr="008C2CFC" w:rsidRDefault="008C2CFC" w:rsidP="008C2CFC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391DC2" w:rsidRPr="008C2CFC">
        <w:rPr>
          <w:sz w:val="28"/>
          <w:szCs w:val="28"/>
        </w:rPr>
        <w:t>Несут  ответственность за целевое использование субсидии.</w:t>
      </w:r>
    </w:p>
    <w:p w:rsidR="00391DC2" w:rsidRDefault="00391DC2" w:rsidP="005A10B3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3659A">
        <w:rPr>
          <w:sz w:val="28"/>
          <w:szCs w:val="28"/>
        </w:rPr>
        <w:t>В случае не</w:t>
      </w:r>
      <w:r>
        <w:rPr>
          <w:sz w:val="28"/>
          <w:szCs w:val="28"/>
        </w:rPr>
        <w:t>целевого использования субсидии</w:t>
      </w:r>
      <w:r w:rsidRPr="0083659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средства взыскиваются в областной бюджет в порядке, установленном действующим законодательством.</w:t>
      </w:r>
    </w:p>
    <w:p w:rsidR="00391DC2" w:rsidRPr="0083659A" w:rsidRDefault="00391DC2" w:rsidP="005A10B3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Остаток неиспользованной в текущем году субсидии  подлежит возврату в доход бюджета Астраханской области в соответствии с  действующим бюджетным законодательством Российской Федерации.</w:t>
      </w:r>
    </w:p>
    <w:p w:rsidR="008C2CFC" w:rsidRDefault="008C2CFC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C2CFC" w:rsidRDefault="008C2CFC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C2CFC" w:rsidRDefault="008C2CFC" w:rsidP="008C2C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91DC2" w:rsidRDefault="008C2CFC" w:rsidP="008C2C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45B3" w:rsidRDefault="00B545B3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C2CFC" w:rsidRDefault="008C2CFC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Default="00534994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-102235</wp:posOffset>
                </wp:positionV>
                <wp:extent cx="1857375" cy="676275"/>
                <wp:effectExtent l="7620" t="12065" r="1143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C2" w:rsidRPr="00B545B3" w:rsidRDefault="00391DC2" w:rsidP="00391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5B3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91DC2" w:rsidRPr="00B545B3" w:rsidRDefault="00391DC2" w:rsidP="00391D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5B3">
                              <w:rPr>
                                <w:sz w:val="28"/>
                                <w:szCs w:val="28"/>
                              </w:rPr>
                              <w:t xml:space="preserve"> к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1pt;margin-top:-8.05pt;width:146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" strokecolor="white">
                <v:textbox>
                  <w:txbxContent>
                    <w:p w:rsidR="00391DC2" w:rsidRPr="00B545B3" w:rsidRDefault="00391DC2" w:rsidP="00391DC2">
                      <w:pPr>
                        <w:rPr>
                          <w:sz w:val="28"/>
                          <w:szCs w:val="28"/>
                        </w:rPr>
                      </w:pPr>
                      <w:r w:rsidRPr="00B545B3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391DC2" w:rsidRPr="00B545B3" w:rsidRDefault="00391DC2" w:rsidP="00391DC2">
                      <w:pPr>
                        <w:rPr>
                          <w:sz w:val="28"/>
                          <w:szCs w:val="28"/>
                        </w:rPr>
                      </w:pPr>
                      <w:r w:rsidRPr="00B545B3">
                        <w:rPr>
                          <w:sz w:val="28"/>
                          <w:szCs w:val="28"/>
                        </w:rPr>
                        <w:t xml:space="preserve"> 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391DC2" w:rsidRDefault="00391DC2" w:rsidP="00391DC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Отчет</w:t>
      </w:r>
    </w:p>
    <w:p w:rsidR="00B545B3" w:rsidRPr="009724DA" w:rsidRDefault="00391DC2" w:rsidP="00B545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поступлениях и использовании субсидии из бюджета Астраханской области на </w:t>
      </w:r>
      <w:r w:rsidR="00B545B3" w:rsidRPr="009724DA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Pr="00AC684B" w:rsidRDefault="00391DC2" w:rsidP="00391DC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A41FD">
        <w:rPr>
          <w:bCs/>
        </w:rPr>
        <w:t>(наименование муниципального образования Астраханской области)</w:t>
      </w:r>
    </w:p>
    <w:p w:rsidR="00391DC2" w:rsidRPr="009A41FD" w:rsidRDefault="00391DC2" w:rsidP="00391DC2">
      <w:pPr>
        <w:widowControl w:val="0"/>
        <w:autoSpaceDE w:val="0"/>
        <w:autoSpaceDN w:val="0"/>
        <w:adjustRightInd w:val="0"/>
        <w:outlineLvl w:val="2"/>
      </w:pPr>
      <w:r w:rsidRPr="009A41FD">
        <w:t>По состоянию на _____________________ 20___года</w:t>
      </w:r>
    </w:p>
    <w:p w:rsidR="00391DC2" w:rsidRPr="009A41FD" w:rsidRDefault="00391DC2" w:rsidP="00391DC2"/>
    <w:p w:rsidR="00391DC2" w:rsidRPr="009A41FD" w:rsidRDefault="00391DC2" w:rsidP="00391DC2"/>
    <w:p w:rsidR="00391DC2" w:rsidRPr="009A41FD" w:rsidRDefault="00391DC2" w:rsidP="00391DC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567"/>
        <w:gridCol w:w="992"/>
        <w:gridCol w:w="709"/>
        <w:gridCol w:w="708"/>
        <w:gridCol w:w="709"/>
        <w:gridCol w:w="851"/>
        <w:gridCol w:w="708"/>
        <w:gridCol w:w="993"/>
        <w:gridCol w:w="567"/>
        <w:gridCol w:w="850"/>
      </w:tblGrid>
      <w:tr w:rsidR="00391DC2" w:rsidRPr="0090584B" w:rsidTr="00416420">
        <w:trPr>
          <w:trHeight w:val="440"/>
        </w:trPr>
        <w:tc>
          <w:tcPr>
            <w:tcW w:w="675" w:type="dxa"/>
            <w:vMerge w:val="restart"/>
          </w:tcPr>
          <w:p w:rsidR="00391DC2" w:rsidRPr="0090584B" w:rsidRDefault="00391DC2" w:rsidP="00416420">
            <w:r w:rsidRPr="0090584B"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391DC2" w:rsidRPr="0090584B" w:rsidRDefault="00391DC2" w:rsidP="00416420">
            <w:r w:rsidRPr="0090584B">
              <w:t>Код главы по БК</w:t>
            </w:r>
          </w:p>
        </w:tc>
        <w:tc>
          <w:tcPr>
            <w:tcW w:w="851" w:type="dxa"/>
            <w:vMerge w:val="restart"/>
          </w:tcPr>
          <w:p w:rsidR="00391DC2" w:rsidRPr="0090584B" w:rsidRDefault="00391DC2" w:rsidP="00416420">
            <w:r w:rsidRPr="0090584B">
              <w:t>Код целевой статьи расходов по БК</w:t>
            </w:r>
          </w:p>
        </w:tc>
        <w:tc>
          <w:tcPr>
            <w:tcW w:w="567" w:type="dxa"/>
            <w:vMerge w:val="restart"/>
          </w:tcPr>
          <w:p w:rsidR="00391DC2" w:rsidRPr="0090584B" w:rsidRDefault="00391DC2" w:rsidP="00416420">
            <w:r w:rsidRPr="0090584B">
              <w:t>Код доходов БК</w:t>
            </w:r>
          </w:p>
        </w:tc>
        <w:tc>
          <w:tcPr>
            <w:tcW w:w="1701" w:type="dxa"/>
            <w:gridSpan w:val="2"/>
          </w:tcPr>
          <w:p w:rsidR="00391DC2" w:rsidRPr="0090584B" w:rsidRDefault="00391DC2" w:rsidP="00416420">
            <w:r w:rsidRPr="0090584B">
              <w:t>Остаток на начало отчетного периода</w:t>
            </w:r>
          </w:p>
        </w:tc>
        <w:tc>
          <w:tcPr>
            <w:tcW w:w="708" w:type="dxa"/>
            <w:vMerge w:val="restart"/>
          </w:tcPr>
          <w:p w:rsidR="00391DC2" w:rsidRPr="0090584B" w:rsidRDefault="00391DC2" w:rsidP="00416420">
            <w:r w:rsidRPr="0090584B">
              <w:t>Поступило</w:t>
            </w:r>
          </w:p>
        </w:tc>
        <w:tc>
          <w:tcPr>
            <w:tcW w:w="709" w:type="dxa"/>
            <w:vMerge w:val="restart"/>
          </w:tcPr>
          <w:p w:rsidR="00391DC2" w:rsidRPr="0090584B" w:rsidRDefault="00391DC2" w:rsidP="00416420">
            <w:r w:rsidRPr="0090584B">
              <w:t>Кассовый расход</w:t>
            </w:r>
          </w:p>
        </w:tc>
        <w:tc>
          <w:tcPr>
            <w:tcW w:w="851" w:type="dxa"/>
            <w:vMerge w:val="restart"/>
          </w:tcPr>
          <w:p w:rsidR="00391DC2" w:rsidRPr="0090584B" w:rsidRDefault="00391DC2" w:rsidP="00416420">
            <w:r w:rsidRPr="0090584B">
              <w:t>Восстановлено остатков субсидии прошлых лет</w:t>
            </w:r>
          </w:p>
        </w:tc>
        <w:tc>
          <w:tcPr>
            <w:tcW w:w="708" w:type="dxa"/>
            <w:vMerge w:val="restart"/>
          </w:tcPr>
          <w:p w:rsidR="00391DC2" w:rsidRPr="0090584B" w:rsidRDefault="00391DC2" w:rsidP="00416420">
            <w:r w:rsidRPr="0090584B">
              <w:t>Возвращено остатков субсидии прошлых лет</w:t>
            </w:r>
          </w:p>
        </w:tc>
        <w:tc>
          <w:tcPr>
            <w:tcW w:w="993" w:type="dxa"/>
            <w:vMerge w:val="restart"/>
          </w:tcPr>
          <w:p w:rsidR="00391DC2" w:rsidRPr="0090584B" w:rsidRDefault="00391DC2" w:rsidP="00416420">
            <w:r w:rsidRPr="0090584B">
              <w:t>Возвращено из бюджета муниципального образования Астраханской области в объеме потребности  в расходовании</w:t>
            </w:r>
          </w:p>
        </w:tc>
        <w:tc>
          <w:tcPr>
            <w:tcW w:w="1417" w:type="dxa"/>
            <w:gridSpan w:val="2"/>
          </w:tcPr>
          <w:p w:rsidR="00391DC2" w:rsidRPr="0090584B" w:rsidRDefault="00391DC2" w:rsidP="00416420">
            <w:r w:rsidRPr="0090584B">
              <w:t>Остаток на конец отчетного периода</w:t>
            </w:r>
          </w:p>
        </w:tc>
      </w:tr>
      <w:tr w:rsidR="00391DC2" w:rsidRPr="0090584B" w:rsidTr="00416420">
        <w:trPr>
          <w:trHeight w:val="465"/>
        </w:trPr>
        <w:tc>
          <w:tcPr>
            <w:tcW w:w="675" w:type="dxa"/>
            <w:vMerge/>
          </w:tcPr>
          <w:p w:rsidR="00391DC2" w:rsidRPr="0090584B" w:rsidRDefault="00391DC2" w:rsidP="00416420"/>
        </w:tc>
        <w:tc>
          <w:tcPr>
            <w:tcW w:w="709" w:type="dxa"/>
            <w:vMerge/>
          </w:tcPr>
          <w:p w:rsidR="00391DC2" w:rsidRPr="0090584B" w:rsidRDefault="00391DC2" w:rsidP="00416420"/>
        </w:tc>
        <w:tc>
          <w:tcPr>
            <w:tcW w:w="851" w:type="dxa"/>
            <w:vMerge/>
          </w:tcPr>
          <w:p w:rsidR="00391DC2" w:rsidRPr="0090584B" w:rsidRDefault="00391DC2" w:rsidP="00416420"/>
        </w:tc>
        <w:tc>
          <w:tcPr>
            <w:tcW w:w="567" w:type="dxa"/>
            <w:vMerge/>
          </w:tcPr>
          <w:p w:rsidR="00391DC2" w:rsidRPr="0090584B" w:rsidRDefault="00391DC2" w:rsidP="00416420"/>
        </w:tc>
        <w:tc>
          <w:tcPr>
            <w:tcW w:w="992" w:type="dxa"/>
          </w:tcPr>
          <w:p w:rsidR="00391DC2" w:rsidRPr="0090584B" w:rsidRDefault="00391DC2" w:rsidP="00416420">
            <w:r w:rsidRPr="0090584B">
              <w:t>Всего</w:t>
            </w:r>
          </w:p>
        </w:tc>
        <w:tc>
          <w:tcPr>
            <w:tcW w:w="709" w:type="dxa"/>
          </w:tcPr>
          <w:p w:rsidR="00391DC2" w:rsidRPr="0090584B" w:rsidRDefault="00391DC2" w:rsidP="00416420">
            <w:r w:rsidRPr="0090584B">
              <w:t xml:space="preserve">В том числе </w:t>
            </w:r>
            <w:proofErr w:type="gramStart"/>
            <w:r w:rsidRPr="0090584B">
              <w:t>потребность</w:t>
            </w:r>
            <w:proofErr w:type="gramEnd"/>
            <w:r w:rsidRPr="0090584B">
              <w:t xml:space="preserve"> в котором подтверждена</w:t>
            </w:r>
          </w:p>
        </w:tc>
        <w:tc>
          <w:tcPr>
            <w:tcW w:w="708" w:type="dxa"/>
            <w:vMerge/>
          </w:tcPr>
          <w:p w:rsidR="00391DC2" w:rsidRPr="0090584B" w:rsidRDefault="00391DC2" w:rsidP="00416420"/>
        </w:tc>
        <w:tc>
          <w:tcPr>
            <w:tcW w:w="709" w:type="dxa"/>
            <w:vMerge/>
          </w:tcPr>
          <w:p w:rsidR="00391DC2" w:rsidRPr="0090584B" w:rsidRDefault="00391DC2" w:rsidP="00416420"/>
        </w:tc>
        <w:tc>
          <w:tcPr>
            <w:tcW w:w="851" w:type="dxa"/>
            <w:vMerge/>
          </w:tcPr>
          <w:p w:rsidR="00391DC2" w:rsidRPr="0090584B" w:rsidRDefault="00391DC2" w:rsidP="00416420"/>
        </w:tc>
        <w:tc>
          <w:tcPr>
            <w:tcW w:w="708" w:type="dxa"/>
            <w:vMerge/>
          </w:tcPr>
          <w:p w:rsidR="00391DC2" w:rsidRPr="0090584B" w:rsidRDefault="00391DC2" w:rsidP="00416420"/>
        </w:tc>
        <w:tc>
          <w:tcPr>
            <w:tcW w:w="993" w:type="dxa"/>
            <w:vMerge/>
          </w:tcPr>
          <w:p w:rsidR="00391DC2" w:rsidRPr="0090584B" w:rsidRDefault="00391DC2" w:rsidP="00416420"/>
        </w:tc>
        <w:tc>
          <w:tcPr>
            <w:tcW w:w="567" w:type="dxa"/>
          </w:tcPr>
          <w:p w:rsidR="00391DC2" w:rsidRPr="0090584B" w:rsidRDefault="00391DC2" w:rsidP="00416420">
            <w:r w:rsidRPr="0090584B">
              <w:t>всего</w:t>
            </w:r>
          </w:p>
        </w:tc>
        <w:tc>
          <w:tcPr>
            <w:tcW w:w="850" w:type="dxa"/>
          </w:tcPr>
          <w:p w:rsidR="00391DC2" w:rsidRPr="0090584B" w:rsidRDefault="00391DC2" w:rsidP="00416420">
            <w:r w:rsidRPr="0090584B">
              <w:t xml:space="preserve">В том </w:t>
            </w:r>
            <w:proofErr w:type="gramStart"/>
            <w:r w:rsidRPr="0090584B">
              <w:t>числе</w:t>
            </w:r>
            <w:proofErr w:type="gramEnd"/>
            <w:r w:rsidRPr="0090584B">
              <w:t xml:space="preserve"> подлежащий возврату</w:t>
            </w:r>
          </w:p>
        </w:tc>
      </w:tr>
      <w:tr w:rsidR="00391DC2" w:rsidRPr="0090584B" w:rsidTr="00416420">
        <w:tc>
          <w:tcPr>
            <w:tcW w:w="675" w:type="dxa"/>
          </w:tcPr>
          <w:p w:rsidR="00391DC2" w:rsidRPr="0090584B" w:rsidRDefault="00391DC2" w:rsidP="00416420">
            <w:r w:rsidRPr="0090584B">
              <w:t>1</w:t>
            </w:r>
          </w:p>
        </w:tc>
        <w:tc>
          <w:tcPr>
            <w:tcW w:w="709" w:type="dxa"/>
          </w:tcPr>
          <w:p w:rsidR="00391DC2" w:rsidRPr="0090584B" w:rsidRDefault="00391DC2" w:rsidP="00416420">
            <w:r w:rsidRPr="0090584B">
              <w:t>2</w:t>
            </w:r>
          </w:p>
        </w:tc>
        <w:tc>
          <w:tcPr>
            <w:tcW w:w="851" w:type="dxa"/>
          </w:tcPr>
          <w:p w:rsidR="00391DC2" w:rsidRPr="0090584B" w:rsidRDefault="00391DC2" w:rsidP="00416420">
            <w:r w:rsidRPr="0090584B">
              <w:t>3</w:t>
            </w:r>
          </w:p>
        </w:tc>
        <w:tc>
          <w:tcPr>
            <w:tcW w:w="567" w:type="dxa"/>
          </w:tcPr>
          <w:p w:rsidR="00391DC2" w:rsidRPr="0090584B" w:rsidRDefault="00391DC2" w:rsidP="00416420">
            <w:r w:rsidRPr="0090584B">
              <w:t>4</w:t>
            </w:r>
          </w:p>
        </w:tc>
        <w:tc>
          <w:tcPr>
            <w:tcW w:w="992" w:type="dxa"/>
          </w:tcPr>
          <w:p w:rsidR="00391DC2" w:rsidRPr="0090584B" w:rsidRDefault="00391DC2" w:rsidP="00416420">
            <w:r w:rsidRPr="0090584B">
              <w:t>5</w:t>
            </w:r>
          </w:p>
        </w:tc>
        <w:tc>
          <w:tcPr>
            <w:tcW w:w="709" w:type="dxa"/>
          </w:tcPr>
          <w:p w:rsidR="00391DC2" w:rsidRPr="0090584B" w:rsidRDefault="00391DC2" w:rsidP="00416420">
            <w:r w:rsidRPr="0090584B">
              <w:t>6</w:t>
            </w:r>
          </w:p>
        </w:tc>
        <w:tc>
          <w:tcPr>
            <w:tcW w:w="708" w:type="dxa"/>
          </w:tcPr>
          <w:p w:rsidR="00391DC2" w:rsidRPr="0090584B" w:rsidRDefault="00391DC2" w:rsidP="00416420">
            <w:r w:rsidRPr="0090584B">
              <w:t>7</w:t>
            </w:r>
          </w:p>
        </w:tc>
        <w:tc>
          <w:tcPr>
            <w:tcW w:w="709" w:type="dxa"/>
          </w:tcPr>
          <w:p w:rsidR="00391DC2" w:rsidRPr="0090584B" w:rsidRDefault="00391DC2" w:rsidP="00416420">
            <w:r w:rsidRPr="0090584B">
              <w:t>8</w:t>
            </w:r>
          </w:p>
        </w:tc>
        <w:tc>
          <w:tcPr>
            <w:tcW w:w="851" w:type="dxa"/>
          </w:tcPr>
          <w:p w:rsidR="00391DC2" w:rsidRPr="0090584B" w:rsidRDefault="00391DC2" w:rsidP="00416420">
            <w:r w:rsidRPr="0090584B">
              <w:t>9</w:t>
            </w:r>
          </w:p>
        </w:tc>
        <w:tc>
          <w:tcPr>
            <w:tcW w:w="708" w:type="dxa"/>
          </w:tcPr>
          <w:p w:rsidR="00391DC2" w:rsidRPr="0090584B" w:rsidRDefault="00391DC2" w:rsidP="00416420">
            <w:r w:rsidRPr="0090584B">
              <w:t>10</w:t>
            </w:r>
          </w:p>
        </w:tc>
        <w:tc>
          <w:tcPr>
            <w:tcW w:w="993" w:type="dxa"/>
          </w:tcPr>
          <w:p w:rsidR="00391DC2" w:rsidRPr="0090584B" w:rsidRDefault="00391DC2" w:rsidP="00416420">
            <w:r w:rsidRPr="0090584B">
              <w:t>11</w:t>
            </w:r>
          </w:p>
        </w:tc>
        <w:tc>
          <w:tcPr>
            <w:tcW w:w="567" w:type="dxa"/>
          </w:tcPr>
          <w:p w:rsidR="00391DC2" w:rsidRPr="0090584B" w:rsidRDefault="00391DC2" w:rsidP="00416420">
            <w:r w:rsidRPr="0090584B">
              <w:t>12</w:t>
            </w:r>
          </w:p>
        </w:tc>
        <w:tc>
          <w:tcPr>
            <w:tcW w:w="850" w:type="dxa"/>
          </w:tcPr>
          <w:p w:rsidR="00391DC2" w:rsidRPr="0090584B" w:rsidRDefault="00391DC2" w:rsidP="00416420">
            <w:r w:rsidRPr="0090584B">
              <w:t>13</w:t>
            </w:r>
          </w:p>
        </w:tc>
      </w:tr>
      <w:tr w:rsidR="00391DC2" w:rsidRPr="0090584B" w:rsidTr="00416420">
        <w:tc>
          <w:tcPr>
            <w:tcW w:w="675" w:type="dxa"/>
          </w:tcPr>
          <w:p w:rsidR="00391DC2" w:rsidRPr="0090584B" w:rsidRDefault="00391DC2" w:rsidP="00416420"/>
        </w:tc>
        <w:tc>
          <w:tcPr>
            <w:tcW w:w="709" w:type="dxa"/>
          </w:tcPr>
          <w:p w:rsidR="00391DC2" w:rsidRPr="0090584B" w:rsidRDefault="00391DC2" w:rsidP="00416420"/>
        </w:tc>
        <w:tc>
          <w:tcPr>
            <w:tcW w:w="851" w:type="dxa"/>
          </w:tcPr>
          <w:p w:rsidR="00391DC2" w:rsidRPr="0090584B" w:rsidRDefault="00391DC2" w:rsidP="00416420"/>
        </w:tc>
        <w:tc>
          <w:tcPr>
            <w:tcW w:w="567" w:type="dxa"/>
          </w:tcPr>
          <w:p w:rsidR="00391DC2" w:rsidRPr="0090584B" w:rsidRDefault="00391DC2" w:rsidP="00416420"/>
        </w:tc>
        <w:tc>
          <w:tcPr>
            <w:tcW w:w="992" w:type="dxa"/>
          </w:tcPr>
          <w:p w:rsidR="00391DC2" w:rsidRPr="0090584B" w:rsidRDefault="00391DC2" w:rsidP="00416420"/>
        </w:tc>
        <w:tc>
          <w:tcPr>
            <w:tcW w:w="709" w:type="dxa"/>
          </w:tcPr>
          <w:p w:rsidR="00391DC2" w:rsidRPr="0090584B" w:rsidRDefault="00391DC2" w:rsidP="00416420"/>
        </w:tc>
        <w:tc>
          <w:tcPr>
            <w:tcW w:w="708" w:type="dxa"/>
          </w:tcPr>
          <w:p w:rsidR="00391DC2" w:rsidRPr="0090584B" w:rsidRDefault="00391DC2" w:rsidP="00416420"/>
        </w:tc>
        <w:tc>
          <w:tcPr>
            <w:tcW w:w="709" w:type="dxa"/>
          </w:tcPr>
          <w:p w:rsidR="00391DC2" w:rsidRPr="0090584B" w:rsidRDefault="00391DC2" w:rsidP="00416420"/>
        </w:tc>
        <w:tc>
          <w:tcPr>
            <w:tcW w:w="851" w:type="dxa"/>
          </w:tcPr>
          <w:p w:rsidR="00391DC2" w:rsidRPr="0090584B" w:rsidRDefault="00391DC2" w:rsidP="00416420"/>
        </w:tc>
        <w:tc>
          <w:tcPr>
            <w:tcW w:w="708" w:type="dxa"/>
          </w:tcPr>
          <w:p w:rsidR="00391DC2" w:rsidRPr="0090584B" w:rsidRDefault="00391DC2" w:rsidP="00416420"/>
        </w:tc>
        <w:tc>
          <w:tcPr>
            <w:tcW w:w="993" w:type="dxa"/>
          </w:tcPr>
          <w:p w:rsidR="00391DC2" w:rsidRPr="0090584B" w:rsidRDefault="00391DC2" w:rsidP="00416420"/>
        </w:tc>
        <w:tc>
          <w:tcPr>
            <w:tcW w:w="567" w:type="dxa"/>
          </w:tcPr>
          <w:p w:rsidR="00391DC2" w:rsidRPr="0090584B" w:rsidRDefault="00391DC2" w:rsidP="00416420"/>
        </w:tc>
        <w:tc>
          <w:tcPr>
            <w:tcW w:w="850" w:type="dxa"/>
          </w:tcPr>
          <w:p w:rsidR="00391DC2" w:rsidRPr="0090584B" w:rsidRDefault="00391DC2" w:rsidP="00416420"/>
        </w:tc>
      </w:tr>
    </w:tbl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Pr="009A41FD" w:rsidRDefault="00391DC2" w:rsidP="00391D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1DC2" w:rsidRPr="00F503B7" w:rsidRDefault="00391DC2" w:rsidP="00391DC2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образования</w:t>
      </w:r>
      <w:r w:rsidRPr="000D14C7">
        <w:t xml:space="preserve"> </w:t>
      </w:r>
    </w:p>
    <w:p w:rsidR="00391DC2" w:rsidRPr="009A41FD" w:rsidRDefault="00391DC2" w:rsidP="00391DC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________________   ___________________</w:t>
      </w:r>
    </w:p>
    <w:p w:rsidR="00391DC2" w:rsidRPr="009A41FD" w:rsidRDefault="00391DC2" w:rsidP="00391DC2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</w:t>
      </w:r>
      <w:r>
        <w:t xml:space="preserve">                       </w:t>
      </w:r>
      <w:r w:rsidRPr="009A41FD">
        <w:t xml:space="preserve">         </w:t>
      </w:r>
      <w:r>
        <w:t xml:space="preserve">            (подпись)         </w:t>
      </w:r>
      <w:r w:rsidRPr="009A41FD">
        <w:t xml:space="preserve">(расшифровка подписи)                       </w:t>
      </w:r>
      <w:r>
        <w:t xml:space="preserve">                   </w:t>
      </w:r>
      <w:r w:rsidRPr="009A41FD">
        <w:t xml:space="preserve">  </w:t>
      </w:r>
    </w:p>
    <w:p w:rsidR="00391DC2" w:rsidRPr="009A41FD" w:rsidRDefault="00391DC2" w:rsidP="00391DC2">
      <w:pPr>
        <w:widowControl w:val="0"/>
        <w:autoSpaceDE w:val="0"/>
        <w:autoSpaceDN w:val="0"/>
        <w:adjustRightInd w:val="0"/>
      </w:pPr>
      <w:r>
        <w:t>Руководитель финансовой службы муниципального образования</w:t>
      </w:r>
      <w:r w:rsidRPr="009A41FD">
        <w:t xml:space="preserve">   </w:t>
      </w:r>
      <w:r>
        <w:t xml:space="preserve">                   </w:t>
      </w:r>
      <w:r w:rsidRPr="009A41FD">
        <w:t>________________________     _________________________</w:t>
      </w:r>
    </w:p>
    <w:p w:rsidR="00391DC2" w:rsidRPr="009A41FD" w:rsidRDefault="00391DC2" w:rsidP="00391DC2">
      <w:pPr>
        <w:widowControl w:val="0"/>
        <w:autoSpaceDE w:val="0"/>
        <w:autoSpaceDN w:val="0"/>
        <w:adjustRightInd w:val="0"/>
      </w:pPr>
      <w:r w:rsidRPr="009A41FD">
        <w:t xml:space="preserve">                         (подпись)           (расшифровка подписи)</w:t>
      </w:r>
    </w:p>
    <w:p w:rsidR="00391DC2" w:rsidRPr="009A41FD" w:rsidRDefault="00391DC2" w:rsidP="00391DC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91DC2" w:rsidRDefault="00391DC2" w:rsidP="00391DC2"/>
    <w:p w:rsidR="00D439B5" w:rsidRDefault="0053499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-26035</wp:posOffset>
                </wp:positionV>
                <wp:extent cx="2533650" cy="990600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DC2" w:rsidRPr="005E76B2" w:rsidRDefault="00391DC2" w:rsidP="00391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8.85pt;margin-top:-2.05pt;width:19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" stroked="f">
                <v:textbox>
                  <w:txbxContent>
                    <w:p w:rsidR="00391DC2" w:rsidRPr="005E76B2" w:rsidRDefault="00391DC2" w:rsidP="00391DC2"/>
                  </w:txbxContent>
                </v:textbox>
              </v:shape>
            </w:pict>
          </mc:Fallback>
        </mc:AlternateContent>
      </w:r>
    </w:p>
    <w:sectPr w:rsidR="00D439B5" w:rsidSect="008C2C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0A"/>
    <w:multiLevelType w:val="multilevel"/>
    <w:tmpl w:val="B8E0E2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17531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CF9"/>
    <w:multiLevelType w:val="multilevel"/>
    <w:tmpl w:val="17B61B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2"/>
    <w:rsid w:val="0033602A"/>
    <w:rsid w:val="00391DC2"/>
    <w:rsid w:val="00534994"/>
    <w:rsid w:val="005A10B3"/>
    <w:rsid w:val="00621354"/>
    <w:rsid w:val="008C2CFC"/>
    <w:rsid w:val="009010EA"/>
    <w:rsid w:val="00921963"/>
    <w:rsid w:val="009724DA"/>
    <w:rsid w:val="009B3542"/>
    <w:rsid w:val="00B545B3"/>
    <w:rsid w:val="00D439B5"/>
    <w:rsid w:val="00FB0BD8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B0BD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B0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B0BD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B0B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3</cp:revision>
  <cp:lastPrinted>2015-10-07T12:12:00Z</cp:lastPrinted>
  <dcterms:created xsi:type="dcterms:W3CDTF">2015-10-07T12:12:00Z</dcterms:created>
  <dcterms:modified xsi:type="dcterms:W3CDTF">2015-10-08T08:54:00Z</dcterms:modified>
</cp:coreProperties>
</file>