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AE" w:rsidRPr="002563C1" w:rsidRDefault="00F545AE" w:rsidP="00F545AE"/>
    <w:p w:rsidR="00F545AE" w:rsidRDefault="00F545AE" w:rsidP="00F545AE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2585085</wp:posOffset>
            </wp:positionH>
            <wp:positionV relativeFrom="paragraph">
              <wp:posOffset>-287655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1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5AE" w:rsidRDefault="00F545AE" w:rsidP="00F545AE">
      <w:pPr>
        <w:jc w:val="center"/>
      </w:pPr>
    </w:p>
    <w:p w:rsidR="00F545AE" w:rsidRDefault="00F545AE" w:rsidP="00F545AE">
      <w:pPr>
        <w:pStyle w:val="a3"/>
        <w:rPr>
          <w:b/>
          <w:szCs w:val="28"/>
        </w:rPr>
      </w:pPr>
    </w:p>
    <w:p w:rsidR="00F545AE" w:rsidRDefault="00F545AE" w:rsidP="00F545AE">
      <w:pPr>
        <w:jc w:val="center"/>
      </w:pPr>
    </w:p>
    <w:p w:rsidR="00F545AE" w:rsidRDefault="00F545AE" w:rsidP="00F545AE">
      <w:pPr>
        <w:pStyle w:val="a3"/>
      </w:pPr>
      <w:r>
        <w:t>АДМИНИСТРАЦИЯ МУНИЦИПАЛЬНОГО ОБРАЗОВАНИЯ</w:t>
      </w:r>
    </w:p>
    <w:p w:rsidR="00F545AE" w:rsidRDefault="00F545AE" w:rsidP="00F545AE">
      <w:pPr>
        <w:pStyle w:val="a3"/>
      </w:pPr>
      <w:r>
        <w:t>«АХТУБИНСКИЙ РАЙОН»</w:t>
      </w:r>
    </w:p>
    <w:p w:rsidR="00F545AE" w:rsidRDefault="00F545AE" w:rsidP="00F545AE">
      <w:pPr>
        <w:pStyle w:val="a3"/>
        <w:rPr>
          <w:b/>
          <w:sz w:val="24"/>
          <w:szCs w:val="24"/>
        </w:rPr>
      </w:pPr>
    </w:p>
    <w:p w:rsidR="00F545AE" w:rsidRDefault="00F545AE" w:rsidP="00F545AE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F545AE" w:rsidRDefault="00F545AE" w:rsidP="00F545AE">
      <w:pPr>
        <w:pStyle w:val="a3"/>
        <w:rPr>
          <w:b/>
          <w:sz w:val="20"/>
        </w:rPr>
      </w:pPr>
    </w:p>
    <w:p w:rsidR="00F545AE" w:rsidRDefault="00F545AE" w:rsidP="00F545AE">
      <w:pPr>
        <w:pStyle w:val="a3"/>
      </w:pPr>
    </w:p>
    <w:p w:rsidR="00F545AE" w:rsidRDefault="002563C1" w:rsidP="00F545AE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03.08.2016</w:t>
      </w:r>
      <w:r w:rsidR="00F545AE">
        <w:rPr>
          <w:sz w:val="28"/>
          <w:szCs w:val="28"/>
        </w:rPr>
        <w:t xml:space="preserve">      </w:t>
      </w:r>
      <w:r w:rsidR="00F545AE">
        <w:rPr>
          <w:sz w:val="28"/>
          <w:szCs w:val="28"/>
        </w:rPr>
        <w:tab/>
      </w:r>
      <w:r w:rsidR="00F545AE">
        <w:rPr>
          <w:sz w:val="28"/>
          <w:szCs w:val="28"/>
        </w:rPr>
        <w:tab/>
      </w:r>
      <w:r w:rsidR="00F545AE">
        <w:rPr>
          <w:sz w:val="28"/>
          <w:szCs w:val="28"/>
        </w:rPr>
        <w:tab/>
      </w:r>
      <w:r w:rsidR="00F545AE">
        <w:rPr>
          <w:sz w:val="28"/>
          <w:szCs w:val="28"/>
        </w:rPr>
        <w:tab/>
      </w:r>
      <w:r w:rsidR="00F545AE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           </w:t>
      </w:r>
      <w:r w:rsidR="00F545AE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340</w:t>
      </w:r>
    </w:p>
    <w:p w:rsidR="00F545AE" w:rsidRDefault="00F545AE" w:rsidP="00F545AE">
      <w:pPr>
        <w:rPr>
          <w:sz w:val="36"/>
        </w:rPr>
      </w:pPr>
    </w:p>
    <w:p w:rsidR="00F545AE" w:rsidRP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специальных мест 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размещения печатных агитационных материалов 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Ахтубинского района</w:t>
      </w:r>
    </w:p>
    <w:p w:rsidR="00F545AE" w:rsidRDefault="00F545AE" w:rsidP="00F545AE">
      <w:pPr>
        <w:rPr>
          <w:sz w:val="28"/>
          <w:szCs w:val="28"/>
        </w:rPr>
      </w:pPr>
    </w:p>
    <w:p w:rsidR="00F545AE" w:rsidRDefault="00F545AE" w:rsidP="00F545AE">
      <w:pPr>
        <w:rPr>
          <w:sz w:val="28"/>
          <w:szCs w:val="28"/>
        </w:rPr>
      </w:pPr>
    </w:p>
    <w:p w:rsidR="00F545AE" w:rsidRDefault="00F545AE" w:rsidP="00F545AE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со статьей 54 Федерального закона «Об основных гарантиях избирательных прав и права на участие в референдуме граждан Российской Федерации» от 12.06.2002 № 67-ФЗ и рассмотрев постановление территориальной избирательной комиссии Ахтубинского района Астраханской области,  а также в рамках проведения на территории Ахтубинского района 18 сентября 2016 года выборов депутатов Государственной Думы Федерального Собрания Российской Федерации седьмого созыва и депутатов Думы</w:t>
      </w:r>
      <w:proofErr w:type="gramEnd"/>
      <w:r>
        <w:rPr>
          <w:sz w:val="28"/>
          <w:szCs w:val="28"/>
        </w:rPr>
        <w:t xml:space="preserve"> Астраханской области шестого созыва, администрация МО «Ахтубинский район»</w:t>
      </w:r>
    </w:p>
    <w:p w:rsidR="00F545AE" w:rsidRDefault="00F545AE" w:rsidP="00F545AE">
      <w:pPr>
        <w:snapToGrid w:val="0"/>
        <w:rPr>
          <w:color w:val="000000"/>
          <w:kern w:val="28"/>
          <w:sz w:val="28"/>
          <w:szCs w:val="28"/>
        </w:rPr>
      </w:pPr>
      <w:r>
        <w:rPr>
          <w:color w:val="000000"/>
          <w:kern w:val="28"/>
          <w:sz w:val="28"/>
          <w:szCs w:val="28"/>
        </w:rPr>
        <w:tab/>
        <w:t xml:space="preserve">ПОСТАНОВЛЯЕТ: </w:t>
      </w:r>
    </w:p>
    <w:p w:rsidR="00F545AE" w:rsidRDefault="00F545AE" w:rsidP="00F545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специальных мест для размещения печатных агитационных материалов на территории Ахтубинского района.</w:t>
      </w:r>
    </w:p>
    <w:p w:rsidR="00F545AE" w:rsidRDefault="00F545AE" w:rsidP="00F54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F545AE" w:rsidRDefault="00F545AE" w:rsidP="00F545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Отделу контроля и обработки информации администрации                       МО «Ахтубинский район» (Свиридова Л.В.) представить информацию в газету «</w:t>
      </w:r>
      <w:proofErr w:type="spellStart"/>
      <w:proofErr w:type="gramStart"/>
      <w:r>
        <w:rPr>
          <w:sz w:val="28"/>
          <w:szCs w:val="28"/>
        </w:rPr>
        <w:t>Ахтубинская</w:t>
      </w:r>
      <w:proofErr w:type="spellEnd"/>
      <w:proofErr w:type="gramEnd"/>
      <w:r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F545AE" w:rsidRDefault="00F545AE" w:rsidP="00F545AE">
      <w:pPr>
        <w:ind w:firstLine="709"/>
        <w:rPr>
          <w:sz w:val="28"/>
          <w:szCs w:val="28"/>
        </w:rPr>
      </w:pPr>
    </w:p>
    <w:p w:rsidR="00F545AE" w:rsidRDefault="00F545AE" w:rsidP="00F545AE">
      <w:pPr>
        <w:rPr>
          <w:b/>
          <w:sz w:val="24"/>
        </w:rPr>
      </w:pPr>
    </w:p>
    <w:p w:rsidR="00F545AE" w:rsidRDefault="00F545AE" w:rsidP="00F545AE">
      <w:pPr>
        <w:rPr>
          <w:b/>
          <w:sz w:val="24"/>
        </w:rPr>
      </w:pPr>
    </w:p>
    <w:p w:rsidR="00F545AE" w:rsidRPr="00F545AE" w:rsidRDefault="00F545AE" w:rsidP="00573332">
      <w:pPr>
        <w:pStyle w:val="a5"/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В.А. Ведищев                                                                            </w:t>
      </w:r>
    </w:p>
    <w:p w:rsidR="00F545AE" w:rsidRDefault="00F545AE" w:rsidP="00F545AE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Утвержден</w:t>
      </w:r>
    </w:p>
    <w:p w:rsidR="00F545AE" w:rsidRDefault="00F545AE" w:rsidP="00F545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постановлением администрации</w:t>
      </w:r>
    </w:p>
    <w:p w:rsidR="00F545AE" w:rsidRDefault="00F545AE" w:rsidP="00F545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МО «Ахтубинский район»</w:t>
      </w:r>
    </w:p>
    <w:p w:rsidR="00F545AE" w:rsidRDefault="00F545AE" w:rsidP="00F545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</w:t>
      </w:r>
      <w:r w:rsidR="00573332">
        <w:rPr>
          <w:sz w:val="28"/>
          <w:szCs w:val="28"/>
          <w:u w:val="single"/>
        </w:rPr>
        <w:t>03.08.2016</w:t>
      </w:r>
      <w:r>
        <w:rPr>
          <w:sz w:val="28"/>
          <w:szCs w:val="28"/>
        </w:rPr>
        <w:t xml:space="preserve"> № </w:t>
      </w:r>
      <w:r w:rsidR="00573332">
        <w:rPr>
          <w:sz w:val="28"/>
          <w:szCs w:val="28"/>
          <w:u w:val="single"/>
        </w:rPr>
        <w:t>340</w:t>
      </w:r>
    </w:p>
    <w:p w:rsidR="00F545AE" w:rsidRDefault="00F545AE" w:rsidP="00F545AE">
      <w:pPr>
        <w:rPr>
          <w:b/>
          <w:sz w:val="28"/>
          <w:szCs w:val="28"/>
        </w:rPr>
      </w:pPr>
    </w:p>
    <w:p w:rsidR="00F545AE" w:rsidRDefault="00F545AE" w:rsidP="00F545AE">
      <w:pPr>
        <w:rPr>
          <w:b/>
          <w:sz w:val="28"/>
          <w:szCs w:val="28"/>
        </w:rPr>
      </w:pPr>
    </w:p>
    <w:p w:rsidR="00F545AE" w:rsidRDefault="00F545AE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F545AE" w:rsidRDefault="00F545AE" w:rsidP="00F545A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специальных мест для размещения печатных агитационных материалов на территории Ахтубинского района</w:t>
      </w:r>
    </w:p>
    <w:p w:rsidR="00F545AE" w:rsidRDefault="00F545AE" w:rsidP="00F545AE">
      <w:pPr>
        <w:jc w:val="center"/>
        <w:rPr>
          <w:sz w:val="28"/>
          <w:szCs w:val="28"/>
        </w:rPr>
      </w:pPr>
    </w:p>
    <w:p w:rsidR="00F545AE" w:rsidRDefault="00F545AE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501.</w:t>
      </w:r>
    </w:p>
    <w:p w:rsidR="00F545AE" w:rsidRDefault="00F545AE" w:rsidP="00F545AE">
      <w:pPr>
        <w:keepNext/>
        <w:keepLines/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Село Садовое, забор домовладения с левой стороны от центрального входа по ул. Набережная, 61.</w:t>
      </w:r>
    </w:p>
    <w:p w:rsidR="00F545AE" w:rsidRDefault="00F545AE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502.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Село Садовое, доска объявлений у здания Дома культуры по                        ул. Набережная, 154 а.</w:t>
      </w:r>
    </w:p>
    <w:p w:rsidR="00F545AE" w:rsidRDefault="00F545AE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503.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Село Капустин Яр, ограждение МБОУ «Малышок» «</w:t>
      </w:r>
      <w:proofErr w:type="spellStart"/>
      <w:r>
        <w:rPr>
          <w:sz w:val="28"/>
          <w:szCs w:val="28"/>
        </w:rPr>
        <w:t>Капустиноярской</w:t>
      </w:r>
      <w:proofErr w:type="spellEnd"/>
      <w:r>
        <w:rPr>
          <w:sz w:val="28"/>
          <w:szCs w:val="28"/>
        </w:rPr>
        <w:t xml:space="preserve"> СОШ» по ул. </w:t>
      </w:r>
      <w:proofErr w:type="gramStart"/>
      <w:r>
        <w:rPr>
          <w:sz w:val="28"/>
          <w:szCs w:val="28"/>
        </w:rPr>
        <w:t>Лесная</w:t>
      </w:r>
      <w:proofErr w:type="gramEnd"/>
      <w:r>
        <w:rPr>
          <w:sz w:val="28"/>
          <w:szCs w:val="28"/>
        </w:rPr>
        <w:t>, 37.</w:t>
      </w:r>
    </w:p>
    <w:p w:rsidR="00F545AE" w:rsidRDefault="00F545AE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504.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Село Капустин Яр, здание бывшего МУП «ЖКХ Капустин Яр» по               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127.</w:t>
      </w:r>
    </w:p>
    <w:p w:rsidR="00F545AE" w:rsidRDefault="00F545AE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505.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Село Капустин Яр,  на существующем щите напротив дома № 153 по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.</w:t>
      </w:r>
    </w:p>
    <w:p w:rsidR="00F545AE" w:rsidRDefault="00F545AE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506.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Село Капустин Яр, на существующем щите напротив дома № 153 по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. </w:t>
      </w:r>
    </w:p>
    <w:p w:rsidR="00F545AE" w:rsidRDefault="00F545AE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507.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Село Капустин Яр, въезд на территорию участковой больницы по                ул. </w:t>
      </w:r>
      <w:proofErr w:type="gramStart"/>
      <w:r>
        <w:rPr>
          <w:sz w:val="28"/>
          <w:szCs w:val="28"/>
        </w:rPr>
        <w:t>Больничная</w:t>
      </w:r>
      <w:proofErr w:type="gramEnd"/>
      <w:r>
        <w:rPr>
          <w:sz w:val="28"/>
          <w:szCs w:val="28"/>
        </w:rPr>
        <w:t>.</w:t>
      </w:r>
    </w:p>
    <w:p w:rsidR="00F545AE" w:rsidRDefault="00F545AE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508.</w:t>
      </w:r>
    </w:p>
    <w:p w:rsidR="00F545AE" w:rsidRDefault="00F545AE" w:rsidP="00F545AE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Село Пологое Займище, фасадная часть административного здания по ул. Братская, 5 а.</w:t>
      </w:r>
    </w:p>
    <w:p w:rsidR="00F545AE" w:rsidRDefault="00F545AE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509.</w:t>
      </w:r>
    </w:p>
    <w:p w:rsidR="00F545AE" w:rsidRDefault="00F545AE" w:rsidP="00F545AE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Село Пологое Займище, фасадная часть административного здания по ул. Победы, 23.</w:t>
      </w:r>
    </w:p>
    <w:p w:rsidR="00F545AE" w:rsidRDefault="00F545AE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510.</w:t>
      </w:r>
    </w:p>
    <w:p w:rsidR="00F545AE" w:rsidRDefault="00F545AE" w:rsidP="00F545AE">
      <w:pPr>
        <w:rPr>
          <w:sz w:val="28"/>
          <w:szCs w:val="28"/>
        </w:rPr>
      </w:pPr>
      <w:r>
        <w:rPr>
          <w:sz w:val="28"/>
          <w:szCs w:val="28"/>
        </w:rPr>
        <w:tab/>
        <w:t>Село Покровка, торцевая стена здания почты со стороны ул. Почтовая;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Село Покровка, торцевая стена правого крыла магазина «Визит 5» по ул. Мира.</w:t>
      </w:r>
    </w:p>
    <w:p w:rsidR="00F545AE" w:rsidRDefault="00F545AE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511.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Село Успенка, левая сторона холла, расположенного на первом этаже здания администрации по ул. Микрорайон, 12.</w:t>
      </w:r>
    </w:p>
    <w:p w:rsidR="00F545AE" w:rsidRDefault="00F545AE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512.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Село </w:t>
      </w:r>
      <w:proofErr w:type="spellStart"/>
      <w:r>
        <w:rPr>
          <w:sz w:val="28"/>
          <w:szCs w:val="28"/>
        </w:rPr>
        <w:t>Батаевка</w:t>
      </w:r>
      <w:proofErr w:type="spellEnd"/>
      <w:r>
        <w:rPr>
          <w:sz w:val="28"/>
          <w:szCs w:val="28"/>
        </w:rPr>
        <w:t>, фасадная стена здания магазина № 6 по ул. Ленина, 41, фасадная стена здания магазина № 8 по ул. Заречная, 13, фасадная стена здания магазина «Витязь» по ул. Ленина, 39, фасадная стена здания Почтовый узел связи по ул. Колхозная, 26.</w:t>
      </w:r>
    </w:p>
    <w:p w:rsidR="00F545AE" w:rsidRDefault="00F545AE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513.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Село Ново-Николаевка, здание администрации МО «Село Ново-Николаевка» по пер. </w:t>
      </w:r>
      <w:proofErr w:type="gramStart"/>
      <w:r>
        <w:rPr>
          <w:sz w:val="28"/>
          <w:szCs w:val="28"/>
        </w:rPr>
        <w:t>Школьный</w:t>
      </w:r>
      <w:proofErr w:type="gramEnd"/>
      <w:r>
        <w:rPr>
          <w:sz w:val="28"/>
          <w:szCs w:val="28"/>
        </w:rPr>
        <w:t>, 2.</w:t>
      </w:r>
    </w:p>
    <w:p w:rsidR="00F545AE" w:rsidRDefault="00F545AE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514.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Село Болхуны, правая сторона стены здания администрации МО «Село Болхуны», расположенного по ул. Ленина, 13.</w:t>
      </w:r>
    </w:p>
    <w:p w:rsidR="00F545AE" w:rsidRDefault="00F545AE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515.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Село </w:t>
      </w:r>
      <w:proofErr w:type="spellStart"/>
      <w:r>
        <w:rPr>
          <w:sz w:val="28"/>
          <w:szCs w:val="28"/>
        </w:rPr>
        <w:t>Сокрутовка</w:t>
      </w:r>
      <w:proofErr w:type="spellEnd"/>
      <w:r>
        <w:rPr>
          <w:sz w:val="28"/>
          <w:szCs w:val="28"/>
        </w:rPr>
        <w:t>, фойе здания администрации МО «</w:t>
      </w:r>
      <w:proofErr w:type="spellStart"/>
      <w:r>
        <w:rPr>
          <w:sz w:val="28"/>
          <w:szCs w:val="28"/>
        </w:rPr>
        <w:t>Сокрутовский</w:t>
      </w:r>
      <w:proofErr w:type="spellEnd"/>
      <w:r>
        <w:rPr>
          <w:sz w:val="28"/>
          <w:szCs w:val="28"/>
        </w:rPr>
        <w:t xml:space="preserve"> сельсовет» по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92 а.</w:t>
      </w:r>
    </w:p>
    <w:p w:rsidR="00F545AE" w:rsidRDefault="00F545AE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516.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Село Пироговка, стенд кинофикации у здания библиотеки по                       ул. Советская, 36.</w:t>
      </w:r>
    </w:p>
    <w:p w:rsidR="00F545AE" w:rsidRDefault="00F545AE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517.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Село Золотуха, доска объявлений около здания администрации                    МО «</w:t>
      </w:r>
      <w:proofErr w:type="spellStart"/>
      <w:r>
        <w:rPr>
          <w:sz w:val="28"/>
          <w:szCs w:val="28"/>
        </w:rPr>
        <w:t>Золотухинский</w:t>
      </w:r>
      <w:proofErr w:type="spellEnd"/>
      <w:r>
        <w:rPr>
          <w:sz w:val="28"/>
          <w:szCs w:val="28"/>
        </w:rPr>
        <w:t xml:space="preserve"> сельсовет» по ул. Ленина, 23.</w:t>
      </w:r>
    </w:p>
    <w:p w:rsidR="00F545AE" w:rsidRDefault="00F545AE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518:</w:t>
      </w:r>
    </w:p>
    <w:p w:rsidR="00F545AE" w:rsidRDefault="00F545AE" w:rsidP="00F545AE">
      <w:pPr>
        <w:rPr>
          <w:sz w:val="28"/>
          <w:szCs w:val="28"/>
        </w:rPr>
      </w:pPr>
      <w:r>
        <w:rPr>
          <w:sz w:val="28"/>
          <w:szCs w:val="28"/>
        </w:rPr>
        <w:tab/>
        <w:t>Село Удачное, глухая стена кухни домовладения по ул. Мира, 35.</w:t>
      </w:r>
    </w:p>
    <w:p w:rsidR="00F545AE" w:rsidRDefault="00F545AE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519.</w:t>
      </w:r>
    </w:p>
    <w:p w:rsidR="00F545AE" w:rsidRDefault="00F545AE" w:rsidP="00F545AE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Поселок Верблюжий, здание почты по ул.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>, 21.</w:t>
      </w:r>
    </w:p>
    <w:p w:rsidR="00F545AE" w:rsidRDefault="00F545AE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520.</w:t>
      </w:r>
    </w:p>
    <w:p w:rsidR="00F545AE" w:rsidRDefault="00F545AE" w:rsidP="00F545AE">
      <w:pPr>
        <w:rPr>
          <w:sz w:val="28"/>
          <w:szCs w:val="28"/>
        </w:rPr>
      </w:pPr>
      <w:r>
        <w:rPr>
          <w:sz w:val="28"/>
          <w:szCs w:val="28"/>
        </w:rPr>
        <w:tab/>
        <w:t>Поселок Верхний Баскунчак, информационный щит администрации во дворах многоквартирных жилых домов по ул. Джамбула, 22 и 24.</w:t>
      </w:r>
    </w:p>
    <w:p w:rsidR="00F545AE" w:rsidRDefault="00F545AE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521.</w:t>
      </w:r>
    </w:p>
    <w:p w:rsidR="00F545AE" w:rsidRDefault="00F545AE" w:rsidP="00F545AE">
      <w:pPr>
        <w:rPr>
          <w:sz w:val="28"/>
          <w:szCs w:val="28"/>
        </w:rPr>
      </w:pPr>
      <w:r>
        <w:rPr>
          <w:sz w:val="28"/>
          <w:szCs w:val="28"/>
        </w:rPr>
        <w:tab/>
        <w:t>Поселок Верхний Баскунчак, информационный щит администрации во дворах многоквартирных жилых домов по ул. Джамбула, 22, и 24.</w:t>
      </w:r>
    </w:p>
    <w:p w:rsidR="00F545AE" w:rsidRDefault="00F545AE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522.</w:t>
      </w:r>
    </w:p>
    <w:p w:rsidR="00F545AE" w:rsidRDefault="00F545AE" w:rsidP="00F545AE">
      <w:pPr>
        <w:rPr>
          <w:sz w:val="28"/>
          <w:szCs w:val="28"/>
        </w:rPr>
      </w:pPr>
      <w:r>
        <w:rPr>
          <w:sz w:val="28"/>
          <w:szCs w:val="28"/>
        </w:rPr>
        <w:tab/>
        <w:t>Поселок Верхний Баскунчак, информационный щит администрации на фасаде многоквартирного жилого дома по ул. Джамбула, 16.</w:t>
      </w:r>
    </w:p>
    <w:p w:rsidR="00F545AE" w:rsidRDefault="00F545AE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523.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Поселок Верхний Баскунчак, информационный щит у МБУК «Дом культуры» администрации МО «Поселок Верхний Баскунчак» по                         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40.</w:t>
      </w:r>
    </w:p>
    <w:p w:rsidR="00F545AE" w:rsidRDefault="00F545AE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524.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Поселок Верхний Баскунчак, информационный щит у МБУК «Дом культуры» администрации МО «Поселок Верхний Баскунчак» по                         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40.</w:t>
      </w:r>
    </w:p>
    <w:p w:rsidR="00F545AE" w:rsidRDefault="00F545AE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525.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Поселок Верхний Баскунчак, информационный щит администрации у здания администрации МО «Поселок Верхний Баскунчак» по                               ул. </w:t>
      </w:r>
      <w:proofErr w:type="gramStart"/>
      <w:r>
        <w:rPr>
          <w:sz w:val="28"/>
          <w:szCs w:val="28"/>
        </w:rPr>
        <w:t>Пролетарская</w:t>
      </w:r>
      <w:proofErr w:type="gramEnd"/>
      <w:r>
        <w:rPr>
          <w:sz w:val="28"/>
          <w:szCs w:val="28"/>
        </w:rPr>
        <w:t>, 129.</w:t>
      </w:r>
    </w:p>
    <w:p w:rsidR="00F545AE" w:rsidRDefault="00F545AE" w:rsidP="00F545AE">
      <w:pPr>
        <w:jc w:val="both"/>
        <w:rPr>
          <w:sz w:val="28"/>
          <w:szCs w:val="28"/>
        </w:rPr>
      </w:pPr>
    </w:p>
    <w:p w:rsidR="00F545AE" w:rsidRDefault="00F545AE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Избирательный участок № 526.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Поселок Верхний Баскунчак, информационный щит администрации у здания администрации МО «Поселок Верхний Баскунчак» по                               ул. </w:t>
      </w:r>
      <w:proofErr w:type="gramStart"/>
      <w:r>
        <w:rPr>
          <w:sz w:val="28"/>
          <w:szCs w:val="28"/>
        </w:rPr>
        <w:t>Пролетарская</w:t>
      </w:r>
      <w:proofErr w:type="gramEnd"/>
      <w:r>
        <w:rPr>
          <w:sz w:val="28"/>
          <w:szCs w:val="28"/>
        </w:rPr>
        <w:t>, 129.</w:t>
      </w:r>
    </w:p>
    <w:p w:rsidR="00F545AE" w:rsidRDefault="00F545AE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527.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Поселок Нижний Баскунчак, доска объявлений с левой стороны                  от здания администрации муниципального образования «Поселок Нижний Баскунчак» по ул. М. Горького, 27.</w:t>
      </w:r>
    </w:p>
    <w:p w:rsidR="00F545AE" w:rsidRDefault="00F545AE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528.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Поселок Нижний Баскунчак, торцевая сторона от входа на территорию МОУ «</w:t>
      </w:r>
      <w:proofErr w:type="spellStart"/>
      <w:r>
        <w:rPr>
          <w:sz w:val="28"/>
          <w:szCs w:val="28"/>
        </w:rPr>
        <w:t>Нижнебаскунчакская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МО «Ахтубинский район» имени            К.К. </w:t>
      </w:r>
      <w:proofErr w:type="spellStart"/>
      <w:r>
        <w:rPr>
          <w:sz w:val="28"/>
          <w:szCs w:val="28"/>
        </w:rPr>
        <w:t>Искалиева</w:t>
      </w:r>
      <w:proofErr w:type="spellEnd"/>
      <w:r>
        <w:rPr>
          <w:sz w:val="28"/>
          <w:szCs w:val="28"/>
        </w:rPr>
        <w:t>» по ул. Красноармейская, 39.</w:t>
      </w:r>
    </w:p>
    <w:p w:rsidR="00F545AE" w:rsidRDefault="00F545AE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529.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Поселок Нижний Баскунчак, доска объявлений около здания бывшего отделения связи по ул. Космонавтов, 19.</w:t>
      </w:r>
    </w:p>
    <w:p w:rsidR="00F545AE" w:rsidRDefault="00F545AE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530.</w:t>
      </w:r>
    </w:p>
    <w:p w:rsidR="00F545AE" w:rsidRDefault="00F545AE" w:rsidP="00F545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Ахтубинск, кирпичный забор с правой стороны от проходной УООС по ул. </w:t>
      </w:r>
      <w:proofErr w:type="gramStart"/>
      <w:r>
        <w:rPr>
          <w:sz w:val="28"/>
          <w:szCs w:val="28"/>
        </w:rPr>
        <w:t>Волгоградская</w:t>
      </w:r>
      <w:proofErr w:type="gramEnd"/>
      <w:r>
        <w:rPr>
          <w:sz w:val="28"/>
          <w:szCs w:val="28"/>
        </w:rPr>
        <w:t>, 4.</w:t>
      </w:r>
    </w:p>
    <w:p w:rsidR="00F545AE" w:rsidRDefault="00F545AE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531.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Город Ахтубинск, торцевая сторона правого крыла здания МБОУ СОШ № 2 по ул. Волгоградская, 41.</w:t>
      </w:r>
    </w:p>
    <w:p w:rsidR="00F545AE" w:rsidRDefault="00F545AE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532.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Город Ахтубинск, левая боковая сторона опорного пункта полиции напротив здания «</w:t>
      </w:r>
      <w:proofErr w:type="gramStart"/>
      <w:r>
        <w:rPr>
          <w:sz w:val="28"/>
          <w:szCs w:val="28"/>
        </w:rPr>
        <w:t>Бизнес-инкубатора</w:t>
      </w:r>
      <w:proofErr w:type="gramEnd"/>
      <w:r>
        <w:rPr>
          <w:sz w:val="28"/>
          <w:szCs w:val="28"/>
        </w:rPr>
        <w:t>» по ул. Октябрьская, 81.</w:t>
      </w:r>
    </w:p>
    <w:p w:rsidR="00F545AE" w:rsidRDefault="00F545AE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533.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Город Ахтубинск, фасадная стена здания станции юных техников по ул. </w:t>
      </w:r>
      <w:proofErr w:type="spellStart"/>
      <w:r>
        <w:rPr>
          <w:sz w:val="28"/>
          <w:szCs w:val="28"/>
        </w:rPr>
        <w:t>Финогенова</w:t>
      </w:r>
      <w:proofErr w:type="spellEnd"/>
      <w:r>
        <w:rPr>
          <w:sz w:val="28"/>
          <w:szCs w:val="28"/>
        </w:rPr>
        <w:t>, 11.</w:t>
      </w:r>
    </w:p>
    <w:p w:rsidR="00F545AE" w:rsidRDefault="00F545AE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534.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Город Ахтубинск,  боковая стена левого крыла здания филиала «Взлет» МАИ со стороны ул. Добролюбова по ул. Добролюбова, 5.</w:t>
      </w:r>
    </w:p>
    <w:p w:rsidR="00F545AE" w:rsidRDefault="00F545AE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535.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Город Ахтубинск, боковая стена правого крыла МО УДОД АЦДТ по ул. Микрорайон-1, дом 9 а.</w:t>
      </w:r>
    </w:p>
    <w:p w:rsidR="00F545AE" w:rsidRDefault="00F545AE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536.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Город Ахтубинск, фасадная стена правого крыла здания МБОУ СОШ № 6, по ул. Андреева, 6.</w:t>
      </w:r>
    </w:p>
    <w:p w:rsidR="00F545AE" w:rsidRDefault="00F545AE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537.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Город Ахтубинск, забор, находящийся с правой стороны от центрального входа в парк ГДО по ул. Площадь Ленина, 1.</w:t>
      </w:r>
    </w:p>
    <w:p w:rsidR="00F545AE" w:rsidRDefault="00F545AE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538.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Город Ахтубинск, железный забор на перекрестке улиц Жуковского-Нестерова напротив рынк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«Джулия» по ул. Нестерова, 5.</w:t>
      </w:r>
    </w:p>
    <w:p w:rsidR="00F545AE" w:rsidRDefault="00F545AE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539.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Город Ахтубинск, забор МБОУ СОШ № 1 с правой стороны от центрального входа по ул. Иванова, 6.</w:t>
      </w:r>
    </w:p>
    <w:p w:rsidR="00F545AE" w:rsidRDefault="00F545AE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Избирательный участок № 540.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Город Ахтубинск, торцевая сторона строения с правой стороны от входа в кинотеатр « Октябрь» по ул. Иванова, 2.</w:t>
      </w:r>
    </w:p>
    <w:p w:rsidR="00F545AE" w:rsidRDefault="00F545AE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541.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Город Ахтубинск, фасадная стена хозяйственной постройки во дворе МБОУ СОШ № 4 напротив столовой по ул. Ст. Лаврентьева, 6.</w:t>
      </w:r>
    </w:p>
    <w:p w:rsidR="00F545AE" w:rsidRDefault="00F545AE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542.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Город Ахтубинск, кирпичный забор культурно-досугового центра микрорайона «Степной» со стороны ул. </w:t>
      </w:r>
      <w:proofErr w:type="gramStart"/>
      <w:r>
        <w:rPr>
          <w:sz w:val="28"/>
          <w:szCs w:val="28"/>
        </w:rPr>
        <w:t>Конструкторская</w:t>
      </w:r>
      <w:proofErr w:type="gramEnd"/>
      <w:r>
        <w:rPr>
          <w:sz w:val="28"/>
          <w:szCs w:val="28"/>
        </w:rPr>
        <w:t>, по                               ул. Конструкторская, 1 а.</w:t>
      </w:r>
    </w:p>
    <w:p w:rsidR="00F545AE" w:rsidRDefault="00F545AE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543.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Город Ахтубинск, боковая стена хозяйственной постройки на территории здания управления образованием, по ул. Шоссе авиаторов, 5.</w:t>
      </w:r>
    </w:p>
    <w:p w:rsidR="00F545AE" w:rsidRDefault="00F545AE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545.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Город Ахтубинск, стена хозяйственной постройки с правой стороны             от входа проходной на территор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«ПМК-27» по ул. Котовского, 9.</w:t>
      </w:r>
    </w:p>
    <w:p w:rsidR="00F545AE" w:rsidRDefault="00F545AE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546.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Город Ахтубинск, левая боковая стена гаража при входе на территорию МДОУ № 17 «Росинка» по ул.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Мелиораторов, 4.</w:t>
      </w:r>
    </w:p>
    <w:p w:rsidR="00F545AE" w:rsidRDefault="00F545AE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547.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Город Ахтубинск, левая боковая стена металлического гаража справа от входа на территорию автошколы «РОСТО» по ул. П.О. Сухого, 4.</w:t>
      </w:r>
    </w:p>
    <w:p w:rsidR="00F545AE" w:rsidRDefault="00F545AE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548.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Город Ахтубинск, дверь на фасадной стороне здания станции юных натуралистов со стороны ул. Мира.</w:t>
      </w:r>
    </w:p>
    <w:p w:rsidR="00F545AE" w:rsidRDefault="00F545AE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549.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Город Ахтубинск, боковая фасадная стена МБОУ СОШ № 3, выходящая на ул. Красный Дон.</w:t>
      </w:r>
    </w:p>
    <w:p w:rsidR="00F545AE" w:rsidRDefault="00F545AE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550: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Город Ахтубинск, торцевая стена левого крыла здания городского Дома культуры по ул. Заводская, 187.</w:t>
      </w:r>
    </w:p>
    <w:p w:rsidR="00F545AE" w:rsidRDefault="00F545AE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551.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Город Ахтубинск, стена здания с левой стороны от входа в столовую Губернского колледжа по ул. Величко, 10.</w:t>
      </w:r>
    </w:p>
    <w:p w:rsidR="00F545AE" w:rsidRDefault="00F545AE" w:rsidP="00F545AE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Избирательный участок № 552.</w:t>
      </w:r>
    </w:p>
    <w:p w:rsidR="00F545AE" w:rsidRDefault="00F545AE" w:rsidP="00F545A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Город Ахтубинск, левая боковая стена магазина напротив МБОУ СОШ № 5, по ул. К. Маркса, 125.</w:t>
      </w:r>
    </w:p>
    <w:p w:rsidR="00F545AE" w:rsidRDefault="00F545AE" w:rsidP="00F545AE">
      <w:pPr>
        <w:ind w:firstLine="720"/>
        <w:rPr>
          <w:sz w:val="28"/>
          <w:szCs w:val="28"/>
        </w:rPr>
      </w:pPr>
    </w:p>
    <w:p w:rsidR="00F545AE" w:rsidRDefault="00F545AE" w:rsidP="00F545AE">
      <w:pPr>
        <w:pStyle w:val="a7"/>
        <w:jc w:val="both"/>
        <w:rPr>
          <w:color w:val="000000" w:themeColor="text1"/>
          <w:sz w:val="28"/>
          <w:szCs w:val="28"/>
        </w:rPr>
      </w:pPr>
    </w:p>
    <w:p w:rsidR="00F545AE" w:rsidRDefault="00F545AE" w:rsidP="00F545AE">
      <w:pPr>
        <w:pStyle w:val="a7"/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Верно:</w:t>
      </w:r>
    </w:p>
    <w:p w:rsidR="00B63166" w:rsidRDefault="00B63166"/>
    <w:sectPr w:rsidR="00B63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AE"/>
    <w:rsid w:val="002563C1"/>
    <w:rsid w:val="00573332"/>
    <w:rsid w:val="00B63166"/>
    <w:rsid w:val="00F5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A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45A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545A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F545AE"/>
    <w:pPr>
      <w:spacing w:after="120"/>
      <w:ind w:firstLine="720"/>
      <w:jc w:val="both"/>
    </w:pPr>
    <w:rPr>
      <w:rFonts w:eastAsia="Times New Roman"/>
      <w:sz w:val="24"/>
    </w:rPr>
  </w:style>
  <w:style w:type="character" w:customStyle="1" w:styleId="a6">
    <w:name w:val="Основной текст Знак"/>
    <w:basedOn w:val="a0"/>
    <w:link w:val="a5"/>
    <w:rsid w:val="00F545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F545A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A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45A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545AE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F545AE"/>
    <w:pPr>
      <w:spacing w:after="120"/>
      <w:ind w:firstLine="720"/>
      <w:jc w:val="both"/>
    </w:pPr>
    <w:rPr>
      <w:rFonts w:eastAsia="Times New Roman"/>
      <w:sz w:val="24"/>
    </w:rPr>
  </w:style>
  <w:style w:type="character" w:customStyle="1" w:styleId="a6">
    <w:name w:val="Основной текст Знак"/>
    <w:basedOn w:val="a0"/>
    <w:link w:val="a5"/>
    <w:rsid w:val="00F545A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F545A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1435</Words>
  <Characters>8183</Characters>
  <Application>Microsoft Office Word</Application>
  <DocSecurity>0</DocSecurity>
  <Lines>68</Lines>
  <Paragraphs>19</Paragraphs>
  <ScaleCrop>false</ScaleCrop>
  <Company/>
  <LinksUpToDate>false</LinksUpToDate>
  <CharactersWithSpaces>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Реснянская</dc:creator>
  <cp:lastModifiedBy>Анна Реснянская</cp:lastModifiedBy>
  <cp:revision>3</cp:revision>
  <dcterms:created xsi:type="dcterms:W3CDTF">2016-08-02T07:23:00Z</dcterms:created>
  <dcterms:modified xsi:type="dcterms:W3CDTF">2016-08-03T07:48:00Z</dcterms:modified>
</cp:coreProperties>
</file>