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FB" w:rsidRDefault="00E918FB" w:rsidP="00E918F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FB" w:rsidRDefault="00E918FB" w:rsidP="00E918FB">
      <w:pPr>
        <w:jc w:val="center"/>
      </w:pPr>
    </w:p>
    <w:p w:rsidR="00E918FB" w:rsidRDefault="00E918FB" w:rsidP="00E918FB">
      <w:pPr>
        <w:pStyle w:val="a6"/>
      </w:pPr>
      <w:r>
        <w:t>АДМИНИСТРАЦИЯ МУНИЦИПАЛЬНОГО ОБРАЗОВАНИЯ</w:t>
      </w:r>
    </w:p>
    <w:p w:rsidR="00E918FB" w:rsidRDefault="00E918FB" w:rsidP="00E918FB">
      <w:pPr>
        <w:pStyle w:val="a6"/>
      </w:pPr>
      <w:r>
        <w:t>«АХТУБИНСКИЙ РАЙОН»</w:t>
      </w:r>
    </w:p>
    <w:p w:rsidR="00E918FB" w:rsidRDefault="00E918FB" w:rsidP="00E918FB">
      <w:pPr>
        <w:pStyle w:val="a6"/>
        <w:rPr>
          <w:b/>
          <w:sz w:val="24"/>
          <w:szCs w:val="24"/>
        </w:rPr>
      </w:pPr>
    </w:p>
    <w:p w:rsidR="00E918FB" w:rsidRDefault="00E918FB" w:rsidP="00E918FB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918FB" w:rsidRDefault="00E918FB" w:rsidP="00E918FB">
      <w:pPr>
        <w:pStyle w:val="a6"/>
        <w:rPr>
          <w:b/>
          <w:sz w:val="20"/>
        </w:rPr>
      </w:pPr>
    </w:p>
    <w:p w:rsidR="00E918FB" w:rsidRDefault="00E918FB" w:rsidP="00E918FB">
      <w:pPr>
        <w:pStyle w:val="a6"/>
      </w:pPr>
    </w:p>
    <w:p w:rsidR="00E918FB" w:rsidRPr="00E918FB" w:rsidRDefault="002A41A7" w:rsidP="00E91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24.07.2014</w:t>
      </w:r>
      <w:r w:rsidR="00E918FB" w:rsidRPr="00E918FB">
        <w:rPr>
          <w:rFonts w:ascii="Times New Roman" w:hAnsi="Times New Roman" w:cs="Times New Roman"/>
          <w:sz w:val="28"/>
          <w:szCs w:val="28"/>
        </w:rPr>
        <w:t xml:space="preserve">      </w:t>
      </w:r>
      <w:r w:rsidR="00E918FB" w:rsidRPr="00E918FB">
        <w:rPr>
          <w:rFonts w:ascii="Times New Roman" w:hAnsi="Times New Roman" w:cs="Times New Roman"/>
          <w:sz w:val="28"/>
          <w:szCs w:val="28"/>
        </w:rPr>
        <w:tab/>
      </w:r>
      <w:r w:rsidR="00E918FB" w:rsidRPr="00E918FB">
        <w:rPr>
          <w:rFonts w:ascii="Times New Roman" w:hAnsi="Times New Roman" w:cs="Times New Roman"/>
          <w:sz w:val="28"/>
          <w:szCs w:val="28"/>
        </w:rPr>
        <w:tab/>
      </w:r>
      <w:r w:rsidR="00E918FB" w:rsidRPr="00E918FB">
        <w:rPr>
          <w:rFonts w:ascii="Times New Roman" w:hAnsi="Times New Roman" w:cs="Times New Roman"/>
          <w:sz w:val="28"/>
          <w:szCs w:val="28"/>
        </w:rPr>
        <w:tab/>
      </w:r>
      <w:r w:rsidR="00E918FB" w:rsidRPr="00E918FB">
        <w:rPr>
          <w:rFonts w:ascii="Times New Roman" w:hAnsi="Times New Roman" w:cs="Times New Roman"/>
          <w:sz w:val="28"/>
          <w:szCs w:val="28"/>
        </w:rPr>
        <w:tab/>
      </w:r>
      <w:r w:rsidR="00E918FB" w:rsidRPr="00E918FB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1124</w:t>
      </w:r>
    </w:p>
    <w:p w:rsidR="008F08C1" w:rsidRDefault="008F08C1" w:rsidP="00E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9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комплексную муниципальную</w:t>
      </w:r>
      <w:r w:rsidR="00E9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инвестиционную программу</w:t>
      </w:r>
      <w:r w:rsidR="00E9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области</w:t>
      </w:r>
      <w:r w:rsidR="00E9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инновационных и социальных проектов</w:t>
      </w:r>
      <w:r w:rsidR="00E918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E918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МО «Ахтубинский район»</w:t>
      </w:r>
      <w:r w:rsidR="00E9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10.07.2014  № 1054</w:t>
      </w:r>
    </w:p>
    <w:p w:rsidR="008F08C1" w:rsidRDefault="008F08C1" w:rsidP="00E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C1" w:rsidRPr="007D374A" w:rsidRDefault="008F08C1" w:rsidP="00E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C1" w:rsidRDefault="007D374A" w:rsidP="00E9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>На основании Стратегии социально-экономического развития МО «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 xml:space="preserve"> район» до 2020 года</w:t>
      </w:r>
      <w:r w:rsidR="00E918FB">
        <w:rPr>
          <w:rFonts w:ascii="Times New Roman" w:hAnsi="Times New Roman" w:cs="Times New Roman"/>
          <w:sz w:val="28"/>
          <w:szCs w:val="28"/>
        </w:rPr>
        <w:t>,</w:t>
      </w:r>
      <w:r w:rsidRPr="007D374A">
        <w:rPr>
          <w:rFonts w:ascii="Times New Roman" w:hAnsi="Times New Roman" w:cs="Times New Roman"/>
          <w:sz w:val="28"/>
          <w:szCs w:val="28"/>
        </w:rPr>
        <w:t xml:space="preserve"> утвержденной решением Совета МО «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 xml:space="preserve"> район» от 25.04.2012 № 90, администрация МО «</w:t>
      </w:r>
      <w:proofErr w:type="spellStart"/>
      <w:r w:rsidRPr="007D374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D374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8F08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08C1" w:rsidRDefault="008F08C1" w:rsidP="00E918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C1">
        <w:rPr>
          <w:rFonts w:ascii="Times New Roman" w:hAnsi="Times New Roman" w:cs="Times New Roman"/>
          <w:sz w:val="28"/>
          <w:szCs w:val="28"/>
        </w:rPr>
        <w:t>Внести в комплексную муниципальную инвестиционную программу МО «Ахтубинский район» в области инновационных и социальных проектов</w:t>
      </w:r>
      <w:r w:rsidR="00E918FB">
        <w:rPr>
          <w:rFonts w:ascii="Times New Roman" w:hAnsi="Times New Roman" w:cs="Times New Roman"/>
          <w:sz w:val="28"/>
          <w:szCs w:val="28"/>
        </w:rPr>
        <w:t>,</w:t>
      </w:r>
      <w:r w:rsidRPr="008F08C1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="00E918FB">
        <w:rPr>
          <w:rFonts w:ascii="Times New Roman" w:hAnsi="Times New Roman" w:cs="Times New Roman"/>
          <w:sz w:val="28"/>
          <w:szCs w:val="28"/>
        </w:rPr>
        <w:t>п</w:t>
      </w:r>
      <w:r w:rsidRPr="008F08C1">
        <w:rPr>
          <w:rFonts w:ascii="Times New Roman" w:hAnsi="Times New Roman" w:cs="Times New Roman"/>
          <w:sz w:val="28"/>
          <w:szCs w:val="28"/>
        </w:rPr>
        <w:t>остановлением администрации МО «Ахтубинский район» от 10.07.2014  № 1054 «Об утверждении комплексной муниципальной инвестиционной программы МО «Ахтубинский район» в области инновационных и социальных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18F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8C1" w:rsidRDefault="008F08C1" w:rsidP="006D30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</w:t>
      </w:r>
      <w:r w:rsidR="00E918FB">
        <w:rPr>
          <w:rFonts w:ascii="Times New Roman" w:hAnsi="Times New Roman" w:cs="Times New Roman"/>
          <w:sz w:val="28"/>
          <w:szCs w:val="28"/>
        </w:rPr>
        <w:t>ммы изложить в новой редакции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18FB">
        <w:rPr>
          <w:rFonts w:ascii="Times New Roman" w:hAnsi="Times New Roman" w:cs="Times New Roman"/>
          <w:sz w:val="28"/>
          <w:szCs w:val="28"/>
        </w:rPr>
        <w:t>.</w:t>
      </w:r>
    </w:p>
    <w:p w:rsidR="008F08C1" w:rsidRPr="008F08C1" w:rsidRDefault="008F08C1" w:rsidP="006D30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Концепцию Комплексной муниципальной инвестиционной программы МО «Ахтубинский район» в области</w:t>
      </w:r>
      <w:r w:rsidR="006D30DB">
        <w:rPr>
          <w:rFonts w:ascii="Times New Roman" w:hAnsi="Times New Roman" w:cs="Times New Roman"/>
          <w:sz w:val="28"/>
          <w:szCs w:val="28"/>
        </w:rPr>
        <w:t xml:space="preserve"> инновационных и социальных проек</w:t>
      </w:r>
      <w:r w:rsidR="00E918FB">
        <w:rPr>
          <w:rFonts w:ascii="Times New Roman" w:hAnsi="Times New Roman" w:cs="Times New Roman"/>
          <w:sz w:val="28"/>
          <w:szCs w:val="28"/>
        </w:rPr>
        <w:t>тов изложить в новой редакции (Приложение № 2</w:t>
      </w:r>
      <w:r w:rsidR="006D30DB">
        <w:rPr>
          <w:rFonts w:ascii="Times New Roman" w:hAnsi="Times New Roman" w:cs="Times New Roman"/>
          <w:sz w:val="28"/>
          <w:szCs w:val="28"/>
        </w:rPr>
        <w:t>).</w:t>
      </w:r>
    </w:p>
    <w:p w:rsidR="00E918FB" w:rsidRDefault="00E918FB" w:rsidP="00E918FB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2. Отделу информатизации и компьютерного обслуживания администрации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 администрации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 в разделе «Официальные документы».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08C1" w:rsidRPr="00E918FB" w:rsidRDefault="00E918FB" w:rsidP="00E9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8FB"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Pr="00E918F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918FB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E918FB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E918FB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E918F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918FB">
        <w:rPr>
          <w:rFonts w:ascii="Times New Roman" w:hAnsi="Times New Roman" w:cs="Times New Roman"/>
          <w:sz w:val="28"/>
          <w:szCs w:val="28"/>
        </w:rPr>
        <w:t xml:space="preserve"> район» в разделе «Официальные документы».</w:t>
      </w:r>
    </w:p>
    <w:p w:rsidR="006D30DB" w:rsidRDefault="006D30DB" w:rsidP="008F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DB" w:rsidRDefault="006D30DB" w:rsidP="008F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FB" w:rsidRDefault="00E918FB" w:rsidP="008F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DB" w:rsidRDefault="006D30DB" w:rsidP="00E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18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</w:r>
      <w:r w:rsidR="00E918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p w:rsidR="006D30DB" w:rsidRDefault="00E918FB" w:rsidP="00E91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6269" w:rsidRDefault="00286269" w:rsidP="00E91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6269" w:rsidRDefault="00286269" w:rsidP="00E91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86269" w:rsidRDefault="00286269" w:rsidP="00E91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6117">
        <w:rPr>
          <w:rFonts w:ascii="Times New Roman" w:hAnsi="Times New Roman" w:cs="Times New Roman"/>
          <w:sz w:val="28"/>
          <w:szCs w:val="28"/>
          <w:u w:val="single"/>
        </w:rPr>
        <w:t>24.07.2014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6117">
        <w:rPr>
          <w:rFonts w:ascii="Times New Roman" w:hAnsi="Times New Roman" w:cs="Times New Roman"/>
          <w:sz w:val="28"/>
          <w:szCs w:val="28"/>
          <w:u w:val="single"/>
        </w:rPr>
        <w:t>1124</w:t>
      </w:r>
    </w:p>
    <w:p w:rsidR="006D30DB" w:rsidRDefault="006D30DB" w:rsidP="008F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DB" w:rsidRDefault="006D30DB" w:rsidP="008F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DB" w:rsidRPr="006D30DB" w:rsidRDefault="006D30DB" w:rsidP="006D30DB">
      <w:pPr>
        <w:pStyle w:val="1"/>
        <w:rPr>
          <w:b w:val="0"/>
        </w:rPr>
      </w:pPr>
      <w:proofErr w:type="gramStart"/>
      <w:r w:rsidRPr="006D30DB">
        <w:rPr>
          <w:b w:val="0"/>
        </w:rPr>
        <w:t>П</w:t>
      </w:r>
      <w:proofErr w:type="gramEnd"/>
      <w:r w:rsidRPr="006D30DB">
        <w:rPr>
          <w:b w:val="0"/>
        </w:rPr>
        <w:t xml:space="preserve"> А С П О Р Т</w:t>
      </w:r>
    </w:p>
    <w:p w:rsidR="006D30DB" w:rsidRPr="006D30DB" w:rsidRDefault="006D30DB" w:rsidP="006D30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499"/>
      </w:tblGrid>
      <w:tr w:rsidR="006D30DB" w:rsidRPr="006D30DB" w:rsidTr="00286269">
        <w:trPr>
          <w:trHeight w:val="996"/>
        </w:trPr>
        <w:tc>
          <w:tcPr>
            <w:tcW w:w="2127" w:type="pct"/>
          </w:tcPr>
          <w:p w:rsidR="006D30DB" w:rsidRPr="00286269" w:rsidRDefault="006D30DB" w:rsidP="008D4C6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73" w:type="pct"/>
          </w:tcPr>
          <w:p w:rsidR="006D30DB" w:rsidRPr="00286269" w:rsidRDefault="006D30DB" w:rsidP="006D30DB">
            <w:pPr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Комплексная муниципальная инвестиционная программа МО «Ахтубинский район» в области инновационных и социальных проектов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8D4C6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2873" w:type="pct"/>
          </w:tcPr>
          <w:p w:rsidR="006D30DB" w:rsidRPr="00286269" w:rsidRDefault="006D30DB" w:rsidP="00286269">
            <w:pPr>
              <w:spacing w:line="240" w:lineRule="auto"/>
              <w:ind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МО «Ахтубинский район» до 2020 года, утвержденная решением Совета МО «Ахтубинский район» от 25.04.2012 № 90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286269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28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73" w:type="pct"/>
          </w:tcPr>
          <w:p w:rsidR="006D30DB" w:rsidRPr="00286269" w:rsidRDefault="006D30DB" w:rsidP="00286269">
            <w:pPr>
              <w:spacing w:line="240" w:lineRule="auto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МО «Ахтубинский район» 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286269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2873" w:type="pct"/>
          </w:tcPr>
          <w:p w:rsidR="006D30DB" w:rsidRPr="00286269" w:rsidRDefault="006D30DB" w:rsidP="008D4C63">
            <w:pPr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(внебюджетные источники)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286269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2873" w:type="pct"/>
          </w:tcPr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материального благополучия, духовного развития и соц</w:t>
            </w:r>
            <w:r w:rsidR="00286269">
              <w:rPr>
                <w:rFonts w:ascii="Times New Roman" w:hAnsi="Times New Roman" w:cs="Times New Roman"/>
                <w:sz w:val="24"/>
                <w:szCs w:val="24"/>
              </w:rPr>
              <w:t>иальной самореализации человека:</w:t>
            </w:r>
          </w:p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напряженности на рынке труда, создание условий для трудоустройства граждан; </w:t>
            </w:r>
          </w:p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сохранение положительных тенденций развития экономики</w:t>
            </w:r>
            <w:r w:rsidRPr="0028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создание нового бизнес - климата</w:t>
            </w:r>
            <w:r w:rsidRPr="0028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на основе инвестиционной привлекательности и прозрачности партнерских взаимоотношений между бизнесом и</w:t>
            </w:r>
            <w:r w:rsidRPr="0028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властью;</w:t>
            </w:r>
          </w:p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имеющегося производственного и кадрового потенциала;</w:t>
            </w:r>
          </w:p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предпосылок для повышения финансовой устойчивости района: увеличение доходной базы бюджета, создание новых высокорентабельных предприятий, рост числа рабочих мест, увеличение социальных гарантий граждан; </w:t>
            </w:r>
          </w:p>
          <w:p w:rsidR="006D30DB" w:rsidRPr="00286269" w:rsidRDefault="006D30DB" w:rsidP="0028626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здоровья и обеспечения безопасности населения района.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8D4C6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873" w:type="pct"/>
          </w:tcPr>
          <w:p w:rsidR="006D30DB" w:rsidRPr="00286269" w:rsidRDefault="006D30DB" w:rsidP="00286269">
            <w:pPr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На основе долгосрочных внебюджетных инвестиций и внедрения новейших технологий:</w:t>
            </w:r>
          </w:p>
          <w:p w:rsidR="006D30DB" w:rsidRPr="00286269" w:rsidRDefault="006D30DB" w:rsidP="00286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создать предприятия по переработке сельскохозяйственной продукции;</w:t>
            </w:r>
          </w:p>
          <w:p w:rsidR="006D30DB" w:rsidRPr="00286269" w:rsidRDefault="006D30DB" w:rsidP="00286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улучшить материально-техническую базу учреждений социальной сферы: образования, культуры, здравоохранения, спорта;</w:t>
            </w:r>
          </w:p>
          <w:p w:rsidR="006D30DB" w:rsidRPr="00286269" w:rsidRDefault="006D30DB" w:rsidP="00286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улучшить материально- техническую базу муниципальных предприятий и учреждений: МП «Типография «</w:t>
            </w:r>
            <w:proofErr w:type="spellStart"/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», МП «Газета «</w:t>
            </w:r>
            <w:proofErr w:type="spellStart"/>
            <w:proofErr w:type="gramStart"/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proofErr w:type="gramEnd"/>
            <w:r w:rsidRPr="00286269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МБУ «Ахтубинский районный архив»;</w:t>
            </w:r>
          </w:p>
          <w:p w:rsidR="006D30DB" w:rsidRPr="00286269" w:rsidRDefault="006D30DB" w:rsidP="002862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- создать дополнительные рабочие места.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8D4C6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2873" w:type="pct"/>
          </w:tcPr>
          <w:p w:rsidR="006D30DB" w:rsidRPr="00286269" w:rsidRDefault="006D30DB" w:rsidP="008D4C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2014 – 2019 годы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2862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в действующих ценах, млн. руб.</w:t>
            </w:r>
          </w:p>
        </w:tc>
        <w:tc>
          <w:tcPr>
            <w:tcW w:w="2873" w:type="pct"/>
          </w:tcPr>
          <w:p w:rsidR="006D30DB" w:rsidRPr="00286269" w:rsidRDefault="006D30DB" w:rsidP="008D4C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(100%) – 98450,9.</w:t>
            </w:r>
          </w:p>
        </w:tc>
      </w:tr>
      <w:tr w:rsidR="006D30DB" w:rsidRPr="006D30DB" w:rsidTr="008D4C63">
        <w:tc>
          <w:tcPr>
            <w:tcW w:w="2127" w:type="pct"/>
          </w:tcPr>
          <w:p w:rsidR="006D30DB" w:rsidRPr="00286269" w:rsidRDefault="006D30DB" w:rsidP="008D4C6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6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873" w:type="pct"/>
          </w:tcPr>
          <w:p w:rsidR="006D30DB" w:rsidRPr="00286269" w:rsidRDefault="006D30DB" w:rsidP="008D4C63">
            <w:pPr>
              <w:pStyle w:val="2"/>
              <w:spacing w:after="0" w:line="240" w:lineRule="auto"/>
              <w:ind w:left="0"/>
              <w:jc w:val="both"/>
            </w:pPr>
            <w:r w:rsidRPr="00286269">
              <w:t>Повышение качества и уровня жизни населения, создание новых рабочих мест и как следствие снижение уровня безработицы, увеличение производства промышленной и сельскохозяйственной продукции.</w:t>
            </w:r>
          </w:p>
          <w:p w:rsidR="006D30DB" w:rsidRPr="00286269" w:rsidRDefault="006D30DB" w:rsidP="008D4C63">
            <w:pPr>
              <w:pStyle w:val="2"/>
              <w:spacing w:after="0" w:line="240" w:lineRule="auto"/>
              <w:ind w:left="0"/>
              <w:jc w:val="both"/>
            </w:pPr>
          </w:p>
        </w:tc>
      </w:tr>
    </w:tbl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286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286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2862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6269" w:rsidRDefault="00286269" w:rsidP="002862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6269" w:rsidRDefault="00286269" w:rsidP="002862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86269" w:rsidRDefault="00286269" w:rsidP="002862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6117">
        <w:rPr>
          <w:rFonts w:ascii="Times New Roman" w:hAnsi="Times New Roman" w:cs="Times New Roman"/>
          <w:sz w:val="28"/>
          <w:szCs w:val="28"/>
          <w:u w:val="single"/>
        </w:rPr>
        <w:t>24.07.2014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6117">
        <w:rPr>
          <w:rFonts w:ascii="Times New Roman" w:hAnsi="Times New Roman" w:cs="Times New Roman"/>
          <w:sz w:val="28"/>
          <w:szCs w:val="28"/>
          <w:u w:val="single"/>
        </w:rPr>
        <w:t>1124</w:t>
      </w:r>
      <w:bookmarkStart w:id="0" w:name="_GoBack"/>
      <w:bookmarkEnd w:id="0"/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Default="00286269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0DB" w:rsidRPr="006D30DB" w:rsidRDefault="006D30DB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gramStart"/>
      <w:r w:rsidRPr="006D30DB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6D30D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6D30DB" w:rsidRPr="006D30DB" w:rsidRDefault="006D30DB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>инвестиционной программы</w:t>
      </w:r>
    </w:p>
    <w:p w:rsidR="006D30DB" w:rsidRPr="006D30DB" w:rsidRDefault="006D30DB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</w:p>
    <w:p w:rsidR="006D30DB" w:rsidRPr="006D30DB" w:rsidRDefault="006D30DB" w:rsidP="006D30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>в области инновационных и социальных проектов</w:t>
      </w:r>
    </w:p>
    <w:p w:rsidR="006D30DB" w:rsidRDefault="006D30DB" w:rsidP="006D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269" w:rsidRPr="006D30DB" w:rsidRDefault="00286269" w:rsidP="006D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2862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30DB">
        <w:rPr>
          <w:rFonts w:ascii="Times New Roman" w:hAnsi="Times New Roman" w:cs="Times New Roman"/>
          <w:sz w:val="28"/>
          <w:szCs w:val="28"/>
        </w:rPr>
        <w:t xml:space="preserve"> МО «Ахтубинский район» проводится значительная работа по социально – экономическому развитию района. По некоторым показателям район стал лидером в области.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Развитие района осуществляется  на основе реализации ряда целевых программ, расширения производственных мощностей, строительства новых и капитального ремонта существующих объектов  жилищно-коммунального хозяйства, увеличения объемов строительства нового жилья, модернизации и повышения  мощностей сельскохозяйственных предприятий, увеличения  количества рабочих мест и повышения заработной платы, повышение социальной защищенности и улучшения жизни населения.     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меры, решительного улучшения социально-экономической обстановки в районе достичь не удалось. Необходимы дополнительные меры и вложения для достижения социально и экономически значимых для </w:t>
      </w:r>
      <w:proofErr w:type="spellStart"/>
      <w:r w:rsidRPr="006D30D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6D30DB">
        <w:rPr>
          <w:rFonts w:ascii="Times New Roman" w:hAnsi="Times New Roman" w:cs="Times New Roman"/>
          <w:sz w:val="28"/>
          <w:szCs w:val="28"/>
        </w:rPr>
        <w:t xml:space="preserve"> района результатов.  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Одной из таких </w:t>
      </w:r>
      <w:proofErr w:type="gramStart"/>
      <w:r w:rsidRPr="006D30DB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6D30DB">
        <w:rPr>
          <w:rFonts w:ascii="Times New Roman" w:hAnsi="Times New Roman" w:cs="Times New Roman"/>
          <w:sz w:val="28"/>
          <w:szCs w:val="28"/>
        </w:rPr>
        <w:t xml:space="preserve"> может быть «Комплексная муниципальная  инвестиционная программа МО «Ахтубинский район» в области инновационных и социальных проектов», представляющая собой  взаимоувязанные мероприятия (проекты), финансируемые за счет внебюджетных средств, направленные на создание современной районной транспортной системы, строительство и модернизацию промышленных объектов, объектов социально-бытового и культурно-досугового назначения.  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Решение проблем района во многом сдерживается неразвитостью его транспортной системы, что объясняется особенностями географического положения, низкими возможностями дорожной сети и техническим состоянием парка транспортных средств.      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Создание современной авиационной транспортной системы будет  оказывать решающее значение на социально-экономическое развитие района и повышение качества жизни населения.  Основой авиационно-транспортной системы будет авиационный кластер - интеграция научных, производственных, образовательных и других организаций (предприятий), усилия которых направленны на создание современной авиационной транспортной системы. Он включает в себя предприятия и организации, осуществляющие разработку, производство, эксплуатацию и ремонт летательных аппаратов различного назначения, региональный авиационный  </w:t>
      </w:r>
      <w:r w:rsidRPr="006D30DB">
        <w:rPr>
          <w:rFonts w:ascii="Times New Roman" w:hAnsi="Times New Roman" w:cs="Times New Roman"/>
          <w:sz w:val="28"/>
          <w:szCs w:val="28"/>
        </w:rPr>
        <w:lastRenderedPageBreak/>
        <w:t xml:space="preserve">учебный центр, осуществляющий профессиональную подготовку и переподготовку авиационного </w:t>
      </w:r>
      <w:proofErr w:type="gramStart"/>
      <w:r w:rsidRPr="006D30DB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Pr="006D30DB">
        <w:rPr>
          <w:rFonts w:ascii="Times New Roman" w:hAnsi="Times New Roman" w:cs="Times New Roman"/>
          <w:sz w:val="28"/>
          <w:szCs w:val="28"/>
        </w:rPr>
        <w:t xml:space="preserve"> и другие предприятия (организации). Одной из структур авиационного кластера будет транспортная авиационная компания, которая будет осуществлять основной объем авиационных пассажирских и грузовых перевозок в регионе. Компания комплектуется самолетами, другими летательными аппаратами  собственного производства и  авиационным персоналом, подготовленным в РАУЦ.       </w:t>
      </w:r>
    </w:p>
    <w:p w:rsidR="006D30DB" w:rsidRPr="006D30DB" w:rsidRDefault="00286269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</w:t>
      </w:r>
      <w:r w:rsidR="006D30DB" w:rsidRPr="006D30DB">
        <w:rPr>
          <w:rFonts w:ascii="Times New Roman" w:hAnsi="Times New Roman" w:cs="Times New Roman"/>
          <w:sz w:val="28"/>
          <w:szCs w:val="28"/>
        </w:rPr>
        <w:t>производственный компле</w:t>
      </w:r>
      <w:proofErr w:type="gramStart"/>
      <w:r w:rsidR="006D30DB" w:rsidRPr="006D30DB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="006D30DB" w:rsidRPr="006D30DB">
        <w:rPr>
          <w:rFonts w:ascii="Times New Roman" w:hAnsi="Times New Roman" w:cs="Times New Roman"/>
          <w:sz w:val="28"/>
          <w:szCs w:val="28"/>
        </w:rPr>
        <w:t xml:space="preserve">ючает конструкторское бюро и производственные мощности по выпуску современных отечественных легких самолетов для перевозки пассажиров и грузов до (70-100), многоцелевых дирижаблей до (100), </w:t>
      </w:r>
      <w:proofErr w:type="spellStart"/>
      <w:r w:rsidR="006D30DB" w:rsidRPr="006D30DB">
        <w:rPr>
          <w:rFonts w:ascii="Times New Roman" w:hAnsi="Times New Roman" w:cs="Times New Roman"/>
          <w:sz w:val="28"/>
          <w:szCs w:val="28"/>
        </w:rPr>
        <w:t>экранопланов</w:t>
      </w:r>
      <w:proofErr w:type="spellEnd"/>
      <w:r w:rsidR="006D30DB" w:rsidRPr="006D30DB">
        <w:rPr>
          <w:rFonts w:ascii="Times New Roman" w:hAnsi="Times New Roman" w:cs="Times New Roman"/>
          <w:sz w:val="28"/>
          <w:szCs w:val="28"/>
        </w:rPr>
        <w:t xml:space="preserve"> до (50 единиц) в год.  Количество рабочих мест - более 1000 человек. Региональный авиационный учебный центр емкостью 380 обучаемых в год осуществляет профессиональную подготовку и переподготовку пилотов, технического персонала и полетных диспетчеров для региональной авиации. Количество рабочих мест - более 300.     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Программа также  предусматривает решение ряда социальных задач района: развитие социальной инфраструктуры региона, значительные средства вкладываются в улучшение жилищно-коммунального хозяйства, развитие легкой промышленности и сельского хозяйства района и др.    </w:t>
      </w:r>
    </w:p>
    <w:p w:rsidR="006D30DB" w:rsidRPr="006D30DB" w:rsidRDefault="006D30DB" w:rsidP="00286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0DB">
        <w:rPr>
          <w:rFonts w:ascii="Times New Roman" w:hAnsi="Times New Roman" w:cs="Times New Roman"/>
          <w:sz w:val="28"/>
          <w:szCs w:val="28"/>
        </w:rPr>
        <w:t xml:space="preserve">Общий объем инвестиций на Комплексную программу составляет – 98,45 млрд. руб. Финансирование Программы – внебюджетное (100%).       Реализация Программы позволит кардинально улучшить транспортную систему и существенно повысить качество жизни населения района. </w:t>
      </w:r>
    </w:p>
    <w:p w:rsidR="006D30DB" w:rsidRDefault="006D30DB" w:rsidP="006D30DB"/>
    <w:p w:rsidR="00286269" w:rsidRDefault="00286269" w:rsidP="006D30DB"/>
    <w:p w:rsidR="006D30DB" w:rsidRPr="008F08C1" w:rsidRDefault="00286269" w:rsidP="00286269">
      <w:pPr>
        <w:rPr>
          <w:rFonts w:ascii="Times New Roman" w:hAnsi="Times New Roman" w:cs="Times New Roman"/>
          <w:sz w:val="28"/>
          <w:szCs w:val="28"/>
        </w:rPr>
      </w:pPr>
      <w:r w:rsidRPr="00286269">
        <w:rPr>
          <w:rFonts w:ascii="Times New Roman" w:hAnsi="Times New Roman" w:cs="Times New Roman"/>
          <w:sz w:val="28"/>
          <w:szCs w:val="28"/>
        </w:rPr>
        <w:t>Верно:</w:t>
      </w:r>
    </w:p>
    <w:sectPr w:rsidR="006D30DB" w:rsidRPr="008F08C1" w:rsidSect="002862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7C4B"/>
    <w:multiLevelType w:val="multilevel"/>
    <w:tmpl w:val="F2E6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4A0187B"/>
    <w:multiLevelType w:val="hybridMultilevel"/>
    <w:tmpl w:val="F3A8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C1"/>
    <w:rsid w:val="00286269"/>
    <w:rsid w:val="002A41A7"/>
    <w:rsid w:val="00592E6F"/>
    <w:rsid w:val="006D30DB"/>
    <w:rsid w:val="007D374A"/>
    <w:rsid w:val="008F08C1"/>
    <w:rsid w:val="00CC6117"/>
    <w:rsid w:val="00E918FB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D30DB"/>
    <w:pPr>
      <w:widowControl w:val="0"/>
      <w:tabs>
        <w:tab w:val="left" w:pos="5760"/>
      </w:tabs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0D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Body Text Indent 2"/>
    <w:basedOn w:val="a"/>
    <w:link w:val="20"/>
    <w:rsid w:val="006D3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4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91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918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D30DB"/>
    <w:pPr>
      <w:widowControl w:val="0"/>
      <w:tabs>
        <w:tab w:val="left" w:pos="5760"/>
      </w:tabs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0DB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Body Text Indent 2"/>
    <w:basedOn w:val="a"/>
    <w:link w:val="20"/>
    <w:rsid w:val="006D3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3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4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91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918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2</cp:revision>
  <cp:lastPrinted>2014-07-24T06:19:00Z</cp:lastPrinted>
  <dcterms:created xsi:type="dcterms:W3CDTF">2014-07-24T10:25:00Z</dcterms:created>
  <dcterms:modified xsi:type="dcterms:W3CDTF">2014-07-24T10:25:00Z</dcterms:modified>
</cp:coreProperties>
</file>