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5A" w:rsidRDefault="00C24F5A" w:rsidP="00C24F5A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251A86" w:rsidRDefault="00251A86" w:rsidP="00251A86">
      <w:pPr>
        <w:pStyle w:val="af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251A86" w:rsidRDefault="00251A86" w:rsidP="00251A86">
      <w:pPr>
        <w:pStyle w:val="af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251A86" w:rsidRDefault="00251A86" w:rsidP="00251A86">
      <w:pPr>
        <w:pStyle w:val="af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«Ахтубинский район»</w:t>
      </w:r>
    </w:p>
    <w:p w:rsidR="00251A86" w:rsidRDefault="00F50FB1" w:rsidP="00251A86">
      <w:pPr>
        <w:pStyle w:val="af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72954">
        <w:rPr>
          <w:rFonts w:ascii="Times New Roman" w:hAnsi="Times New Roman"/>
          <w:sz w:val="28"/>
          <w:szCs w:val="28"/>
          <w:u w:val="single"/>
        </w:rPr>
        <w:t xml:space="preserve">09.08.2016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№</w:t>
      </w:r>
      <w:r w:rsidR="00D72954">
        <w:rPr>
          <w:rFonts w:ascii="Times New Roman" w:hAnsi="Times New Roman"/>
          <w:sz w:val="28"/>
          <w:szCs w:val="28"/>
        </w:rPr>
        <w:t xml:space="preserve"> </w:t>
      </w:r>
      <w:r w:rsidR="00D72954">
        <w:rPr>
          <w:rFonts w:ascii="Times New Roman" w:hAnsi="Times New Roman"/>
          <w:sz w:val="28"/>
          <w:szCs w:val="28"/>
          <w:u w:val="single"/>
        </w:rPr>
        <w:t>353</w:t>
      </w:r>
    </w:p>
    <w:p w:rsidR="00C24F5A" w:rsidRDefault="00C24F5A" w:rsidP="00C24F5A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251A86" w:rsidRDefault="00251A86" w:rsidP="00C24F5A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9D2C9C" w:rsidRPr="009A5A44" w:rsidRDefault="009D2C9C" w:rsidP="009A5A44">
      <w:pPr>
        <w:ind w:firstLine="709"/>
        <w:jc w:val="center"/>
        <w:rPr>
          <w:bCs/>
          <w:color w:val="000000"/>
        </w:rPr>
      </w:pPr>
    </w:p>
    <w:p w:rsidR="009D2C9C" w:rsidRPr="009A5A44" w:rsidRDefault="009D2C9C" w:rsidP="009A5A44">
      <w:pPr>
        <w:ind w:firstLine="709"/>
        <w:jc w:val="center"/>
        <w:rPr>
          <w:bCs/>
          <w:color w:val="000000"/>
        </w:rPr>
      </w:pPr>
    </w:p>
    <w:p w:rsidR="009D2C9C" w:rsidRPr="009A5A44" w:rsidRDefault="009D2C9C" w:rsidP="009A5A44">
      <w:pPr>
        <w:ind w:firstLine="709"/>
        <w:jc w:val="center"/>
        <w:rPr>
          <w:bCs/>
          <w:color w:val="000000"/>
        </w:rPr>
      </w:pPr>
    </w:p>
    <w:p w:rsidR="009D2C9C" w:rsidRPr="009A5A44" w:rsidRDefault="009D2C9C" w:rsidP="009A5A44">
      <w:pPr>
        <w:ind w:firstLine="709"/>
        <w:jc w:val="center"/>
        <w:rPr>
          <w:bCs/>
          <w:color w:val="000000"/>
        </w:rPr>
      </w:pPr>
    </w:p>
    <w:p w:rsidR="009D2C9C" w:rsidRPr="009A5A44" w:rsidRDefault="009D2C9C" w:rsidP="009A5A44">
      <w:pPr>
        <w:ind w:firstLine="709"/>
        <w:jc w:val="center"/>
        <w:rPr>
          <w:bCs/>
          <w:color w:val="000000"/>
        </w:rPr>
      </w:pPr>
    </w:p>
    <w:p w:rsidR="009D2C9C" w:rsidRPr="009A5A44" w:rsidRDefault="009D2C9C" w:rsidP="009A5A44">
      <w:pPr>
        <w:ind w:firstLine="709"/>
        <w:jc w:val="center"/>
        <w:rPr>
          <w:bCs/>
          <w:color w:val="000000"/>
        </w:rPr>
      </w:pPr>
    </w:p>
    <w:p w:rsidR="009D2C9C" w:rsidRPr="009A5A44" w:rsidRDefault="009D2C9C" w:rsidP="009A5A44">
      <w:pPr>
        <w:ind w:firstLine="709"/>
        <w:jc w:val="center"/>
        <w:rPr>
          <w:bCs/>
          <w:color w:val="000000"/>
        </w:rPr>
      </w:pPr>
    </w:p>
    <w:p w:rsidR="009D2C9C" w:rsidRPr="00681486" w:rsidRDefault="009D2C9C" w:rsidP="009A5A44">
      <w:pPr>
        <w:ind w:firstLine="709"/>
        <w:jc w:val="center"/>
        <w:rPr>
          <w:bCs/>
          <w:color w:val="000000"/>
          <w:sz w:val="28"/>
        </w:rPr>
      </w:pPr>
      <w:r w:rsidRPr="00681486">
        <w:rPr>
          <w:bCs/>
          <w:color w:val="000000"/>
          <w:sz w:val="28"/>
        </w:rPr>
        <w:t xml:space="preserve">МУНИЦИПАЛЬНАЯ ПРОГРАММА </w:t>
      </w:r>
    </w:p>
    <w:p w:rsidR="009D2C9C" w:rsidRPr="00681486" w:rsidRDefault="00D61B5E" w:rsidP="009A5A44">
      <w:pPr>
        <w:ind w:firstLine="709"/>
        <w:jc w:val="center"/>
        <w:rPr>
          <w:color w:val="000000"/>
          <w:sz w:val="28"/>
        </w:rPr>
      </w:pPr>
      <w:r w:rsidRPr="00681486">
        <w:rPr>
          <w:color w:val="000000"/>
          <w:sz w:val="28"/>
        </w:rPr>
        <w:t>«</w:t>
      </w:r>
      <w:r w:rsidR="00313883" w:rsidRPr="00681486">
        <w:rPr>
          <w:color w:val="000000"/>
          <w:sz w:val="28"/>
        </w:rPr>
        <w:t>Р</w:t>
      </w:r>
      <w:r w:rsidR="009D2C9C" w:rsidRPr="00681486">
        <w:rPr>
          <w:color w:val="000000"/>
          <w:sz w:val="28"/>
        </w:rPr>
        <w:t>азвити</w:t>
      </w:r>
      <w:r w:rsidR="00313883" w:rsidRPr="00681486">
        <w:rPr>
          <w:color w:val="000000"/>
          <w:sz w:val="28"/>
        </w:rPr>
        <w:t>е</w:t>
      </w:r>
      <w:r w:rsidR="009D2C9C" w:rsidRPr="00681486">
        <w:rPr>
          <w:color w:val="000000"/>
          <w:sz w:val="28"/>
        </w:rPr>
        <w:t xml:space="preserve"> и поддержк</w:t>
      </w:r>
      <w:r w:rsidR="00313883" w:rsidRPr="00681486">
        <w:rPr>
          <w:color w:val="000000"/>
          <w:sz w:val="28"/>
        </w:rPr>
        <w:t>а</w:t>
      </w:r>
      <w:r w:rsidR="009D2C9C" w:rsidRPr="00681486">
        <w:rPr>
          <w:color w:val="000000"/>
          <w:sz w:val="28"/>
        </w:rPr>
        <w:t xml:space="preserve"> малого и среднего предпринимательства</w:t>
      </w:r>
    </w:p>
    <w:p w:rsidR="009D2C9C" w:rsidRPr="00681486" w:rsidRDefault="009D2C9C" w:rsidP="009A5A44">
      <w:pPr>
        <w:ind w:firstLine="709"/>
        <w:jc w:val="center"/>
        <w:rPr>
          <w:color w:val="000000"/>
          <w:sz w:val="28"/>
        </w:rPr>
      </w:pPr>
      <w:r w:rsidRPr="00681486">
        <w:rPr>
          <w:color w:val="000000"/>
          <w:sz w:val="28"/>
        </w:rPr>
        <w:t xml:space="preserve">МО </w:t>
      </w:r>
      <w:r w:rsidR="00D61B5E" w:rsidRPr="00681486">
        <w:rPr>
          <w:color w:val="000000"/>
          <w:sz w:val="28"/>
        </w:rPr>
        <w:t>«</w:t>
      </w:r>
      <w:r w:rsidR="00B82B40" w:rsidRPr="00681486">
        <w:rPr>
          <w:color w:val="000000"/>
          <w:sz w:val="28"/>
        </w:rPr>
        <w:t>Ахтубинский рай</w:t>
      </w:r>
      <w:r w:rsidR="003112F6" w:rsidRPr="00681486">
        <w:rPr>
          <w:color w:val="000000"/>
          <w:sz w:val="28"/>
        </w:rPr>
        <w:t>о</w:t>
      </w:r>
      <w:r w:rsidR="00B82B40" w:rsidRPr="00681486">
        <w:rPr>
          <w:color w:val="000000"/>
          <w:sz w:val="28"/>
        </w:rPr>
        <w:t>н</w:t>
      </w:r>
      <w:r w:rsidR="00D61B5E" w:rsidRPr="00681486">
        <w:rPr>
          <w:color w:val="000000"/>
          <w:sz w:val="28"/>
        </w:rPr>
        <w:t>»</w:t>
      </w:r>
      <w:r w:rsidRPr="00681486">
        <w:rPr>
          <w:color w:val="000000"/>
          <w:sz w:val="28"/>
        </w:rPr>
        <w:t xml:space="preserve"> </w:t>
      </w:r>
    </w:p>
    <w:p w:rsidR="009D2C9C" w:rsidRPr="00681486" w:rsidRDefault="009D2C9C" w:rsidP="009A5A44">
      <w:pPr>
        <w:ind w:firstLine="709"/>
        <w:jc w:val="center"/>
        <w:rPr>
          <w:color w:val="000000"/>
          <w:sz w:val="28"/>
        </w:rPr>
      </w:pPr>
      <w:r w:rsidRPr="00681486">
        <w:rPr>
          <w:color w:val="000000"/>
          <w:sz w:val="28"/>
        </w:rPr>
        <w:t>на 201</w:t>
      </w:r>
      <w:r w:rsidR="00C24F5A" w:rsidRPr="00681486">
        <w:rPr>
          <w:color w:val="000000"/>
          <w:sz w:val="28"/>
        </w:rPr>
        <w:t>6</w:t>
      </w:r>
      <w:r w:rsidRPr="00681486">
        <w:rPr>
          <w:color w:val="000000"/>
          <w:sz w:val="28"/>
        </w:rPr>
        <w:t>-20</w:t>
      </w:r>
      <w:r w:rsidR="00C24F5A" w:rsidRPr="00681486">
        <w:rPr>
          <w:color w:val="000000"/>
          <w:sz w:val="28"/>
        </w:rPr>
        <w:t>20</w:t>
      </w:r>
      <w:r w:rsidRPr="00681486">
        <w:rPr>
          <w:color w:val="000000"/>
          <w:sz w:val="28"/>
        </w:rPr>
        <w:t xml:space="preserve"> годы</w:t>
      </w:r>
      <w:r w:rsidR="00F50FB1" w:rsidRPr="00681486">
        <w:rPr>
          <w:color w:val="000000"/>
          <w:sz w:val="28"/>
        </w:rPr>
        <w:t>»</w:t>
      </w:r>
    </w:p>
    <w:p w:rsidR="009D2C9C" w:rsidRPr="009A5A44" w:rsidRDefault="009D2C9C" w:rsidP="009A5A44">
      <w:pPr>
        <w:ind w:firstLine="709"/>
        <w:jc w:val="center"/>
        <w:rPr>
          <w:color w:val="000000"/>
        </w:rPr>
      </w:pPr>
    </w:p>
    <w:p w:rsidR="009D2C9C" w:rsidRPr="009A5A44" w:rsidRDefault="009D2C9C" w:rsidP="009A5A44">
      <w:pPr>
        <w:ind w:firstLine="709"/>
        <w:jc w:val="center"/>
        <w:rPr>
          <w:color w:val="000000"/>
        </w:rPr>
      </w:pPr>
    </w:p>
    <w:p w:rsidR="009D2C9C" w:rsidRPr="009A5A44" w:rsidRDefault="009D2C9C" w:rsidP="009A5A44">
      <w:pPr>
        <w:ind w:firstLine="709"/>
        <w:jc w:val="center"/>
        <w:rPr>
          <w:color w:val="000000"/>
        </w:rPr>
      </w:pPr>
    </w:p>
    <w:p w:rsidR="009D2C9C" w:rsidRPr="009A5A44" w:rsidRDefault="009D2C9C" w:rsidP="009A5A44">
      <w:pPr>
        <w:ind w:firstLine="709"/>
        <w:jc w:val="center"/>
        <w:rPr>
          <w:color w:val="000000"/>
        </w:rPr>
      </w:pPr>
    </w:p>
    <w:p w:rsidR="009D2C9C" w:rsidRPr="009A5A44" w:rsidRDefault="009D2C9C" w:rsidP="009A5A44">
      <w:pPr>
        <w:ind w:firstLine="709"/>
        <w:jc w:val="center"/>
        <w:rPr>
          <w:color w:val="000000"/>
        </w:rPr>
      </w:pPr>
    </w:p>
    <w:p w:rsidR="009D2C9C" w:rsidRPr="009A5A44" w:rsidRDefault="009D2C9C" w:rsidP="009A5A44">
      <w:pPr>
        <w:ind w:firstLine="709"/>
        <w:jc w:val="center"/>
        <w:rPr>
          <w:color w:val="000000"/>
        </w:rPr>
      </w:pPr>
    </w:p>
    <w:p w:rsidR="009D2C9C" w:rsidRPr="009A5A44" w:rsidRDefault="009D2C9C" w:rsidP="009A5A44">
      <w:pPr>
        <w:ind w:firstLine="709"/>
        <w:jc w:val="center"/>
        <w:rPr>
          <w:color w:val="000000"/>
        </w:rPr>
      </w:pPr>
    </w:p>
    <w:p w:rsidR="009D2C9C" w:rsidRPr="009A5A44" w:rsidRDefault="009D2C9C" w:rsidP="009A5A44">
      <w:pPr>
        <w:ind w:firstLine="709"/>
        <w:jc w:val="center"/>
        <w:rPr>
          <w:color w:val="000000"/>
        </w:rPr>
      </w:pPr>
    </w:p>
    <w:p w:rsidR="009D2C9C" w:rsidRPr="009A5A44" w:rsidRDefault="009D2C9C" w:rsidP="009A5A44">
      <w:pPr>
        <w:ind w:firstLine="709"/>
        <w:jc w:val="center"/>
        <w:rPr>
          <w:color w:val="000000"/>
        </w:rPr>
      </w:pPr>
    </w:p>
    <w:p w:rsidR="009D2C9C" w:rsidRPr="009A5A44" w:rsidRDefault="009D2C9C" w:rsidP="009A5A44">
      <w:pPr>
        <w:ind w:firstLine="709"/>
        <w:jc w:val="center"/>
        <w:rPr>
          <w:color w:val="000000"/>
        </w:rPr>
      </w:pPr>
    </w:p>
    <w:p w:rsidR="009D2C9C" w:rsidRPr="009A5A44" w:rsidRDefault="009D2C9C" w:rsidP="009A5A44">
      <w:pPr>
        <w:ind w:firstLine="709"/>
        <w:jc w:val="center"/>
        <w:rPr>
          <w:color w:val="000000"/>
        </w:rPr>
      </w:pPr>
    </w:p>
    <w:p w:rsidR="009D2C9C" w:rsidRPr="009A5A44" w:rsidRDefault="009D2C9C" w:rsidP="009A5A44">
      <w:pPr>
        <w:ind w:firstLine="709"/>
        <w:jc w:val="center"/>
        <w:rPr>
          <w:color w:val="000000"/>
        </w:rPr>
      </w:pPr>
    </w:p>
    <w:p w:rsidR="009D2C9C" w:rsidRPr="009A5A44" w:rsidRDefault="009D2C9C" w:rsidP="009A5A44">
      <w:pPr>
        <w:ind w:firstLine="709"/>
        <w:jc w:val="center"/>
        <w:rPr>
          <w:color w:val="000000"/>
        </w:rPr>
      </w:pPr>
    </w:p>
    <w:p w:rsidR="009D2C9C" w:rsidRPr="009A5A44" w:rsidRDefault="009D2C9C" w:rsidP="009A5A44">
      <w:pPr>
        <w:ind w:firstLine="709"/>
        <w:jc w:val="center"/>
        <w:rPr>
          <w:color w:val="000000"/>
        </w:rPr>
      </w:pPr>
    </w:p>
    <w:p w:rsidR="009D2C9C" w:rsidRPr="009A5A44" w:rsidRDefault="009D2C9C" w:rsidP="009A5A44">
      <w:pPr>
        <w:ind w:firstLine="709"/>
        <w:jc w:val="center"/>
        <w:rPr>
          <w:color w:val="000000"/>
        </w:rPr>
      </w:pPr>
    </w:p>
    <w:p w:rsidR="009D2C9C" w:rsidRPr="009A5A44" w:rsidRDefault="009D2C9C" w:rsidP="009A5A44">
      <w:pPr>
        <w:ind w:firstLine="709"/>
        <w:jc w:val="center"/>
        <w:rPr>
          <w:color w:val="000000"/>
        </w:rPr>
      </w:pPr>
    </w:p>
    <w:p w:rsidR="009D2C9C" w:rsidRDefault="009D2C9C" w:rsidP="009A5A44">
      <w:pPr>
        <w:ind w:firstLine="709"/>
        <w:jc w:val="center"/>
        <w:rPr>
          <w:color w:val="000000"/>
        </w:rPr>
      </w:pPr>
    </w:p>
    <w:p w:rsidR="00C24F5A" w:rsidRDefault="00C24F5A" w:rsidP="009A5A44">
      <w:pPr>
        <w:ind w:firstLine="709"/>
        <w:jc w:val="center"/>
        <w:rPr>
          <w:color w:val="000000"/>
        </w:rPr>
      </w:pPr>
    </w:p>
    <w:p w:rsidR="00C24F5A" w:rsidRDefault="00C24F5A" w:rsidP="009A5A44">
      <w:pPr>
        <w:ind w:firstLine="709"/>
        <w:jc w:val="center"/>
        <w:rPr>
          <w:color w:val="000000"/>
        </w:rPr>
      </w:pPr>
    </w:p>
    <w:p w:rsidR="00C24F5A" w:rsidRDefault="00C24F5A" w:rsidP="009A5A44">
      <w:pPr>
        <w:ind w:firstLine="709"/>
        <w:jc w:val="center"/>
        <w:rPr>
          <w:color w:val="000000"/>
        </w:rPr>
      </w:pPr>
    </w:p>
    <w:p w:rsidR="00C24F5A" w:rsidRDefault="00C24F5A" w:rsidP="009A5A44">
      <w:pPr>
        <w:ind w:firstLine="709"/>
        <w:jc w:val="center"/>
        <w:rPr>
          <w:color w:val="000000"/>
        </w:rPr>
      </w:pPr>
    </w:p>
    <w:p w:rsidR="00C24F5A" w:rsidRDefault="00C24F5A" w:rsidP="009A5A44">
      <w:pPr>
        <w:ind w:firstLine="709"/>
        <w:jc w:val="center"/>
        <w:rPr>
          <w:color w:val="000000"/>
        </w:rPr>
      </w:pPr>
    </w:p>
    <w:p w:rsidR="00C24F5A" w:rsidRDefault="00C24F5A" w:rsidP="009A5A44">
      <w:pPr>
        <w:ind w:firstLine="709"/>
        <w:jc w:val="center"/>
        <w:rPr>
          <w:color w:val="000000"/>
        </w:rPr>
      </w:pPr>
    </w:p>
    <w:p w:rsidR="00C24F5A" w:rsidRDefault="00C24F5A" w:rsidP="009A5A44">
      <w:pPr>
        <w:ind w:firstLine="709"/>
        <w:jc w:val="center"/>
        <w:rPr>
          <w:color w:val="000000"/>
        </w:rPr>
      </w:pPr>
    </w:p>
    <w:p w:rsidR="00C24F5A" w:rsidRDefault="00C24F5A" w:rsidP="009A5A44">
      <w:pPr>
        <w:ind w:firstLine="709"/>
        <w:jc w:val="center"/>
        <w:rPr>
          <w:color w:val="000000"/>
        </w:rPr>
      </w:pPr>
    </w:p>
    <w:p w:rsidR="00C24F5A" w:rsidRDefault="00C24F5A" w:rsidP="009A5A44">
      <w:pPr>
        <w:ind w:firstLine="709"/>
        <w:jc w:val="center"/>
        <w:rPr>
          <w:color w:val="000000"/>
        </w:rPr>
      </w:pPr>
    </w:p>
    <w:p w:rsidR="00C24F5A" w:rsidRPr="009A5A44" w:rsidRDefault="00C24F5A" w:rsidP="009A5A44">
      <w:pPr>
        <w:ind w:firstLine="709"/>
        <w:jc w:val="center"/>
        <w:rPr>
          <w:color w:val="000000"/>
        </w:rPr>
      </w:pPr>
    </w:p>
    <w:p w:rsidR="009D2C9C" w:rsidRPr="009A5A44" w:rsidRDefault="009D2C9C" w:rsidP="009A5A44">
      <w:pPr>
        <w:ind w:firstLine="709"/>
        <w:jc w:val="center"/>
        <w:rPr>
          <w:color w:val="000000"/>
        </w:rPr>
      </w:pPr>
    </w:p>
    <w:p w:rsidR="00F50FB1" w:rsidRDefault="00F50FB1" w:rsidP="009A5A44">
      <w:pPr>
        <w:jc w:val="center"/>
        <w:rPr>
          <w:color w:val="000000"/>
        </w:rPr>
      </w:pPr>
    </w:p>
    <w:p w:rsidR="00F50FB1" w:rsidRDefault="00F50FB1" w:rsidP="00F50FB1">
      <w:pPr>
        <w:tabs>
          <w:tab w:val="left" w:pos="3648"/>
        </w:tabs>
        <w:rPr>
          <w:color w:val="000000"/>
        </w:rPr>
      </w:pPr>
      <w:r>
        <w:rPr>
          <w:color w:val="000000"/>
        </w:rPr>
        <w:tab/>
        <w:t>г. Ахтубинск</w:t>
      </w:r>
    </w:p>
    <w:p w:rsidR="00F50FB1" w:rsidRDefault="00F50FB1" w:rsidP="00F50FB1">
      <w:pPr>
        <w:tabs>
          <w:tab w:val="left" w:pos="3648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2016</w:t>
      </w:r>
    </w:p>
    <w:p w:rsidR="00F50FB1" w:rsidRDefault="00F50FB1" w:rsidP="009A5A44">
      <w:pPr>
        <w:jc w:val="center"/>
        <w:rPr>
          <w:bCs/>
          <w:color w:val="000000"/>
        </w:rPr>
      </w:pPr>
    </w:p>
    <w:p w:rsidR="00F50FB1" w:rsidRDefault="00F50FB1" w:rsidP="00F50FB1">
      <w:pPr>
        <w:rPr>
          <w:bCs/>
          <w:color w:val="000000"/>
        </w:rPr>
      </w:pPr>
    </w:p>
    <w:p w:rsidR="009D2C9C" w:rsidRPr="00F371DF" w:rsidRDefault="009D2C9C" w:rsidP="009A5A44">
      <w:pPr>
        <w:jc w:val="center"/>
        <w:rPr>
          <w:color w:val="000000"/>
          <w:sz w:val="28"/>
        </w:rPr>
      </w:pPr>
      <w:r w:rsidRPr="00F371DF">
        <w:rPr>
          <w:bCs/>
          <w:color w:val="000000"/>
          <w:sz w:val="28"/>
        </w:rPr>
        <w:t>ОГЛАВЛЕНИЕ</w:t>
      </w:r>
    </w:p>
    <w:p w:rsidR="009D2C9C" w:rsidRDefault="009D2C9C" w:rsidP="009A5A44">
      <w:pPr>
        <w:ind w:firstLine="709"/>
        <w:rPr>
          <w:color w:val="000000"/>
        </w:rPr>
      </w:pPr>
    </w:p>
    <w:p w:rsidR="00F371DF" w:rsidRPr="009A5A44" w:rsidRDefault="00F371DF" w:rsidP="009A5A44">
      <w:pPr>
        <w:ind w:firstLine="709"/>
        <w:rPr>
          <w:color w:val="000000"/>
        </w:rPr>
      </w:pPr>
    </w:p>
    <w:tbl>
      <w:tblPr>
        <w:tblW w:w="9638" w:type="dxa"/>
        <w:tblLook w:val="0000" w:firstRow="0" w:lastRow="0" w:firstColumn="0" w:lastColumn="0" w:noHBand="0" w:noVBand="0"/>
      </w:tblPr>
      <w:tblGrid>
        <w:gridCol w:w="1562"/>
        <w:gridCol w:w="7134"/>
        <w:gridCol w:w="471"/>
        <w:gridCol w:w="471"/>
      </w:tblGrid>
      <w:tr w:rsidR="00C24F5A" w:rsidRPr="00004B2C" w:rsidTr="00004B2C">
        <w:trPr>
          <w:trHeight w:val="408"/>
        </w:trPr>
        <w:tc>
          <w:tcPr>
            <w:tcW w:w="1562" w:type="dxa"/>
          </w:tcPr>
          <w:p w:rsidR="00C24F5A" w:rsidRPr="00004B2C" w:rsidRDefault="00C24F5A" w:rsidP="009A5A44">
            <w:pPr>
              <w:rPr>
                <w:color w:val="000000"/>
                <w:sz w:val="28"/>
                <w:szCs w:val="28"/>
              </w:rPr>
            </w:pPr>
            <w:r w:rsidRPr="00004B2C">
              <w:rPr>
                <w:bCs/>
                <w:color w:val="000000"/>
                <w:sz w:val="28"/>
                <w:szCs w:val="28"/>
              </w:rPr>
              <w:t xml:space="preserve">Раздел </w:t>
            </w:r>
            <w:r w:rsidRPr="00004B2C">
              <w:rPr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004B2C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134" w:type="dxa"/>
          </w:tcPr>
          <w:p w:rsidR="00C24F5A" w:rsidRPr="00004B2C" w:rsidRDefault="00C24F5A" w:rsidP="009A5A44">
            <w:pPr>
              <w:rPr>
                <w:color w:val="000000"/>
                <w:sz w:val="28"/>
                <w:szCs w:val="28"/>
              </w:rPr>
            </w:pPr>
            <w:r w:rsidRPr="00004B2C">
              <w:rPr>
                <w:color w:val="000000"/>
                <w:sz w:val="28"/>
                <w:szCs w:val="28"/>
              </w:rPr>
              <w:t>Паспорт программы</w:t>
            </w:r>
          </w:p>
        </w:tc>
        <w:tc>
          <w:tcPr>
            <w:tcW w:w="471" w:type="dxa"/>
            <w:vMerge w:val="restart"/>
          </w:tcPr>
          <w:p w:rsidR="00C24F5A" w:rsidRPr="00004B2C" w:rsidRDefault="00C24F5A" w:rsidP="009A5A44">
            <w:pPr>
              <w:rPr>
                <w:color w:val="000000"/>
                <w:sz w:val="28"/>
                <w:szCs w:val="28"/>
              </w:rPr>
            </w:pPr>
          </w:p>
          <w:p w:rsidR="00C24F5A" w:rsidRPr="00004B2C" w:rsidRDefault="00C24F5A" w:rsidP="009A5A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1" w:type="dxa"/>
          </w:tcPr>
          <w:p w:rsidR="00C24F5A" w:rsidRPr="00004B2C" w:rsidRDefault="00C24F5A" w:rsidP="009A5A44">
            <w:pPr>
              <w:rPr>
                <w:color w:val="000000"/>
                <w:sz w:val="28"/>
                <w:szCs w:val="28"/>
              </w:rPr>
            </w:pPr>
          </w:p>
        </w:tc>
      </w:tr>
      <w:tr w:rsidR="00C24F5A" w:rsidRPr="00004B2C" w:rsidTr="00004B2C">
        <w:trPr>
          <w:trHeight w:val="831"/>
        </w:trPr>
        <w:tc>
          <w:tcPr>
            <w:tcW w:w="1562" w:type="dxa"/>
          </w:tcPr>
          <w:p w:rsidR="00C24F5A" w:rsidRPr="00004B2C" w:rsidRDefault="00C24F5A" w:rsidP="009A5A44">
            <w:pPr>
              <w:rPr>
                <w:color w:val="000000"/>
                <w:sz w:val="28"/>
                <w:szCs w:val="28"/>
              </w:rPr>
            </w:pPr>
            <w:r w:rsidRPr="00004B2C">
              <w:rPr>
                <w:bCs/>
                <w:color w:val="000000"/>
                <w:sz w:val="28"/>
                <w:szCs w:val="28"/>
              </w:rPr>
              <w:t>Раздел</w:t>
            </w:r>
            <w:r w:rsidRPr="00004B2C">
              <w:rPr>
                <w:color w:val="000000"/>
                <w:sz w:val="28"/>
                <w:szCs w:val="28"/>
              </w:rPr>
              <w:t xml:space="preserve"> </w:t>
            </w:r>
            <w:r w:rsidRPr="00004B2C">
              <w:rPr>
                <w:color w:val="000000"/>
                <w:sz w:val="28"/>
                <w:szCs w:val="28"/>
                <w:lang w:val="en-US"/>
              </w:rPr>
              <w:t>II</w:t>
            </w:r>
            <w:r w:rsidRPr="00004B2C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7134" w:type="dxa"/>
          </w:tcPr>
          <w:p w:rsidR="00C24F5A" w:rsidRPr="00004B2C" w:rsidRDefault="00C24F5A" w:rsidP="009A5A44">
            <w:pPr>
              <w:rPr>
                <w:color w:val="000000"/>
                <w:sz w:val="28"/>
                <w:szCs w:val="28"/>
              </w:rPr>
            </w:pPr>
            <w:r w:rsidRPr="00004B2C">
              <w:rPr>
                <w:sz w:val="28"/>
                <w:szCs w:val="28"/>
              </w:rPr>
              <w:t>Общие положения, основания для разработки муниципальной программы</w:t>
            </w:r>
          </w:p>
        </w:tc>
        <w:tc>
          <w:tcPr>
            <w:tcW w:w="471" w:type="dxa"/>
            <w:vMerge/>
          </w:tcPr>
          <w:p w:rsidR="00C24F5A" w:rsidRPr="00004B2C" w:rsidRDefault="00C24F5A" w:rsidP="009A5A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1" w:type="dxa"/>
          </w:tcPr>
          <w:p w:rsidR="00C24F5A" w:rsidRPr="00004B2C" w:rsidRDefault="00C24F5A" w:rsidP="009A5A44">
            <w:pPr>
              <w:rPr>
                <w:color w:val="000000"/>
                <w:sz w:val="28"/>
                <w:szCs w:val="28"/>
              </w:rPr>
            </w:pPr>
          </w:p>
        </w:tc>
      </w:tr>
      <w:tr w:rsidR="00C24F5A" w:rsidRPr="00004B2C" w:rsidTr="00004B2C">
        <w:trPr>
          <w:trHeight w:val="543"/>
        </w:trPr>
        <w:tc>
          <w:tcPr>
            <w:tcW w:w="1562" w:type="dxa"/>
          </w:tcPr>
          <w:p w:rsidR="00C24F5A" w:rsidRPr="00004B2C" w:rsidRDefault="00C24F5A" w:rsidP="009A5A44">
            <w:pPr>
              <w:rPr>
                <w:color w:val="000000"/>
                <w:sz w:val="28"/>
                <w:szCs w:val="28"/>
              </w:rPr>
            </w:pPr>
            <w:r w:rsidRPr="00004B2C">
              <w:rPr>
                <w:bCs/>
                <w:color w:val="000000"/>
                <w:sz w:val="28"/>
                <w:szCs w:val="28"/>
              </w:rPr>
              <w:t>Раздел</w:t>
            </w:r>
            <w:r w:rsidRPr="00004B2C">
              <w:rPr>
                <w:color w:val="000000"/>
                <w:sz w:val="28"/>
                <w:szCs w:val="28"/>
              </w:rPr>
              <w:t xml:space="preserve"> </w:t>
            </w:r>
            <w:r w:rsidRPr="00004B2C">
              <w:rPr>
                <w:color w:val="000000"/>
                <w:sz w:val="28"/>
                <w:szCs w:val="28"/>
                <w:lang w:val="en-US"/>
              </w:rPr>
              <w:t>III</w:t>
            </w:r>
            <w:r w:rsidRPr="00004B2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134" w:type="dxa"/>
          </w:tcPr>
          <w:p w:rsidR="00C24F5A" w:rsidRPr="00004B2C" w:rsidRDefault="00C24F5A" w:rsidP="009A5A44">
            <w:pPr>
              <w:rPr>
                <w:sz w:val="28"/>
                <w:szCs w:val="28"/>
              </w:rPr>
            </w:pPr>
            <w:r w:rsidRPr="00004B2C">
              <w:rPr>
                <w:sz w:val="28"/>
                <w:szCs w:val="28"/>
              </w:rPr>
              <w:t xml:space="preserve">Общая характеристика сферы реализации муниципальной программы. </w:t>
            </w:r>
          </w:p>
        </w:tc>
        <w:tc>
          <w:tcPr>
            <w:tcW w:w="471" w:type="dxa"/>
            <w:vMerge/>
          </w:tcPr>
          <w:p w:rsidR="00C24F5A" w:rsidRPr="00004B2C" w:rsidRDefault="00C24F5A" w:rsidP="009A5A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1" w:type="dxa"/>
          </w:tcPr>
          <w:p w:rsidR="00C24F5A" w:rsidRPr="00004B2C" w:rsidRDefault="00C24F5A" w:rsidP="009A5A44">
            <w:pPr>
              <w:rPr>
                <w:color w:val="000000"/>
                <w:sz w:val="28"/>
                <w:szCs w:val="28"/>
              </w:rPr>
            </w:pPr>
          </w:p>
        </w:tc>
      </w:tr>
      <w:tr w:rsidR="00C24F5A" w:rsidRPr="00004B2C" w:rsidTr="00004B2C">
        <w:trPr>
          <w:trHeight w:val="558"/>
        </w:trPr>
        <w:tc>
          <w:tcPr>
            <w:tcW w:w="1562" w:type="dxa"/>
          </w:tcPr>
          <w:p w:rsidR="00C24F5A" w:rsidRPr="00004B2C" w:rsidRDefault="00C24F5A" w:rsidP="009A5A44">
            <w:pPr>
              <w:rPr>
                <w:bCs/>
                <w:color w:val="000000"/>
                <w:sz w:val="28"/>
                <w:szCs w:val="28"/>
              </w:rPr>
            </w:pPr>
            <w:r w:rsidRPr="00004B2C">
              <w:rPr>
                <w:bCs/>
                <w:color w:val="000000"/>
                <w:sz w:val="28"/>
                <w:szCs w:val="28"/>
              </w:rPr>
              <w:t xml:space="preserve">Раздел </w:t>
            </w:r>
            <w:r w:rsidRPr="00004B2C">
              <w:rPr>
                <w:bCs/>
                <w:color w:val="000000"/>
                <w:sz w:val="28"/>
                <w:szCs w:val="28"/>
                <w:lang w:val="en-US"/>
              </w:rPr>
              <w:t>IV.</w:t>
            </w:r>
          </w:p>
        </w:tc>
        <w:tc>
          <w:tcPr>
            <w:tcW w:w="7134" w:type="dxa"/>
          </w:tcPr>
          <w:p w:rsidR="00C24F5A" w:rsidRPr="00004B2C" w:rsidRDefault="00C24F5A" w:rsidP="009A5A44">
            <w:pPr>
              <w:rPr>
                <w:sz w:val="28"/>
                <w:szCs w:val="28"/>
              </w:rPr>
            </w:pPr>
            <w:r w:rsidRPr="00004B2C">
              <w:rPr>
                <w:sz w:val="28"/>
                <w:szCs w:val="28"/>
              </w:rPr>
              <w:t>Приоритеты муниципальной политики в сфере реализации муниципальной программы</w:t>
            </w:r>
          </w:p>
        </w:tc>
        <w:tc>
          <w:tcPr>
            <w:tcW w:w="471" w:type="dxa"/>
            <w:vMerge/>
          </w:tcPr>
          <w:p w:rsidR="00C24F5A" w:rsidRPr="00004B2C" w:rsidRDefault="00C24F5A" w:rsidP="009A5A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1" w:type="dxa"/>
          </w:tcPr>
          <w:p w:rsidR="00C24F5A" w:rsidRPr="00004B2C" w:rsidRDefault="00C24F5A" w:rsidP="009A5A44">
            <w:pPr>
              <w:rPr>
                <w:color w:val="000000"/>
                <w:sz w:val="28"/>
                <w:szCs w:val="28"/>
              </w:rPr>
            </w:pPr>
          </w:p>
        </w:tc>
      </w:tr>
      <w:tr w:rsidR="00C24F5A" w:rsidRPr="00004B2C" w:rsidTr="00004B2C">
        <w:trPr>
          <w:trHeight w:val="815"/>
        </w:trPr>
        <w:tc>
          <w:tcPr>
            <w:tcW w:w="1562" w:type="dxa"/>
          </w:tcPr>
          <w:p w:rsidR="00C24F5A" w:rsidRPr="00004B2C" w:rsidRDefault="00C24F5A" w:rsidP="009A5A44">
            <w:pPr>
              <w:rPr>
                <w:color w:val="000000"/>
                <w:sz w:val="28"/>
                <w:szCs w:val="28"/>
              </w:rPr>
            </w:pPr>
            <w:r w:rsidRPr="00004B2C">
              <w:rPr>
                <w:bCs/>
                <w:color w:val="000000"/>
                <w:sz w:val="28"/>
                <w:szCs w:val="28"/>
              </w:rPr>
              <w:t>Раздел</w:t>
            </w:r>
            <w:r w:rsidRPr="00004B2C">
              <w:rPr>
                <w:color w:val="000000"/>
                <w:sz w:val="28"/>
                <w:szCs w:val="28"/>
              </w:rPr>
              <w:t xml:space="preserve"> </w:t>
            </w:r>
            <w:r w:rsidRPr="00004B2C">
              <w:rPr>
                <w:color w:val="000000"/>
                <w:sz w:val="28"/>
                <w:szCs w:val="28"/>
                <w:lang w:val="en-US"/>
              </w:rPr>
              <w:t>V</w:t>
            </w:r>
            <w:r w:rsidRPr="00004B2C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7134" w:type="dxa"/>
          </w:tcPr>
          <w:p w:rsidR="00C24F5A" w:rsidRPr="00004B2C" w:rsidRDefault="00C24F5A" w:rsidP="009A5A44">
            <w:pPr>
              <w:rPr>
                <w:color w:val="000000"/>
                <w:sz w:val="28"/>
                <w:szCs w:val="28"/>
              </w:rPr>
            </w:pPr>
            <w:r w:rsidRPr="00004B2C">
              <w:rPr>
                <w:sz w:val="28"/>
                <w:szCs w:val="28"/>
              </w:rPr>
              <w:t xml:space="preserve">Цели, задачи, целевые индикаторы и показатели муниципальной  программы </w:t>
            </w:r>
          </w:p>
        </w:tc>
        <w:tc>
          <w:tcPr>
            <w:tcW w:w="471" w:type="dxa"/>
            <w:vMerge/>
          </w:tcPr>
          <w:p w:rsidR="00C24F5A" w:rsidRPr="00004B2C" w:rsidRDefault="00C24F5A" w:rsidP="009A5A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1" w:type="dxa"/>
          </w:tcPr>
          <w:p w:rsidR="00C24F5A" w:rsidRPr="00004B2C" w:rsidRDefault="00C24F5A" w:rsidP="00193EEA">
            <w:pPr>
              <w:rPr>
                <w:color w:val="000000"/>
                <w:sz w:val="28"/>
                <w:szCs w:val="28"/>
              </w:rPr>
            </w:pPr>
          </w:p>
        </w:tc>
      </w:tr>
      <w:tr w:rsidR="00C24F5A" w:rsidRPr="00004B2C" w:rsidTr="00004B2C">
        <w:trPr>
          <w:trHeight w:val="423"/>
        </w:trPr>
        <w:tc>
          <w:tcPr>
            <w:tcW w:w="1562" w:type="dxa"/>
          </w:tcPr>
          <w:p w:rsidR="00C24F5A" w:rsidRPr="00004B2C" w:rsidRDefault="00C24F5A" w:rsidP="009A5A44">
            <w:pPr>
              <w:rPr>
                <w:color w:val="000000"/>
                <w:sz w:val="28"/>
                <w:szCs w:val="28"/>
              </w:rPr>
            </w:pPr>
            <w:r w:rsidRPr="00004B2C">
              <w:rPr>
                <w:bCs/>
                <w:color w:val="000000"/>
                <w:sz w:val="28"/>
                <w:szCs w:val="28"/>
              </w:rPr>
              <w:t xml:space="preserve">Раздел </w:t>
            </w:r>
            <w:r w:rsidRPr="00004B2C">
              <w:rPr>
                <w:bCs/>
                <w:color w:val="000000"/>
                <w:sz w:val="28"/>
                <w:szCs w:val="28"/>
                <w:lang w:val="en-US"/>
              </w:rPr>
              <w:t>VI</w:t>
            </w:r>
            <w:r w:rsidRPr="00004B2C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134" w:type="dxa"/>
          </w:tcPr>
          <w:p w:rsidR="00C24F5A" w:rsidRPr="00004B2C" w:rsidRDefault="00C24F5A" w:rsidP="009A5A44">
            <w:pPr>
              <w:rPr>
                <w:color w:val="000000"/>
                <w:sz w:val="28"/>
                <w:szCs w:val="28"/>
              </w:rPr>
            </w:pPr>
            <w:r w:rsidRPr="00004B2C">
              <w:rPr>
                <w:sz w:val="28"/>
                <w:szCs w:val="28"/>
              </w:rPr>
              <w:t>Сроки (этапы) реализации муниципальной программы и подпрограммы</w:t>
            </w:r>
          </w:p>
        </w:tc>
        <w:tc>
          <w:tcPr>
            <w:tcW w:w="471" w:type="dxa"/>
            <w:vMerge/>
          </w:tcPr>
          <w:p w:rsidR="00C24F5A" w:rsidRPr="00004B2C" w:rsidRDefault="00C24F5A" w:rsidP="009A5A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1" w:type="dxa"/>
          </w:tcPr>
          <w:p w:rsidR="00C24F5A" w:rsidRPr="00004B2C" w:rsidRDefault="00C24F5A" w:rsidP="00193EEA">
            <w:pPr>
              <w:rPr>
                <w:color w:val="000000"/>
                <w:sz w:val="28"/>
                <w:szCs w:val="28"/>
              </w:rPr>
            </w:pPr>
          </w:p>
        </w:tc>
      </w:tr>
      <w:tr w:rsidR="00C24F5A" w:rsidRPr="00004B2C" w:rsidTr="00004B2C">
        <w:trPr>
          <w:trHeight w:val="830"/>
        </w:trPr>
        <w:tc>
          <w:tcPr>
            <w:tcW w:w="1562" w:type="dxa"/>
          </w:tcPr>
          <w:p w:rsidR="00C24F5A" w:rsidRPr="00004B2C" w:rsidRDefault="00C24F5A" w:rsidP="009A5A44">
            <w:pPr>
              <w:rPr>
                <w:color w:val="000000"/>
                <w:sz w:val="28"/>
                <w:szCs w:val="28"/>
              </w:rPr>
            </w:pPr>
            <w:r w:rsidRPr="00004B2C">
              <w:rPr>
                <w:bCs/>
                <w:color w:val="000000"/>
                <w:sz w:val="28"/>
                <w:szCs w:val="28"/>
              </w:rPr>
              <w:t xml:space="preserve">Раздел </w:t>
            </w:r>
            <w:r w:rsidRPr="00004B2C">
              <w:rPr>
                <w:bCs/>
                <w:color w:val="000000"/>
                <w:sz w:val="28"/>
                <w:szCs w:val="28"/>
                <w:lang w:val="en-US"/>
              </w:rPr>
              <w:t>VII</w:t>
            </w:r>
            <w:r w:rsidRPr="00004B2C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134" w:type="dxa"/>
          </w:tcPr>
          <w:p w:rsidR="00C24F5A" w:rsidRPr="00004B2C" w:rsidRDefault="00C24F5A" w:rsidP="009A5A44">
            <w:pPr>
              <w:rPr>
                <w:color w:val="000000"/>
                <w:sz w:val="28"/>
                <w:szCs w:val="28"/>
              </w:rPr>
            </w:pPr>
            <w:r w:rsidRPr="00004B2C">
              <w:rPr>
                <w:color w:val="000000"/>
                <w:sz w:val="28"/>
                <w:szCs w:val="28"/>
              </w:rPr>
              <w:t xml:space="preserve">Перечень мероприятий (направлений)  </w:t>
            </w:r>
            <w:r w:rsidRPr="00004B2C">
              <w:rPr>
                <w:sz w:val="28"/>
                <w:szCs w:val="28"/>
              </w:rPr>
              <w:t>программы и подпрограммы и мер муниципального регулирования</w:t>
            </w:r>
          </w:p>
        </w:tc>
        <w:tc>
          <w:tcPr>
            <w:tcW w:w="471" w:type="dxa"/>
            <w:vMerge/>
          </w:tcPr>
          <w:p w:rsidR="00C24F5A" w:rsidRPr="00004B2C" w:rsidRDefault="00C24F5A" w:rsidP="009A5A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1" w:type="dxa"/>
          </w:tcPr>
          <w:p w:rsidR="00C24F5A" w:rsidRPr="00004B2C" w:rsidRDefault="00C24F5A" w:rsidP="009A5A44">
            <w:pPr>
              <w:rPr>
                <w:color w:val="000000"/>
                <w:sz w:val="28"/>
                <w:szCs w:val="28"/>
              </w:rPr>
            </w:pPr>
          </w:p>
        </w:tc>
      </w:tr>
      <w:tr w:rsidR="00C24F5A" w:rsidRPr="00004B2C" w:rsidTr="00004B2C">
        <w:trPr>
          <w:trHeight w:val="408"/>
        </w:trPr>
        <w:tc>
          <w:tcPr>
            <w:tcW w:w="1562" w:type="dxa"/>
          </w:tcPr>
          <w:p w:rsidR="00C24F5A" w:rsidRPr="00004B2C" w:rsidRDefault="00C24F5A" w:rsidP="009A5A44">
            <w:pPr>
              <w:rPr>
                <w:color w:val="000000"/>
                <w:sz w:val="28"/>
                <w:szCs w:val="28"/>
              </w:rPr>
            </w:pPr>
            <w:r w:rsidRPr="00004B2C">
              <w:rPr>
                <w:bCs/>
                <w:color w:val="000000"/>
                <w:sz w:val="28"/>
                <w:szCs w:val="28"/>
              </w:rPr>
              <w:t xml:space="preserve">Раздел </w:t>
            </w:r>
            <w:r w:rsidRPr="00004B2C">
              <w:rPr>
                <w:bCs/>
                <w:color w:val="000000"/>
                <w:sz w:val="28"/>
                <w:szCs w:val="28"/>
                <w:lang w:val="en-US"/>
              </w:rPr>
              <w:t>VIII</w:t>
            </w:r>
            <w:r w:rsidRPr="00004B2C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134" w:type="dxa"/>
          </w:tcPr>
          <w:p w:rsidR="00C24F5A" w:rsidRPr="00004B2C" w:rsidRDefault="00C24F5A" w:rsidP="009A5A44">
            <w:pPr>
              <w:rPr>
                <w:color w:val="000000"/>
                <w:sz w:val="28"/>
                <w:szCs w:val="28"/>
              </w:rPr>
            </w:pPr>
            <w:r w:rsidRPr="00004B2C">
              <w:rPr>
                <w:color w:val="000000"/>
                <w:sz w:val="28"/>
                <w:szCs w:val="28"/>
              </w:rPr>
              <w:t>Ресурсное обеспечение муниципальной программы и подпрограммы</w:t>
            </w:r>
          </w:p>
        </w:tc>
        <w:tc>
          <w:tcPr>
            <w:tcW w:w="471" w:type="dxa"/>
            <w:vMerge/>
          </w:tcPr>
          <w:p w:rsidR="00C24F5A" w:rsidRPr="00004B2C" w:rsidRDefault="00C24F5A" w:rsidP="009A5A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1" w:type="dxa"/>
          </w:tcPr>
          <w:p w:rsidR="00C24F5A" w:rsidRPr="00004B2C" w:rsidRDefault="00C24F5A" w:rsidP="009A5A44">
            <w:pPr>
              <w:rPr>
                <w:color w:val="000000"/>
                <w:sz w:val="28"/>
                <w:szCs w:val="28"/>
              </w:rPr>
            </w:pPr>
          </w:p>
        </w:tc>
      </w:tr>
      <w:tr w:rsidR="00C24F5A" w:rsidRPr="00004B2C" w:rsidTr="00004B2C">
        <w:trPr>
          <w:trHeight w:val="408"/>
        </w:trPr>
        <w:tc>
          <w:tcPr>
            <w:tcW w:w="1562" w:type="dxa"/>
          </w:tcPr>
          <w:p w:rsidR="00C24F5A" w:rsidRPr="00004B2C" w:rsidRDefault="00C24F5A" w:rsidP="009A5A44">
            <w:pPr>
              <w:rPr>
                <w:color w:val="000000"/>
                <w:sz w:val="28"/>
                <w:szCs w:val="28"/>
              </w:rPr>
            </w:pPr>
            <w:r w:rsidRPr="00004B2C">
              <w:rPr>
                <w:bCs/>
                <w:color w:val="000000"/>
                <w:sz w:val="28"/>
                <w:szCs w:val="28"/>
              </w:rPr>
              <w:t xml:space="preserve">Раздел </w:t>
            </w:r>
            <w:r w:rsidRPr="00004B2C">
              <w:rPr>
                <w:bCs/>
                <w:color w:val="000000"/>
                <w:sz w:val="28"/>
                <w:szCs w:val="28"/>
                <w:lang w:val="en-US"/>
              </w:rPr>
              <w:t>IX</w:t>
            </w:r>
            <w:r w:rsidRPr="00004B2C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134" w:type="dxa"/>
          </w:tcPr>
          <w:p w:rsidR="00C24F5A" w:rsidRPr="00004B2C" w:rsidRDefault="00C24F5A" w:rsidP="009A5A44">
            <w:pPr>
              <w:rPr>
                <w:color w:val="000000"/>
                <w:sz w:val="28"/>
                <w:szCs w:val="28"/>
              </w:rPr>
            </w:pPr>
            <w:r w:rsidRPr="00004B2C">
              <w:rPr>
                <w:color w:val="000000"/>
                <w:sz w:val="28"/>
                <w:szCs w:val="28"/>
              </w:rPr>
              <w:t>Механизм реализации муниципальной программы и подпрограммы</w:t>
            </w:r>
          </w:p>
        </w:tc>
        <w:tc>
          <w:tcPr>
            <w:tcW w:w="471" w:type="dxa"/>
            <w:vMerge/>
          </w:tcPr>
          <w:p w:rsidR="00C24F5A" w:rsidRPr="00004B2C" w:rsidRDefault="00C24F5A" w:rsidP="009A5A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1" w:type="dxa"/>
          </w:tcPr>
          <w:p w:rsidR="00C24F5A" w:rsidRPr="00004B2C" w:rsidRDefault="00C24F5A" w:rsidP="009A5A44">
            <w:pPr>
              <w:rPr>
                <w:color w:val="000000"/>
                <w:sz w:val="28"/>
                <w:szCs w:val="28"/>
              </w:rPr>
            </w:pPr>
          </w:p>
        </w:tc>
      </w:tr>
      <w:tr w:rsidR="00C24F5A" w:rsidRPr="00004B2C" w:rsidTr="00004B2C">
        <w:trPr>
          <w:trHeight w:val="830"/>
        </w:trPr>
        <w:tc>
          <w:tcPr>
            <w:tcW w:w="1562" w:type="dxa"/>
          </w:tcPr>
          <w:p w:rsidR="00C24F5A" w:rsidRPr="00004B2C" w:rsidRDefault="00C24F5A" w:rsidP="009A5A44">
            <w:pPr>
              <w:rPr>
                <w:color w:val="000000"/>
                <w:sz w:val="28"/>
                <w:szCs w:val="28"/>
              </w:rPr>
            </w:pPr>
            <w:r w:rsidRPr="00004B2C">
              <w:rPr>
                <w:bCs/>
                <w:color w:val="000000"/>
                <w:sz w:val="28"/>
                <w:szCs w:val="28"/>
              </w:rPr>
              <w:t xml:space="preserve">Раздел </w:t>
            </w:r>
            <w:r w:rsidRPr="00004B2C">
              <w:rPr>
                <w:bCs/>
                <w:color w:val="000000"/>
                <w:sz w:val="28"/>
                <w:szCs w:val="28"/>
                <w:lang w:val="en-US"/>
              </w:rPr>
              <w:t>X</w:t>
            </w:r>
            <w:r w:rsidRPr="00004B2C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134" w:type="dxa"/>
          </w:tcPr>
          <w:p w:rsidR="00C24F5A" w:rsidRPr="00004B2C" w:rsidRDefault="00C24F5A" w:rsidP="009A5A44">
            <w:pPr>
              <w:rPr>
                <w:color w:val="000000"/>
                <w:sz w:val="28"/>
                <w:szCs w:val="28"/>
              </w:rPr>
            </w:pPr>
            <w:r w:rsidRPr="00004B2C">
              <w:rPr>
                <w:sz w:val="28"/>
                <w:szCs w:val="28"/>
              </w:rPr>
              <w:t>Организация управления муниципальной программой  и подпрограммой. Мониторинг реализации, механизм взаимодействия  муниципальных заказчиков и контроль, за ходом ее реализации муниципальной программы и подпрограммы.</w:t>
            </w:r>
          </w:p>
        </w:tc>
        <w:tc>
          <w:tcPr>
            <w:tcW w:w="471" w:type="dxa"/>
            <w:vMerge/>
          </w:tcPr>
          <w:p w:rsidR="00C24F5A" w:rsidRPr="00004B2C" w:rsidRDefault="00C24F5A" w:rsidP="009A5A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1" w:type="dxa"/>
          </w:tcPr>
          <w:p w:rsidR="00C24F5A" w:rsidRPr="00004B2C" w:rsidRDefault="00C24F5A" w:rsidP="009A5A44">
            <w:pPr>
              <w:rPr>
                <w:color w:val="000000"/>
                <w:sz w:val="28"/>
                <w:szCs w:val="28"/>
              </w:rPr>
            </w:pPr>
          </w:p>
        </w:tc>
      </w:tr>
      <w:tr w:rsidR="00C24F5A" w:rsidRPr="00004B2C" w:rsidTr="00004B2C">
        <w:trPr>
          <w:trHeight w:val="1117"/>
        </w:trPr>
        <w:tc>
          <w:tcPr>
            <w:tcW w:w="1562" w:type="dxa"/>
          </w:tcPr>
          <w:p w:rsidR="00C24F5A" w:rsidRPr="00004B2C" w:rsidRDefault="00C24F5A" w:rsidP="009A5A44">
            <w:pPr>
              <w:rPr>
                <w:color w:val="000000"/>
                <w:sz w:val="28"/>
                <w:szCs w:val="28"/>
              </w:rPr>
            </w:pPr>
            <w:r w:rsidRPr="00004B2C">
              <w:rPr>
                <w:bCs/>
                <w:color w:val="000000"/>
                <w:sz w:val="28"/>
                <w:szCs w:val="28"/>
              </w:rPr>
              <w:t xml:space="preserve">Раздел </w:t>
            </w:r>
            <w:r w:rsidRPr="00004B2C">
              <w:rPr>
                <w:bCs/>
                <w:color w:val="000000"/>
                <w:sz w:val="28"/>
                <w:szCs w:val="28"/>
                <w:lang w:val="en-US"/>
              </w:rPr>
              <w:t>XI</w:t>
            </w:r>
            <w:r w:rsidRPr="00004B2C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134" w:type="dxa"/>
          </w:tcPr>
          <w:p w:rsidR="00C24F5A" w:rsidRPr="00004B2C" w:rsidRDefault="00C24F5A" w:rsidP="009A5A44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B2C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(экономическая, социальная и экологическая) реализации муниципальной программы</w:t>
            </w:r>
            <w:r w:rsidR="008B3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4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4F5A" w:rsidRPr="00004B2C" w:rsidRDefault="00C24F5A" w:rsidP="009A5A44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vMerge/>
          </w:tcPr>
          <w:p w:rsidR="00C24F5A" w:rsidRPr="00004B2C" w:rsidRDefault="00C24F5A" w:rsidP="009A5A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1" w:type="dxa"/>
          </w:tcPr>
          <w:p w:rsidR="00C24F5A" w:rsidRPr="00004B2C" w:rsidRDefault="00C24F5A" w:rsidP="009A5A44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D2C9C" w:rsidRPr="009A5A44" w:rsidRDefault="009D2C9C" w:rsidP="009A5A44">
      <w:pPr>
        <w:jc w:val="center"/>
        <w:rPr>
          <w:bCs/>
          <w:color w:val="000000"/>
        </w:rPr>
      </w:pPr>
    </w:p>
    <w:p w:rsidR="009D2C9C" w:rsidRPr="009A5A44" w:rsidRDefault="009D2C9C" w:rsidP="009A5A44">
      <w:pPr>
        <w:ind w:firstLine="709"/>
        <w:jc w:val="center"/>
        <w:rPr>
          <w:bCs/>
          <w:color w:val="000000"/>
        </w:rPr>
      </w:pPr>
    </w:p>
    <w:p w:rsidR="009D2C9C" w:rsidRPr="009A5A44" w:rsidRDefault="009D2C9C" w:rsidP="009A5A44">
      <w:pPr>
        <w:ind w:firstLine="709"/>
        <w:jc w:val="center"/>
        <w:rPr>
          <w:bCs/>
          <w:color w:val="000000"/>
        </w:rPr>
      </w:pPr>
    </w:p>
    <w:p w:rsidR="009D2C9C" w:rsidRPr="009A5A44" w:rsidRDefault="009D2C9C" w:rsidP="009A5A44">
      <w:pPr>
        <w:ind w:firstLine="709"/>
        <w:jc w:val="center"/>
        <w:rPr>
          <w:bCs/>
          <w:color w:val="000000"/>
        </w:rPr>
      </w:pPr>
    </w:p>
    <w:p w:rsidR="009D2C9C" w:rsidRPr="009A5A44" w:rsidRDefault="009D2C9C" w:rsidP="009A5A44">
      <w:pPr>
        <w:ind w:firstLine="709"/>
        <w:jc w:val="center"/>
        <w:rPr>
          <w:bCs/>
          <w:color w:val="000000"/>
        </w:rPr>
      </w:pPr>
    </w:p>
    <w:p w:rsidR="009D2C9C" w:rsidRPr="009A5A44" w:rsidRDefault="009D2C9C" w:rsidP="009A5A44">
      <w:pPr>
        <w:ind w:firstLine="709"/>
        <w:jc w:val="center"/>
        <w:rPr>
          <w:bCs/>
          <w:color w:val="000000"/>
        </w:rPr>
      </w:pPr>
    </w:p>
    <w:p w:rsidR="009D2C9C" w:rsidRPr="009A5A44" w:rsidRDefault="009D2C9C" w:rsidP="009A5A44">
      <w:pPr>
        <w:ind w:firstLine="709"/>
        <w:jc w:val="center"/>
        <w:rPr>
          <w:bCs/>
          <w:color w:val="000000"/>
        </w:rPr>
      </w:pPr>
    </w:p>
    <w:p w:rsidR="009D2C9C" w:rsidRPr="009A5A44" w:rsidRDefault="009D2C9C" w:rsidP="009A5A44">
      <w:pPr>
        <w:ind w:firstLine="709"/>
        <w:jc w:val="center"/>
        <w:rPr>
          <w:bCs/>
          <w:color w:val="000000"/>
        </w:rPr>
      </w:pPr>
    </w:p>
    <w:p w:rsidR="009D2C9C" w:rsidRPr="009A5A44" w:rsidRDefault="009D2C9C" w:rsidP="009A5A44">
      <w:pPr>
        <w:ind w:firstLine="709"/>
        <w:jc w:val="center"/>
        <w:rPr>
          <w:bCs/>
          <w:color w:val="000000"/>
        </w:rPr>
      </w:pPr>
    </w:p>
    <w:p w:rsidR="009D2C9C" w:rsidRPr="009A5A44" w:rsidRDefault="009D2C9C" w:rsidP="009A5A44">
      <w:pPr>
        <w:ind w:firstLine="709"/>
        <w:jc w:val="center"/>
        <w:rPr>
          <w:bCs/>
          <w:color w:val="000000"/>
        </w:rPr>
      </w:pPr>
    </w:p>
    <w:p w:rsidR="009D2C9C" w:rsidRPr="009A5A44" w:rsidRDefault="009D2C9C" w:rsidP="009A5A44">
      <w:pPr>
        <w:ind w:firstLine="709"/>
        <w:jc w:val="center"/>
        <w:rPr>
          <w:bCs/>
          <w:color w:val="000000"/>
        </w:rPr>
      </w:pPr>
    </w:p>
    <w:p w:rsidR="009D2C9C" w:rsidRPr="009A5A44" w:rsidRDefault="009D2C9C" w:rsidP="009A5A44">
      <w:pPr>
        <w:ind w:firstLine="709"/>
        <w:jc w:val="center"/>
        <w:rPr>
          <w:bCs/>
          <w:color w:val="000000"/>
        </w:rPr>
      </w:pPr>
    </w:p>
    <w:p w:rsidR="009D2C9C" w:rsidRPr="009A5A44" w:rsidRDefault="009D2C9C" w:rsidP="009A5A44">
      <w:pPr>
        <w:ind w:firstLine="709"/>
        <w:jc w:val="center"/>
        <w:rPr>
          <w:bCs/>
          <w:color w:val="000000"/>
        </w:rPr>
      </w:pPr>
    </w:p>
    <w:p w:rsidR="009D2C9C" w:rsidRPr="009A5A44" w:rsidRDefault="009D2C9C" w:rsidP="009A5A44">
      <w:pPr>
        <w:ind w:firstLine="709"/>
        <w:jc w:val="center"/>
        <w:rPr>
          <w:bCs/>
          <w:color w:val="000000"/>
        </w:rPr>
      </w:pPr>
    </w:p>
    <w:p w:rsidR="009D2C9C" w:rsidRPr="009A5A44" w:rsidRDefault="009D2C9C" w:rsidP="009A5A44">
      <w:pPr>
        <w:ind w:firstLine="709"/>
        <w:jc w:val="center"/>
        <w:rPr>
          <w:bCs/>
          <w:color w:val="000000"/>
        </w:rPr>
      </w:pPr>
    </w:p>
    <w:p w:rsidR="00251A86" w:rsidRDefault="00251A86" w:rsidP="00681486">
      <w:pPr>
        <w:rPr>
          <w:bCs/>
          <w:color w:val="000000"/>
        </w:rPr>
      </w:pPr>
    </w:p>
    <w:p w:rsidR="009D2C9C" w:rsidRPr="00F371DF" w:rsidRDefault="009D2C9C" w:rsidP="00795190">
      <w:pPr>
        <w:ind w:firstLine="708"/>
        <w:jc w:val="center"/>
        <w:rPr>
          <w:bCs/>
          <w:color w:val="000000"/>
          <w:sz w:val="28"/>
        </w:rPr>
      </w:pPr>
      <w:r w:rsidRPr="00F371DF">
        <w:rPr>
          <w:bCs/>
          <w:color w:val="000000"/>
          <w:sz w:val="28"/>
        </w:rPr>
        <w:lastRenderedPageBreak/>
        <w:t xml:space="preserve">РАЗДЕЛ </w:t>
      </w:r>
      <w:r w:rsidRPr="00F371DF">
        <w:rPr>
          <w:bCs/>
          <w:color w:val="000000"/>
          <w:sz w:val="28"/>
          <w:lang w:val="en-US"/>
        </w:rPr>
        <w:t>I</w:t>
      </w:r>
      <w:r w:rsidRPr="00F371DF">
        <w:rPr>
          <w:bCs/>
          <w:color w:val="000000"/>
          <w:sz w:val="28"/>
        </w:rPr>
        <w:t>. Паспорт программы</w:t>
      </w:r>
    </w:p>
    <w:p w:rsidR="00F371DF" w:rsidRPr="009A5A44" w:rsidRDefault="00F371DF" w:rsidP="00795190">
      <w:pPr>
        <w:ind w:firstLine="708"/>
        <w:jc w:val="center"/>
        <w:rPr>
          <w:color w:val="000000"/>
        </w:rPr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5"/>
        <w:gridCol w:w="4531"/>
      </w:tblGrid>
      <w:tr w:rsidR="001D5DE4" w:rsidRPr="00004B2C" w:rsidTr="006E6619">
        <w:tc>
          <w:tcPr>
            <w:tcW w:w="4815" w:type="dxa"/>
          </w:tcPr>
          <w:p w:rsidR="009D2C9C" w:rsidRPr="00004B2C" w:rsidRDefault="00E65733" w:rsidP="009A5A44">
            <w:pPr>
              <w:rPr>
                <w:color w:val="000000"/>
                <w:sz w:val="28"/>
                <w:szCs w:val="28"/>
              </w:rPr>
            </w:pPr>
            <w:r w:rsidRPr="00004B2C">
              <w:rPr>
                <w:bCs/>
                <w:color w:val="000000"/>
                <w:sz w:val="28"/>
                <w:szCs w:val="28"/>
              </w:rPr>
              <w:t>Наименование муниципальной пр</w:t>
            </w:r>
            <w:r w:rsidR="00E0416B" w:rsidRPr="00004B2C">
              <w:rPr>
                <w:bCs/>
                <w:color w:val="000000"/>
                <w:sz w:val="28"/>
                <w:szCs w:val="28"/>
              </w:rPr>
              <w:t>о</w:t>
            </w:r>
            <w:r w:rsidRPr="00004B2C">
              <w:rPr>
                <w:bCs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4531" w:type="dxa"/>
          </w:tcPr>
          <w:p w:rsidR="009D2C9C" w:rsidRPr="00004B2C" w:rsidRDefault="009D2C9C" w:rsidP="009A5A44">
            <w:pPr>
              <w:rPr>
                <w:color w:val="000000"/>
                <w:sz w:val="28"/>
                <w:szCs w:val="28"/>
              </w:rPr>
            </w:pPr>
            <w:r w:rsidRPr="00004B2C">
              <w:rPr>
                <w:sz w:val="28"/>
                <w:szCs w:val="28"/>
              </w:rPr>
              <w:t>Муниципальная программа</w:t>
            </w:r>
            <w:r w:rsidRPr="00004B2C">
              <w:rPr>
                <w:color w:val="000000"/>
                <w:sz w:val="28"/>
                <w:szCs w:val="28"/>
              </w:rPr>
              <w:t xml:space="preserve"> </w:t>
            </w:r>
            <w:r w:rsidR="00D61B5E" w:rsidRPr="00004B2C">
              <w:rPr>
                <w:color w:val="000000"/>
                <w:sz w:val="28"/>
                <w:szCs w:val="28"/>
              </w:rPr>
              <w:t>«</w:t>
            </w:r>
            <w:r w:rsidR="00907712" w:rsidRPr="00004B2C">
              <w:rPr>
                <w:color w:val="000000"/>
                <w:sz w:val="28"/>
                <w:szCs w:val="28"/>
              </w:rPr>
              <w:t>Р</w:t>
            </w:r>
            <w:r w:rsidRPr="00004B2C">
              <w:rPr>
                <w:color w:val="000000"/>
                <w:sz w:val="28"/>
                <w:szCs w:val="28"/>
              </w:rPr>
              <w:t>азвити</w:t>
            </w:r>
            <w:r w:rsidR="00907712" w:rsidRPr="00004B2C">
              <w:rPr>
                <w:color w:val="000000"/>
                <w:sz w:val="28"/>
                <w:szCs w:val="28"/>
              </w:rPr>
              <w:t>е</w:t>
            </w:r>
            <w:r w:rsidRPr="00004B2C">
              <w:rPr>
                <w:color w:val="000000"/>
                <w:sz w:val="28"/>
                <w:szCs w:val="28"/>
              </w:rPr>
              <w:t xml:space="preserve"> и поддержк</w:t>
            </w:r>
            <w:r w:rsidR="00907712" w:rsidRPr="00004B2C">
              <w:rPr>
                <w:color w:val="000000"/>
                <w:sz w:val="28"/>
                <w:szCs w:val="28"/>
              </w:rPr>
              <w:t>а</w:t>
            </w:r>
            <w:r w:rsidRPr="00004B2C">
              <w:rPr>
                <w:color w:val="000000"/>
                <w:sz w:val="28"/>
                <w:szCs w:val="28"/>
              </w:rPr>
              <w:t xml:space="preserve"> малого и среднего предпринимательства </w:t>
            </w:r>
            <w:r w:rsidR="00F371DF">
              <w:rPr>
                <w:color w:val="000000"/>
                <w:sz w:val="28"/>
                <w:szCs w:val="28"/>
              </w:rPr>
              <w:t xml:space="preserve"> </w:t>
            </w:r>
            <w:r w:rsidRPr="00004B2C">
              <w:rPr>
                <w:color w:val="000000"/>
                <w:sz w:val="28"/>
                <w:szCs w:val="28"/>
              </w:rPr>
              <w:t xml:space="preserve">МО </w:t>
            </w:r>
            <w:r w:rsidR="00D61B5E" w:rsidRPr="00004B2C">
              <w:rPr>
                <w:color w:val="000000"/>
                <w:sz w:val="28"/>
                <w:szCs w:val="28"/>
              </w:rPr>
              <w:t>«</w:t>
            </w:r>
            <w:r w:rsidR="00202C8D" w:rsidRPr="00004B2C">
              <w:rPr>
                <w:color w:val="000000"/>
                <w:sz w:val="28"/>
                <w:szCs w:val="28"/>
              </w:rPr>
              <w:t>Ахтубинский район</w:t>
            </w:r>
            <w:r w:rsidR="00D61B5E" w:rsidRPr="00004B2C">
              <w:rPr>
                <w:color w:val="000000"/>
                <w:sz w:val="28"/>
                <w:szCs w:val="28"/>
              </w:rPr>
              <w:t>»</w:t>
            </w:r>
            <w:r w:rsidRPr="00004B2C">
              <w:rPr>
                <w:color w:val="000000"/>
                <w:sz w:val="28"/>
                <w:szCs w:val="28"/>
              </w:rPr>
              <w:t xml:space="preserve"> </w:t>
            </w:r>
            <w:r w:rsidR="00F9087D" w:rsidRPr="00004B2C">
              <w:rPr>
                <w:color w:val="000000"/>
                <w:sz w:val="28"/>
                <w:szCs w:val="28"/>
              </w:rPr>
              <w:t xml:space="preserve"> на 20</w:t>
            </w:r>
            <w:r w:rsidR="00CF608C" w:rsidRPr="00004B2C">
              <w:rPr>
                <w:color w:val="000000"/>
                <w:sz w:val="28"/>
                <w:szCs w:val="28"/>
              </w:rPr>
              <w:t>16-2020</w:t>
            </w:r>
            <w:r w:rsidR="00F9087D" w:rsidRPr="00004B2C">
              <w:rPr>
                <w:color w:val="000000"/>
                <w:sz w:val="28"/>
                <w:szCs w:val="28"/>
              </w:rPr>
              <w:t xml:space="preserve"> г</w:t>
            </w:r>
            <w:r w:rsidR="00907712" w:rsidRPr="00004B2C">
              <w:rPr>
                <w:color w:val="000000"/>
                <w:sz w:val="28"/>
                <w:szCs w:val="28"/>
              </w:rPr>
              <w:t>оды</w:t>
            </w:r>
            <w:r w:rsidR="00D61B5E" w:rsidRPr="00004B2C">
              <w:rPr>
                <w:color w:val="000000"/>
                <w:sz w:val="28"/>
                <w:szCs w:val="28"/>
              </w:rPr>
              <w:t>»</w:t>
            </w:r>
          </w:p>
        </w:tc>
      </w:tr>
      <w:tr w:rsidR="001D5DE4" w:rsidRPr="00004B2C" w:rsidTr="006E6619">
        <w:tc>
          <w:tcPr>
            <w:tcW w:w="4815" w:type="dxa"/>
          </w:tcPr>
          <w:p w:rsidR="00313883" w:rsidRPr="00004B2C" w:rsidRDefault="00313883" w:rsidP="009A5A44">
            <w:pPr>
              <w:rPr>
                <w:color w:val="000000"/>
                <w:sz w:val="28"/>
                <w:szCs w:val="28"/>
              </w:rPr>
            </w:pPr>
            <w:r w:rsidRPr="00004B2C">
              <w:rPr>
                <w:bCs/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4531" w:type="dxa"/>
          </w:tcPr>
          <w:p w:rsidR="00313883" w:rsidRPr="00004B2C" w:rsidRDefault="00313883" w:rsidP="009A5A44">
            <w:pPr>
              <w:rPr>
                <w:color w:val="000000"/>
                <w:sz w:val="28"/>
                <w:szCs w:val="28"/>
              </w:rPr>
            </w:pPr>
            <w:r w:rsidRPr="00004B2C">
              <w:rPr>
                <w:color w:val="000000"/>
                <w:sz w:val="28"/>
                <w:szCs w:val="28"/>
              </w:rPr>
              <w:t xml:space="preserve">Федеральный закон от 06.10.2003 № 131-ФЗ </w:t>
            </w:r>
            <w:r w:rsidR="00D61B5E" w:rsidRPr="00004B2C">
              <w:rPr>
                <w:sz w:val="28"/>
                <w:szCs w:val="28"/>
              </w:rPr>
              <w:t>«</w:t>
            </w:r>
            <w:r w:rsidRPr="00004B2C">
              <w:rPr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D61B5E" w:rsidRPr="00004B2C">
              <w:rPr>
                <w:color w:val="000000"/>
                <w:sz w:val="28"/>
                <w:szCs w:val="28"/>
              </w:rPr>
              <w:t>»</w:t>
            </w:r>
            <w:r w:rsidRPr="00004B2C">
              <w:rPr>
                <w:color w:val="000000"/>
                <w:sz w:val="28"/>
                <w:szCs w:val="28"/>
              </w:rPr>
              <w:t xml:space="preserve">, Федеральный закон </w:t>
            </w:r>
            <w:r w:rsidR="00F371DF">
              <w:rPr>
                <w:color w:val="000000"/>
                <w:sz w:val="28"/>
                <w:szCs w:val="28"/>
              </w:rPr>
              <w:t xml:space="preserve">  </w:t>
            </w:r>
            <w:r w:rsidRPr="00004B2C">
              <w:rPr>
                <w:color w:val="000000"/>
                <w:sz w:val="28"/>
                <w:szCs w:val="28"/>
              </w:rPr>
              <w:t xml:space="preserve">от 24.07.2007 № 209-ФЗ </w:t>
            </w:r>
            <w:r w:rsidR="00F371DF">
              <w:rPr>
                <w:color w:val="000000"/>
                <w:sz w:val="28"/>
                <w:szCs w:val="28"/>
              </w:rPr>
              <w:t xml:space="preserve">               </w:t>
            </w:r>
            <w:r w:rsidR="00D61B5E" w:rsidRPr="00004B2C">
              <w:rPr>
                <w:color w:val="000000"/>
                <w:sz w:val="28"/>
                <w:szCs w:val="28"/>
              </w:rPr>
              <w:t>«</w:t>
            </w:r>
            <w:r w:rsidRPr="00004B2C">
              <w:rPr>
                <w:color w:val="000000"/>
                <w:sz w:val="28"/>
                <w:szCs w:val="28"/>
              </w:rPr>
              <w:t>О развитии малого и среднего предпринимательства в Российской Федерации</w:t>
            </w:r>
            <w:r w:rsidR="00D61B5E" w:rsidRPr="00004B2C">
              <w:rPr>
                <w:color w:val="000000"/>
                <w:sz w:val="28"/>
                <w:szCs w:val="28"/>
              </w:rPr>
              <w:t>»</w:t>
            </w:r>
            <w:r w:rsidRPr="00004B2C">
              <w:rPr>
                <w:color w:val="000000"/>
                <w:sz w:val="28"/>
                <w:szCs w:val="28"/>
              </w:rPr>
              <w:t>; Бюджетный кодекс РФ</w:t>
            </w:r>
          </w:p>
        </w:tc>
      </w:tr>
      <w:tr w:rsidR="001D5DE4" w:rsidRPr="00004B2C" w:rsidTr="006E6619">
        <w:tc>
          <w:tcPr>
            <w:tcW w:w="4815" w:type="dxa"/>
          </w:tcPr>
          <w:p w:rsidR="00313883" w:rsidRPr="00004B2C" w:rsidRDefault="00313883" w:rsidP="009A5A44">
            <w:pPr>
              <w:rPr>
                <w:bCs/>
                <w:color w:val="000000"/>
                <w:sz w:val="28"/>
                <w:szCs w:val="28"/>
              </w:rPr>
            </w:pPr>
            <w:r w:rsidRPr="00004B2C">
              <w:rPr>
                <w:bCs/>
                <w:color w:val="000000"/>
                <w:sz w:val="28"/>
                <w:szCs w:val="28"/>
              </w:rPr>
              <w:t>Основные разработчики муниципальной программы</w:t>
            </w:r>
          </w:p>
        </w:tc>
        <w:tc>
          <w:tcPr>
            <w:tcW w:w="4531" w:type="dxa"/>
          </w:tcPr>
          <w:p w:rsidR="00313883" w:rsidRPr="00004B2C" w:rsidRDefault="001D0D4A" w:rsidP="009A5A44">
            <w:pPr>
              <w:rPr>
                <w:color w:val="000000"/>
                <w:sz w:val="28"/>
                <w:szCs w:val="28"/>
              </w:rPr>
            </w:pPr>
            <w:r w:rsidRPr="00004B2C">
              <w:rPr>
                <w:color w:val="000000"/>
                <w:sz w:val="28"/>
                <w:szCs w:val="28"/>
              </w:rPr>
              <w:t>Управление</w:t>
            </w:r>
            <w:r w:rsidR="00A85201" w:rsidRPr="00004B2C">
              <w:rPr>
                <w:color w:val="000000"/>
                <w:sz w:val="28"/>
                <w:szCs w:val="28"/>
              </w:rPr>
              <w:t xml:space="preserve"> экономического развития администрации </w:t>
            </w:r>
            <w:r w:rsidR="00F371DF">
              <w:rPr>
                <w:color w:val="000000"/>
                <w:sz w:val="28"/>
                <w:szCs w:val="28"/>
              </w:rPr>
              <w:t xml:space="preserve">             </w:t>
            </w:r>
            <w:r w:rsidR="00A85201" w:rsidRPr="00004B2C">
              <w:rPr>
                <w:color w:val="000000"/>
                <w:sz w:val="28"/>
                <w:szCs w:val="28"/>
              </w:rPr>
              <w:t xml:space="preserve">МО </w:t>
            </w:r>
            <w:r w:rsidR="00D61B5E" w:rsidRPr="00004B2C">
              <w:rPr>
                <w:color w:val="000000"/>
                <w:sz w:val="28"/>
                <w:szCs w:val="28"/>
              </w:rPr>
              <w:t>«</w:t>
            </w:r>
            <w:r w:rsidR="00A85201" w:rsidRPr="00004B2C">
              <w:rPr>
                <w:color w:val="000000"/>
                <w:sz w:val="28"/>
                <w:szCs w:val="28"/>
              </w:rPr>
              <w:t>Ахтубинский район</w:t>
            </w:r>
            <w:r w:rsidR="00D61B5E" w:rsidRPr="00004B2C">
              <w:rPr>
                <w:color w:val="000000"/>
                <w:sz w:val="28"/>
                <w:szCs w:val="28"/>
              </w:rPr>
              <w:t>»</w:t>
            </w:r>
          </w:p>
        </w:tc>
      </w:tr>
      <w:tr w:rsidR="001D5DE4" w:rsidRPr="00004B2C" w:rsidTr="006E6619">
        <w:tc>
          <w:tcPr>
            <w:tcW w:w="4815" w:type="dxa"/>
          </w:tcPr>
          <w:p w:rsidR="00313883" w:rsidRPr="00004B2C" w:rsidRDefault="00313883" w:rsidP="009A5A44">
            <w:pPr>
              <w:rPr>
                <w:bCs/>
                <w:color w:val="000000"/>
                <w:sz w:val="28"/>
                <w:szCs w:val="28"/>
              </w:rPr>
            </w:pPr>
            <w:r w:rsidRPr="00004B2C">
              <w:rPr>
                <w:bCs/>
                <w:color w:val="000000"/>
                <w:sz w:val="28"/>
                <w:szCs w:val="28"/>
              </w:rPr>
              <w:t>Муниципальный заказчик-координатор муниципальной программы</w:t>
            </w:r>
          </w:p>
        </w:tc>
        <w:tc>
          <w:tcPr>
            <w:tcW w:w="4531" w:type="dxa"/>
          </w:tcPr>
          <w:p w:rsidR="00313883" w:rsidRPr="00004B2C" w:rsidRDefault="00340150" w:rsidP="009A5A44">
            <w:pPr>
              <w:rPr>
                <w:color w:val="000000"/>
                <w:sz w:val="28"/>
                <w:szCs w:val="28"/>
              </w:rPr>
            </w:pPr>
            <w:r w:rsidRPr="00004B2C">
              <w:rPr>
                <w:color w:val="000000"/>
                <w:sz w:val="28"/>
                <w:szCs w:val="28"/>
              </w:rPr>
              <w:t xml:space="preserve">Управление экономического развития администрации </w:t>
            </w:r>
            <w:r w:rsidR="00F371DF">
              <w:rPr>
                <w:color w:val="000000"/>
                <w:sz w:val="28"/>
                <w:szCs w:val="28"/>
              </w:rPr>
              <w:t xml:space="preserve">            </w:t>
            </w:r>
            <w:r w:rsidRPr="00004B2C">
              <w:rPr>
                <w:color w:val="000000"/>
                <w:sz w:val="28"/>
                <w:szCs w:val="28"/>
              </w:rPr>
              <w:t xml:space="preserve">МО </w:t>
            </w:r>
            <w:r w:rsidR="00D61B5E" w:rsidRPr="00004B2C">
              <w:rPr>
                <w:color w:val="000000"/>
                <w:sz w:val="28"/>
                <w:szCs w:val="28"/>
              </w:rPr>
              <w:t>«</w:t>
            </w:r>
            <w:r w:rsidRPr="00004B2C">
              <w:rPr>
                <w:color w:val="000000"/>
                <w:sz w:val="28"/>
                <w:szCs w:val="28"/>
              </w:rPr>
              <w:t>Ахтубинский район</w:t>
            </w:r>
            <w:r w:rsidR="00D61B5E" w:rsidRPr="00004B2C">
              <w:rPr>
                <w:color w:val="000000"/>
                <w:sz w:val="28"/>
                <w:szCs w:val="28"/>
              </w:rPr>
              <w:t>»</w:t>
            </w:r>
          </w:p>
        </w:tc>
      </w:tr>
      <w:tr w:rsidR="001D5DE4" w:rsidRPr="00004B2C" w:rsidTr="006E6619">
        <w:tc>
          <w:tcPr>
            <w:tcW w:w="4815" w:type="dxa"/>
          </w:tcPr>
          <w:p w:rsidR="00313883" w:rsidRPr="00004B2C" w:rsidRDefault="005D5018" w:rsidP="009A5A44">
            <w:pPr>
              <w:rPr>
                <w:bCs/>
                <w:color w:val="000000"/>
                <w:sz w:val="28"/>
                <w:szCs w:val="28"/>
              </w:rPr>
            </w:pPr>
            <w:r w:rsidRPr="00004B2C">
              <w:rPr>
                <w:bCs/>
                <w:color w:val="000000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4531" w:type="dxa"/>
          </w:tcPr>
          <w:p w:rsidR="00313883" w:rsidRPr="00004B2C" w:rsidRDefault="001D0D4A" w:rsidP="009A5A44">
            <w:pPr>
              <w:rPr>
                <w:color w:val="000000"/>
                <w:sz w:val="28"/>
                <w:szCs w:val="28"/>
              </w:rPr>
            </w:pPr>
            <w:r w:rsidRPr="00004B2C">
              <w:rPr>
                <w:color w:val="000000"/>
                <w:sz w:val="28"/>
                <w:szCs w:val="28"/>
              </w:rPr>
              <w:t>Управление</w:t>
            </w:r>
            <w:r w:rsidR="00A85201" w:rsidRPr="00004B2C">
              <w:rPr>
                <w:color w:val="000000"/>
                <w:sz w:val="28"/>
                <w:szCs w:val="28"/>
              </w:rPr>
              <w:t xml:space="preserve"> экономического развития администрации </w:t>
            </w:r>
            <w:r w:rsidR="00F371DF">
              <w:rPr>
                <w:color w:val="000000"/>
                <w:sz w:val="28"/>
                <w:szCs w:val="28"/>
              </w:rPr>
              <w:t xml:space="preserve">            </w:t>
            </w:r>
            <w:r w:rsidR="00A85201" w:rsidRPr="00004B2C">
              <w:rPr>
                <w:color w:val="000000"/>
                <w:sz w:val="28"/>
                <w:szCs w:val="28"/>
              </w:rPr>
              <w:t xml:space="preserve">МО </w:t>
            </w:r>
            <w:r w:rsidR="00D61B5E" w:rsidRPr="00004B2C">
              <w:rPr>
                <w:color w:val="000000"/>
                <w:sz w:val="28"/>
                <w:szCs w:val="28"/>
              </w:rPr>
              <w:t>«</w:t>
            </w:r>
            <w:r w:rsidR="00A85201" w:rsidRPr="00004B2C">
              <w:rPr>
                <w:color w:val="000000"/>
                <w:sz w:val="28"/>
                <w:szCs w:val="28"/>
              </w:rPr>
              <w:t>Ахтубинский район</w:t>
            </w:r>
            <w:r w:rsidR="00D61B5E" w:rsidRPr="00004B2C">
              <w:rPr>
                <w:color w:val="000000"/>
                <w:sz w:val="28"/>
                <w:szCs w:val="28"/>
              </w:rPr>
              <w:t>»</w:t>
            </w:r>
          </w:p>
        </w:tc>
      </w:tr>
      <w:tr w:rsidR="001D5DE4" w:rsidRPr="00004B2C" w:rsidTr="006E6619">
        <w:tc>
          <w:tcPr>
            <w:tcW w:w="4815" w:type="dxa"/>
          </w:tcPr>
          <w:p w:rsidR="005D5018" w:rsidRPr="00004B2C" w:rsidRDefault="005D5018" w:rsidP="009A5A44">
            <w:pPr>
              <w:rPr>
                <w:color w:val="000000"/>
                <w:sz w:val="28"/>
                <w:szCs w:val="28"/>
              </w:rPr>
            </w:pPr>
            <w:r w:rsidRPr="00004B2C">
              <w:rPr>
                <w:bCs/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531" w:type="dxa"/>
          </w:tcPr>
          <w:p w:rsidR="005D5018" w:rsidRPr="00004B2C" w:rsidRDefault="001D5DE4" w:rsidP="009A5A44">
            <w:pPr>
              <w:rPr>
                <w:color w:val="000000"/>
                <w:sz w:val="28"/>
                <w:szCs w:val="28"/>
              </w:rPr>
            </w:pPr>
            <w:r w:rsidRPr="00004B2C">
              <w:rPr>
                <w:color w:val="000000"/>
                <w:sz w:val="28"/>
                <w:szCs w:val="28"/>
                <w:shd w:val="clear" w:color="auto" w:fill="FFFFFF"/>
              </w:rPr>
              <w:t xml:space="preserve">создание благоприятных условий для ведения предпринимательской деятельности </w:t>
            </w:r>
            <w:proofErr w:type="gramStart"/>
            <w:r w:rsidRPr="00004B2C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004B2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004B2C">
              <w:rPr>
                <w:color w:val="000000"/>
                <w:sz w:val="28"/>
                <w:szCs w:val="28"/>
                <w:shd w:val="clear" w:color="auto" w:fill="FFFFFF"/>
              </w:rPr>
              <w:t>Ахтубинском</w:t>
            </w:r>
            <w:proofErr w:type="gramEnd"/>
            <w:r w:rsidRPr="00004B2C">
              <w:rPr>
                <w:color w:val="000000"/>
                <w:sz w:val="28"/>
                <w:szCs w:val="28"/>
                <w:shd w:val="clear" w:color="auto" w:fill="FFFFFF"/>
              </w:rPr>
              <w:t xml:space="preserve"> районе на основе формирования эффективных механизмов его поддержки, повышения вклада малого предпринимательства в решение социально-экономических задач МО «Ахтубинский район».</w:t>
            </w:r>
          </w:p>
        </w:tc>
      </w:tr>
      <w:tr w:rsidR="001D5DE4" w:rsidRPr="00004B2C" w:rsidTr="006E6619">
        <w:tc>
          <w:tcPr>
            <w:tcW w:w="4815" w:type="dxa"/>
          </w:tcPr>
          <w:p w:rsidR="00A05451" w:rsidRPr="00004B2C" w:rsidRDefault="00155551" w:rsidP="009A5A44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Задачи </w:t>
            </w:r>
            <w:r w:rsidR="00A05451" w:rsidRPr="00004B2C">
              <w:rPr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="00A05451" w:rsidRPr="00004B2C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4531" w:type="dxa"/>
          </w:tcPr>
          <w:p w:rsidR="001D5DE4" w:rsidRPr="00004B2C" w:rsidRDefault="001D5DE4" w:rsidP="009A5A44">
            <w:pPr>
              <w:tabs>
                <w:tab w:val="left" w:pos="507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4B2C">
              <w:rPr>
                <w:sz w:val="28"/>
                <w:szCs w:val="28"/>
              </w:rPr>
              <w:t>- адресная финансовая поддержка субъектов малого предпринимательства;</w:t>
            </w:r>
          </w:p>
          <w:p w:rsidR="00A05451" w:rsidRPr="00004B2C" w:rsidRDefault="001D5DE4" w:rsidP="009A5A44">
            <w:pPr>
              <w:tabs>
                <w:tab w:val="left" w:pos="507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4B2C">
              <w:rPr>
                <w:sz w:val="28"/>
                <w:szCs w:val="28"/>
              </w:rPr>
              <w:t>- методическое и информационное обеспечение малого бизнеса;</w:t>
            </w:r>
          </w:p>
          <w:p w:rsidR="001D5DE4" w:rsidRPr="00004B2C" w:rsidRDefault="001D5DE4" w:rsidP="009A5A44">
            <w:pPr>
              <w:tabs>
                <w:tab w:val="left" w:pos="507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4B2C">
              <w:rPr>
                <w:sz w:val="28"/>
                <w:szCs w:val="28"/>
              </w:rPr>
              <w:t>-</w:t>
            </w:r>
            <w:r w:rsidR="00F371DF">
              <w:rPr>
                <w:sz w:val="28"/>
                <w:szCs w:val="28"/>
              </w:rPr>
              <w:t xml:space="preserve"> </w:t>
            </w:r>
            <w:r w:rsidRPr="00004B2C">
              <w:rPr>
                <w:sz w:val="28"/>
                <w:szCs w:val="28"/>
              </w:rPr>
              <w:t>формирование положительного имиджа малого предпринимательства;</w:t>
            </w:r>
          </w:p>
          <w:p w:rsidR="001D5DE4" w:rsidRPr="00004B2C" w:rsidRDefault="001D5DE4" w:rsidP="009A5A44">
            <w:pPr>
              <w:tabs>
                <w:tab w:val="left" w:pos="507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4B2C">
              <w:rPr>
                <w:sz w:val="28"/>
                <w:szCs w:val="28"/>
              </w:rPr>
              <w:t>-</w:t>
            </w:r>
            <w:r w:rsidR="00F371DF">
              <w:rPr>
                <w:sz w:val="28"/>
                <w:szCs w:val="28"/>
              </w:rPr>
              <w:t xml:space="preserve"> </w:t>
            </w:r>
            <w:r w:rsidR="003C5445" w:rsidRPr="00004B2C">
              <w:rPr>
                <w:sz w:val="28"/>
                <w:szCs w:val="28"/>
              </w:rPr>
              <w:t>п</w:t>
            </w:r>
            <w:r w:rsidRPr="00004B2C">
              <w:rPr>
                <w:sz w:val="28"/>
                <w:szCs w:val="28"/>
              </w:rPr>
              <w:t xml:space="preserve">опуляризация предпринимательской </w:t>
            </w:r>
            <w:r w:rsidRPr="00004B2C">
              <w:rPr>
                <w:sz w:val="28"/>
                <w:szCs w:val="28"/>
              </w:rPr>
              <w:lastRenderedPageBreak/>
              <w:t>деятельности</w:t>
            </w:r>
            <w:r w:rsidR="003C5445" w:rsidRPr="00004B2C">
              <w:rPr>
                <w:sz w:val="28"/>
                <w:szCs w:val="28"/>
              </w:rPr>
              <w:t xml:space="preserve"> среди молодежи, формирование молодежной предпринимательской среды</w:t>
            </w:r>
          </w:p>
        </w:tc>
      </w:tr>
      <w:tr w:rsidR="001D5DE4" w:rsidRPr="00004B2C" w:rsidTr="006E6619">
        <w:tc>
          <w:tcPr>
            <w:tcW w:w="4815" w:type="dxa"/>
          </w:tcPr>
          <w:p w:rsidR="00A05451" w:rsidRPr="00004B2C" w:rsidRDefault="00A05451" w:rsidP="009A5A44">
            <w:pPr>
              <w:rPr>
                <w:bCs/>
                <w:color w:val="000000"/>
                <w:sz w:val="28"/>
                <w:szCs w:val="28"/>
              </w:rPr>
            </w:pPr>
            <w:r w:rsidRPr="00004B2C">
              <w:rPr>
                <w:bCs/>
                <w:color w:val="000000"/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4531" w:type="dxa"/>
          </w:tcPr>
          <w:p w:rsidR="005B7172" w:rsidRPr="00004B2C" w:rsidRDefault="00907712" w:rsidP="009A5A44">
            <w:pPr>
              <w:pStyle w:val="ConsPlusNonformat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2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04F5B" w:rsidRPr="00004B2C">
              <w:rPr>
                <w:rFonts w:ascii="Times New Roman" w:hAnsi="Times New Roman" w:cs="Times New Roman"/>
                <w:sz w:val="28"/>
                <w:szCs w:val="28"/>
              </w:rPr>
              <w:t>темп роста оборота малых предприятий с учетом индекса дефлятора (базовый вариант):</w:t>
            </w:r>
          </w:p>
          <w:p w:rsidR="00E04F5B" w:rsidRPr="00004B2C" w:rsidRDefault="00F371DF" w:rsidP="009A5A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-</w:t>
            </w:r>
            <w:r w:rsidR="00E04F5B" w:rsidRPr="00004B2C">
              <w:rPr>
                <w:color w:val="000000"/>
                <w:sz w:val="28"/>
                <w:szCs w:val="28"/>
              </w:rPr>
              <w:t xml:space="preserve"> 10</w:t>
            </w:r>
            <w:r w:rsidR="004F3AD1" w:rsidRPr="00004B2C">
              <w:rPr>
                <w:color w:val="000000"/>
                <w:sz w:val="28"/>
                <w:szCs w:val="28"/>
              </w:rPr>
              <w:t>1,1</w:t>
            </w:r>
            <w:r w:rsidR="00E04F5B" w:rsidRPr="00004B2C">
              <w:rPr>
                <w:color w:val="000000"/>
                <w:sz w:val="28"/>
                <w:szCs w:val="28"/>
              </w:rPr>
              <w:t>%;</w:t>
            </w:r>
          </w:p>
          <w:p w:rsidR="00E04F5B" w:rsidRPr="00004B2C" w:rsidRDefault="00F371DF" w:rsidP="009A5A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-</w:t>
            </w:r>
            <w:r w:rsidR="00E04F5B" w:rsidRPr="00004B2C">
              <w:rPr>
                <w:color w:val="000000"/>
                <w:sz w:val="28"/>
                <w:szCs w:val="28"/>
              </w:rPr>
              <w:t xml:space="preserve"> 10</w:t>
            </w:r>
            <w:r w:rsidR="004F3AD1" w:rsidRPr="00004B2C">
              <w:rPr>
                <w:color w:val="000000"/>
                <w:sz w:val="28"/>
                <w:szCs w:val="28"/>
              </w:rPr>
              <w:t>0,3</w:t>
            </w:r>
            <w:r w:rsidR="00E04F5B" w:rsidRPr="00004B2C">
              <w:rPr>
                <w:color w:val="000000"/>
                <w:sz w:val="28"/>
                <w:szCs w:val="28"/>
              </w:rPr>
              <w:t>%;</w:t>
            </w:r>
          </w:p>
          <w:p w:rsidR="00E04F5B" w:rsidRPr="00004B2C" w:rsidRDefault="00F371DF" w:rsidP="009A5A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-</w:t>
            </w:r>
            <w:r w:rsidR="00E04F5B" w:rsidRPr="00004B2C">
              <w:rPr>
                <w:color w:val="000000"/>
                <w:sz w:val="28"/>
                <w:szCs w:val="28"/>
              </w:rPr>
              <w:t xml:space="preserve"> </w:t>
            </w:r>
            <w:r w:rsidR="004F3AD1" w:rsidRPr="00004B2C">
              <w:rPr>
                <w:color w:val="000000"/>
                <w:sz w:val="28"/>
                <w:szCs w:val="28"/>
              </w:rPr>
              <w:t>100</w:t>
            </w:r>
            <w:r w:rsidR="00D61B0E">
              <w:rPr>
                <w:color w:val="000000"/>
                <w:sz w:val="28"/>
                <w:szCs w:val="28"/>
              </w:rPr>
              <w:t xml:space="preserve"> %;</w:t>
            </w:r>
          </w:p>
          <w:p w:rsidR="00E04F5B" w:rsidRPr="00004B2C" w:rsidRDefault="00E04F5B" w:rsidP="009A5A44">
            <w:pPr>
              <w:rPr>
                <w:color w:val="000000"/>
                <w:sz w:val="28"/>
                <w:szCs w:val="28"/>
              </w:rPr>
            </w:pPr>
            <w:r w:rsidRPr="00004B2C">
              <w:rPr>
                <w:color w:val="000000"/>
                <w:sz w:val="28"/>
                <w:szCs w:val="28"/>
              </w:rPr>
              <w:t xml:space="preserve">2019 год </w:t>
            </w:r>
            <w:r w:rsidR="004F3AD1" w:rsidRPr="00004B2C">
              <w:rPr>
                <w:color w:val="000000"/>
                <w:sz w:val="28"/>
                <w:szCs w:val="28"/>
              </w:rPr>
              <w:t>-</w:t>
            </w:r>
            <w:r w:rsidR="00F371DF">
              <w:rPr>
                <w:color w:val="000000"/>
                <w:sz w:val="28"/>
                <w:szCs w:val="28"/>
              </w:rPr>
              <w:t xml:space="preserve"> </w:t>
            </w:r>
            <w:r w:rsidR="004F3AD1" w:rsidRPr="00004B2C">
              <w:rPr>
                <w:color w:val="000000"/>
                <w:sz w:val="28"/>
                <w:szCs w:val="28"/>
              </w:rPr>
              <w:t>101,5</w:t>
            </w:r>
            <w:r w:rsidRPr="00004B2C">
              <w:rPr>
                <w:color w:val="000000"/>
                <w:sz w:val="28"/>
                <w:szCs w:val="28"/>
              </w:rPr>
              <w:t>%;</w:t>
            </w:r>
          </w:p>
          <w:p w:rsidR="00A05451" w:rsidRPr="00004B2C" w:rsidRDefault="00E04F5B" w:rsidP="009A5A44">
            <w:pPr>
              <w:pStyle w:val="consplusnonformat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04B2C">
              <w:rPr>
                <w:color w:val="000000"/>
                <w:sz w:val="28"/>
                <w:szCs w:val="28"/>
              </w:rPr>
              <w:t>2020 год</w:t>
            </w:r>
            <w:r w:rsidR="00F371DF">
              <w:rPr>
                <w:color w:val="000000"/>
                <w:sz w:val="28"/>
                <w:szCs w:val="28"/>
              </w:rPr>
              <w:t xml:space="preserve"> </w:t>
            </w:r>
            <w:r w:rsidRPr="00004B2C">
              <w:rPr>
                <w:color w:val="000000"/>
                <w:sz w:val="28"/>
                <w:szCs w:val="28"/>
              </w:rPr>
              <w:t xml:space="preserve">- </w:t>
            </w:r>
            <w:r w:rsidR="004F3AD1" w:rsidRPr="00004B2C">
              <w:rPr>
                <w:color w:val="000000"/>
                <w:sz w:val="28"/>
                <w:szCs w:val="28"/>
              </w:rPr>
              <w:t>102,0 %</w:t>
            </w:r>
            <w:r w:rsidRPr="00004B2C">
              <w:rPr>
                <w:color w:val="000000"/>
                <w:sz w:val="28"/>
                <w:szCs w:val="28"/>
              </w:rPr>
              <w:t>.</w:t>
            </w:r>
          </w:p>
        </w:tc>
      </w:tr>
      <w:tr w:rsidR="001D5DE4" w:rsidRPr="00004B2C" w:rsidTr="006E6619">
        <w:tc>
          <w:tcPr>
            <w:tcW w:w="4815" w:type="dxa"/>
          </w:tcPr>
          <w:p w:rsidR="00420622" w:rsidRPr="00004B2C" w:rsidRDefault="00420622" w:rsidP="009A5A44">
            <w:pPr>
              <w:rPr>
                <w:color w:val="000000"/>
                <w:sz w:val="28"/>
                <w:szCs w:val="28"/>
              </w:rPr>
            </w:pPr>
            <w:r w:rsidRPr="00004B2C">
              <w:rPr>
                <w:bCs/>
                <w:color w:val="000000"/>
                <w:sz w:val="28"/>
                <w:szCs w:val="28"/>
              </w:rPr>
              <w:t>Сроки и этапы реализации  муниципальной программы</w:t>
            </w:r>
            <w:r w:rsidR="00903163" w:rsidRPr="00004B2C">
              <w:rPr>
                <w:bCs/>
                <w:color w:val="000000"/>
                <w:sz w:val="28"/>
                <w:szCs w:val="28"/>
              </w:rPr>
              <w:t xml:space="preserve"> и подпрограммы </w:t>
            </w:r>
          </w:p>
        </w:tc>
        <w:tc>
          <w:tcPr>
            <w:tcW w:w="4531" w:type="dxa"/>
          </w:tcPr>
          <w:p w:rsidR="00420622" w:rsidRPr="00004B2C" w:rsidRDefault="00420622" w:rsidP="009A5A44">
            <w:pPr>
              <w:pStyle w:val="consplusnonformat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04B2C">
              <w:rPr>
                <w:color w:val="000000"/>
                <w:sz w:val="28"/>
                <w:szCs w:val="28"/>
              </w:rPr>
              <w:t> </w:t>
            </w:r>
          </w:p>
          <w:p w:rsidR="00420622" w:rsidRPr="00004B2C" w:rsidRDefault="00420622" w:rsidP="009A5A44">
            <w:pPr>
              <w:rPr>
                <w:color w:val="000000"/>
                <w:sz w:val="28"/>
                <w:szCs w:val="28"/>
              </w:rPr>
            </w:pPr>
            <w:r w:rsidRPr="00004B2C">
              <w:rPr>
                <w:color w:val="000000"/>
                <w:sz w:val="28"/>
                <w:szCs w:val="28"/>
              </w:rPr>
              <w:t>201</w:t>
            </w:r>
            <w:r w:rsidR="005E613E" w:rsidRPr="00004B2C">
              <w:rPr>
                <w:color w:val="000000"/>
                <w:sz w:val="28"/>
                <w:szCs w:val="28"/>
              </w:rPr>
              <w:t>6</w:t>
            </w:r>
            <w:r w:rsidRPr="00004B2C">
              <w:rPr>
                <w:color w:val="000000"/>
                <w:sz w:val="28"/>
                <w:szCs w:val="28"/>
              </w:rPr>
              <w:t>-20</w:t>
            </w:r>
            <w:r w:rsidR="005E613E" w:rsidRPr="00004B2C">
              <w:rPr>
                <w:color w:val="000000"/>
                <w:sz w:val="28"/>
                <w:szCs w:val="28"/>
              </w:rPr>
              <w:t>20</w:t>
            </w:r>
            <w:r w:rsidRPr="00004B2C">
              <w:rPr>
                <w:color w:val="000000"/>
                <w:sz w:val="28"/>
                <w:szCs w:val="28"/>
              </w:rPr>
              <w:t xml:space="preserve"> г</w:t>
            </w:r>
            <w:r w:rsidR="00907712" w:rsidRPr="00004B2C">
              <w:rPr>
                <w:color w:val="000000"/>
                <w:sz w:val="28"/>
                <w:szCs w:val="28"/>
              </w:rPr>
              <w:t>оды</w:t>
            </w:r>
          </w:p>
        </w:tc>
      </w:tr>
      <w:tr w:rsidR="001D5DE4" w:rsidRPr="00004B2C" w:rsidTr="006E6619">
        <w:tc>
          <w:tcPr>
            <w:tcW w:w="4815" w:type="dxa"/>
          </w:tcPr>
          <w:p w:rsidR="00420622" w:rsidRPr="00004B2C" w:rsidRDefault="00420622" w:rsidP="009A5A44">
            <w:pPr>
              <w:rPr>
                <w:color w:val="000000"/>
                <w:sz w:val="28"/>
                <w:szCs w:val="28"/>
              </w:rPr>
            </w:pPr>
            <w:r w:rsidRPr="00004B2C">
              <w:rPr>
                <w:bCs/>
                <w:color w:val="000000"/>
                <w:sz w:val="28"/>
                <w:szCs w:val="28"/>
              </w:rPr>
              <w:t xml:space="preserve">Объемы  бюджетных ассигнований и источники финансирования муниципальной программы  </w:t>
            </w:r>
          </w:p>
        </w:tc>
        <w:tc>
          <w:tcPr>
            <w:tcW w:w="4531" w:type="dxa"/>
          </w:tcPr>
          <w:p w:rsidR="00420622" w:rsidRPr="00004B2C" w:rsidRDefault="005E613E" w:rsidP="009A5A44">
            <w:pPr>
              <w:rPr>
                <w:color w:val="000000"/>
                <w:sz w:val="28"/>
                <w:szCs w:val="28"/>
              </w:rPr>
            </w:pPr>
            <w:r w:rsidRPr="00004B2C">
              <w:rPr>
                <w:color w:val="000000"/>
                <w:sz w:val="28"/>
                <w:szCs w:val="28"/>
              </w:rPr>
              <w:t>Б</w:t>
            </w:r>
            <w:r w:rsidR="00420622" w:rsidRPr="00004B2C">
              <w:rPr>
                <w:color w:val="000000"/>
                <w:sz w:val="28"/>
                <w:szCs w:val="28"/>
              </w:rPr>
              <w:t>юджет</w:t>
            </w:r>
            <w:r w:rsidRPr="00004B2C">
              <w:rPr>
                <w:color w:val="000000"/>
                <w:sz w:val="28"/>
                <w:szCs w:val="28"/>
              </w:rPr>
              <w:t xml:space="preserve"> района </w:t>
            </w:r>
            <w:r w:rsidR="00420622" w:rsidRPr="00004B2C">
              <w:rPr>
                <w:color w:val="000000"/>
                <w:sz w:val="28"/>
                <w:szCs w:val="28"/>
              </w:rPr>
              <w:t>201</w:t>
            </w:r>
            <w:r w:rsidRPr="00004B2C">
              <w:rPr>
                <w:color w:val="000000"/>
                <w:sz w:val="28"/>
                <w:szCs w:val="28"/>
              </w:rPr>
              <w:t>6</w:t>
            </w:r>
            <w:r w:rsidR="00D61B0E">
              <w:rPr>
                <w:color w:val="000000"/>
                <w:sz w:val="28"/>
                <w:szCs w:val="28"/>
              </w:rPr>
              <w:t xml:space="preserve"> год -</w:t>
            </w:r>
            <w:r w:rsidR="00420622" w:rsidRPr="00004B2C">
              <w:rPr>
                <w:color w:val="000000"/>
                <w:sz w:val="28"/>
                <w:szCs w:val="28"/>
              </w:rPr>
              <w:t xml:space="preserve"> </w:t>
            </w:r>
            <w:r w:rsidR="00122228" w:rsidRPr="00004B2C">
              <w:rPr>
                <w:color w:val="000000"/>
                <w:sz w:val="28"/>
                <w:szCs w:val="28"/>
              </w:rPr>
              <w:t>315,7</w:t>
            </w:r>
            <w:r w:rsidR="00420622" w:rsidRPr="00004B2C">
              <w:rPr>
                <w:color w:val="000000"/>
                <w:sz w:val="28"/>
                <w:szCs w:val="28"/>
              </w:rPr>
              <w:t xml:space="preserve">  тыс. руб.:</w:t>
            </w:r>
          </w:p>
          <w:p w:rsidR="00420622" w:rsidRPr="00004B2C" w:rsidRDefault="005E613E" w:rsidP="009A5A44">
            <w:pPr>
              <w:rPr>
                <w:color w:val="000000"/>
                <w:sz w:val="28"/>
                <w:szCs w:val="28"/>
              </w:rPr>
            </w:pPr>
            <w:r w:rsidRPr="00004B2C">
              <w:rPr>
                <w:color w:val="000000"/>
                <w:sz w:val="28"/>
                <w:szCs w:val="28"/>
              </w:rPr>
              <w:t>Бюджет района 2017</w:t>
            </w:r>
            <w:r w:rsidR="00D61B0E">
              <w:rPr>
                <w:color w:val="000000"/>
                <w:sz w:val="28"/>
                <w:szCs w:val="28"/>
              </w:rPr>
              <w:t xml:space="preserve"> год - </w:t>
            </w:r>
            <w:r w:rsidR="00122228" w:rsidRPr="00004B2C">
              <w:rPr>
                <w:color w:val="000000"/>
                <w:sz w:val="28"/>
                <w:szCs w:val="28"/>
              </w:rPr>
              <w:t>315,7</w:t>
            </w:r>
            <w:r w:rsidR="00420622" w:rsidRPr="00004B2C">
              <w:rPr>
                <w:color w:val="000000"/>
                <w:sz w:val="28"/>
                <w:szCs w:val="28"/>
              </w:rPr>
              <w:t xml:space="preserve"> тыс.</w:t>
            </w:r>
            <w:r w:rsidR="00907712" w:rsidRPr="00004B2C">
              <w:rPr>
                <w:color w:val="000000"/>
                <w:sz w:val="28"/>
                <w:szCs w:val="28"/>
              </w:rPr>
              <w:t xml:space="preserve"> </w:t>
            </w:r>
            <w:r w:rsidR="00420622" w:rsidRPr="00004B2C">
              <w:rPr>
                <w:color w:val="000000"/>
                <w:sz w:val="28"/>
                <w:szCs w:val="28"/>
              </w:rPr>
              <w:t>руб.;</w:t>
            </w:r>
          </w:p>
          <w:p w:rsidR="00420622" w:rsidRPr="00004B2C" w:rsidRDefault="005E613E" w:rsidP="009A5A44">
            <w:pPr>
              <w:rPr>
                <w:color w:val="000000"/>
                <w:sz w:val="28"/>
                <w:szCs w:val="28"/>
              </w:rPr>
            </w:pPr>
            <w:r w:rsidRPr="00004B2C">
              <w:rPr>
                <w:color w:val="000000"/>
                <w:sz w:val="28"/>
                <w:szCs w:val="28"/>
              </w:rPr>
              <w:t>Б</w:t>
            </w:r>
            <w:r w:rsidR="00420622" w:rsidRPr="00004B2C">
              <w:rPr>
                <w:color w:val="000000"/>
                <w:sz w:val="28"/>
                <w:szCs w:val="28"/>
              </w:rPr>
              <w:t>юджет</w:t>
            </w:r>
            <w:r w:rsidR="00122228" w:rsidRPr="00004B2C">
              <w:rPr>
                <w:color w:val="000000"/>
                <w:sz w:val="28"/>
                <w:szCs w:val="28"/>
              </w:rPr>
              <w:t xml:space="preserve"> района</w:t>
            </w:r>
            <w:r w:rsidR="00420622" w:rsidRPr="00004B2C">
              <w:rPr>
                <w:color w:val="000000"/>
                <w:sz w:val="28"/>
                <w:szCs w:val="28"/>
              </w:rPr>
              <w:t xml:space="preserve"> </w:t>
            </w:r>
            <w:r w:rsidRPr="00004B2C">
              <w:rPr>
                <w:color w:val="000000"/>
                <w:sz w:val="28"/>
                <w:szCs w:val="28"/>
              </w:rPr>
              <w:t>2018</w:t>
            </w:r>
            <w:r w:rsidR="00D61B0E">
              <w:rPr>
                <w:color w:val="000000"/>
                <w:sz w:val="28"/>
                <w:szCs w:val="28"/>
              </w:rPr>
              <w:t xml:space="preserve"> год -</w:t>
            </w:r>
            <w:r w:rsidR="00420622" w:rsidRPr="00004B2C">
              <w:rPr>
                <w:color w:val="000000"/>
                <w:sz w:val="28"/>
                <w:szCs w:val="28"/>
              </w:rPr>
              <w:t xml:space="preserve"> </w:t>
            </w:r>
            <w:r w:rsidR="00BD7B4F">
              <w:rPr>
                <w:color w:val="000000"/>
                <w:sz w:val="28"/>
                <w:szCs w:val="28"/>
              </w:rPr>
              <w:t>315,7</w:t>
            </w:r>
            <w:r w:rsidR="00420622" w:rsidRPr="00004B2C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122228" w:rsidRPr="00004B2C" w:rsidRDefault="005E613E" w:rsidP="009A5A44">
            <w:pPr>
              <w:rPr>
                <w:color w:val="000000"/>
                <w:sz w:val="28"/>
                <w:szCs w:val="28"/>
              </w:rPr>
            </w:pPr>
            <w:r w:rsidRPr="00004B2C">
              <w:rPr>
                <w:color w:val="000000"/>
                <w:sz w:val="28"/>
                <w:szCs w:val="28"/>
              </w:rPr>
              <w:t>Бюджет района</w:t>
            </w:r>
            <w:r w:rsidR="00122228" w:rsidRPr="00004B2C">
              <w:rPr>
                <w:color w:val="000000"/>
                <w:sz w:val="28"/>
                <w:szCs w:val="28"/>
              </w:rPr>
              <w:t xml:space="preserve"> 2019 год - </w:t>
            </w:r>
            <w:r w:rsidR="00DD7391" w:rsidRPr="00004B2C">
              <w:rPr>
                <w:color w:val="000000"/>
                <w:sz w:val="28"/>
                <w:szCs w:val="28"/>
              </w:rPr>
              <w:t xml:space="preserve">1475 </w:t>
            </w:r>
            <w:proofErr w:type="spellStart"/>
            <w:r w:rsidR="00DD7391" w:rsidRPr="00004B2C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="00DD7391" w:rsidRPr="00004B2C">
              <w:rPr>
                <w:color w:val="000000"/>
                <w:sz w:val="28"/>
                <w:szCs w:val="28"/>
              </w:rPr>
              <w:t>.р</w:t>
            </w:r>
            <w:proofErr w:type="gramEnd"/>
            <w:r w:rsidR="00DD7391" w:rsidRPr="00004B2C">
              <w:rPr>
                <w:color w:val="000000"/>
                <w:sz w:val="28"/>
                <w:szCs w:val="28"/>
              </w:rPr>
              <w:t>уб</w:t>
            </w:r>
            <w:proofErr w:type="spellEnd"/>
            <w:r w:rsidR="00DD7391" w:rsidRPr="00004B2C">
              <w:rPr>
                <w:color w:val="000000"/>
                <w:sz w:val="28"/>
                <w:szCs w:val="28"/>
              </w:rPr>
              <w:t>.</w:t>
            </w:r>
          </w:p>
          <w:p w:rsidR="005E613E" w:rsidRPr="00004B2C" w:rsidRDefault="005E613E" w:rsidP="009A5A44">
            <w:pPr>
              <w:rPr>
                <w:color w:val="000000"/>
                <w:sz w:val="28"/>
                <w:szCs w:val="28"/>
              </w:rPr>
            </w:pPr>
            <w:r w:rsidRPr="00004B2C">
              <w:rPr>
                <w:color w:val="000000"/>
                <w:sz w:val="28"/>
                <w:szCs w:val="28"/>
              </w:rPr>
              <w:t>Бюджет района</w:t>
            </w:r>
            <w:r w:rsidR="00122228" w:rsidRPr="00004B2C">
              <w:rPr>
                <w:color w:val="000000"/>
                <w:sz w:val="28"/>
                <w:szCs w:val="28"/>
              </w:rPr>
              <w:t xml:space="preserve"> 2020 год</w:t>
            </w:r>
            <w:r w:rsidR="00D61B0E">
              <w:rPr>
                <w:color w:val="000000"/>
                <w:sz w:val="28"/>
                <w:szCs w:val="28"/>
              </w:rPr>
              <w:t xml:space="preserve"> -</w:t>
            </w:r>
            <w:r w:rsidR="00DD7391" w:rsidRPr="00004B2C">
              <w:rPr>
                <w:color w:val="000000"/>
                <w:sz w:val="28"/>
                <w:szCs w:val="28"/>
              </w:rPr>
              <w:t xml:space="preserve"> 1475 </w:t>
            </w:r>
            <w:proofErr w:type="spellStart"/>
            <w:r w:rsidR="00DD7391" w:rsidRPr="00004B2C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="00DD7391" w:rsidRPr="00004B2C">
              <w:rPr>
                <w:color w:val="000000"/>
                <w:sz w:val="28"/>
                <w:szCs w:val="28"/>
              </w:rPr>
              <w:t>.р</w:t>
            </w:r>
            <w:proofErr w:type="gramEnd"/>
            <w:r w:rsidR="00DD7391" w:rsidRPr="00004B2C">
              <w:rPr>
                <w:color w:val="000000"/>
                <w:sz w:val="28"/>
                <w:szCs w:val="28"/>
              </w:rPr>
              <w:t>уб</w:t>
            </w:r>
            <w:proofErr w:type="spellEnd"/>
            <w:r w:rsidR="00DD7391" w:rsidRPr="00004B2C">
              <w:rPr>
                <w:color w:val="000000"/>
                <w:sz w:val="28"/>
                <w:szCs w:val="28"/>
              </w:rPr>
              <w:t>.</w:t>
            </w:r>
          </w:p>
        </w:tc>
      </w:tr>
      <w:tr w:rsidR="001D5DE4" w:rsidRPr="00004B2C" w:rsidTr="006E6619">
        <w:tc>
          <w:tcPr>
            <w:tcW w:w="4815" w:type="dxa"/>
          </w:tcPr>
          <w:p w:rsidR="00420622" w:rsidRPr="00004B2C" w:rsidRDefault="00420622" w:rsidP="009A5A44">
            <w:pPr>
              <w:rPr>
                <w:bCs/>
                <w:color w:val="000000"/>
                <w:sz w:val="28"/>
                <w:szCs w:val="28"/>
              </w:rPr>
            </w:pPr>
            <w:r w:rsidRPr="00004B2C">
              <w:rPr>
                <w:bCs/>
                <w:color w:val="000000"/>
                <w:sz w:val="28"/>
                <w:szCs w:val="28"/>
              </w:rPr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4531" w:type="dxa"/>
          </w:tcPr>
          <w:p w:rsidR="00420622" w:rsidRPr="00004B2C" w:rsidRDefault="00DD7391" w:rsidP="009A5A44">
            <w:pPr>
              <w:pStyle w:val="consplusnonformat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04B2C">
              <w:rPr>
                <w:color w:val="000000"/>
                <w:sz w:val="28"/>
                <w:szCs w:val="28"/>
              </w:rPr>
              <w:t>1.</w:t>
            </w:r>
            <w:r w:rsidR="00D61B0E">
              <w:rPr>
                <w:color w:val="000000"/>
                <w:sz w:val="28"/>
                <w:szCs w:val="28"/>
              </w:rPr>
              <w:t xml:space="preserve"> </w:t>
            </w:r>
            <w:r w:rsidRPr="00004B2C">
              <w:rPr>
                <w:color w:val="000000"/>
                <w:sz w:val="28"/>
                <w:szCs w:val="28"/>
              </w:rPr>
              <w:t>Число субъектов малого и среднего предпринимательства на 10000 человек населения</w:t>
            </w:r>
            <w:r w:rsidR="00D61B0E">
              <w:rPr>
                <w:color w:val="000000"/>
                <w:sz w:val="28"/>
                <w:szCs w:val="28"/>
              </w:rPr>
              <w:t>:</w:t>
            </w:r>
          </w:p>
          <w:p w:rsidR="00DD7391" w:rsidRPr="00004B2C" w:rsidRDefault="00D61B0E" w:rsidP="009A5A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 год - </w:t>
            </w:r>
            <w:r w:rsidR="00DD7391" w:rsidRPr="00004B2C">
              <w:rPr>
                <w:color w:val="000000"/>
                <w:sz w:val="28"/>
                <w:szCs w:val="28"/>
              </w:rPr>
              <w:t>276,7 ед</w:t>
            </w:r>
            <w:r w:rsidR="00C47CBE" w:rsidRPr="00004B2C">
              <w:rPr>
                <w:color w:val="000000"/>
                <w:sz w:val="28"/>
                <w:szCs w:val="28"/>
              </w:rPr>
              <w:t>.</w:t>
            </w:r>
          </w:p>
          <w:p w:rsidR="00DD7391" w:rsidRPr="00004B2C" w:rsidRDefault="00D61B0E" w:rsidP="009A5A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-</w:t>
            </w:r>
            <w:r w:rsidR="00DD7391" w:rsidRPr="00004B2C">
              <w:rPr>
                <w:color w:val="000000"/>
                <w:sz w:val="28"/>
                <w:szCs w:val="28"/>
              </w:rPr>
              <w:t xml:space="preserve"> 277,5 </w:t>
            </w:r>
            <w:r w:rsidR="00C47CBE" w:rsidRPr="00004B2C">
              <w:rPr>
                <w:color w:val="000000"/>
                <w:sz w:val="28"/>
                <w:szCs w:val="28"/>
              </w:rPr>
              <w:t>ед.</w:t>
            </w:r>
          </w:p>
          <w:p w:rsidR="00DD7391" w:rsidRPr="00004B2C" w:rsidRDefault="00D61B0E" w:rsidP="009A5A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-</w:t>
            </w:r>
            <w:r w:rsidR="00DD7391" w:rsidRPr="00004B2C">
              <w:rPr>
                <w:color w:val="000000"/>
                <w:sz w:val="28"/>
                <w:szCs w:val="28"/>
              </w:rPr>
              <w:t xml:space="preserve"> 278,2</w:t>
            </w:r>
            <w:r w:rsidR="00C47CBE" w:rsidRPr="00004B2C">
              <w:rPr>
                <w:color w:val="000000"/>
                <w:sz w:val="28"/>
                <w:szCs w:val="28"/>
              </w:rPr>
              <w:t xml:space="preserve"> ед.</w:t>
            </w:r>
          </w:p>
          <w:p w:rsidR="00DD7391" w:rsidRPr="00004B2C" w:rsidRDefault="00D61B0E" w:rsidP="009A5A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-</w:t>
            </w:r>
            <w:r w:rsidR="00DD7391" w:rsidRPr="00004B2C">
              <w:rPr>
                <w:color w:val="000000"/>
                <w:sz w:val="28"/>
                <w:szCs w:val="28"/>
              </w:rPr>
              <w:t xml:space="preserve"> 279,0</w:t>
            </w:r>
            <w:r w:rsidR="00C47CBE" w:rsidRPr="00004B2C">
              <w:rPr>
                <w:color w:val="000000"/>
                <w:sz w:val="28"/>
                <w:szCs w:val="28"/>
              </w:rPr>
              <w:t xml:space="preserve"> ед.</w:t>
            </w:r>
          </w:p>
          <w:p w:rsidR="00DD7391" w:rsidRPr="00004B2C" w:rsidRDefault="00DD7391" w:rsidP="009A5A44">
            <w:pPr>
              <w:pStyle w:val="consplusnonformat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04B2C">
              <w:rPr>
                <w:color w:val="000000"/>
                <w:sz w:val="28"/>
                <w:szCs w:val="28"/>
              </w:rPr>
              <w:t>2020 год</w:t>
            </w:r>
            <w:r w:rsidR="00D61B0E">
              <w:rPr>
                <w:color w:val="000000"/>
                <w:sz w:val="28"/>
                <w:szCs w:val="28"/>
              </w:rPr>
              <w:t xml:space="preserve"> </w:t>
            </w:r>
            <w:r w:rsidRPr="00004B2C">
              <w:rPr>
                <w:color w:val="000000"/>
                <w:sz w:val="28"/>
                <w:szCs w:val="28"/>
              </w:rPr>
              <w:t xml:space="preserve">- 280,0 </w:t>
            </w:r>
            <w:r w:rsidR="00C47CBE" w:rsidRPr="00004B2C">
              <w:rPr>
                <w:color w:val="000000"/>
                <w:sz w:val="28"/>
                <w:szCs w:val="28"/>
              </w:rPr>
              <w:t xml:space="preserve"> ед.</w:t>
            </w:r>
          </w:p>
          <w:p w:rsidR="00DD7391" w:rsidRPr="00004B2C" w:rsidRDefault="00DD7391" w:rsidP="009A5A44">
            <w:pPr>
              <w:pStyle w:val="consplusnonformat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04B2C">
              <w:rPr>
                <w:color w:val="000000"/>
                <w:sz w:val="28"/>
                <w:szCs w:val="28"/>
              </w:rPr>
              <w:t xml:space="preserve">Доля численности работников   субъектов малого и среднего предпринимательства в общей </w:t>
            </w:r>
            <w:proofErr w:type="gramStart"/>
            <w:r w:rsidRPr="00004B2C">
              <w:rPr>
                <w:color w:val="000000"/>
                <w:sz w:val="28"/>
                <w:szCs w:val="28"/>
              </w:rPr>
              <w:t>численности</w:t>
            </w:r>
            <w:proofErr w:type="gramEnd"/>
            <w:r w:rsidRPr="00004B2C">
              <w:rPr>
                <w:color w:val="000000"/>
                <w:sz w:val="28"/>
                <w:szCs w:val="28"/>
              </w:rPr>
              <w:t xml:space="preserve"> раб</w:t>
            </w:r>
            <w:r w:rsidR="00D61B0E">
              <w:rPr>
                <w:color w:val="000000"/>
                <w:sz w:val="28"/>
                <w:szCs w:val="28"/>
              </w:rPr>
              <w:t>отающих в            МО «Ахтубинский район»</w:t>
            </w:r>
            <w:r w:rsidR="00A72FFF">
              <w:rPr>
                <w:color w:val="000000"/>
                <w:sz w:val="28"/>
                <w:szCs w:val="28"/>
              </w:rPr>
              <w:t>:</w:t>
            </w:r>
          </w:p>
          <w:p w:rsidR="00DD7391" w:rsidRPr="00004B2C" w:rsidRDefault="00D61B0E" w:rsidP="009A5A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 год - </w:t>
            </w:r>
            <w:r w:rsidR="00DD7391" w:rsidRPr="00004B2C">
              <w:rPr>
                <w:color w:val="000000"/>
                <w:sz w:val="28"/>
                <w:szCs w:val="28"/>
              </w:rPr>
              <w:t>12,3 %;</w:t>
            </w:r>
          </w:p>
          <w:p w:rsidR="00DD7391" w:rsidRPr="00004B2C" w:rsidRDefault="00D61B0E" w:rsidP="009A5A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-</w:t>
            </w:r>
            <w:r w:rsidR="00DD7391" w:rsidRPr="00004B2C">
              <w:rPr>
                <w:color w:val="000000"/>
                <w:sz w:val="28"/>
                <w:szCs w:val="28"/>
              </w:rPr>
              <w:t xml:space="preserve"> 12,3 %;</w:t>
            </w:r>
          </w:p>
          <w:p w:rsidR="00DD7391" w:rsidRPr="00004B2C" w:rsidRDefault="00D61B0E" w:rsidP="009A5A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-</w:t>
            </w:r>
            <w:r w:rsidR="00DD7391" w:rsidRPr="00004B2C">
              <w:rPr>
                <w:color w:val="000000"/>
                <w:sz w:val="28"/>
                <w:szCs w:val="28"/>
              </w:rPr>
              <w:t xml:space="preserve"> 12,3%;</w:t>
            </w:r>
          </w:p>
          <w:p w:rsidR="00DD7391" w:rsidRPr="00004B2C" w:rsidRDefault="00D61B0E" w:rsidP="009A5A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- </w:t>
            </w:r>
            <w:r w:rsidR="00DD7391" w:rsidRPr="00004B2C">
              <w:rPr>
                <w:color w:val="000000"/>
                <w:sz w:val="28"/>
                <w:szCs w:val="28"/>
              </w:rPr>
              <w:t>12,3%;</w:t>
            </w:r>
          </w:p>
          <w:p w:rsidR="00DD7391" w:rsidRPr="00004B2C" w:rsidRDefault="00DD7391" w:rsidP="009A5A44">
            <w:pPr>
              <w:pStyle w:val="consplusnonformat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04B2C">
              <w:rPr>
                <w:color w:val="000000"/>
                <w:sz w:val="28"/>
                <w:szCs w:val="28"/>
              </w:rPr>
              <w:t>2020 год</w:t>
            </w:r>
            <w:r w:rsidR="00D61B0E">
              <w:rPr>
                <w:color w:val="000000"/>
                <w:sz w:val="28"/>
                <w:szCs w:val="28"/>
              </w:rPr>
              <w:t xml:space="preserve"> </w:t>
            </w:r>
            <w:r w:rsidRPr="00004B2C">
              <w:rPr>
                <w:color w:val="000000"/>
                <w:sz w:val="28"/>
                <w:szCs w:val="28"/>
              </w:rPr>
              <w:t>- 12,3%.</w:t>
            </w:r>
          </w:p>
          <w:p w:rsidR="00DD7391" w:rsidRPr="00004B2C" w:rsidRDefault="00DD7391" w:rsidP="009A5A44">
            <w:pPr>
              <w:pStyle w:val="consplusnonformat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04B2C">
              <w:rPr>
                <w:color w:val="000000"/>
                <w:sz w:val="28"/>
                <w:szCs w:val="28"/>
              </w:rPr>
              <w:t xml:space="preserve">Доля инвестиций малых предприятий в основной капитал в общем объеме капитальных </w:t>
            </w:r>
            <w:r w:rsidRPr="00004B2C">
              <w:rPr>
                <w:color w:val="000000"/>
                <w:sz w:val="28"/>
                <w:szCs w:val="28"/>
              </w:rPr>
              <w:lastRenderedPageBreak/>
              <w:t>вложений</w:t>
            </w:r>
            <w:r w:rsidR="00A72FFF">
              <w:rPr>
                <w:color w:val="000000"/>
                <w:sz w:val="28"/>
                <w:szCs w:val="28"/>
              </w:rPr>
              <w:t>:</w:t>
            </w:r>
          </w:p>
          <w:p w:rsidR="00DD7391" w:rsidRPr="00004B2C" w:rsidRDefault="00A72FFF" w:rsidP="009A5A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 год - </w:t>
            </w:r>
            <w:r w:rsidR="00DD7391" w:rsidRPr="00004B2C">
              <w:rPr>
                <w:color w:val="000000"/>
                <w:sz w:val="28"/>
                <w:szCs w:val="28"/>
              </w:rPr>
              <w:t>1,6 %;</w:t>
            </w:r>
          </w:p>
          <w:p w:rsidR="00DD7391" w:rsidRPr="00004B2C" w:rsidRDefault="00A72FFF" w:rsidP="009A5A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-</w:t>
            </w:r>
            <w:r w:rsidR="00DD7391" w:rsidRPr="00004B2C">
              <w:rPr>
                <w:color w:val="000000"/>
                <w:sz w:val="28"/>
                <w:szCs w:val="28"/>
              </w:rPr>
              <w:t xml:space="preserve"> 1,7%;</w:t>
            </w:r>
          </w:p>
          <w:p w:rsidR="00DD7391" w:rsidRPr="00004B2C" w:rsidRDefault="00A72FFF" w:rsidP="009A5A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- </w:t>
            </w:r>
            <w:r w:rsidR="00DD7391" w:rsidRPr="00004B2C">
              <w:rPr>
                <w:color w:val="000000"/>
                <w:sz w:val="28"/>
                <w:szCs w:val="28"/>
              </w:rPr>
              <w:t>1,8%;</w:t>
            </w:r>
          </w:p>
          <w:p w:rsidR="00DD7391" w:rsidRPr="00004B2C" w:rsidRDefault="00A72FFF" w:rsidP="009A5A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- </w:t>
            </w:r>
            <w:r w:rsidR="00DD7391" w:rsidRPr="00004B2C">
              <w:rPr>
                <w:color w:val="000000"/>
                <w:sz w:val="28"/>
                <w:szCs w:val="28"/>
              </w:rPr>
              <w:t>1,9%;</w:t>
            </w:r>
          </w:p>
          <w:p w:rsidR="00DD7391" w:rsidRPr="00004B2C" w:rsidRDefault="00DD7391" w:rsidP="009A5A44">
            <w:pPr>
              <w:pStyle w:val="consplusnonformat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04B2C">
              <w:rPr>
                <w:color w:val="000000"/>
                <w:sz w:val="28"/>
                <w:szCs w:val="28"/>
              </w:rPr>
              <w:t>2020 год</w:t>
            </w:r>
            <w:r w:rsidR="00A72FFF">
              <w:rPr>
                <w:color w:val="000000"/>
                <w:sz w:val="28"/>
                <w:szCs w:val="28"/>
              </w:rPr>
              <w:t xml:space="preserve"> </w:t>
            </w:r>
            <w:r w:rsidRPr="00004B2C">
              <w:rPr>
                <w:color w:val="000000"/>
                <w:sz w:val="28"/>
                <w:szCs w:val="28"/>
              </w:rPr>
              <w:t>- 2,0%.</w:t>
            </w:r>
          </w:p>
        </w:tc>
      </w:tr>
      <w:tr w:rsidR="001D5DE4" w:rsidRPr="00004B2C" w:rsidTr="006E6619">
        <w:tc>
          <w:tcPr>
            <w:tcW w:w="4815" w:type="dxa"/>
          </w:tcPr>
          <w:p w:rsidR="00420622" w:rsidRPr="00004B2C" w:rsidRDefault="00420622" w:rsidP="009A5A44">
            <w:pPr>
              <w:rPr>
                <w:color w:val="000000"/>
                <w:sz w:val="28"/>
                <w:szCs w:val="28"/>
              </w:rPr>
            </w:pPr>
            <w:r w:rsidRPr="00004B2C">
              <w:rPr>
                <w:color w:val="000000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004B2C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004B2C">
              <w:rPr>
                <w:color w:val="000000"/>
                <w:sz w:val="28"/>
                <w:szCs w:val="28"/>
              </w:rPr>
              <w:t xml:space="preserve"> исполнением муниципальной программы</w:t>
            </w:r>
            <w:r w:rsidR="00903163" w:rsidRPr="00004B2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31" w:type="dxa"/>
          </w:tcPr>
          <w:p w:rsidR="00420622" w:rsidRPr="00004B2C" w:rsidRDefault="001C4138" w:rsidP="00A72FFF">
            <w:pPr>
              <w:rPr>
                <w:color w:val="000000"/>
                <w:sz w:val="28"/>
                <w:szCs w:val="28"/>
              </w:rPr>
            </w:pPr>
            <w:r w:rsidRPr="00004B2C">
              <w:rPr>
                <w:sz w:val="28"/>
                <w:szCs w:val="28"/>
              </w:rPr>
              <w:t xml:space="preserve">Муниципальный заказчик - координатор осуществляет </w:t>
            </w:r>
            <w:proofErr w:type="gramStart"/>
            <w:r w:rsidRPr="00004B2C">
              <w:rPr>
                <w:sz w:val="28"/>
                <w:szCs w:val="28"/>
              </w:rPr>
              <w:t>контроль за</w:t>
            </w:r>
            <w:proofErr w:type="gramEnd"/>
            <w:r w:rsidRPr="00004B2C">
              <w:rPr>
                <w:sz w:val="28"/>
                <w:szCs w:val="28"/>
              </w:rPr>
              <w:t xml:space="preserve"> исполнением мероприятий муниципальной программы, ее непосредственными и конечными результатами, целевым и эффективным использованием финансовых средств</w:t>
            </w:r>
          </w:p>
        </w:tc>
      </w:tr>
    </w:tbl>
    <w:p w:rsidR="00420622" w:rsidRPr="00004B2C" w:rsidRDefault="00420622" w:rsidP="00681486">
      <w:pPr>
        <w:rPr>
          <w:bCs/>
          <w:color w:val="000000"/>
          <w:sz w:val="28"/>
          <w:szCs w:val="28"/>
        </w:rPr>
      </w:pPr>
    </w:p>
    <w:p w:rsidR="006E6619" w:rsidRPr="00004B2C" w:rsidRDefault="009D2C9C" w:rsidP="009A5A44">
      <w:pPr>
        <w:jc w:val="center"/>
        <w:rPr>
          <w:sz w:val="28"/>
          <w:szCs w:val="28"/>
        </w:rPr>
      </w:pPr>
      <w:r w:rsidRPr="00004B2C">
        <w:rPr>
          <w:bCs/>
          <w:color w:val="000000"/>
          <w:sz w:val="28"/>
          <w:szCs w:val="28"/>
        </w:rPr>
        <w:t xml:space="preserve">РАЗДЕЛ </w:t>
      </w:r>
      <w:r w:rsidRPr="00004B2C">
        <w:rPr>
          <w:bCs/>
          <w:color w:val="000000"/>
          <w:sz w:val="28"/>
          <w:szCs w:val="28"/>
          <w:lang w:val="en-US"/>
        </w:rPr>
        <w:t>II</w:t>
      </w:r>
      <w:r w:rsidRPr="00004B2C">
        <w:rPr>
          <w:bCs/>
          <w:color w:val="000000"/>
          <w:sz w:val="28"/>
          <w:szCs w:val="28"/>
        </w:rPr>
        <w:t>.</w:t>
      </w:r>
      <w:r w:rsidR="001578B3" w:rsidRPr="00004B2C">
        <w:rPr>
          <w:bCs/>
          <w:color w:val="000000"/>
          <w:sz w:val="28"/>
          <w:szCs w:val="28"/>
        </w:rPr>
        <w:t xml:space="preserve"> </w:t>
      </w:r>
      <w:r w:rsidR="006177CB" w:rsidRPr="00004B2C">
        <w:rPr>
          <w:sz w:val="28"/>
          <w:szCs w:val="28"/>
        </w:rPr>
        <w:t>Общие положения, основания для разработки муниципальной программы</w:t>
      </w:r>
    </w:p>
    <w:p w:rsidR="00D86067" w:rsidRPr="00004B2C" w:rsidRDefault="006177CB" w:rsidP="009A5A44">
      <w:pPr>
        <w:jc w:val="center"/>
        <w:rPr>
          <w:sz w:val="28"/>
          <w:szCs w:val="28"/>
        </w:rPr>
      </w:pPr>
      <w:r w:rsidRPr="00004B2C">
        <w:rPr>
          <w:sz w:val="28"/>
          <w:szCs w:val="28"/>
        </w:rPr>
        <w:t xml:space="preserve"> </w:t>
      </w:r>
    </w:p>
    <w:p w:rsidR="005B25AB" w:rsidRPr="00004B2C" w:rsidRDefault="005B25AB" w:rsidP="009A5A4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2C">
        <w:rPr>
          <w:rFonts w:ascii="Times New Roman" w:hAnsi="Times New Roman" w:cs="Times New Roman"/>
          <w:sz w:val="28"/>
          <w:szCs w:val="28"/>
        </w:rPr>
        <w:t>Настоящая Программа разработана</w:t>
      </w:r>
      <w:r w:rsidR="004F3AD1" w:rsidRPr="00004B2C">
        <w:rPr>
          <w:rFonts w:ascii="Times New Roman" w:hAnsi="Times New Roman" w:cs="Times New Roman"/>
          <w:sz w:val="28"/>
          <w:szCs w:val="28"/>
        </w:rPr>
        <w:t xml:space="preserve"> на основании Федерального закона</w:t>
      </w:r>
      <w:r w:rsidRPr="00004B2C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907712" w:rsidRPr="00004B2C">
        <w:rPr>
          <w:rFonts w:ascii="Times New Roman" w:hAnsi="Times New Roman" w:cs="Times New Roman"/>
          <w:sz w:val="28"/>
          <w:szCs w:val="28"/>
        </w:rPr>
        <w:t xml:space="preserve"> </w:t>
      </w:r>
      <w:r w:rsidRPr="00004B2C">
        <w:rPr>
          <w:rFonts w:ascii="Times New Roman" w:hAnsi="Times New Roman" w:cs="Times New Roman"/>
          <w:sz w:val="28"/>
          <w:szCs w:val="28"/>
        </w:rPr>
        <w:t>№</w:t>
      </w:r>
      <w:r w:rsidR="00026BFD" w:rsidRPr="00004B2C">
        <w:rPr>
          <w:rFonts w:ascii="Times New Roman" w:hAnsi="Times New Roman" w:cs="Times New Roman"/>
          <w:sz w:val="28"/>
          <w:szCs w:val="28"/>
        </w:rPr>
        <w:t xml:space="preserve"> </w:t>
      </w:r>
      <w:r w:rsidRPr="00004B2C">
        <w:rPr>
          <w:rFonts w:ascii="Times New Roman" w:hAnsi="Times New Roman" w:cs="Times New Roman"/>
          <w:sz w:val="28"/>
          <w:szCs w:val="28"/>
        </w:rPr>
        <w:t xml:space="preserve">131-ФЗ </w:t>
      </w:r>
      <w:r w:rsidR="00D61B5E" w:rsidRPr="00004B2C">
        <w:rPr>
          <w:rFonts w:ascii="Times New Roman" w:hAnsi="Times New Roman" w:cs="Times New Roman"/>
          <w:sz w:val="28"/>
          <w:szCs w:val="28"/>
        </w:rPr>
        <w:t>«</w:t>
      </w:r>
      <w:r w:rsidRPr="00004B2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61B5E" w:rsidRPr="00004B2C">
        <w:rPr>
          <w:rFonts w:ascii="Times New Roman" w:hAnsi="Times New Roman" w:cs="Times New Roman"/>
          <w:sz w:val="28"/>
          <w:szCs w:val="28"/>
        </w:rPr>
        <w:t>»</w:t>
      </w:r>
      <w:r w:rsidR="004F3AD1" w:rsidRPr="00004B2C">
        <w:rPr>
          <w:rFonts w:ascii="Times New Roman" w:hAnsi="Times New Roman" w:cs="Times New Roman"/>
          <w:sz w:val="28"/>
          <w:szCs w:val="28"/>
        </w:rPr>
        <w:t>, в соответствие</w:t>
      </w:r>
      <w:r w:rsidRPr="00004B2C">
        <w:rPr>
          <w:rFonts w:ascii="Times New Roman" w:hAnsi="Times New Roman" w:cs="Times New Roman"/>
          <w:sz w:val="28"/>
          <w:szCs w:val="28"/>
        </w:rPr>
        <w:t xml:space="preserve"> Фед</w:t>
      </w:r>
      <w:r w:rsidR="00907712" w:rsidRPr="00004B2C">
        <w:rPr>
          <w:rFonts w:ascii="Times New Roman" w:hAnsi="Times New Roman" w:cs="Times New Roman"/>
          <w:sz w:val="28"/>
          <w:szCs w:val="28"/>
        </w:rPr>
        <w:t>еральн</w:t>
      </w:r>
      <w:r w:rsidR="004F3AD1" w:rsidRPr="00004B2C">
        <w:rPr>
          <w:rFonts w:ascii="Times New Roman" w:hAnsi="Times New Roman" w:cs="Times New Roman"/>
          <w:sz w:val="28"/>
          <w:szCs w:val="28"/>
        </w:rPr>
        <w:t>ому закону</w:t>
      </w:r>
      <w:r w:rsidR="00907712" w:rsidRPr="00004B2C">
        <w:rPr>
          <w:rFonts w:ascii="Times New Roman" w:hAnsi="Times New Roman" w:cs="Times New Roman"/>
          <w:sz w:val="28"/>
          <w:szCs w:val="28"/>
        </w:rPr>
        <w:t xml:space="preserve"> от 24.07.2007</w:t>
      </w:r>
      <w:r w:rsidRPr="00004B2C">
        <w:rPr>
          <w:rFonts w:ascii="Times New Roman" w:hAnsi="Times New Roman" w:cs="Times New Roman"/>
          <w:sz w:val="28"/>
          <w:szCs w:val="28"/>
        </w:rPr>
        <w:t xml:space="preserve"> №</w:t>
      </w:r>
      <w:r w:rsidR="00026BFD" w:rsidRPr="00004B2C">
        <w:rPr>
          <w:rFonts w:ascii="Times New Roman" w:hAnsi="Times New Roman" w:cs="Times New Roman"/>
          <w:sz w:val="28"/>
          <w:szCs w:val="28"/>
        </w:rPr>
        <w:t xml:space="preserve"> </w:t>
      </w:r>
      <w:r w:rsidRPr="00004B2C">
        <w:rPr>
          <w:rFonts w:ascii="Times New Roman" w:hAnsi="Times New Roman" w:cs="Times New Roman"/>
          <w:sz w:val="28"/>
          <w:szCs w:val="28"/>
        </w:rPr>
        <w:t xml:space="preserve">209-ФЗ </w:t>
      </w:r>
      <w:r w:rsidR="00D61B5E" w:rsidRPr="00004B2C">
        <w:rPr>
          <w:rFonts w:ascii="Times New Roman" w:hAnsi="Times New Roman" w:cs="Times New Roman"/>
          <w:sz w:val="28"/>
          <w:szCs w:val="28"/>
        </w:rPr>
        <w:t>«</w:t>
      </w:r>
      <w:r w:rsidRPr="00004B2C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D61B5E" w:rsidRPr="00004B2C">
        <w:rPr>
          <w:rFonts w:ascii="Times New Roman" w:hAnsi="Times New Roman" w:cs="Times New Roman"/>
          <w:sz w:val="28"/>
          <w:szCs w:val="28"/>
        </w:rPr>
        <w:t>»</w:t>
      </w:r>
      <w:r w:rsidR="004F3AD1" w:rsidRPr="00004B2C">
        <w:rPr>
          <w:rFonts w:ascii="Times New Roman" w:hAnsi="Times New Roman" w:cs="Times New Roman"/>
          <w:sz w:val="28"/>
          <w:szCs w:val="28"/>
        </w:rPr>
        <w:t xml:space="preserve"> и согласно </w:t>
      </w:r>
      <w:r w:rsidRPr="00004B2C">
        <w:rPr>
          <w:rFonts w:ascii="Times New Roman" w:hAnsi="Times New Roman" w:cs="Times New Roman"/>
          <w:sz w:val="28"/>
          <w:szCs w:val="28"/>
        </w:rPr>
        <w:t>стать</w:t>
      </w:r>
      <w:r w:rsidR="004F3AD1" w:rsidRPr="00004B2C">
        <w:rPr>
          <w:rFonts w:ascii="Times New Roman" w:hAnsi="Times New Roman" w:cs="Times New Roman"/>
          <w:sz w:val="28"/>
          <w:szCs w:val="28"/>
        </w:rPr>
        <w:t>и</w:t>
      </w:r>
      <w:r w:rsidRPr="00004B2C">
        <w:rPr>
          <w:rFonts w:ascii="Times New Roman" w:hAnsi="Times New Roman" w:cs="Times New Roman"/>
          <w:sz w:val="28"/>
          <w:szCs w:val="28"/>
        </w:rPr>
        <w:t xml:space="preserve"> 179 Бюджетного кодекса Российской Федерации.</w:t>
      </w:r>
    </w:p>
    <w:p w:rsidR="00D86067" w:rsidRPr="00004B2C" w:rsidRDefault="009939BA" w:rsidP="009A5A44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B2C">
        <w:rPr>
          <w:rFonts w:ascii="Times New Roman" w:hAnsi="Times New Roman" w:cs="Times New Roman"/>
          <w:sz w:val="28"/>
          <w:szCs w:val="28"/>
        </w:rPr>
        <w:t>Малый бизнес выступает важной частью функционирования и социально-экономического развития территории и у</w:t>
      </w:r>
      <w:r w:rsidR="00D86067" w:rsidRPr="00004B2C">
        <w:rPr>
          <w:rFonts w:ascii="Times New Roman" w:hAnsi="Times New Roman" w:cs="Times New Roman"/>
          <w:sz w:val="28"/>
          <w:szCs w:val="28"/>
        </w:rPr>
        <w:t xml:space="preserve">спешное </w:t>
      </w:r>
      <w:r w:rsidRPr="00004B2C">
        <w:rPr>
          <w:rFonts w:ascii="Times New Roman" w:hAnsi="Times New Roman" w:cs="Times New Roman"/>
          <w:sz w:val="28"/>
          <w:szCs w:val="28"/>
        </w:rPr>
        <w:t xml:space="preserve"> его </w:t>
      </w:r>
      <w:r w:rsidR="00D86067" w:rsidRPr="00004B2C">
        <w:rPr>
          <w:rFonts w:ascii="Times New Roman" w:hAnsi="Times New Roman" w:cs="Times New Roman"/>
          <w:sz w:val="28"/>
          <w:szCs w:val="28"/>
        </w:rPr>
        <w:t>развитие  возможно лишь при наличии благоприятных социальных, экономических, правовых и других условий, на обеспечение которых ориентирована данная муниципальная программа (далее Программа).</w:t>
      </w:r>
    </w:p>
    <w:p w:rsidR="00D86067" w:rsidRPr="00004B2C" w:rsidRDefault="00D86067" w:rsidP="009A5A44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B2C">
        <w:rPr>
          <w:rFonts w:ascii="Times New Roman" w:hAnsi="Times New Roman" w:cs="Times New Roman"/>
          <w:sz w:val="28"/>
          <w:szCs w:val="28"/>
        </w:rPr>
        <w:t xml:space="preserve">Объектом Программы являются субъекты малого и среднего предпринимательства </w:t>
      </w:r>
      <w:r w:rsidR="00026BFD" w:rsidRPr="00004B2C">
        <w:rPr>
          <w:rFonts w:ascii="Times New Roman" w:hAnsi="Times New Roman" w:cs="Times New Roman"/>
          <w:sz w:val="28"/>
          <w:szCs w:val="28"/>
        </w:rPr>
        <w:t>-</w:t>
      </w:r>
      <w:r w:rsidRPr="00004B2C">
        <w:rPr>
          <w:rFonts w:ascii="Times New Roman" w:hAnsi="Times New Roman" w:cs="Times New Roman"/>
          <w:sz w:val="28"/>
          <w:szCs w:val="28"/>
        </w:rPr>
        <w:t xml:space="preserve"> юридические лица и индивидуальные предприниматели. </w:t>
      </w:r>
    </w:p>
    <w:p w:rsidR="00D86067" w:rsidRPr="00004B2C" w:rsidRDefault="00D86067" w:rsidP="009A5A4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B2C">
        <w:rPr>
          <w:sz w:val="28"/>
          <w:szCs w:val="28"/>
        </w:rPr>
        <w:t>Предмет регулирования - оказание муниципальной поддержки субъектам малого и среднего предпринимательства.</w:t>
      </w:r>
    </w:p>
    <w:p w:rsidR="00D86067" w:rsidRPr="00004B2C" w:rsidRDefault="00D86067" w:rsidP="009A5A4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B2C">
        <w:rPr>
          <w:sz w:val="28"/>
          <w:szCs w:val="28"/>
        </w:rPr>
        <w:t xml:space="preserve">Сфера действия Программы </w:t>
      </w:r>
      <w:r w:rsidR="00026BFD" w:rsidRPr="00004B2C">
        <w:rPr>
          <w:sz w:val="28"/>
          <w:szCs w:val="28"/>
        </w:rPr>
        <w:t>-</w:t>
      </w:r>
      <w:r w:rsidRPr="00004B2C">
        <w:rPr>
          <w:sz w:val="28"/>
          <w:szCs w:val="28"/>
        </w:rPr>
        <w:t xml:space="preserve"> муниципальная поддержка субъектов малого и среднего предпринимательства </w:t>
      </w:r>
      <w:r w:rsidR="00026BFD" w:rsidRPr="00004B2C">
        <w:rPr>
          <w:sz w:val="28"/>
          <w:szCs w:val="28"/>
        </w:rPr>
        <w:t>а</w:t>
      </w:r>
      <w:r w:rsidRPr="00004B2C">
        <w:rPr>
          <w:sz w:val="28"/>
          <w:szCs w:val="28"/>
        </w:rPr>
        <w:t xml:space="preserve">дминистрацией муниципального образования </w:t>
      </w:r>
      <w:r w:rsidR="00D61B5E" w:rsidRPr="00004B2C">
        <w:rPr>
          <w:sz w:val="28"/>
          <w:szCs w:val="28"/>
        </w:rPr>
        <w:t>«</w:t>
      </w:r>
      <w:r w:rsidRPr="00004B2C">
        <w:rPr>
          <w:sz w:val="28"/>
          <w:szCs w:val="28"/>
        </w:rPr>
        <w:t>Ахтубинский район</w:t>
      </w:r>
      <w:r w:rsidR="00D61B5E" w:rsidRPr="00004B2C">
        <w:rPr>
          <w:sz w:val="28"/>
          <w:szCs w:val="28"/>
        </w:rPr>
        <w:t>»</w:t>
      </w:r>
      <w:r w:rsidRPr="00004B2C">
        <w:rPr>
          <w:sz w:val="28"/>
          <w:szCs w:val="28"/>
        </w:rPr>
        <w:t>.</w:t>
      </w:r>
    </w:p>
    <w:p w:rsidR="00D86067" w:rsidRPr="00004B2C" w:rsidRDefault="00D86067" w:rsidP="009A5A4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B2C">
        <w:rPr>
          <w:sz w:val="28"/>
          <w:szCs w:val="28"/>
        </w:rPr>
        <w:t xml:space="preserve">Субъекты малого и среднего предпринимательства - коммерческие организации (за исключением государственных и муниципальных унитарных предприятий), индивидуальные предприниматели, крестьянские (фермерские) хозяйства, зарегистрированные и осуществляющие деятельность на территории муниципального образования </w:t>
      </w:r>
      <w:r w:rsidR="00D61B5E" w:rsidRPr="00004B2C">
        <w:rPr>
          <w:sz w:val="28"/>
          <w:szCs w:val="28"/>
        </w:rPr>
        <w:t>«</w:t>
      </w:r>
      <w:r w:rsidRPr="00004B2C">
        <w:rPr>
          <w:sz w:val="28"/>
          <w:szCs w:val="28"/>
        </w:rPr>
        <w:t>Ахтубинский район</w:t>
      </w:r>
      <w:r w:rsidR="00D61B5E" w:rsidRPr="00004B2C">
        <w:rPr>
          <w:sz w:val="28"/>
          <w:szCs w:val="28"/>
        </w:rPr>
        <w:t>»</w:t>
      </w:r>
      <w:r w:rsidRPr="00004B2C">
        <w:rPr>
          <w:sz w:val="28"/>
          <w:szCs w:val="28"/>
        </w:rPr>
        <w:t xml:space="preserve">. </w:t>
      </w:r>
    </w:p>
    <w:p w:rsidR="00D86067" w:rsidRPr="00004B2C" w:rsidRDefault="00D86067" w:rsidP="009A5A4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B2C">
        <w:rPr>
          <w:sz w:val="28"/>
          <w:szCs w:val="28"/>
        </w:rPr>
        <w:lastRenderedPageBreak/>
        <w:t xml:space="preserve">Муниципальная поддержка малого и среднего предпринимательства в </w:t>
      </w:r>
      <w:r w:rsidR="00801BB2" w:rsidRPr="00004B2C">
        <w:rPr>
          <w:sz w:val="28"/>
          <w:szCs w:val="28"/>
        </w:rPr>
        <w:t>а</w:t>
      </w:r>
      <w:r w:rsidRPr="00004B2C">
        <w:rPr>
          <w:sz w:val="28"/>
          <w:szCs w:val="28"/>
        </w:rPr>
        <w:t xml:space="preserve">дминистрации муниципального образования </w:t>
      </w:r>
      <w:r w:rsidR="00D61B5E" w:rsidRPr="00004B2C">
        <w:rPr>
          <w:sz w:val="28"/>
          <w:szCs w:val="28"/>
        </w:rPr>
        <w:t>«</w:t>
      </w:r>
      <w:r w:rsidRPr="00004B2C">
        <w:rPr>
          <w:sz w:val="28"/>
          <w:szCs w:val="28"/>
        </w:rPr>
        <w:t>Ахтубинский район</w:t>
      </w:r>
      <w:r w:rsidR="00D61B5E" w:rsidRPr="00004B2C">
        <w:rPr>
          <w:sz w:val="28"/>
          <w:szCs w:val="28"/>
        </w:rPr>
        <w:t>»</w:t>
      </w:r>
      <w:r w:rsidR="00EA3C2D">
        <w:rPr>
          <w:sz w:val="28"/>
          <w:szCs w:val="28"/>
        </w:rPr>
        <w:t xml:space="preserve">                </w:t>
      </w:r>
      <w:r w:rsidRPr="00004B2C">
        <w:rPr>
          <w:sz w:val="28"/>
          <w:szCs w:val="28"/>
        </w:rPr>
        <w:t xml:space="preserve">- деятельность органов местного самоуправления района, направленная на создание благоприятных условий для ведения предпринимательской деятельности на территории муниципального образования </w:t>
      </w:r>
      <w:r w:rsidR="00D61B5E" w:rsidRPr="00004B2C">
        <w:rPr>
          <w:sz w:val="28"/>
          <w:szCs w:val="28"/>
        </w:rPr>
        <w:t>«</w:t>
      </w:r>
      <w:r w:rsidRPr="00004B2C">
        <w:rPr>
          <w:sz w:val="28"/>
          <w:szCs w:val="28"/>
        </w:rPr>
        <w:t>Ахтубинский район</w:t>
      </w:r>
      <w:r w:rsidR="00D61B5E" w:rsidRPr="00004B2C">
        <w:rPr>
          <w:sz w:val="28"/>
          <w:szCs w:val="28"/>
        </w:rPr>
        <w:t>»</w:t>
      </w:r>
      <w:r w:rsidRPr="00004B2C">
        <w:rPr>
          <w:sz w:val="28"/>
          <w:szCs w:val="28"/>
        </w:rPr>
        <w:t>.</w:t>
      </w:r>
    </w:p>
    <w:p w:rsidR="00D86067" w:rsidRPr="00004B2C" w:rsidRDefault="00D86067" w:rsidP="009A5A4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B2C">
        <w:rPr>
          <w:sz w:val="28"/>
          <w:szCs w:val="28"/>
        </w:rPr>
        <w:t xml:space="preserve">В Астраханской области за последние десять лет </w:t>
      </w:r>
      <w:r w:rsidR="00801BB2" w:rsidRPr="00004B2C">
        <w:rPr>
          <w:sz w:val="28"/>
          <w:szCs w:val="28"/>
        </w:rPr>
        <w:t>с</w:t>
      </w:r>
      <w:r w:rsidRPr="00004B2C">
        <w:rPr>
          <w:sz w:val="28"/>
          <w:szCs w:val="28"/>
        </w:rPr>
        <w:t>оздан</w:t>
      </w:r>
      <w:r w:rsidR="00801BB2" w:rsidRPr="00004B2C">
        <w:rPr>
          <w:sz w:val="28"/>
          <w:szCs w:val="28"/>
        </w:rPr>
        <w:t>а</w:t>
      </w:r>
      <w:r w:rsidRPr="00004B2C">
        <w:rPr>
          <w:sz w:val="28"/>
          <w:szCs w:val="28"/>
        </w:rPr>
        <w:t xml:space="preserve"> нормативная правовая база, специализированная инфраструктура содействия развитию малого и среднего бизнеса (</w:t>
      </w:r>
      <w:proofErr w:type="gramStart"/>
      <w:r w:rsidRPr="00004B2C">
        <w:rPr>
          <w:sz w:val="28"/>
          <w:szCs w:val="28"/>
        </w:rPr>
        <w:t>бизнес-инкубаторы</w:t>
      </w:r>
      <w:proofErr w:type="gramEnd"/>
      <w:r w:rsidRPr="00004B2C">
        <w:rPr>
          <w:sz w:val="28"/>
          <w:szCs w:val="28"/>
        </w:rPr>
        <w:t>), разработан и осуществляется ряд государственных механизмов финансового, имущественного, информационного, обучающего и иного содействия росту субъектов малого и среднего предпринимательства. Осуществлен переход от отдельных мероприятий к программно-целевому методу поддержки малого и среднего предпринимательства. Созданы объективные предпосылки для перехода малого и среднего предпринимательства от старта и становления к развертыванию и устойчивому поступательному развитию.</w:t>
      </w:r>
    </w:p>
    <w:p w:rsidR="00801BB2" w:rsidRPr="00004B2C" w:rsidRDefault="00801BB2" w:rsidP="009A5A4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04B2C">
        <w:rPr>
          <w:sz w:val="28"/>
          <w:szCs w:val="28"/>
        </w:rPr>
        <w:t xml:space="preserve">Реализация мер по содействию развитию малого и среднего предпринимательства на территории муниципального образования  </w:t>
      </w:r>
      <w:r w:rsidR="00D61B5E" w:rsidRPr="00004B2C">
        <w:rPr>
          <w:sz w:val="28"/>
          <w:szCs w:val="28"/>
        </w:rPr>
        <w:t>«</w:t>
      </w:r>
      <w:r w:rsidRPr="00004B2C">
        <w:rPr>
          <w:sz w:val="28"/>
          <w:szCs w:val="28"/>
        </w:rPr>
        <w:t>Ахтубинский район</w:t>
      </w:r>
      <w:r w:rsidR="00D61B5E" w:rsidRPr="00004B2C">
        <w:rPr>
          <w:sz w:val="28"/>
          <w:szCs w:val="28"/>
        </w:rPr>
        <w:t>»</w:t>
      </w:r>
      <w:r w:rsidRPr="00004B2C">
        <w:rPr>
          <w:sz w:val="28"/>
          <w:szCs w:val="28"/>
        </w:rPr>
        <w:t xml:space="preserve"> требует комплексного и последовательного подхода. Использование программно-целевых методов, обеспечивающих увязку реализации мероприятий муниципальной программы по срокам, ресурсам, исполнителям, а также организацию процесса контроля</w:t>
      </w:r>
      <w:r w:rsidR="00A07D6E" w:rsidRPr="00004B2C">
        <w:rPr>
          <w:sz w:val="28"/>
          <w:szCs w:val="28"/>
        </w:rPr>
        <w:t>,</w:t>
      </w:r>
      <w:r w:rsidR="00026BFD" w:rsidRPr="00004B2C">
        <w:rPr>
          <w:sz w:val="28"/>
          <w:szCs w:val="28"/>
        </w:rPr>
        <w:t xml:space="preserve"> </w:t>
      </w:r>
      <w:r w:rsidR="00A07D6E" w:rsidRPr="00004B2C">
        <w:rPr>
          <w:sz w:val="28"/>
          <w:szCs w:val="28"/>
        </w:rPr>
        <w:t>что</w:t>
      </w:r>
      <w:r w:rsidRPr="00004B2C">
        <w:rPr>
          <w:sz w:val="28"/>
          <w:szCs w:val="28"/>
        </w:rPr>
        <w:t xml:space="preserve"> позволит достичь наибольшей результативности в достижении целей</w:t>
      </w:r>
      <w:r w:rsidR="00026BFD" w:rsidRPr="00004B2C">
        <w:rPr>
          <w:sz w:val="28"/>
          <w:szCs w:val="28"/>
        </w:rPr>
        <w:t>,</w:t>
      </w:r>
      <w:r w:rsidRPr="00004B2C">
        <w:rPr>
          <w:sz w:val="28"/>
          <w:szCs w:val="28"/>
        </w:rPr>
        <w:t xml:space="preserve"> поставленных в муни</w:t>
      </w:r>
      <w:r w:rsidR="00A07D6E" w:rsidRPr="00004B2C">
        <w:rPr>
          <w:sz w:val="28"/>
          <w:szCs w:val="28"/>
        </w:rPr>
        <w:t>ципальной программе</w:t>
      </w:r>
      <w:r w:rsidRPr="00004B2C">
        <w:rPr>
          <w:sz w:val="28"/>
          <w:szCs w:val="28"/>
        </w:rPr>
        <w:t>.</w:t>
      </w:r>
    </w:p>
    <w:p w:rsidR="009939BA" w:rsidRPr="00004B2C" w:rsidRDefault="009939BA" w:rsidP="009A5A44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4B2C">
        <w:rPr>
          <w:sz w:val="28"/>
          <w:szCs w:val="28"/>
        </w:rPr>
        <w:t>Программа представляет собой  план действий по созданию благоприятной среды для малого и среднего предпринимательства, сформированного из необходимости обеспечить широкие возможности для развития малого сектора экономики.</w:t>
      </w:r>
    </w:p>
    <w:p w:rsidR="00D86067" w:rsidRPr="00004B2C" w:rsidRDefault="00D86067" w:rsidP="009A5A44">
      <w:pPr>
        <w:jc w:val="center"/>
        <w:rPr>
          <w:caps/>
          <w:color w:val="000000"/>
          <w:sz w:val="28"/>
          <w:szCs w:val="28"/>
        </w:rPr>
      </w:pPr>
    </w:p>
    <w:p w:rsidR="00A21B0B" w:rsidRPr="00004B2C" w:rsidRDefault="009D2C9C" w:rsidP="009A5A44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004B2C">
        <w:rPr>
          <w:sz w:val="28"/>
          <w:szCs w:val="28"/>
          <w:lang w:val="en-US"/>
        </w:rPr>
        <w:t>III</w:t>
      </w:r>
      <w:r w:rsidRPr="00004B2C">
        <w:rPr>
          <w:sz w:val="28"/>
          <w:szCs w:val="28"/>
        </w:rPr>
        <w:t xml:space="preserve">. </w:t>
      </w:r>
      <w:r w:rsidR="006177CB" w:rsidRPr="00004B2C">
        <w:rPr>
          <w:sz w:val="28"/>
          <w:szCs w:val="28"/>
        </w:rPr>
        <w:t>Общая характеристика сферы реализации муниципальной программы</w:t>
      </w:r>
    </w:p>
    <w:p w:rsidR="0083508B" w:rsidRPr="00004B2C" w:rsidRDefault="0083508B" w:rsidP="009A5A44">
      <w:pPr>
        <w:autoSpaceDE w:val="0"/>
        <w:autoSpaceDN w:val="0"/>
        <w:adjustRightInd w:val="0"/>
        <w:ind w:firstLine="709"/>
        <w:jc w:val="center"/>
        <w:outlineLvl w:val="2"/>
        <w:rPr>
          <w:caps/>
          <w:sz w:val="28"/>
          <w:szCs w:val="28"/>
        </w:rPr>
      </w:pPr>
    </w:p>
    <w:p w:rsidR="009A5A44" w:rsidRPr="00004B2C" w:rsidRDefault="009A5A44" w:rsidP="009A5A44">
      <w:pPr>
        <w:ind w:firstLine="709"/>
        <w:jc w:val="both"/>
        <w:rPr>
          <w:sz w:val="28"/>
          <w:szCs w:val="28"/>
        </w:rPr>
      </w:pPr>
      <w:r w:rsidRPr="00004B2C">
        <w:rPr>
          <w:sz w:val="28"/>
          <w:szCs w:val="28"/>
        </w:rPr>
        <w:t xml:space="preserve">Системный подход к реализации муниципальной политики определяется на основе анализа социально-экономического положения в сфере малого и среднего </w:t>
      </w:r>
      <w:r w:rsidR="00193EEA">
        <w:rPr>
          <w:sz w:val="28"/>
          <w:szCs w:val="28"/>
        </w:rPr>
        <w:t>предпринимательства</w:t>
      </w:r>
      <w:r w:rsidRPr="00004B2C">
        <w:rPr>
          <w:sz w:val="28"/>
          <w:szCs w:val="28"/>
        </w:rPr>
        <w:t xml:space="preserve"> Ахтубинского района.</w:t>
      </w:r>
    </w:p>
    <w:p w:rsidR="009A5A44" w:rsidRPr="00004B2C" w:rsidRDefault="009A5A44" w:rsidP="009A5A44">
      <w:pPr>
        <w:ind w:firstLine="709"/>
        <w:jc w:val="both"/>
        <w:rPr>
          <w:sz w:val="28"/>
          <w:szCs w:val="28"/>
        </w:rPr>
      </w:pPr>
      <w:r w:rsidRPr="00004B2C">
        <w:rPr>
          <w:sz w:val="28"/>
          <w:szCs w:val="28"/>
        </w:rPr>
        <w:t>Анализ деятельности предпринимательства МО «Ахтубинский район» представлен по ряду следующих показателей:</w:t>
      </w:r>
    </w:p>
    <w:p w:rsidR="009A5A44" w:rsidRPr="00004B2C" w:rsidRDefault="009A5A44" w:rsidP="009A5A44">
      <w:pPr>
        <w:ind w:firstLine="709"/>
        <w:jc w:val="both"/>
        <w:rPr>
          <w:sz w:val="28"/>
          <w:szCs w:val="28"/>
        </w:rPr>
      </w:pPr>
      <w:r w:rsidRPr="00004B2C">
        <w:rPr>
          <w:sz w:val="28"/>
          <w:szCs w:val="28"/>
        </w:rPr>
        <w:t>- количество малых предприятий и индивидуальных предпринимателей;</w:t>
      </w:r>
    </w:p>
    <w:p w:rsidR="009A5A44" w:rsidRPr="00004B2C" w:rsidRDefault="009A5A44" w:rsidP="009A5A44">
      <w:pPr>
        <w:ind w:firstLine="709"/>
        <w:jc w:val="both"/>
        <w:rPr>
          <w:sz w:val="28"/>
          <w:szCs w:val="28"/>
        </w:rPr>
      </w:pPr>
      <w:r w:rsidRPr="00004B2C">
        <w:rPr>
          <w:sz w:val="28"/>
          <w:szCs w:val="28"/>
        </w:rPr>
        <w:t>-  численность работников малых предприятий;</w:t>
      </w:r>
    </w:p>
    <w:p w:rsidR="009A5A44" w:rsidRPr="00004B2C" w:rsidRDefault="009A5A44" w:rsidP="009A5A44">
      <w:pPr>
        <w:ind w:firstLine="709"/>
        <w:jc w:val="both"/>
        <w:rPr>
          <w:sz w:val="28"/>
          <w:szCs w:val="28"/>
        </w:rPr>
      </w:pPr>
      <w:r w:rsidRPr="00004B2C">
        <w:rPr>
          <w:sz w:val="28"/>
          <w:szCs w:val="28"/>
        </w:rPr>
        <w:t>-</w:t>
      </w:r>
      <w:r w:rsidR="00EA3C2D">
        <w:rPr>
          <w:sz w:val="28"/>
          <w:szCs w:val="28"/>
        </w:rPr>
        <w:t xml:space="preserve"> </w:t>
      </w:r>
      <w:r w:rsidRPr="00004B2C">
        <w:rPr>
          <w:sz w:val="28"/>
          <w:szCs w:val="28"/>
        </w:rPr>
        <w:t>фонд начисленной заработной платы работников малых предпри</w:t>
      </w:r>
      <w:r w:rsidR="00EA3C2D">
        <w:rPr>
          <w:sz w:val="28"/>
          <w:szCs w:val="28"/>
        </w:rPr>
        <w:t>ятий и средняя заработная плата;</w:t>
      </w:r>
    </w:p>
    <w:p w:rsidR="009A5A44" w:rsidRPr="00004B2C" w:rsidRDefault="009A5A44" w:rsidP="009A5A44">
      <w:pPr>
        <w:ind w:firstLine="709"/>
        <w:jc w:val="both"/>
        <w:rPr>
          <w:sz w:val="28"/>
          <w:szCs w:val="28"/>
        </w:rPr>
      </w:pPr>
      <w:r w:rsidRPr="00004B2C">
        <w:rPr>
          <w:sz w:val="28"/>
          <w:szCs w:val="28"/>
        </w:rPr>
        <w:t>- инвестиции в основной капитал в фактических ценах;</w:t>
      </w:r>
    </w:p>
    <w:p w:rsidR="009A5A44" w:rsidRPr="00004B2C" w:rsidRDefault="009A5A44" w:rsidP="009A5A44">
      <w:pPr>
        <w:ind w:firstLine="709"/>
        <w:jc w:val="both"/>
        <w:rPr>
          <w:sz w:val="28"/>
          <w:szCs w:val="28"/>
        </w:rPr>
      </w:pPr>
      <w:r w:rsidRPr="00004B2C">
        <w:rPr>
          <w:sz w:val="28"/>
          <w:szCs w:val="28"/>
        </w:rPr>
        <w:t>- структура и оборот малых предприятий;</w:t>
      </w:r>
    </w:p>
    <w:p w:rsidR="009A5A44" w:rsidRDefault="009A5A44" w:rsidP="009A5A4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4B2C">
        <w:rPr>
          <w:rFonts w:ascii="Times New Roman" w:hAnsi="Times New Roman"/>
          <w:sz w:val="28"/>
          <w:szCs w:val="28"/>
        </w:rPr>
        <w:lastRenderedPageBreak/>
        <w:t xml:space="preserve">Число субъектов малого и среднего предпринимательства (далее СМП) по </w:t>
      </w:r>
      <w:proofErr w:type="spellStart"/>
      <w:r w:rsidRPr="00004B2C">
        <w:rPr>
          <w:rFonts w:ascii="Times New Roman" w:hAnsi="Times New Roman"/>
          <w:sz w:val="28"/>
          <w:szCs w:val="28"/>
        </w:rPr>
        <w:t>Ахтубинскому</w:t>
      </w:r>
      <w:proofErr w:type="spellEnd"/>
      <w:r w:rsidRPr="00004B2C">
        <w:rPr>
          <w:rFonts w:ascii="Times New Roman" w:hAnsi="Times New Roman"/>
          <w:sz w:val="28"/>
          <w:szCs w:val="28"/>
        </w:rPr>
        <w:t xml:space="preserve"> району представлено полным кругом (малые предприятия, </w:t>
      </w:r>
      <w:proofErr w:type="spellStart"/>
      <w:r w:rsidRPr="00004B2C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004B2C">
        <w:rPr>
          <w:rFonts w:ascii="Times New Roman" w:hAnsi="Times New Roman"/>
          <w:sz w:val="28"/>
          <w:szCs w:val="28"/>
        </w:rPr>
        <w:t xml:space="preserve"> и индиви</w:t>
      </w:r>
      <w:r w:rsidR="00EA3C2D">
        <w:rPr>
          <w:rFonts w:ascii="Times New Roman" w:hAnsi="Times New Roman"/>
          <w:sz w:val="28"/>
          <w:szCs w:val="28"/>
        </w:rPr>
        <w:t xml:space="preserve">дуальные предприниматели), таблица </w:t>
      </w:r>
      <w:r w:rsidRPr="00004B2C">
        <w:rPr>
          <w:rFonts w:ascii="Times New Roman" w:hAnsi="Times New Roman"/>
          <w:sz w:val="28"/>
          <w:szCs w:val="28"/>
        </w:rPr>
        <w:t>1</w:t>
      </w:r>
      <w:r w:rsidR="00EA3C2D">
        <w:rPr>
          <w:rFonts w:ascii="Times New Roman" w:hAnsi="Times New Roman"/>
          <w:sz w:val="28"/>
          <w:szCs w:val="28"/>
        </w:rPr>
        <w:t>.</w:t>
      </w:r>
      <w:r w:rsidRPr="00004B2C">
        <w:rPr>
          <w:rFonts w:ascii="Times New Roman" w:hAnsi="Times New Roman"/>
          <w:sz w:val="28"/>
          <w:szCs w:val="28"/>
        </w:rPr>
        <w:t xml:space="preserve"> </w:t>
      </w:r>
    </w:p>
    <w:p w:rsidR="00EA3C2D" w:rsidRPr="00004B2C" w:rsidRDefault="00EA3C2D" w:rsidP="009A5A4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A5A44" w:rsidRPr="009A5A44" w:rsidRDefault="009A5A44" w:rsidP="009A5A44">
      <w:pPr>
        <w:pStyle w:val="a5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9A5A44">
        <w:rPr>
          <w:rFonts w:ascii="Times New Roman" w:hAnsi="Times New Roman"/>
          <w:sz w:val="24"/>
          <w:szCs w:val="24"/>
        </w:rPr>
        <w:t>Таблица 1</w:t>
      </w:r>
    </w:p>
    <w:p w:rsidR="009A5A44" w:rsidRPr="009A5A44" w:rsidRDefault="009A5A44" w:rsidP="009A5A44">
      <w:pPr>
        <w:jc w:val="both"/>
      </w:pPr>
    </w:p>
    <w:p w:rsidR="006E6619" w:rsidRDefault="009A5A44" w:rsidP="006E6619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A5A44">
        <w:rPr>
          <w:rFonts w:ascii="Times New Roman" w:hAnsi="Times New Roman"/>
          <w:sz w:val="24"/>
          <w:szCs w:val="24"/>
        </w:rPr>
        <w:t>Количество</w:t>
      </w:r>
    </w:p>
    <w:p w:rsidR="009A5A44" w:rsidRPr="009A5A44" w:rsidRDefault="009A5A44" w:rsidP="006E6619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A5A44">
        <w:rPr>
          <w:rFonts w:ascii="Times New Roman" w:hAnsi="Times New Roman"/>
          <w:sz w:val="24"/>
          <w:szCs w:val="24"/>
        </w:rPr>
        <w:t>субъектов малого и среднего  предпринимательства за 2015 год</w:t>
      </w:r>
    </w:p>
    <w:p w:rsidR="009A5A44" w:rsidRPr="009A5A44" w:rsidRDefault="009A5A44" w:rsidP="009A5A44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9A5A44">
        <w:rPr>
          <w:rFonts w:ascii="Times New Roman" w:hAnsi="Times New Roman"/>
          <w:sz w:val="24"/>
          <w:szCs w:val="24"/>
        </w:rPr>
        <w:t xml:space="preserve"> (ед.)</w:t>
      </w:r>
    </w:p>
    <w:tbl>
      <w:tblPr>
        <w:tblW w:w="5000" w:type="pct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9"/>
        <w:gridCol w:w="3256"/>
        <w:gridCol w:w="1461"/>
        <w:gridCol w:w="791"/>
        <w:gridCol w:w="693"/>
        <w:gridCol w:w="631"/>
        <w:gridCol w:w="2115"/>
      </w:tblGrid>
      <w:tr w:rsidR="009A5A44" w:rsidRPr="00D45EC5" w:rsidTr="009A5A44">
        <w:trPr>
          <w:trHeight w:val="197"/>
          <w:jc w:val="center"/>
        </w:trPr>
        <w:tc>
          <w:tcPr>
            <w:tcW w:w="249" w:type="pct"/>
            <w:tcBorders>
              <w:top w:val="single" w:sz="6" w:space="0" w:color="auto"/>
              <w:left w:val="single" w:sz="2" w:space="0" w:color="000000"/>
              <w:bottom w:val="nil"/>
              <w:right w:val="single" w:sz="6" w:space="0" w:color="auto"/>
            </w:tcBorders>
          </w:tcPr>
          <w:p w:rsidR="009A5A44" w:rsidRPr="00D45EC5" w:rsidRDefault="009A5A44" w:rsidP="009A5A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EC5">
              <w:rPr>
                <w:sz w:val="22"/>
                <w:szCs w:val="22"/>
              </w:rPr>
              <w:t>№</w:t>
            </w:r>
          </w:p>
        </w:tc>
        <w:tc>
          <w:tcPr>
            <w:tcW w:w="17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5A44" w:rsidRPr="00D45EC5" w:rsidRDefault="009A5A44" w:rsidP="009A5A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EC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5A44" w:rsidRPr="00D45EC5" w:rsidRDefault="009A5A44" w:rsidP="009A5A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EC5">
              <w:rPr>
                <w:sz w:val="22"/>
                <w:szCs w:val="22"/>
              </w:rPr>
              <w:t>Ед.</w:t>
            </w:r>
          </w:p>
          <w:p w:rsidR="009A5A44" w:rsidRPr="00D45EC5" w:rsidRDefault="009A5A44" w:rsidP="009A5A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EC5">
              <w:rPr>
                <w:sz w:val="22"/>
                <w:szCs w:val="22"/>
              </w:rPr>
              <w:t>изм.</w:t>
            </w:r>
          </w:p>
        </w:tc>
        <w:tc>
          <w:tcPr>
            <w:tcW w:w="11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4" w:rsidRPr="00D45EC5" w:rsidRDefault="009A5A44" w:rsidP="009A5A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EC5">
              <w:rPr>
                <w:sz w:val="22"/>
                <w:szCs w:val="22"/>
              </w:rPr>
              <w:t>Отчетная информация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4" w:rsidRPr="00D45EC5" w:rsidRDefault="009D7653" w:rsidP="009A5A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</w:t>
            </w:r>
            <w:r w:rsidR="009A5A44" w:rsidRPr="00D45EC5">
              <w:rPr>
                <w:sz w:val="22"/>
                <w:szCs w:val="22"/>
              </w:rPr>
              <w:t>,%</w:t>
            </w:r>
          </w:p>
        </w:tc>
      </w:tr>
      <w:tr w:rsidR="009A5A44" w:rsidRPr="00D45EC5" w:rsidTr="009D7653">
        <w:trPr>
          <w:trHeight w:val="197"/>
          <w:jc w:val="center"/>
        </w:trPr>
        <w:tc>
          <w:tcPr>
            <w:tcW w:w="249" w:type="pct"/>
            <w:tcBorders>
              <w:top w:val="nil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A5A44" w:rsidRPr="00D45EC5" w:rsidRDefault="009A5A44" w:rsidP="009A5A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4" w:rsidRPr="00D45EC5" w:rsidRDefault="009A5A44" w:rsidP="009A5A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4" w:rsidRPr="00D45EC5" w:rsidRDefault="009A5A44" w:rsidP="009A5A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D45EC5" w:rsidRDefault="009A5A44" w:rsidP="009D76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EC5">
              <w:rPr>
                <w:sz w:val="22"/>
                <w:szCs w:val="22"/>
              </w:rPr>
              <w:t>2013 г.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D45EC5" w:rsidRDefault="009A5A44" w:rsidP="009D76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EC5">
              <w:rPr>
                <w:sz w:val="22"/>
                <w:szCs w:val="22"/>
              </w:rPr>
              <w:t>2014 г.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D45EC5" w:rsidRDefault="009A5A44" w:rsidP="009D76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EC5">
              <w:rPr>
                <w:sz w:val="22"/>
                <w:szCs w:val="22"/>
              </w:rPr>
              <w:t>2015</w:t>
            </w:r>
            <w:r w:rsidR="00D45EC5">
              <w:rPr>
                <w:sz w:val="22"/>
                <w:szCs w:val="22"/>
              </w:rPr>
              <w:t xml:space="preserve"> г</w:t>
            </w:r>
            <w:r w:rsidR="009D7653">
              <w:rPr>
                <w:sz w:val="22"/>
                <w:szCs w:val="22"/>
              </w:rPr>
              <w:t>.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D45EC5" w:rsidRDefault="009D7653" w:rsidP="009D76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г/2015 г.</w:t>
            </w:r>
          </w:p>
        </w:tc>
      </w:tr>
      <w:tr w:rsidR="009A5A44" w:rsidRPr="00D45EC5" w:rsidTr="009D7653">
        <w:trPr>
          <w:trHeight w:val="360"/>
          <w:jc w:val="center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4" w:rsidRPr="00D45EC5" w:rsidRDefault="009A5A44" w:rsidP="009A5A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EC5">
              <w:rPr>
                <w:sz w:val="22"/>
                <w:szCs w:val="22"/>
              </w:rPr>
              <w:t>10.</w:t>
            </w:r>
          </w:p>
        </w:tc>
        <w:tc>
          <w:tcPr>
            <w:tcW w:w="1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4" w:rsidRPr="00D45EC5" w:rsidRDefault="009A5A44" w:rsidP="00CA4AE4">
            <w:pPr>
              <w:rPr>
                <w:sz w:val="22"/>
                <w:szCs w:val="22"/>
              </w:rPr>
            </w:pPr>
            <w:r w:rsidRPr="00D45EC5">
              <w:rPr>
                <w:sz w:val="22"/>
                <w:szCs w:val="22"/>
              </w:rPr>
              <w:t xml:space="preserve">Число субъектов малого и среднего предпринимательства, всего 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4" w:rsidRPr="00D45EC5" w:rsidRDefault="009A5A44" w:rsidP="009A5A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EC5">
              <w:rPr>
                <w:sz w:val="22"/>
                <w:szCs w:val="22"/>
              </w:rPr>
              <w:t xml:space="preserve">Ед. </w:t>
            </w:r>
          </w:p>
          <w:p w:rsidR="009A5A44" w:rsidRPr="00D45EC5" w:rsidRDefault="009A5A44" w:rsidP="009A5A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D45EC5" w:rsidRDefault="009A5A44" w:rsidP="009D7653">
            <w:pPr>
              <w:jc w:val="center"/>
              <w:rPr>
                <w:sz w:val="22"/>
                <w:szCs w:val="22"/>
              </w:rPr>
            </w:pPr>
            <w:r w:rsidRPr="00D45EC5">
              <w:rPr>
                <w:sz w:val="22"/>
                <w:szCs w:val="22"/>
              </w:rPr>
              <w:t>1909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D45EC5" w:rsidRDefault="009A5A44" w:rsidP="009D7653">
            <w:pPr>
              <w:jc w:val="center"/>
              <w:rPr>
                <w:sz w:val="22"/>
                <w:szCs w:val="22"/>
              </w:rPr>
            </w:pPr>
            <w:r w:rsidRPr="00D45EC5">
              <w:rPr>
                <w:sz w:val="22"/>
                <w:szCs w:val="22"/>
              </w:rPr>
              <w:t>1832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D45EC5" w:rsidRDefault="009A5A44" w:rsidP="009D7653">
            <w:pPr>
              <w:jc w:val="center"/>
              <w:rPr>
                <w:sz w:val="22"/>
                <w:szCs w:val="22"/>
              </w:rPr>
            </w:pPr>
            <w:r w:rsidRPr="00D45EC5">
              <w:rPr>
                <w:sz w:val="22"/>
                <w:szCs w:val="22"/>
              </w:rPr>
              <w:t>1803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D45EC5" w:rsidRDefault="009A5A44" w:rsidP="009D7653">
            <w:pPr>
              <w:jc w:val="center"/>
              <w:rPr>
                <w:sz w:val="22"/>
                <w:szCs w:val="22"/>
              </w:rPr>
            </w:pPr>
            <w:r w:rsidRPr="00D45EC5">
              <w:rPr>
                <w:sz w:val="22"/>
                <w:szCs w:val="22"/>
              </w:rPr>
              <w:t>98,4</w:t>
            </w:r>
          </w:p>
        </w:tc>
      </w:tr>
      <w:tr w:rsidR="009A5A44" w:rsidRPr="00D45EC5" w:rsidTr="009D7653">
        <w:trPr>
          <w:trHeight w:val="197"/>
          <w:jc w:val="center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4" w:rsidRPr="00D45EC5" w:rsidRDefault="009A5A44" w:rsidP="009A5A4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4" w:rsidRPr="00D45EC5" w:rsidRDefault="009A5A44" w:rsidP="009A5A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5EC5">
              <w:rPr>
                <w:sz w:val="22"/>
                <w:szCs w:val="22"/>
              </w:rPr>
              <w:t>Из них: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4" w:rsidRPr="00D45EC5" w:rsidRDefault="009A5A44" w:rsidP="009A5A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D45EC5" w:rsidRDefault="009A5A44" w:rsidP="009D76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D45EC5" w:rsidRDefault="009A5A44" w:rsidP="009D76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D45EC5" w:rsidRDefault="009A5A44" w:rsidP="009D76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D45EC5" w:rsidRDefault="009A5A44" w:rsidP="009D7653">
            <w:pPr>
              <w:jc w:val="center"/>
              <w:rPr>
                <w:sz w:val="22"/>
                <w:szCs w:val="22"/>
              </w:rPr>
            </w:pPr>
          </w:p>
        </w:tc>
      </w:tr>
      <w:tr w:rsidR="009A5A44" w:rsidRPr="00D45EC5" w:rsidTr="009D7653">
        <w:trPr>
          <w:trHeight w:val="197"/>
          <w:jc w:val="center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4" w:rsidRPr="00D45EC5" w:rsidRDefault="009A5A44" w:rsidP="009A5A4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4" w:rsidRPr="00D45EC5" w:rsidRDefault="009A5A44" w:rsidP="009A5A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5EC5">
              <w:rPr>
                <w:sz w:val="22"/>
                <w:szCs w:val="22"/>
              </w:rPr>
              <w:t>малые предприятия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4" w:rsidRPr="00D45EC5" w:rsidRDefault="009A5A44" w:rsidP="009A5A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EC5">
              <w:rPr>
                <w:sz w:val="22"/>
                <w:szCs w:val="22"/>
              </w:rPr>
              <w:t>Ед.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D45EC5" w:rsidRDefault="009A5A44" w:rsidP="009D7653">
            <w:pPr>
              <w:jc w:val="center"/>
              <w:rPr>
                <w:bCs/>
                <w:sz w:val="22"/>
                <w:szCs w:val="22"/>
              </w:rPr>
            </w:pPr>
            <w:r w:rsidRPr="00D45EC5"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D45EC5" w:rsidRDefault="009A5A44" w:rsidP="009D7653">
            <w:pPr>
              <w:jc w:val="center"/>
              <w:rPr>
                <w:bCs/>
                <w:sz w:val="22"/>
                <w:szCs w:val="22"/>
              </w:rPr>
            </w:pPr>
            <w:r w:rsidRPr="00D45EC5"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D45EC5" w:rsidRDefault="009A5A44" w:rsidP="009D7653">
            <w:pPr>
              <w:jc w:val="center"/>
              <w:rPr>
                <w:bCs/>
                <w:sz w:val="22"/>
                <w:szCs w:val="22"/>
              </w:rPr>
            </w:pPr>
            <w:r w:rsidRPr="00D45EC5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D45EC5" w:rsidRDefault="009A5A44" w:rsidP="009D7653">
            <w:pPr>
              <w:jc w:val="center"/>
              <w:rPr>
                <w:bCs/>
                <w:sz w:val="22"/>
                <w:szCs w:val="22"/>
              </w:rPr>
            </w:pPr>
            <w:r w:rsidRPr="00D45EC5">
              <w:rPr>
                <w:bCs/>
                <w:sz w:val="22"/>
                <w:szCs w:val="22"/>
              </w:rPr>
              <w:t>83,6</w:t>
            </w:r>
          </w:p>
        </w:tc>
      </w:tr>
      <w:tr w:rsidR="009A5A44" w:rsidRPr="00D45EC5" w:rsidTr="009D7653">
        <w:trPr>
          <w:trHeight w:val="197"/>
          <w:jc w:val="center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4" w:rsidRPr="00D45EC5" w:rsidRDefault="009A5A44" w:rsidP="009A5A4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4" w:rsidRPr="00D45EC5" w:rsidRDefault="009A5A44" w:rsidP="009A5A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5EC5">
              <w:rPr>
                <w:sz w:val="22"/>
                <w:szCs w:val="22"/>
              </w:rPr>
              <w:t>Микро-предприятия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4" w:rsidRPr="00D45EC5" w:rsidRDefault="009A5A44" w:rsidP="009A5A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EC5">
              <w:rPr>
                <w:sz w:val="22"/>
                <w:szCs w:val="22"/>
              </w:rPr>
              <w:t>Ед.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D45EC5" w:rsidRDefault="009A5A44" w:rsidP="009D7653">
            <w:pPr>
              <w:jc w:val="center"/>
              <w:rPr>
                <w:bCs/>
                <w:sz w:val="22"/>
                <w:szCs w:val="22"/>
              </w:rPr>
            </w:pPr>
            <w:r w:rsidRPr="00D45EC5">
              <w:rPr>
                <w:bCs/>
                <w:sz w:val="22"/>
                <w:szCs w:val="22"/>
              </w:rPr>
              <w:t>267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D45EC5" w:rsidRDefault="009A5A44" w:rsidP="009D7653">
            <w:pPr>
              <w:jc w:val="center"/>
              <w:rPr>
                <w:bCs/>
                <w:sz w:val="22"/>
                <w:szCs w:val="22"/>
              </w:rPr>
            </w:pPr>
            <w:r w:rsidRPr="00D45EC5">
              <w:rPr>
                <w:bCs/>
                <w:sz w:val="22"/>
                <w:szCs w:val="22"/>
              </w:rPr>
              <w:t>252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D45EC5" w:rsidRDefault="009A5A44" w:rsidP="009D7653">
            <w:pPr>
              <w:jc w:val="center"/>
              <w:rPr>
                <w:bCs/>
                <w:sz w:val="22"/>
                <w:szCs w:val="22"/>
              </w:rPr>
            </w:pPr>
            <w:r w:rsidRPr="00D45EC5">
              <w:rPr>
                <w:bCs/>
                <w:sz w:val="22"/>
                <w:szCs w:val="22"/>
              </w:rPr>
              <w:t>199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D45EC5" w:rsidRDefault="009A5A44" w:rsidP="009D7653">
            <w:pPr>
              <w:jc w:val="center"/>
              <w:rPr>
                <w:bCs/>
                <w:sz w:val="22"/>
                <w:szCs w:val="22"/>
              </w:rPr>
            </w:pPr>
            <w:r w:rsidRPr="00D45EC5">
              <w:rPr>
                <w:bCs/>
                <w:sz w:val="22"/>
                <w:szCs w:val="22"/>
              </w:rPr>
              <w:t>78,9</w:t>
            </w:r>
          </w:p>
        </w:tc>
      </w:tr>
      <w:tr w:rsidR="009A5A44" w:rsidRPr="00D45EC5" w:rsidTr="009D7653">
        <w:trPr>
          <w:trHeight w:val="197"/>
          <w:jc w:val="center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4" w:rsidRPr="00D45EC5" w:rsidRDefault="009A5A44" w:rsidP="009A5A4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4" w:rsidRPr="00D45EC5" w:rsidRDefault="009A5A44" w:rsidP="009A5A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5EC5">
              <w:rPr>
                <w:sz w:val="22"/>
                <w:szCs w:val="22"/>
              </w:rPr>
              <w:t>индивидуальные предприниматели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4" w:rsidRPr="00D45EC5" w:rsidRDefault="009A5A44" w:rsidP="009A5A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EC5">
              <w:rPr>
                <w:sz w:val="22"/>
                <w:szCs w:val="22"/>
              </w:rPr>
              <w:t>Ед.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D45EC5" w:rsidRDefault="009A5A44" w:rsidP="009D7653">
            <w:pPr>
              <w:jc w:val="center"/>
              <w:rPr>
                <w:sz w:val="22"/>
                <w:szCs w:val="22"/>
              </w:rPr>
            </w:pPr>
            <w:r w:rsidRPr="00D45EC5">
              <w:rPr>
                <w:sz w:val="22"/>
                <w:szCs w:val="22"/>
              </w:rPr>
              <w:t>1595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D45EC5" w:rsidRDefault="009A5A44" w:rsidP="009D7653">
            <w:pPr>
              <w:jc w:val="center"/>
              <w:rPr>
                <w:sz w:val="22"/>
                <w:szCs w:val="22"/>
              </w:rPr>
            </w:pPr>
            <w:r w:rsidRPr="00D45EC5">
              <w:rPr>
                <w:sz w:val="22"/>
                <w:szCs w:val="22"/>
              </w:rPr>
              <w:t>1531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D45EC5" w:rsidRDefault="009A5A44" w:rsidP="009D7653">
            <w:pPr>
              <w:jc w:val="center"/>
              <w:rPr>
                <w:sz w:val="22"/>
                <w:szCs w:val="22"/>
              </w:rPr>
            </w:pPr>
            <w:r w:rsidRPr="00D45EC5">
              <w:rPr>
                <w:sz w:val="22"/>
                <w:szCs w:val="22"/>
              </w:rPr>
              <w:t>1563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D45EC5" w:rsidRDefault="009A5A44" w:rsidP="009D7653">
            <w:pPr>
              <w:jc w:val="center"/>
              <w:rPr>
                <w:sz w:val="22"/>
                <w:szCs w:val="22"/>
              </w:rPr>
            </w:pPr>
            <w:r w:rsidRPr="00D45EC5">
              <w:rPr>
                <w:sz w:val="22"/>
                <w:szCs w:val="22"/>
              </w:rPr>
              <w:t>102,1</w:t>
            </w:r>
          </w:p>
        </w:tc>
      </w:tr>
      <w:tr w:rsidR="009A5A44" w:rsidRPr="00D45EC5" w:rsidTr="009D7653">
        <w:trPr>
          <w:trHeight w:val="197"/>
          <w:jc w:val="center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4" w:rsidRPr="00D45EC5" w:rsidRDefault="009A5A44" w:rsidP="009A5A4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4" w:rsidRPr="00D45EC5" w:rsidRDefault="009A5A44" w:rsidP="009A5A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5EC5">
              <w:rPr>
                <w:sz w:val="22"/>
                <w:szCs w:val="22"/>
              </w:rPr>
              <w:t>Численность населения Ахтубинского района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4" w:rsidRPr="00D45EC5" w:rsidRDefault="009A5A44" w:rsidP="009A5A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EC5">
              <w:rPr>
                <w:sz w:val="22"/>
                <w:szCs w:val="22"/>
              </w:rPr>
              <w:t>чел.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D45EC5" w:rsidRDefault="009A5A44" w:rsidP="009D7653">
            <w:pPr>
              <w:jc w:val="center"/>
              <w:rPr>
                <w:bCs/>
                <w:sz w:val="22"/>
                <w:szCs w:val="22"/>
              </w:rPr>
            </w:pPr>
            <w:r w:rsidRPr="00D45EC5">
              <w:rPr>
                <w:bCs/>
                <w:sz w:val="22"/>
                <w:szCs w:val="22"/>
              </w:rPr>
              <w:t>67168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D45EC5" w:rsidRDefault="009A5A44" w:rsidP="009D7653">
            <w:pPr>
              <w:jc w:val="center"/>
              <w:rPr>
                <w:bCs/>
                <w:sz w:val="22"/>
                <w:szCs w:val="22"/>
              </w:rPr>
            </w:pPr>
            <w:r w:rsidRPr="00D45EC5">
              <w:rPr>
                <w:bCs/>
                <w:sz w:val="22"/>
                <w:szCs w:val="22"/>
              </w:rPr>
              <w:t>66372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D45EC5" w:rsidRDefault="009A5A44" w:rsidP="009D7653">
            <w:pPr>
              <w:jc w:val="center"/>
              <w:rPr>
                <w:bCs/>
                <w:sz w:val="22"/>
                <w:szCs w:val="22"/>
              </w:rPr>
            </w:pPr>
            <w:r w:rsidRPr="00D45EC5">
              <w:rPr>
                <w:bCs/>
                <w:sz w:val="22"/>
                <w:szCs w:val="22"/>
              </w:rPr>
              <w:t>65672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D45EC5" w:rsidRDefault="009A5A44" w:rsidP="009D7653">
            <w:pPr>
              <w:jc w:val="center"/>
              <w:rPr>
                <w:bCs/>
                <w:sz w:val="22"/>
                <w:szCs w:val="22"/>
              </w:rPr>
            </w:pPr>
            <w:r w:rsidRPr="00D45EC5">
              <w:rPr>
                <w:bCs/>
                <w:sz w:val="22"/>
                <w:szCs w:val="22"/>
              </w:rPr>
              <w:t>98,9</w:t>
            </w:r>
          </w:p>
        </w:tc>
      </w:tr>
      <w:tr w:rsidR="009A5A44" w:rsidRPr="00D45EC5" w:rsidTr="009D7653">
        <w:trPr>
          <w:trHeight w:val="696"/>
          <w:jc w:val="center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4" w:rsidRPr="00D45EC5" w:rsidRDefault="009A5A44" w:rsidP="009A5A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4" w:rsidRPr="00D45EC5" w:rsidRDefault="009A5A44" w:rsidP="009A5A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5EC5">
              <w:rPr>
                <w:sz w:val="22"/>
                <w:szCs w:val="22"/>
              </w:rPr>
              <w:t>Число субъектов малого предпринимательства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4" w:rsidRPr="00D45EC5" w:rsidRDefault="009A5A44" w:rsidP="009A5A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5EC5">
              <w:rPr>
                <w:sz w:val="22"/>
                <w:szCs w:val="22"/>
              </w:rPr>
              <w:t>единиц на 10000 человек населения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D45EC5" w:rsidRDefault="009A5A44" w:rsidP="009D7653">
            <w:pPr>
              <w:jc w:val="center"/>
              <w:rPr>
                <w:sz w:val="22"/>
                <w:szCs w:val="22"/>
              </w:rPr>
            </w:pPr>
            <w:r w:rsidRPr="00D45EC5">
              <w:rPr>
                <w:sz w:val="22"/>
                <w:szCs w:val="22"/>
              </w:rPr>
              <w:t>284,2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D45EC5" w:rsidRDefault="009A5A44" w:rsidP="009D7653">
            <w:pPr>
              <w:jc w:val="center"/>
              <w:rPr>
                <w:sz w:val="22"/>
                <w:szCs w:val="22"/>
              </w:rPr>
            </w:pPr>
            <w:r w:rsidRPr="00D45EC5">
              <w:rPr>
                <w:sz w:val="22"/>
                <w:szCs w:val="22"/>
              </w:rPr>
              <w:t>293,9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D45EC5" w:rsidRDefault="009A5A44" w:rsidP="009D7653">
            <w:pPr>
              <w:jc w:val="center"/>
              <w:rPr>
                <w:sz w:val="22"/>
                <w:szCs w:val="22"/>
              </w:rPr>
            </w:pPr>
            <w:r w:rsidRPr="00D45EC5">
              <w:rPr>
                <w:sz w:val="22"/>
                <w:szCs w:val="22"/>
              </w:rPr>
              <w:t>274,5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D45EC5" w:rsidRDefault="009A5A44" w:rsidP="009D7653">
            <w:pPr>
              <w:jc w:val="center"/>
              <w:rPr>
                <w:sz w:val="22"/>
                <w:szCs w:val="22"/>
              </w:rPr>
            </w:pPr>
            <w:r w:rsidRPr="00D45EC5">
              <w:rPr>
                <w:sz w:val="22"/>
                <w:szCs w:val="22"/>
              </w:rPr>
              <w:t>93,4</w:t>
            </w:r>
          </w:p>
        </w:tc>
      </w:tr>
    </w:tbl>
    <w:p w:rsidR="006E6619" w:rsidRDefault="006E6619" w:rsidP="009A5A44">
      <w:pPr>
        <w:jc w:val="center"/>
      </w:pPr>
    </w:p>
    <w:p w:rsidR="006E6619" w:rsidRDefault="009A5A44" w:rsidP="006E6619">
      <w:pPr>
        <w:jc w:val="center"/>
      </w:pPr>
      <w:r w:rsidRPr="009A5A44">
        <w:t>Количество индивидуальных предпринимателей,</w:t>
      </w:r>
      <w:r>
        <w:t xml:space="preserve"> </w:t>
      </w:r>
    </w:p>
    <w:p w:rsidR="00EA3C2D" w:rsidRDefault="009A5A44" w:rsidP="009A5A44">
      <w:pPr>
        <w:jc w:val="center"/>
      </w:pPr>
      <w:r w:rsidRPr="009A5A44">
        <w:t xml:space="preserve">в том числе </w:t>
      </w:r>
      <w:r>
        <w:t>КФХ</w:t>
      </w:r>
      <w:r w:rsidR="006E6619">
        <w:t>,</w:t>
      </w:r>
      <w:r>
        <w:t xml:space="preserve"> </w:t>
      </w:r>
      <w:r w:rsidRPr="009A5A44">
        <w:t xml:space="preserve"> в разрезе видов деятельности</w:t>
      </w:r>
      <w:r w:rsidR="00EA3C2D">
        <w:rPr>
          <w:rFonts w:eastAsia="Calibri"/>
        </w:rPr>
        <w:t xml:space="preserve"> </w:t>
      </w:r>
      <w:r w:rsidRPr="009A5A44">
        <w:t xml:space="preserve">по </w:t>
      </w:r>
      <w:proofErr w:type="spellStart"/>
      <w:r w:rsidRPr="009A5A44">
        <w:t>Ахтубин</w:t>
      </w:r>
      <w:r w:rsidR="00EA3C2D">
        <w:t>скому</w:t>
      </w:r>
      <w:proofErr w:type="spellEnd"/>
      <w:r w:rsidR="00EA3C2D">
        <w:t xml:space="preserve"> району на 1 января 2016 года</w:t>
      </w:r>
    </w:p>
    <w:p w:rsidR="009A5A44" w:rsidRPr="009A5A44" w:rsidRDefault="009A5A44" w:rsidP="009A5A44">
      <w:pPr>
        <w:jc w:val="center"/>
      </w:pPr>
      <w:r w:rsidRPr="009A5A44">
        <w:t xml:space="preserve"> </w:t>
      </w:r>
    </w:p>
    <w:p w:rsidR="009A5A44" w:rsidRPr="009A5A44" w:rsidRDefault="009A5A44" w:rsidP="009A5A44">
      <w:pPr>
        <w:jc w:val="right"/>
      </w:pPr>
      <w:r w:rsidRPr="009A5A44">
        <w:t>человек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0"/>
        <w:gridCol w:w="1579"/>
        <w:gridCol w:w="1489"/>
        <w:gridCol w:w="1018"/>
        <w:gridCol w:w="1576"/>
      </w:tblGrid>
      <w:tr w:rsidR="009A5A44" w:rsidRPr="009A5A44" w:rsidTr="00D45EC5">
        <w:trPr>
          <w:cantSplit/>
          <w:trHeight w:val="20"/>
        </w:trPr>
        <w:tc>
          <w:tcPr>
            <w:tcW w:w="2042" w:type="pct"/>
            <w:shd w:val="clear" w:color="auto" w:fill="auto"/>
            <w:vAlign w:val="bottom"/>
            <w:hideMark/>
          </w:tcPr>
          <w:p w:rsidR="009A5A44" w:rsidRPr="009A5A44" w:rsidRDefault="009A5A44" w:rsidP="009A5A44">
            <w:pPr>
              <w:rPr>
                <w:bCs/>
              </w:rPr>
            </w:pPr>
          </w:p>
        </w:tc>
        <w:tc>
          <w:tcPr>
            <w:tcW w:w="825" w:type="pct"/>
            <w:vAlign w:val="center"/>
          </w:tcPr>
          <w:p w:rsidR="009A5A44" w:rsidRPr="009A5A44" w:rsidRDefault="009A5A44" w:rsidP="009A5A44">
            <w:pPr>
              <w:jc w:val="center"/>
              <w:rPr>
                <w:bCs/>
              </w:rPr>
            </w:pPr>
            <w:r w:rsidRPr="009A5A44">
              <w:rPr>
                <w:bCs/>
              </w:rPr>
              <w:t>2014</w:t>
            </w:r>
            <w:r w:rsidR="00EA3C2D">
              <w:rPr>
                <w:bCs/>
              </w:rPr>
              <w:t xml:space="preserve"> </w:t>
            </w:r>
            <w:r w:rsidRPr="009A5A44">
              <w:rPr>
                <w:bCs/>
              </w:rPr>
              <w:t>г</w:t>
            </w:r>
            <w:r w:rsidR="009D7653">
              <w:rPr>
                <w:bCs/>
              </w:rPr>
              <w:t>.</w:t>
            </w:r>
          </w:p>
          <w:p w:rsidR="009A5A44" w:rsidRPr="009A5A44" w:rsidRDefault="009A5A44" w:rsidP="009A5A44">
            <w:pPr>
              <w:jc w:val="center"/>
              <w:rPr>
                <w:bCs/>
              </w:rPr>
            </w:pPr>
            <w:r w:rsidRPr="009A5A44">
              <w:rPr>
                <w:bCs/>
              </w:rPr>
              <w:t>Всего</w:t>
            </w:r>
          </w:p>
        </w:tc>
        <w:tc>
          <w:tcPr>
            <w:tcW w:w="778" w:type="pct"/>
            <w:vAlign w:val="center"/>
          </w:tcPr>
          <w:p w:rsidR="009A5A44" w:rsidRPr="009A5A44" w:rsidRDefault="009A5A44" w:rsidP="009A5A44">
            <w:pPr>
              <w:jc w:val="center"/>
              <w:rPr>
                <w:bCs/>
              </w:rPr>
            </w:pPr>
            <w:r w:rsidRPr="009A5A44">
              <w:rPr>
                <w:bCs/>
              </w:rPr>
              <w:t xml:space="preserve">в т ч. главы </w:t>
            </w:r>
            <w:proofErr w:type="gramStart"/>
            <w:r w:rsidRPr="009A5A44">
              <w:rPr>
                <w:bCs/>
              </w:rPr>
              <w:t>крестьян-</w:t>
            </w:r>
            <w:proofErr w:type="spellStart"/>
            <w:r w:rsidRPr="009A5A44">
              <w:rPr>
                <w:bCs/>
              </w:rPr>
              <w:t>ских</w:t>
            </w:r>
            <w:proofErr w:type="spellEnd"/>
            <w:proofErr w:type="gramEnd"/>
            <w:r w:rsidRPr="009A5A44">
              <w:rPr>
                <w:bCs/>
              </w:rPr>
              <w:t xml:space="preserve"> (фермер-</w:t>
            </w:r>
            <w:proofErr w:type="spellStart"/>
            <w:r w:rsidRPr="009A5A44">
              <w:rPr>
                <w:bCs/>
              </w:rPr>
              <w:t>ских</w:t>
            </w:r>
            <w:proofErr w:type="spellEnd"/>
            <w:r w:rsidRPr="009A5A44">
              <w:rPr>
                <w:bCs/>
              </w:rPr>
              <w:t>) хозяйств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A5A44" w:rsidRPr="009A5A44" w:rsidRDefault="009A5A44" w:rsidP="009A5A44">
            <w:pPr>
              <w:jc w:val="center"/>
              <w:rPr>
                <w:bCs/>
              </w:rPr>
            </w:pPr>
            <w:r w:rsidRPr="009A5A44">
              <w:rPr>
                <w:bCs/>
              </w:rPr>
              <w:t>2015</w:t>
            </w:r>
            <w:r w:rsidR="00EA3C2D">
              <w:rPr>
                <w:bCs/>
              </w:rPr>
              <w:t xml:space="preserve"> </w:t>
            </w:r>
            <w:r w:rsidRPr="009A5A44">
              <w:rPr>
                <w:bCs/>
              </w:rPr>
              <w:t>г</w:t>
            </w:r>
            <w:r w:rsidR="009D7653">
              <w:rPr>
                <w:bCs/>
              </w:rPr>
              <w:t>.</w:t>
            </w:r>
          </w:p>
          <w:p w:rsidR="009A5A44" w:rsidRPr="009A5A44" w:rsidRDefault="009A5A44" w:rsidP="009A5A44">
            <w:pPr>
              <w:jc w:val="center"/>
              <w:rPr>
                <w:bCs/>
              </w:rPr>
            </w:pPr>
            <w:r w:rsidRPr="009A5A44">
              <w:rPr>
                <w:bCs/>
              </w:rPr>
              <w:t>Всего</w:t>
            </w:r>
          </w:p>
        </w:tc>
        <w:tc>
          <w:tcPr>
            <w:tcW w:w="823" w:type="pct"/>
            <w:vAlign w:val="center"/>
          </w:tcPr>
          <w:p w:rsidR="009A5A44" w:rsidRPr="009A5A44" w:rsidRDefault="009A5A44" w:rsidP="009A5A44">
            <w:pPr>
              <w:jc w:val="center"/>
              <w:rPr>
                <w:bCs/>
              </w:rPr>
            </w:pPr>
            <w:r w:rsidRPr="009A5A44">
              <w:rPr>
                <w:bCs/>
              </w:rPr>
              <w:t xml:space="preserve">в т ч. главы </w:t>
            </w:r>
            <w:proofErr w:type="gramStart"/>
            <w:r w:rsidRPr="009A5A44">
              <w:rPr>
                <w:bCs/>
              </w:rPr>
              <w:t>крестьян-</w:t>
            </w:r>
            <w:proofErr w:type="spellStart"/>
            <w:r w:rsidRPr="009A5A44">
              <w:rPr>
                <w:bCs/>
              </w:rPr>
              <w:t>ских</w:t>
            </w:r>
            <w:proofErr w:type="spellEnd"/>
            <w:proofErr w:type="gramEnd"/>
            <w:r w:rsidRPr="009A5A44">
              <w:rPr>
                <w:bCs/>
              </w:rPr>
              <w:t xml:space="preserve"> (фермер-</w:t>
            </w:r>
            <w:proofErr w:type="spellStart"/>
            <w:r w:rsidRPr="009A5A44">
              <w:rPr>
                <w:bCs/>
              </w:rPr>
              <w:t>ских</w:t>
            </w:r>
            <w:proofErr w:type="spellEnd"/>
            <w:r w:rsidRPr="009A5A44">
              <w:rPr>
                <w:bCs/>
              </w:rPr>
              <w:t>) хозяйств</w:t>
            </w:r>
          </w:p>
        </w:tc>
      </w:tr>
      <w:tr w:rsidR="009A5A44" w:rsidRPr="009A5A44" w:rsidTr="009D7653">
        <w:trPr>
          <w:cantSplit/>
          <w:trHeight w:val="20"/>
        </w:trPr>
        <w:tc>
          <w:tcPr>
            <w:tcW w:w="2042" w:type="pct"/>
            <w:shd w:val="clear" w:color="auto" w:fill="auto"/>
            <w:vAlign w:val="bottom"/>
            <w:hideMark/>
          </w:tcPr>
          <w:p w:rsidR="009A5A44" w:rsidRPr="009A5A44" w:rsidRDefault="009A5A44" w:rsidP="009A5A44">
            <w:pPr>
              <w:rPr>
                <w:bCs/>
              </w:rPr>
            </w:pPr>
            <w:r w:rsidRPr="009A5A44">
              <w:rPr>
                <w:bCs/>
              </w:rPr>
              <w:t>Всего</w:t>
            </w:r>
          </w:p>
        </w:tc>
        <w:tc>
          <w:tcPr>
            <w:tcW w:w="825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1531</w:t>
            </w:r>
          </w:p>
        </w:tc>
        <w:tc>
          <w:tcPr>
            <w:tcW w:w="778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301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1563</w:t>
            </w:r>
          </w:p>
        </w:tc>
        <w:tc>
          <w:tcPr>
            <w:tcW w:w="823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304</w:t>
            </w:r>
          </w:p>
        </w:tc>
      </w:tr>
      <w:tr w:rsidR="009A5A44" w:rsidRPr="009A5A44" w:rsidTr="009D7653">
        <w:trPr>
          <w:cantSplit/>
          <w:trHeight w:val="20"/>
        </w:trPr>
        <w:tc>
          <w:tcPr>
            <w:tcW w:w="2042" w:type="pct"/>
            <w:shd w:val="clear" w:color="auto" w:fill="auto"/>
            <w:vAlign w:val="bottom"/>
            <w:hideMark/>
          </w:tcPr>
          <w:p w:rsidR="009A5A44" w:rsidRPr="009A5A44" w:rsidRDefault="009A5A44" w:rsidP="009A5A44">
            <w:pPr>
              <w:ind w:firstLine="473"/>
              <w:rPr>
                <w:bCs/>
              </w:rPr>
            </w:pPr>
            <w:r w:rsidRPr="009A5A44">
              <w:rPr>
                <w:bCs/>
              </w:rPr>
              <w:t>в том числе:</w:t>
            </w:r>
          </w:p>
        </w:tc>
        <w:tc>
          <w:tcPr>
            <w:tcW w:w="825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</w:p>
        </w:tc>
        <w:tc>
          <w:tcPr>
            <w:tcW w:w="778" w:type="pct"/>
            <w:vAlign w:val="center"/>
          </w:tcPr>
          <w:p w:rsidR="009A5A44" w:rsidRPr="009A5A44" w:rsidRDefault="009A5A44" w:rsidP="009D7653">
            <w:pPr>
              <w:jc w:val="center"/>
            </w:pP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</w:p>
        </w:tc>
        <w:tc>
          <w:tcPr>
            <w:tcW w:w="823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</w:p>
        </w:tc>
      </w:tr>
      <w:tr w:rsidR="009A5A44" w:rsidRPr="009A5A44" w:rsidTr="009D7653">
        <w:trPr>
          <w:cantSplit/>
          <w:trHeight w:val="20"/>
        </w:trPr>
        <w:tc>
          <w:tcPr>
            <w:tcW w:w="2042" w:type="pct"/>
            <w:shd w:val="clear" w:color="auto" w:fill="auto"/>
            <w:vAlign w:val="bottom"/>
            <w:hideMark/>
          </w:tcPr>
          <w:p w:rsidR="009A5A44" w:rsidRPr="009A5A44" w:rsidRDefault="009A5A44" w:rsidP="009A5A44">
            <w:pPr>
              <w:ind w:firstLine="190"/>
              <w:rPr>
                <w:bCs/>
              </w:rPr>
            </w:pPr>
            <w:r w:rsidRPr="009A5A44">
              <w:rPr>
                <w:bCs/>
              </w:rPr>
              <w:t>Сельское хозяйство, охота и лесное хозяйство</w:t>
            </w:r>
          </w:p>
        </w:tc>
        <w:tc>
          <w:tcPr>
            <w:tcW w:w="825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303</w:t>
            </w:r>
          </w:p>
        </w:tc>
        <w:tc>
          <w:tcPr>
            <w:tcW w:w="778" w:type="pct"/>
            <w:vAlign w:val="center"/>
          </w:tcPr>
          <w:p w:rsidR="009A5A44" w:rsidRPr="009A5A44" w:rsidRDefault="009A5A44" w:rsidP="009D7653">
            <w:pPr>
              <w:jc w:val="center"/>
            </w:pPr>
            <w:r w:rsidRPr="009A5A44">
              <w:t>291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306</w:t>
            </w:r>
          </w:p>
        </w:tc>
        <w:tc>
          <w:tcPr>
            <w:tcW w:w="823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296</w:t>
            </w:r>
          </w:p>
        </w:tc>
      </w:tr>
      <w:tr w:rsidR="009A5A44" w:rsidRPr="009A5A44" w:rsidTr="009D7653">
        <w:trPr>
          <w:cantSplit/>
          <w:trHeight w:val="20"/>
        </w:trPr>
        <w:tc>
          <w:tcPr>
            <w:tcW w:w="2042" w:type="pct"/>
            <w:shd w:val="clear" w:color="auto" w:fill="auto"/>
            <w:vAlign w:val="bottom"/>
            <w:hideMark/>
          </w:tcPr>
          <w:p w:rsidR="009A5A44" w:rsidRPr="009A5A44" w:rsidRDefault="009A5A44" w:rsidP="009A5A44">
            <w:pPr>
              <w:ind w:firstLine="190"/>
              <w:rPr>
                <w:bCs/>
              </w:rPr>
            </w:pPr>
            <w:r w:rsidRPr="009A5A44">
              <w:rPr>
                <w:bCs/>
              </w:rPr>
              <w:t>Рыболовство, рыбоводство</w:t>
            </w:r>
          </w:p>
        </w:tc>
        <w:tc>
          <w:tcPr>
            <w:tcW w:w="825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3</w:t>
            </w:r>
          </w:p>
        </w:tc>
        <w:tc>
          <w:tcPr>
            <w:tcW w:w="778" w:type="pct"/>
            <w:vAlign w:val="center"/>
          </w:tcPr>
          <w:p w:rsidR="009A5A44" w:rsidRPr="009A5A44" w:rsidRDefault="009A5A44" w:rsidP="009D7653">
            <w:pPr>
              <w:jc w:val="center"/>
            </w:pPr>
            <w:r w:rsidRPr="009A5A44">
              <w:t>3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3</w:t>
            </w:r>
          </w:p>
        </w:tc>
        <w:tc>
          <w:tcPr>
            <w:tcW w:w="823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3</w:t>
            </w:r>
          </w:p>
        </w:tc>
      </w:tr>
      <w:tr w:rsidR="009A5A44" w:rsidRPr="009A5A44" w:rsidTr="009D7653">
        <w:trPr>
          <w:cantSplit/>
          <w:trHeight w:val="20"/>
        </w:trPr>
        <w:tc>
          <w:tcPr>
            <w:tcW w:w="2042" w:type="pct"/>
            <w:shd w:val="clear" w:color="auto" w:fill="auto"/>
            <w:vAlign w:val="bottom"/>
            <w:hideMark/>
          </w:tcPr>
          <w:p w:rsidR="009A5A44" w:rsidRPr="009A5A44" w:rsidRDefault="009A5A44" w:rsidP="009A5A44">
            <w:pPr>
              <w:ind w:firstLine="190"/>
              <w:rPr>
                <w:bCs/>
              </w:rPr>
            </w:pPr>
            <w:r w:rsidRPr="009A5A44">
              <w:rPr>
                <w:bCs/>
              </w:rPr>
              <w:t>Обрабатывающие производства</w:t>
            </w:r>
          </w:p>
        </w:tc>
        <w:tc>
          <w:tcPr>
            <w:tcW w:w="825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72</w:t>
            </w:r>
          </w:p>
        </w:tc>
        <w:tc>
          <w:tcPr>
            <w:tcW w:w="778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4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A5A44" w:rsidRPr="009A5A44" w:rsidRDefault="009D7653" w:rsidP="009D7653">
            <w:pPr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823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2</w:t>
            </w:r>
          </w:p>
        </w:tc>
      </w:tr>
      <w:tr w:rsidR="009A5A44" w:rsidRPr="009A5A44" w:rsidTr="009D7653">
        <w:trPr>
          <w:cantSplit/>
          <w:trHeight w:val="20"/>
        </w:trPr>
        <w:tc>
          <w:tcPr>
            <w:tcW w:w="2042" w:type="pct"/>
            <w:shd w:val="clear" w:color="auto" w:fill="auto"/>
            <w:vAlign w:val="bottom"/>
            <w:hideMark/>
          </w:tcPr>
          <w:p w:rsidR="009A5A44" w:rsidRPr="009A5A44" w:rsidRDefault="009A5A44" w:rsidP="009A5A44">
            <w:pPr>
              <w:rPr>
                <w:bCs/>
              </w:rPr>
            </w:pPr>
            <w:r w:rsidRPr="009A5A44">
              <w:rPr>
                <w:bCs/>
              </w:rPr>
              <w:t>производство пищевых продуктов, включая  напитки</w:t>
            </w:r>
          </w:p>
        </w:tc>
        <w:tc>
          <w:tcPr>
            <w:tcW w:w="825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20</w:t>
            </w:r>
          </w:p>
        </w:tc>
        <w:tc>
          <w:tcPr>
            <w:tcW w:w="778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3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19</w:t>
            </w:r>
          </w:p>
        </w:tc>
        <w:tc>
          <w:tcPr>
            <w:tcW w:w="823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2</w:t>
            </w:r>
          </w:p>
        </w:tc>
      </w:tr>
      <w:tr w:rsidR="009A5A44" w:rsidRPr="009A5A44" w:rsidTr="009D7653">
        <w:trPr>
          <w:cantSplit/>
          <w:trHeight w:val="20"/>
        </w:trPr>
        <w:tc>
          <w:tcPr>
            <w:tcW w:w="2042" w:type="pct"/>
            <w:shd w:val="clear" w:color="auto" w:fill="auto"/>
            <w:vAlign w:val="bottom"/>
            <w:hideMark/>
          </w:tcPr>
          <w:p w:rsidR="009A5A44" w:rsidRPr="009A5A44" w:rsidRDefault="009A5A44" w:rsidP="009A5A44">
            <w:pPr>
              <w:rPr>
                <w:bCs/>
              </w:rPr>
            </w:pPr>
            <w:r w:rsidRPr="009A5A44">
              <w:rPr>
                <w:bCs/>
              </w:rPr>
              <w:t>текстильное и швейное производство</w:t>
            </w:r>
          </w:p>
        </w:tc>
        <w:tc>
          <w:tcPr>
            <w:tcW w:w="825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15</w:t>
            </w:r>
          </w:p>
        </w:tc>
        <w:tc>
          <w:tcPr>
            <w:tcW w:w="778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1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15</w:t>
            </w:r>
          </w:p>
        </w:tc>
        <w:tc>
          <w:tcPr>
            <w:tcW w:w="823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-</w:t>
            </w:r>
          </w:p>
        </w:tc>
      </w:tr>
      <w:tr w:rsidR="009A5A44" w:rsidRPr="009A5A44" w:rsidTr="009D7653">
        <w:trPr>
          <w:cantSplit/>
          <w:trHeight w:val="20"/>
        </w:trPr>
        <w:tc>
          <w:tcPr>
            <w:tcW w:w="2042" w:type="pct"/>
            <w:shd w:val="clear" w:color="auto" w:fill="auto"/>
            <w:vAlign w:val="bottom"/>
            <w:hideMark/>
          </w:tcPr>
          <w:p w:rsidR="009A5A44" w:rsidRPr="009A5A44" w:rsidRDefault="009A5A44" w:rsidP="009A5A44">
            <w:pPr>
              <w:rPr>
                <w:bCs/>
              </w:rPr>
            </w:pPr>
            <w:r w:rsidRPr="009A5A44">
              <w:rPr>
                <w:bCs/>
              </w:rPr>
              <w:t>обработка древесины и производство изделий  из дерева</w:t>
            </w:r>
          </w:p>
        </w:tc>
        <w:tc>
          <w:tcPr>
            <w:tcW w:w="825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6</w:t>
            </w:r>
          </w:p>
        </w:tc>
        <w:tc>
          <w:tcPr>
            <w:tcW w:w="778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-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4</w:t>
            </w:r>
          </w:p>
        </w:tc>
        <w:tc>
          <w:tcPr>
            <w:tcW w:w="823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-</w:t>
            </w:r>
          </w:p>
        </w:tc>
      </w:tr>
      <w:tr w:rsidR="009A5A44" w:rsidRPr="009A5A44" w:rsidTr="009D7653">
        <w:trPr>
          <w:cantSplit/>
          <w:trHeight w:val="20"/>
        </w:trPr>
        <w:tc>
          <w:tcPr>
            <w:tcW w:w="2042" w:type="pct"/>
            <w:shd w:val="clear" w:color="auto" w:fill="auto"/>
            <w:vAlign w:val="bottom"/>
            <w:hideMark/>
          </w:tcPr>
          <w:p w:rsidR="009A5A44" w:rsidRPr="009A5A44" w:rsidRDefault="009A5A44" w:rsidP="009A5A44">
            <w:pPr>
              <w:rPr>
                <w:bCs/>
              </w:rPr>
            </w:pPr>
            <w:r w:rsidRPr="009A5A44">
              <w:rPr>
                <w:bCs/>
              </w:rPr>
              <w:lastRenderedPageBreak/>
              <w:t>целлюлозно-бумажное производство;  издательская и полиграфическая деятельность</w:t>
            </w:r>
          </w:p>
        </w:tc>
        <w:tc>
          <w:tcPr>
            <w:tcW w:w="825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5</w:t>
            </w:r>
          </w:p>
        </w:tc>
        <w:tc>
          <w:tcPr>
            <w:tcW w:w="778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-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5</w:t>
            </w:r>
          </w:p>
        </w:tc>
        <w:tc>
          <w:tcPr>
            <w:tcW w:w="823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-</w:t>
            </w:r>
          </w:p>
        </w:tc>
      </w:tr>
      <w:tr w:rsidR="009A5A44" w:rsidRPr="009A5A44" w:rsidTr="009D7653">
        <w:trPr>
          <w:cantSplit/>
          <w:trHeight w:val="20"/>
        </w:trPr>
        <w:tc>
          <w:tcPr>
            <w:tcW w:w="2042" w:type="pct"/>
            <w:shd w:val="clear" w:color="auto" w:fill="auto"/>
            <w:vAlign w:val="bottom"/>
            <w:hideMark/>
          </w:tcPr>
          <w:p w:rsidR="009A5A44" w:rsidRPr="009A5A44" w:rsidRDefault="009A5A44" w:rsidP="009A5A44">
            <w:pPr>
              <w:rPr>
                <w:bCs/>
              </w:rPr>
            </w:pPr>
            <w:r w:rsidRPr="009A5A44">
              <w:rPr>
                <w:bCs/>
              </w:rPr>
              <w:t>химическое производство</w:t>
            </w:r>
          </w:p>
        </w:tc>
        <w:tc>
          <w:tcPr>
            <w:tcW w:w="825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1</w:t>
            </w:r>
          </w:p>
        </w:tc>
        <w:tc>
          <w:tcPr>
            <w:tcW w:w="778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-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1</w:t>
            </w:r>
          </w:p>
        </w:tc>
        <w:tc>
          <w:tcPr>
            <w:tcW w:w="823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-</w:t>
            </w:r>
          </w:p>
        </w:tc>
      </w:tr>
      <w:tr w:rsidR="009A5A44" w:rsidRPr="009A5A44" w:rsidTr="009D7653">
        <w:trPr>
          <w:cantSplit/>
          <w:trHeight w:val="20"/>
        </w:trPr>
        <w:tc>
          <w:tcPr>
            <w:tcW w:w="2042" w:type="pct"/>
            <w:shd w:val="clear" w:color="auto" w:fill="auto"/>
            <w:vAlign w:val="bottom"/>
            <w:hideMark/>
          </w:tcPr>
          <w:p w:rsidR="009A5A44" w:rsidRPr="009A5A44" w:rsidRDefault="009A5A44" w:rsidP="009A5A44">
            <w:pPr>
              <w:rPr>
                <w:bCs/>
              </w:rPr>
            </w:pPr>
            <w:r w:rsidRPr="009A5A44">
              <w:rPr>
                <w:bCs/>
              </w:rPr>
              <w:t>производство резиновых и пластмассовых  изделий</w:t>
            </w:r>
          </w:p>
        </w:tc>
        <w:tc>
          <w:tcPr>
            <w:tcW w:w="825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1</w:t>
            </w:r>
          </w:p>
        </w:tc>
        <w:tc>
          <w:tcPr>
            <w:tcW w:w="778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-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1</w:t>
            </w:r>
          </w:p>
        </w:tc>
        <w:tc>
          <w:tcPr>
            <w:tcW w:w="823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-</w:t>
            </w:r>
          </w:p>
        </w:tc>
      </w:tr>
      <w:tr w:rsidR="009A5A44" w:rsidRPr="009A5A44" w:rsidTr="009D7653">
        <w:trPr>
          <w:cantSplit/>
          <w:trHeight w:val="20"/>
        </w:trPr>
        <w:tc>
          <w:tcPr>
            <w:tcW w:w="2042" w:type="pct"/>
            <w:shd w:val="clear" w:color="auto" w:fill="auto"/>
            <w:vAlign w:val="bottom"/>
            <w:hideMark/>
          </w:tcPr>
          <w:p w:rsidR="009A5A44" w:rsidRPr="009A5A44" w:rsidRDefault="009A5A44" w:rsidP="009A5A44">
            <w:pPr>
              <w:rPr>
                <w:bCs/>
              </w:rPr>
            </w:pPr>
            <w:r w:rsidRPr="009A5A44">
              <w:rPr>
                <w:bCs/>
              </w:rPr>
              <w:t>производство прочих неметаллических  минеральных продуктов</w:t>
            </w:r>
          </w:p>
        </w:tc>
        <w:tc>
          <w:tcPr>
            <w:tcW w:w="825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6</w:t>
            </w:r>
          </w:p>
        </w:tc>
        <w:tc>
          <w:tcPr>
            <w:tcW w:w="778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-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7</w:t>
            </w:r>
          </w:p>
        </w:tc>
        <w:tc>
          <w:tcPr>
            <w:tcW w:w="823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-</w:t>
            </w:r>
          </w:p>
        </w:tc>
      </w:tr>
      <w:tr w:rsidR="009A5A44" w:rsidRPr="009A5A44" w:rsidTr="009D7653">
        <w:trPr>
          <w:cantSplit/>
          <w:trHeight w:val="20"/>
        </w:trPr>
        <w:tc>
          <w:tcPr>
            <w:tcW w:w="2042" w:type="pct"/>
            <w:shd w:val="clear" w:color="auto" w:fill="auto"/>
            <w:vAlign w:val="bottom"/>
            <w:hideMark/>
          </w:tcPr>
          <w:p w:rsidR="009A5A44" w:rsidRPr="009A5A44" w:rsidRDefault="009A5A44" w:rsidP="009A5A44">
            <w:pPr>
              <w:rPr>
                <w:bCs/>
              </w:rPr>
            </w:pPr>
            <w:r w:rsidRPr="009A5A44">
              <w:rPr>
                <w:bCs/>
              </w:rPr>
              <w:t>металлургическое производство и  производство готовых металлических изделий</w:t>
            </w:r>
          </w:p>
        </w:tc>
        <w:tc>
          <w:tcPr>
            <w:tcW w:w="825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4</w:t>
            </w:r>
          </w:p>
        </w:tc>
        <w:tc>
          <w:tcPr>
            <w:tcW w:w="778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-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5</w:t>
            </w:r>
          </w:p>
        </w:tc>
        <w:tc>
          <w:tcPr>
            <w:tcW w:w="823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-</w:t>
            </w:r>
            <w:r w:rsidR="00827EBB">
              <w:rPr>
                <w:rStyle w:val="afa"/>
                <w:bCs/>
              </w:rPr>
              <w:footnoteReference w:id="1"/>
            </w:r>
          </w:p>
        </w:tc>
      </w:tr>
      <w:tr w:rsidR="009A5A44" w:rsidRPr="009A5A44" w:rsidTr="009D7653">
        <w:trPr>
          <w:cantSplit/>
          <w:trHeight w:val="20"/>
        </w:trPr>
        <w:tc>
          <w:tcPr>
            <w:tcW w:w="2042" w:type="pct"/>
            <w:shd w:val="clear" w:color="auto" w:fill="auto"/>
            <w:vAlign w:val="bottom"/>
            <w:hideMark/>
          </w:tcPr>
          <w:p w:rsidR="009A5A44" w:rsidRPr="009A5A44" w:rsidRDefault="009A5A44" w:rsidP="009A5A44">
            <w:pPr>
              <w:rPr>
                <w:bCs/>
              </w:rPr>
            </w:pPr>
            <w:r w:rsidRPr="009A5A44">
              <w:rPr>
                <w:bCs/>
              </w:rPr>
              <w:t>производство машин и оборудования</w:t>
            </w:r>
          </w:p>
        </w:tc>
        <w:tc>
          <w:tcPr>
            <w:tcW w:w="825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2</w:t>
            </w:r>
          </w:p>
        </w:tc>
        <w:tc>
          <w:tcPr>
            <w:tcW w:w="778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-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2</w:t>
            </w:r>
          </w:p>
        </w:tc>
        <w:tc>
          <w:tcPr>
            <w:tcW w:w="823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-</w:t>
            </w:r>
          </w:p>
        </w:tc>
      </w:tr>
      <w:tr w:rsidR="009A5A44" w:rsidRPr="009A5A44" w:rsidTr="009D7653">
        <w:trPr>
          <w:cantSplit/>
          <w:trHeight w:val="20"/>
        </w:trPr>
        <w:tc>
          <w:tcPr>
            <w:tcW w:w="2042" w:type="pct"/>
            <w:shd w:val="clear" w:color="auto" w:fill="auto"/>
            <w:vAlign w:val="bottom"/>
            <w:hideMark/>
          </w:tcPr>
          <w:p w:rsidR="009A5A44" w:rsidRPr="009A5A44" w:rsidRDefault="009A5A44" w:rsidP="009A5A44">
            <w:pPr>
              <w:rPr>
                <w:bCs/>
              </w:rPr>
            </w:pPr>
            <w:r w:rsidRPr="009A5A44">
              <w:rPr>
                <w:bCs/>
              </w:rPr>
              <w:t>производство электрооборудования,  электронного и оптического оборудования</w:t>
            </w:r>
          </w:p>
        </w:tc>
        <w:tc>
          <w:tcPr>
            <w:tcW w:w="825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4</w:t>
            </w:r>
          </w:p>
        </w:tc>
        <w:tc>
          <w:tcPr>
            <w:tcW w:w="778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-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5</w:t>
            </w:r>
          </w:p>
        </w:tc>
        <w:tc>
          <w:tcPr>
            <w:tcW w:w="823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-</w:t>
            </w:r>
          </w:p>
        </w:tc>
      </w:tr>
      <w:tr w:rsidR="009A5A44" w:rsidRPr="009A5A44" w:rsidTr="009D7653">
        <w:trPr>
          <w:cantSplit/>
          <w:trHeight w:val="20"/>
        </w:trPr>
        <w:tc>
          <w:tcPr>
            <w:tcW w:w="2042" w:type="pct"/>
            <w:shd w:val="clear" w:color="auto" w:fill="auto"/>
            <w:vAlign w:val="bottom"/>
            <w:hideMark/>
          </w:tcPr>
          <w:p w:rsidR="009A5A44" w:rsidRPr="009A5A44" w:rsidRDefault="009A5A44" w:rsidP="009A5A44">
            <w:pPr>
              <w:rPr>
                <w:bCs/>
              </w:rPr>
            </w:pPr>
            <w:r w:rsidRPr="009A5A44">
              <w:rPr>
                <w:bCs/>
              </w:rPr>
              <w:t>прочие производства</w:t>
            </w:r>
          </w:p>
        </w:tc>
        <w:tc>
          <w:tcPr>
            <w:tcW w:w="825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8</w:t>
            </w:r>
          </w:p>
        </w:tc>
        <w:tc>
          <w:tcPr>
            <w:tcW w:w="778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-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8</w:t>
            </w:r>
          </w:p>
        </w:tc>
        <w:tc>
          <w:tcPr>
            <w:tcW w:w="823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-</w:t>
            </w:r>
          </w:p>
        </w:tc>
      </w:tr>
      <w:tr w:rsidR="009A5A44" w:rsidRPr="009A5A44" w:rsidTr="009D7653">
        <w:trPr>
          <w:cantSplit/>
          <w:trHeight w:val="20"/>
        </w:trPr>
        <w:tc>
          <w:tcPr>
            <w:tcW w:w="2042" w:type="pct"/>
            <w:shd w:val="clear" w:color="auto" w:fill="auto"/>
            <w:vAlign w:val="bottom"/>
            <w:hideMark/>
          </w:tcPr>
          <w:p w:rsidR="009A5A44" w:rsidRPr="009A5A44" w:rsidRDefault="009A5A44" w:rsidP="009A5A44">
            <w:pPr>
              <w:rPr>
                <w:bCs/>
              </w:rPr>
            </w:pPr>
            <w:r w:rsidRPr="009A5A44">
              <w:rPr>
                <w:bCs/>
              </w:rPr>
              <w:t>Производство и распределение электроэнергии,  газа и воды</w:t>
            </w:r>
          </w:p>
        </w:tc>
        <w:tc>
          <w:tcPr>
            <w:tcW w:w="825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2</w:t>
            </w:r>
          </w:p>
        </w:tc>
        <w:tc>
          <w:tcPr>
            <w:tcW w:w="778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-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2</w:t>
            </w:r>
          </w:p>
        </w:tc>
        <w:tc>
          <w:tcPr>
            <w:tcW w:w="823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-</w:t>
            </w:r>
          </w:p>
        </w:tc>
      </w:tr>
      <w:tr w:rsidR="009A5A44" w:rsidRPr="009A5A44" w:rsidTr="009D7653">
        <w:trPr>
          <w:cantSplit/>
          <w:trHeight w:val="20"/>
        </w:trPr>
        <w:tc>
          <w:tcPr>
            <w:tcW w:w="2042" w:type="pct"/>
            <w:shd w:val="clear" w:color="auto" w:fill="auto"/>
            <w:vAlign w:val="bottom"/>
            <w:hideMark/>
          </w:tcPr>
          <w:p w:rsidR="009A5A44" w:rsidRPr="009A5A44" w:rsidRDefault="009A5A44" w:rsidP="009A5A44">
            <w:pPr>
              <w:rPr>
                <w:bCs/>
              </w:rPr>
            </w:pPr>
            <w:r w:rsidRPr="009A5A44">
              <w:rPr>
                <w:bCs/>
              </w:rPr>
              <w:t>Строительство</w:t>
            </w:r>
          </w:p>
        </w:tc>
        <w:tc>
          <w:tcPr>
            <w:tcW w:w="825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48</w:t>
            </w:r>
          </w:p>
        </w:tc>
        <w:tc>
          <w:tcPr>
            <w:tcW w:w="778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-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59</w:t>
            </w:r>
          </w:p>
        </w:tc>
        <w:tc>
          <w:tcPr>
            <w:tcW w:w="823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-</w:t>
            </w:r>
          </w:p>
        </w:tc>
      </w:tr>
      <w:tr w:rsidR="009A5A44" w:rsidRPr="009A5A44" w:rsidTr="009D7653">
        <w:trPr>
          <w:cantSplit/>
          <w:trHeight w:val="20"/>
        </w:trPr>
        <w:tc>
          <w:tcPr>
            <w:tcW w:w="2042" w:type="pct"/>
            <w:shd w:val="clear" w:color="auto" w:fill="auto"/>
            <w:vAlign w:val="bottom"/>
            <w:hideMark/>
          </w:tcPr>
          <w:p w:rsidR="009A5A44" w:rsidRPr="009A5A44" w:rsidRDefault="009A5A44" w:rsidP="009A5A44">
            <w:pPr>
              <w:rPr>
                <w:bCs/>
              </w:rPr>
            </w:pPr>
            <w:r w:rsidRPr="009A5A44">
              <w:rPr>
                <w:bCs/>
              </w:rPr>
              <w:t>Оптовая и розничная торговля; ремонт  автотранспортных средств, мотоциклов, бытовых изделий и  предметов личного пользования</w:t>
            </w:r>
          </w:p>
        </w:tc>
        <w:tc>
          <w:tcPr>
            <w:tcW w:w="825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752</w:t>
            </w:r>
          </w:p>
        </w:tc>
        <w:tc>
          <w:tcPr>
            <w:tcW w:w="778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2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755</w:t>
            </w:r>
          </w:p>
        </w:tc>
        <w:tc>
          <w:tcPr>
            <w:tcW w:w="823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2</w:t>
            </w:r>
          </w:p>
        </w:tc>
      </w:tr>
      <w:tr w:rsidR="009A5A44" w:rsidRPr="009A5A44" w:rsidTr="009D7653">
        <w:trPr>
          <w:cantSplit/>
          <w:trHeight w:val="20"/>
        </w:trPr>
        <w:tc>
          <w:tcPr>
            <w:tcW w:w="2042" w:type="pct"/>
            <w:shd w:val="clear" w:color="auto" w:fill="auto"/>
            <w:vAlign w:val="bottom"/>
            <w:hideMark/>
          </w:tcPr>
          <w:p w:rsidR="009A5A44" w:rsidRPr="009A5A44" w:rsidRDefault="009A5A44" w:rsidP="009A5A44">
            <w:pPr>
              <w:rPr>
                <w:bCs/>
              </w:rPr>
            </w:pPr>
            <w:r w:rsidRPr="009A5A44">
              <w:rPr>
                <w:bCs/>
              </w:rPr>
              <w:t>Гостиницы и рестораны</w:t>
            </w:r>
          </w:p>
        </w:tc>
        <w:tc>
          <w:tcPr>
            <w:tcW w:w="825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34</w:t>
            </w:r>
          </w:p>
        </w:tc>
        <w:tc>
          <w:tcPr>
            <w:tcW w:w="778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-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48</w:t>
            </w:r>
          </w:p>
        </w:tc>
        <w:tc>
          <w:tcPr>
            <w:tcW w:w="823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-</w:t>
            </w:r>
          </w:p>
        </w:tc>
      </w:tr>
      <w:tr w:rsidR="009A5A44" w:rsidRPr="009A5A44" w:rsidTr="009D7653">
        <w:trPr>
          <w:cantSplit/>
          <w:trHeight w:val="20"/>
        </w:trPr>
        <w:tc>
          <w:tcPr>
            <w:tcW w:w="2042" w:type="pct"/>
            <w:shd w:val="clear" w:color="auto" w:fill="auto"/>
            <w:vAlign w:val="bottom"/>
            <w:hideMark/>
          </w:tcPr>
          <w:p w:rsidR="009A5A44" w:rsidRPr="009A5A44" w:rsidRDefault="009A5A44" w:rsidP="009A5A44">
            <w:pPr>
              <w:rPr>
                <w:bCs/>
              </w:rPr>
            </w:pPr>
            <w:r w:rsidRPr="009A5A44">
              <w:rPr>
                <w:bCs/>
              </w:rPr>
              <w:t>Транспорт и связь</w:t>
            </w:r>
          </w:p>
        </w:tc>
        <w:tc>
          <w:tcPr>
            <w:tcW w:w="825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64</w:t>
            </w:r>
          </w:p>
        </w:tc>
        <w:tc>
          <w:tcPr>
            <w:tcW w:w="778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-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61</w:t>
            </w:r>
          </w:p>
        </w:tc>
        <w:tc>
          <w:tcPr>
            <w:tcW w:w="823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-</w:t>
            </w:r>
          </w:p>
        </w:tc>
      </w:tr>
      <w:tr w:rsidR="009A5A44" w:rsidRPr="009A5A44" w:rsidTr="009D7653">
        <w:trPr>
          <w:cantSplit/>
          <w:trHeight w:val="20"/>
        </w:trPr>
        <w:tc>
          <w:tcPr>
            <w:tcW w:w="2042" w:type="pct"/>
            <w:shd w:val="clear" w:color="auto" w:fill="auto"/>
            <w:vAlign w:val="bottom"/>
            <w:hideMark/>
          </w:tcPr>
          <w:p w:rsidR="009A5A44" w:rsidRPr="009A5A44" w:rsidRDefault="009A5A44" w:rsidP="009A5A44">
            <w:pPr>
              <w:rPr>
                <w:bCs/>
              </w:rPr>
            </w:pPr>
            <w:r w:rsidRPr="009A5A44">
              <w:rPr>
                <w:bCs/>
              </w:rPr>
              <w:t>Финансовая деятельность</w:t>
            </w:r>
          </w:p>
        </w:tc>
        <w:tc>
          <w:tcPr>
            <w:tcW w:w="825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8</w:t>
            </w:r>
          </w:p>
        </w:tc>
        <w:tc>
          <w:tcPr>
            <w:tcW w:w="778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-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8</w:t>
            </w:r>
          </w:p>
        </w:tc>
        <w:tc>
          <w:tcPr>
            <w:tcW w:w="823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-</w:t>
            </w:r>
          </w:p>
        </w:tc>
      </w:tr>
      <w:tr w:rsidR="009A5A44" w:rsidRPr="009A5A44" w:rsidTr="009D7653">
        <w:trPr>
          <w:cantSplit/>
          <w:trHeight w:val="20"/>
        </w:trPr>
        <w:tc>
          <w:tcPr>
            <w:tcW w:w="2042" w:type="pct"/>
            <w:shd w:val="clear" w:color="auto" w:fill="auto"/>
            <w:vAlign w:val="bottom"/>
            <w:hideMark/>
          </w:tcPr>
          <w:p w:rsidR="009A5A44" w:rsidRPr="009A5A44" w:rsidRDefault="009A5A44" w:rsidP="009A5A44">
            <w:pPr>
              <w:rPr>
                <w:bCs/>
              </w:rPr>
            </w:pPr>
            <w:r w:rsidRPr="009A5A44">
              <w:rPr>
                <w:bCs/>
              </w:rPr>
              <w:t>Операции с недвижимым имуществом, аренда и  предоставление услуг</w:t>
            </w:r>
          </w:p>
        </w:tc>
        <w:tc>
          <w:tcPr>
            <w:tcW w:w="825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104</w:t>
            </w:r>
          </w:p>
        </w:tc>
        <w:tc>
          <w:tcPr>
            <w:tcW w:w="778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-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102</w:t>
            </w:r>
          </w:p>
        </w:tc>
        <w:tc>
          <w:tcPr>
            <w:tcW w:w="823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-</w:t>
            </w:r>
          </w:p>
        </w:tc>
      </w:tr>
      <w:tr w:rsidR="009A5A44" w:rsidRPr="009A5A44" w:rsidTr="009D7653">
        <w:trPr>
          <w:cantSplit/>
          <w:trHeight w:val="20"/>
        </w:trPr>
        <w:tc>
          <w:tcPr>
            <w:tcW w:w="2042" w:type="pct"/>
            <w:shd w:val="clear" w:color="auto" w:fill="auto"/>
            <w:vAlign w:val="bottom"/>
            <w:hideMark/>
          </w:tcPr>
          <w:p w:rsidR="009A5A44" w:rsidRPr="009A5A44" w:rsidRDefault="009A5A44" w:rsidP="009A5A44">
            <w:pPr>
              <w:rPr>
                <w:bCs/>
              </w:rPr>
            </w:pPr>
            <w:r w:rsidRPr="009A5A44">
              <w:rPr>
                <w:bCs/>
              </w:rPr>
              <w:t>Образование</w:t>
            </w:r>
          </w:p>
        </w:tc>
        <w:tc>
          <w:tcPr>
            <w:tcW w:w="825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5</w:t>
            </w:r>
          </w:p>
        </w:tc>
        <w:tc>
          <w:tcPr>
            <w:tcW w:w="778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-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6</w:t>
            </w:r>
          </w:p>
        </w:tc>
        <w:tc>
          <w:tcPr>
            <w:tcW w:w="823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-</w:t>
            </w:r>
          </w:p>
        </w:tc>
      </w:tr>
      <w:tr w:rsidR="009A5A44" w:rsidRPr="009A5A44" w:rsidTr="009D7653">
        <w:trPr>
          <w:cantSplit/>
          <w:trHeight w:val="20"/>
        </w:trPr>
        <w:tc>
          <w:tcPr>
            <w:tcW w:w="2042" w:type="pct"/>
            <w:shd w:val="clear" w:color="auto" w:fill="auto"/>
            <w:vAlign w:val="bottom"/>
            <w:hideMark/>
          </w:tcPr>
          <w:p w:rsidR="009A5A44" w:rsidRPr="009A5A44" w:rsidRDefault="009A5A44" w:rsidP="009A5A44">
            <w:pPr>
              <w:rPr>
                <w:bCs/>
              </w:rPr>
            </w:pPr>
            <w:r w:rsidRPr="009A5A44">
              <w:rPr>
                <w:bCs/>
              </w:rPr>
              <w:t>Здравоохранение и предоставление социальных  услуг</w:t>
            </w:r>
          </w:p>
        </w:tc>
        <w:tc>
          <w:tcPr>
            <w:tcW w:w="825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5</w:t>
            </w:r>
          </w:p>
        </w:tc>
        <w:tc>
          <w:tcPr>
            <w:tcW w:w="778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-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4</w:t>
            </w:r>
          </w:p>
        </w:tc>
        <w:tc>
          <w:tcPr>
            <w:tcW w:w="823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-</w:t>
            </w:r>
          </w:p>
        </w:tc>
      </w:tr>
      <w:tr w:rsidR="009A5A44" w:rsidRPr="009A5A44" w:rsidTr="009D7653">
        <w:trPr>
          <w:cantSplit/>
          <w:trHeight w:val="20"/>
        </w:trPr>
        <w:tc>
          <w:tcPr>
            <w:tcW w:w="2042" w:type="pct"/>
            <w:shd w:val="clear" w:color="auto" w:fill="auto"/>
            <w:vAlign w:val="bottom"/>
            <w:hideMark/>
          </w:tcPr>
          <w:p w:rsidR="009A5A44" w:rsidRPr="009A5A44" w:rsidRDefault="009A5A44" w:rsidP="009A5A44">
            <w:pPr>
              <w:rPr>
                <w:bCs/>
              </w:rPr>
            </w:pPr>
            <w:r w:rsidRPr="009A5A44">
              <w:rPr>
                <w:bCs/>
              </w:rPr>
              <w:t>Предоставление прочих коммунальных,  социальных и персональных услуг</w:t>
            </w:r>
          </w:p>
        </w:tc>
        <w:tc>
          <w:tcPr>
            <w:tcW w:w="825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130</w:t>
            </w:r>
          </w:p>
        </w:tc>
        <w:tc>
          <w:tcPr>
            <w:tcW w:w="778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1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136</w:t>
            </w:r>
          </w:p>
        </w:tc>
        <w:tc>
          <w:tcPr>
            <w:tcW w:w="823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1</w:t>
            </w:r>
          </w:p>
        </w:tc>
      </w:tr>
      <w:tr w:rsidR="009A5A44" w:rsidRPr="009A5A44" w:rsidTr="009D7653">
        <w:trPr>
          <w:cantSplit/>
          <w:trHeight w:val="20"/>
        </w:trPr>
        <w:tc>
          <w:tcPr>
            <w:tcW w:w="2042" w:type="pct"/>
            <w:shd w:val="clear" w:color="auto" w:fill="auto"/>
            <w:vAlign w:val="bottom"/>
            <w:hideMark/>
          </w:tcPr>
          <w:p w:rsidR="009A5A44" w:rsidRPr="009A5A44" w:rsidRDefault="009A5A44" w:rsidP="009A5A44">
            <w:pPr>
              <w:rPr>
                <w:bCs/>
              </w:rPr>
            </w:pPr>
            <w:r w:rsidRPr="009A5A44">
              <w:rPr>
                <w:bCs/>
              </w:rPr>
              <w:t>Предоставление услуг по ведению домашнего  хозяйства</w:t>
            </w:r>
          </w:p>
        </w:tc>
        <w:tc>
          <w:tcPr>
            <w:tcW w:w="825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1</w:t>
            </w:r>
          </w:p>
        </w:tc>
        <w:tc>
          <w:tcPr>
            <w:tcW w:w="778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-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1</w:t>
            </w:r>
          </w:p>
        </w:tc>
        <w:tc>
          <w:tcPr>
            <w:tcW w:w="823" w:type="pct"/>
            <w:vAlign w:val="center"/>
          </w:tcPr>
          <w:p w:rsidR="009A5A44" w:rsidRPr="009A5A44" w:rsidRDefault="009A5A44" w:rsidP="009D7653">
            <w:pPr>
              <w:jc w:val="center"/>
              <w:rPr>
                <w:bCs/>
              </w:rPr>
            </w:pPr>
            <w:r w:rsidRPr="009A5A44">
              <w:rPr>
                <w:bCs/>
              </w:rPr>
              <w:t>-</w:t>
            </w:r>
          </w:p>
        </w:tc>
      </w:tr>
    </w:tbl>
    <w:p w:rsidR="009A5A44" w:rsidRPr="009A5A44" w:rsidRDefault="009A5A44" w:rsidP="009A5A44">
      <w:pPr>
        <w:ind w:firstLine="709"/>
        <w:jc w:val="both"/>
      </w:pPr>
    </w:p>
    <w:p w:rsidR="009A5A44" w:rsidRPr="00004B2C" w:rsidRDefault="009A5A44" w:rsidP="009A5A44">
      <w:pPr>
        <w:ind w:firstLine="709"/>
        <w:jc w:val="both"/>
        <w:rPr>
          <w:sz w:val="28"/>
          <w:szCs w:val="28"/>
        </w:rPr>
      </w:pPr>
      <w:r w:rsidRPr="00004B2C">
        <w:rPr>
          <w:sz w:val="28"/>
          <w:szCs w:val="28"/>
        </w:rPr>
        <w:t xml:space="preserve">За 2015 год показатель «количество субъектов малого и среднего предпринимательства по </w:t>
      </w:r>
      <w:proofErr w:type="spellStart"/>
      <w:r w:rsidRPr="00004B2C">
        <w:rPr>
          <w:sz w:val="28"/>
          <w:szCs w:val="28"/>
        </w:rPr>
        <w:t>Ахтубинскому</w:t>
      </w:r>
      <w:proofErr w:type="spellEnd"/>
      <w:r w:rsidRPr="00004B2C">
        <w:rPr>
          <w:sz w:val="28"/>
          <w:szCs w:val="28"/>
        </w:rPr>
        <w:t xml:space="preserve"> району снизился на 7,6 процентных пункта или 92,4 %. На снижение данного показателя повлияли следующие факторы:</w:t>
      </w:r>
    </w:p>
    <w:p w:rsidR="009A5A44" w:rsidRPr="00004B2C" w:rsidRDefault="009A5A44" w:rsidP="009A5A44">
      <w:pPr>
        <w:ind w:firstLine="709"/>
        <w:jc w:val="both"/>
        <w:rPr>
          <w:sz w:val="28"/>
          <w:szCs w:val="28"/>
        </w:rPr>
      </w:pPr>
      <w:r w:rsidRPr="00004B2C">
        <w:rPr>
          <w:sz w:val="28"/>
          <w:szCs w:val="28"/>
        </w:rPr>
        <w:t>- увеличение стоимости лицензии на алкого</w:t>
      </w:r>
      <w:r w:rsidR="00EA3C2D">
        <w:rPr>
          <w:sz w:val="28"/>
          <w:szCs w:val="28"/>
        </w:rPr>
        <w:t xml:space="preserve">ль на 162,5 </w:t>
      </w:r>
      <w:r w:rsidRPr="00004B2C">
        <w:rPr>
          <w:sz w:val="28"/>
          <w:szCs w:val="28"/>
        </w:rPr>
        <w:t xml:space="preserve">% (65,0 </w:t>
      </w:r>
      <w:proofErr w:type="spellStart"/>
      <w:r w:rsidRPr="00004B2C">
        <w:rPr>
          <w:sz w:val="28"/>
          <w:szCs w:val="28"/>
        </w:rPr>
        <w:t>тыс</w:t>
      </w:r>
      <w:proofErr w:type="gramStart"/>
      <w:r w:rsidRPr="00004B2C">
        <w:rPr>
          <w:sz w:val="28"/>
          <w:szCs w:val="28"/>
        </w:rPr>
        <w:t>.р</w:t>
      </w:r>
      <w:proofErr w:type="gramEnd"/>
      <w:r w:rsidRPr="00004B2C">
        <w:rPr>
          <w:sz w:val="28"/>
          <w:szCs w:val="28"/>
        </w:rPr>
        <w:t>у</w:t>
      </w:r>
      <w:r w:rsidR="00EA3C2D">
        <w:rPr>
          <w:sz w:val="28"/>
          <w:szCs w:val="28"/>
        </w:rPr>
        <w:t>б</w:t>
      </w:r>
      <w:proofErr w:type="spellEnd"/>
      <w:r w:rsidR="00EA3C2D">
        <w:rPr>
          <w:sz w:val="28"/>
          <w:szCs w:val="28"/>
        </w:rPr>
        <w:t xml:space="preserve">./40,0 </w:t>
      </w:r>
      <w:proofErr w:type="spellStart"/>
      <w:r w:rsidR="00EA3C2D">
        <w:rPr>
          <w:sz w:val="28"/>
          <w:szCs w:val="28"/>
        </w:rPr>
        <w:t>тыс.руб</w:t>
      </w:r>
      <w:proofErr w:type="spellEnd"/>
      <w:r w:rsidR="00EA3C2D">
        <w:rPr>
          <w:sz w:val="28"/>
          <w:szCs w:val="28"/>
        </w:rPr>
        <w:t>.*100% =162,5 %);</w:t>
      </w:r>
    </w:p>
    <w:p w:rsidR="009A5A44" w:rsidRPr="00004B2C" w:rsidRDefault="009A5A44" w:rsidP="00565F9C">
      <w:pPr>
        <w:ind w:firstLine="709"/>
        <w:jc w:val="both"/>
        <w:rPr>
          <w:sz w:val="28"/>
          <w:szCs w:val="28"/>
        </w:rPr>
      </w:pPr>
      <w:r w:rsidRPr="00004B2C">
        <w:rPr>
          <w:sz w:val="28"/>
          <w:szCs w:val="28"/>
        </w:rPr>
        <w:lastRenderedPageBreak/>
        <w:t>- снижение среднегодовой численности населения Ахтубинского р</w:t>
      </w:r>
      <w:r w:rsidR="009D7653">
        <w:rPr>
          <w:sz w:val="28"/>
          <w:szCs w:val="28"/>
        </w:rPr>
        <w:t xml:space="preserve">айона на 1,05 </w:t>
      </w:r>
      <w:proofErr w:type="gramStart"/>
      <w:r w:rsidR="009D7653">
        <w:rPr>
          <w:sz w:val="28"/>
          <w:szCs w:val="28"/>
        </w:rPr>
        <w:t>процентных</w:t>
      </w:r>
      <w:proofErr w:type="gramEnd"/>
      <w:r w:rsidR="009D7653">
        <w:rPr>
          <w:sz w:val="28"/>
          <w:szCs w:val="28"/>
        </w:rPr>
        <w:t xml:space="preserve"> пункта;</w:t>
      </w:r>
    </w:p>
    <w:p w:rsidR="009A5A44" w:rsidRPr="00004B2C" w:rsidRDefault="009A5A44" w:rsidP="00565F9C">
      <w:pPr>
        <w:ind w:firstLine="709"/>
        <w:jc w:val="both"/>
        <w:rPr>
          <w:sz w:val="28"/>
          <w:szCs w:val="28"/>
        </w:rPr>
      </w:pPr>
      <w:r w:rsidRPr="00004B2C">
        <w:rPr>
          <w:sz w:val="28"/>
          <w:szCs w:val="28"/>
        </w:rPr>
        <w:t>-  работа комиссии по неформальному рынку занятости;</w:t>
      </w:r>
    </w:p>
    <w:p w:rsidR="009A5A44" w:rsidRPr="00004B2C" w:rsidRDefault="009A5A44" w:rsidP="00565F9C">
      <w:pPr>
        <w:ind w:firstLine="709"/>
        <w:jc w:val="both"/>
        <w:rPr>
          <w:sz w:val="28"/>
          <w:szCs w:val="28"/>
        </w:rPr>
      </w:pPr>
      <w:r w:rsidRPr="00004B2C">
        <w:rPr>
          <w:sz w:val="28"/>
          <w:szCs w:val="28"/>
        </w:rPr>
        <w:t>-  переход предприятий в «мертвые души»- это означ</w:t>
      </w:r>
      <w:r w:rsidR="00565F9C">
        <w:rPr>
          <w:sz w:val="28"/>
          <w:szCs w:val="28"/>
        </w:rPr>
        <w:t xml:space="preserve">ает, что на </w:t>
      </w:r>
      <w:r w:rsidRPr="00004B2C">
        <w:rPr>
          <w:sz w:val="28"/>
          <w:szCs w:val="28"/>
        </w:rPr>
        <w:t>те</w:t>
      </w:r>
      <w:r w:rsidR="00681486">
        <w:rPr>
          <w:sz w:val="28"/>
          <w:szCs w:val="28"/>
        </w:rPr>
        <w:t>рритории</w:t>
      </w:r>
      <w:r w:rsidR="009D7653">
        <w:rPr>
          <w:sz w:val="28"/>
          <w:szCs w:val="28"/>
        </w:rPr>
        <w:t xml:space="preserve"> зарегистрировано 265</w:t>
      </w:r>
      <w:r w:rsidRPr="00004B2C">
        <w:rPr>
          <w:sz w:val="28"/>
          <w:szCs w:val="28"/>
        </w:rPr>
        <w:t xml:space="preserve"> микро предприятий по данным официальной статистики предприятий, а отчет предоставили только </w:t>
      </w:r>
      <w:r w:rsidR="009D7653">
        <w:rPr>
          <w:sz w:val="28"/>
          <w:szCs w:val="28"/>
        </w:rPr>
        <w:t xml:space="preserve">                 </w:t>
      </w:r>
      <w:r w:rsidRPr="00004B2C">
        <w:rPr>
          <w:sz w:val="28"/>
          <w:szCs w:val="28"/>
        </w:rPr>
        <w:t>199 предприятий данной категории.</w:t>
      </w:r>
    </w:p>
    <w:p w:rsidR="009A5A44" w:rsidRPr="00004B2C" w:rsidRDefault="009A5A44" w:rsidP="00565F9C">
      <w:pPr>
        <w:tabs>
          <w:tab w:val="left" w:pos="1395"/>
        </w:tabs>
        <w:ind w:firstLine="709"/>
        <w:jc w:val="both"/>
        <w:rPr>
          <w:sz w:val="28"/>
          <w:szCs w:val="28"/>
        </w:rPr>
      </w:pPr>
      <w:r w:rsidRPr="00004B2C">
        <w:rPr>
          <w:sz w:val="28"/>
          <w:szCs w:val="28"/>
        </w:rPr>
        <w:t xml:space="preserve">На 01.01.2016 </w:t>
      </w:r>
      <w:proofErr w:type="gramStart"/>
      <w:r w:rsidRPr="00004B2C">
        <w:rPr>
          <w:sz w:val="28"/>
          <w:szCs w:val="28"/>
        </w:rPr>
        <w:t>в</w:t>
      </w:r>
      <w:proofErr w:type="gramEnd"/>
      <w:r w:rsidRPr="00004B2C">
        <w:rPr>
          <w:sz w:val="28"/>
          <w:szCs w:val="28"/>
        </w:rPr>
        <w:t xml:space="preserve"> </w:t>
      </w:r>
      <w:proofErr w:type="gramStart"/>
      <w:r w:rsidRPr="00004B2C">
        <w:rPr>
          <w:sz w:val="28"/>
          <w:szCs w:val="28"/>
        </w:rPr>
        <w:t>Ахтубинском</w:t>
      </w:r>
      <w:proofErr w:type="gramEnd"/>
      <w:r w:rsidRPr="00004B2C">
        <w:rPr>
          <w:sz w:val="28"/>
          <w:szCs w:val="28"/>
        </w:rPr>
        <w:t xml:space="preserve"> районе действовало 240 малых предприятий, включая 199 </w:t>
      </w:r>
      <w:proofErr w:type="spellStart"/>
      <w:r w:rsidRPr="00004B2C">
        <w:rPr>
          <w:sz w:val="28"/>
          <w:szCs w:val="28"/>
        </w:rPr>
        <w:t>микропредприятий</w:t>
      </w:r>
      <w:proofErr w:type="spellEnd"/>
      <w:r w:rsidRPr="00004B2C">
        <w:rPr>
          <w:sz w:val="28"/>
          <w:szCs w:val="28"/>
        </w:rPr>
        <w:t>.</w:t>
      </w:r>
    </w:p>
    <w:p w:rsidR="009A5A44" w:rsidRPr="00004B2C" w:rsidRDefault="009A5A44" w:rsidP="00565F9C">
      <w:pPr>
        <w:tabs>
          <w:tab w:val="left" w:pos="1395"/>
        </w:tabs>
        <w:ind w:firstLine="709"/>
        <w:jc w:val="both"/>
        <w:rPr>
          <w:sz w:val="28"/>
          <w:szCs w:val="28"/>
        </w:rPr>
      </w:pPr>
      <w:r w:rsidRPr="00004B2C">
        <w:rPr>
          <w:sz w:val="28"/>
          <w:szCs w:val="28"/>
        </w:rPr>
        <w:t xml:space="preserve"> В общей массе малых предприятий </w:t>
      </w:r>
      <w:proofErr w:type="spellStart"/>
      <w:r w:rsidRPr="00004B2C">
        <w:rPr>
          <w:sz w:val="28"/>
          <w:szCs w:val="28"/>
        </w:rPr>
        <w:t>микропредприятия</w:t>
      </w:r>
      <w:proofErr w:type="spellEnd"/>
      <w:r w:rsidRPr="00004B2C">
        <w:rPr>
          <w:sz w:val="28"/>
          <w:szCs w:val="28"/>
        </w:rPr>
        <w:t xml:space="preserve"> составляют </w:t>
      </w:r>
      <w:r w:rsidR="009D7653">
        <w:rPr>
          <w:sz w:val="28"/>
          <w:szCs w:val="28"/>
        </w:rPr>
        <w:t xml:space="preserve">    </w:t>
      </w:r>
      <w:r w:rsidRPr="00004B2C">
        <w:rPr>
          <w:sz w:val="28"/>
          <w:szCs w:val="28"/>
        </w:rPr>
        <w:t xml:space="preserve">82,9 %. </w:t>
      </w:r>
    </w:p>
    <w:p w:rsidR="009A5A44" w:rsidRPr="00004B2C" w:rsidRDefault="009A5A44" w:rsidP="00565F9C">
      <w:pPr>
        <w:tabs>
          <w:tab w:val="left" w:pos="1395"/>
        </w:tabs>
        <w:ind w:firstLine="709"/>
        <w:jc w:val="both"/>
        <w:rPr>
          <w:sz w:val="28"/>
          <w:szCs w:val="28"/>
        </w:rPr>
      </w:pPr>
      <w:r w:rsidRPr="00004B2C">
        <w:rPr>
          <w:sz w:val="28"/>
          <w:szCs w:val="28"/>
        </w:rPr>
        <w:t xml:space="preserve">Удельный вес малых </w:t>
      </w:r>
      <w:proofErr w:type="gramStart"/>
      <w:r w:rsidRPr="00004B2C">
        <w:rPr>
          <w:sz w:val="28"/>
          <w:szCs w:val="28"/>
        </w:rPr>
        <w:t>предприятий</w:t>
      </w:r>
      <w:proofErr w:type="gramEnd"/>
      <w:r w:rsidRPr="00004B2C">
        <w:rPr>
          <w:sz w:val="28"/>
          <w:szCs w:val="28"/>
        </w:rPr>
        <w:t xml:space="preserve">  включая </w:t>
      </w:r>
      <w:proofErr w:type="spellStart"/>
      <w:r w:rsidRPr="00004B2C">
        <w:rPr>
          <w:sz w:val="28"/>
          <w:szCs w:val="28"/>
        </w:rPr>
        <w:t>микропредприятия</w:t>
      </w:r>
      <w:proofErr w:type="spellEnd"/>
      <w:r w:rsidRPr="00004B2C">
        <w:rPr>
          <w:sz w:val="28"/>
          <w:szCs w:val="28"/>
        </w:rPr>
        <w:t xml:space="preserve"> </w:t>
      </w:r>
      <w:r w:rsidR="009D7653">
        <w:rPr>
          <w:sz w:val="28"/>
          <w:szCs w:val="28"/>
        </w:rPr>
        <w:t xml:space="preserve">                  </w:t>
      </w:r>
      <w:r w:rsidRPr="00004B2C">
        <w:rPr>
          <w:sz w:val="28"/>
          <w:szCs w:val="28"/>
        </w:rPr>
        <w:t>от общего числа СМП составляет 13,3 %. (240/1803=13.3%)</w:t>
      </w:r>
      <w:r w:rsidR="009D7653">
        <w:rPr>
          <w:sz w:val="28"/>
          <w:szCs w:val="28"/>
        </w:rPr>
        <w:t>.</w:t>
      </w:r>
    </w:p>
    <w:p w:rsidR="009A5A44" w:rsidRDefault="00681486" w:rsidP="009A5A44">
      <w:pPr>
        <w:pStyle w:val="con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численности работников</w:t>
      </w:r>
      <w:r w:rsidR="009A5A44" w:rsidRPr="00004B2C">
        <w:rPr>
          <w:color w:val="000000"/>
          <w:sz w:val="28"/>
          <w:szCs w:val="28"/>
        </w:rPr>
        <w:t xml:space="preserve"> малых предприятий и с учетом работников  у индивидуальных предпринимателей, представлен в таблице 2.</w:t>
      </w:r>
    </w:p>
    <w:p w:rsidR="009D7653" w:rsidRPr="00004B2C" w:rsidRDefault="009D7653" w:rsidP="009A5A44">
      <w:pPr>
        <w:pStyle w:val="con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A5A44" w:rsidRPr="009A5A44" w:rsidRDefault="009A5A44" w:rsidP="009A5A44">
      <w:pPr>
        <w:pStyle w:val="consnormal"/>
        <w:spacing w:before="0" w:beforeAutospacing="0" w:after="0" w:afterAutospacing="0"/>
        <w:ind w:firstLine="709"/>
        <w:jc w:val="right"/>
        <w:rPr>
          <w:color w:val="000000"/>
          <w:spacing w:val="2"/>
        </w:rPr>
      </w:pPr>
      <w:r w:rsidRPr="009A5A44">
        <w:rPr>
          <w:color w:val="000000"/>
        </w:rPr>
        <w:t>Таблица 2</w:t>
      </w:r>
    </w:p>
    <w:p w:rsidR="009A5A44" w:rsidRPr="009A5A44" w:rsidRDefault="009A5A44" w:rsidP="009A5A44">
      <w:pPr>
        <w:pStyle w:val="a5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9A5A44">
        <w:rPr>
          <w:rFonts w:ascii="Times New Roman" w:hAnsi="Times New Roman"/>
          <w:bCs/>
          <w:sz w:val="24"/>
          <w:szCs w:val="24"/>
        </w:rPr>
        <w:t xml:space="preserve">Численность </w:t>
      </w:r>
      <w:proofErr w:type="gramStart"/>
      <w:r w:rsidRPr="009A5A44">
        <w:rPr>
          <w:rFonts w:ascii="Times New Roman" w:hAnsi="Times New Roman"/>
          <w:bCs/>
          <w:sz w:val="24"/>
          <w:szCs w:val="24"/>
        </w:rPr>
        <w:t>работающих</w:t>
      </w:r>
      <w:proofErr w:type="gramEnd"/>
    </w:p>
    <w:p w:rsidR="009D7653" w:rsidRDefault="009D7653" w:rsidP="009A5A44">
      <w:pPr>
        <w:pStyle w:val="a5"/>
        <w:spacing w:after="0" w:line="240" w:lineRule="auto"/>
        <w:ind w:left="0"/>
        <w:jc w:val="right"/>
        <w:rPr>
          <w:rFonts w:ascii="Times New Roman" w:hAnsi="Times New Roman"/>
          <w:bCs/>
          <w:sz w:val="24"/>
          <w:szCs w:val="24"/>
        </w:rPr>
      </w:pPr>
    </w:p>
    <w:p w:rsidR="009A5A44" w:rsidRPr="009A5A44" w:rsidRDefault="009A5A44" w:rsidP="009A5A44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9A5A44">
        <w:rPr>
          <w:rFonts w:ascii="Times New Roman" w:hAnsi="Times New Roman"/>
          <w:bCs/>
          <w:sz w:val="24"/>
          <w:szCs w:val="24"/>
        </w:rPr>
        <w:t>чел.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6"/>
        <w:gridCol w:w="1418"/>
        <w:gridCol w:w="1275"/>
        <w:gridCol w:w="1134"/>
        <w:gridCol w:w="1701"/>
      </w:tblGrid>
      <w:tr w:rsidR="009A5A44" w:rsidRPr="009A5A44" w:rsidTr="009A5A44">
        <w:trPr>
          <w:trHeight w:val="81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44" w:rsidRPr="009A5A44" w:rsidRDefault="009A5A44" w:rsidP="009A5A44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A5A44" w:rsidRPr="009A5A44" w:rsidRDefault="009A5A44" w:rsidP="009D7653">
            <w:pPr>
              <w:jc w:val="center"/>
            </w:pPr>
            <w:r w:rsidRPr="009A5A44"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A44" w:rsidRPr="009A5A44" w:rsidRDefault="009A5A44" w:rsidP="009D7653">
            <w:pPr>
              <w:jc w:val="center"/>
            </w:pPr>
            <w:r w:rsidRPr="009A5A44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A44" w:rsidRPr="009A5A44" w:rsidRDefault="009A5A44" w:rsidP="009D7653">
            <w:pPr>
              <w:jc w:val="center"/>
            </w:pPr>
            <w:r w:rsidRPr="009A5A44"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A44" w:rsidRPr="009A5A44" w:rsidRDefault="009A5A44" w:rsidP="009D7653">
            <w:pPr>
              <w:jc w:val="center"/>
            </w:pPr>
            <w:r w:rsidRPr="009A5A44">
              <w:t>Темп, %</w:t>
            </w:r>
          </w:p>
          <w:p w:rsidR="009A5A44" w:rsidRPr="009A5A44" w:rsidRDefault="009A5A44" w:rsidP="009D7653">
            <w:pPr>
              <w:jc w:val="center"/>
            </w:pPr>
            <w:r w:rsidRPr="009A5A44">
              <w:t>2015 г/2014 г</w:t>
            </w:r>
            <w:r w:rsidR="009D7653">
              <w:t>.</w:t>
            </w:r>
          </w:p>
        </w:tc>
      </w:tr>
      <w:tr w:rsidR="009A5A44" w:rsidRPr="009A5A44" w:rsidTr="009D7653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5A44" w:rsidRPr="009A5A44" w:rsidRDefault="009A5A44" w:rsidP="00CA4AE4">
            <w:r w:rsidRPr="009A5A44">
              <w:t>Среднесписочная численность работников (без внешних совместителей) малых предприятий,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A5A44" w:rsidRPr="009A5A44" w:rsidRDefault="009A5A44" w:rsidP="009D7653">
            <w:pPr>
              <w:jc w:val="center"/>
              <w:rPr>
                <w:color w:val="000000"/>
              </w:rPr>
            </w:pPr>
            <w:r w:rsidRPr="009A5A44">
              <w:rPr>
                <w:color w:val="000000"/>
              </w:rPr>
              <w:t>2123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44" w:rsidRPr="009A5A44" w:rsidRDefault="009A5A44" w:rsidP="009D7653">
            <w:pPr>
              <w:jc w:val="center"/>
              <w:rPr>
                <w:color w:val="000000"/>
              </w:rPr>
            </w:pPr>
            <w:r w:rsidRPr="009A5A44">
              <w:rPr>
                <w:color w:val="000000"/>
              </w:rPr>
              <w:t>1899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44" w:rsidRPr="009A5A44" w:rsidRDefault="009A5A44" w:rsidP="009D7653">
            <w:pPr>
              <w:jc w:val="center"/>
              <w:rPr>
                <w:color w:val="000000"/>
              </w:rPr>
            </w:pPr>
            <w:r w:rsidRPr="009A5A44">
              <w:rPr>
                <w:color w:val="000000"/>
              </w:rPr>
              <w:t>1656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44" w:rsidRPr="009A5A44" w:rsidRDefault="009A5A44" w:rsidP="009D7653">
            <w:pPr>
              <w:jc w:val="center"/>
              <w:rPr>
                <w:color w:val="000000"/>
              </w:rPr>
            </w:pPr>
            <w:r w:rsidRPr="009A5A44">
              <w:rPr>
                <w:color w:val="000000"/>
              </w:rPr>
              <w:t>87,2</w:t>
            </w:r>
          </w:p>
        </w:tc>
      </w:tr>
      <w:tr w:rsidR="009A5A44" w:rsidRPr="009A5A44" w:rsidTr="009D7653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5A44" w:rsidRPr="009A5A44" w:rsidRDefault="009A5A44" w:rsidP="00CA4AE4">
            <w:r w:rsidRPr="009A5A44">
              <w:t>Малые предприятия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A5A44" w:rsidRPr="009A5A44" w:rsidRDefault="009A5A44" w:rsidP="009D7653">
            <w:pPr>
              <w:jc w:val="center"/>
            </w:pPr>
            <w:r w:rsidRPr="009A5A44">
              <w:t>1330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44" w:rsidRPr="009A5A44" w:rsidRDefault="009A5A44" w:rsidP="009D7653">
            <w:pPr>
              <w:jc w:val="center"/>
            </w:pPr>
            <w:r w:rsidRPr="009A5A44">
              <w:t>1308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44" w:rsidRPr="009A5A44" w:rsidRDefault="009A5A44" w:rsidP="009D7653">
            <w:pPr>
              <w:jc w:val="center"/>
            </w:pPr>
            <w:r w:rsidRPr="009A5A44">
              <w:t>1123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44" w:rsidRPr="009A5A44" w:rsidRDefault="009A5A44" w:rsidP="009D7653">
            <w:pPr>
              <w:jc w:val="center"/>
            </w:pPr>
            <w:r w:rsidRPr="009A5A44">
              <w:t>85,8</w:t>
            </w:r>
          </w:p>
        </w:tc>
      </w:tr>
      <w:tr w:rsidR="009A5A44" w:rsidRPr="009A5A44" w:rsidTr="009D7653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5A44" w:rsidRPr="009A5A44" w:rsidRDefault="009A5A44" w:rsidP="00CA4AE4">
            <w:proofErr w:type="spellStart"/>
            <w:r w:rsidRPr="009A5A44">
              <w:t>Микропредприятия</w:t>
            </w:r>
            <w:proofErr w:type="spellEnd"/>
            <w:r w:rsidRPr="009A5A44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A5A44" w:rsidRPr="009A5A44" w:rsidRDefault="009A5A44" w:rsidP="009D7653">
            <w:pPr>
              <w:jc w:val="center"/>
            </w:pPr>
            <w:r w:rsidRPr="009A5A44">
              <w:t>793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44" w:rsidRPr="009A5A44" w:rsidRDefault="009A5A44" w:rsidP="009D7653">
            <w:pPr>
              <w:jc w:val="center"/>
            </w:pPr>
            <w:r w:rsidRPr="009A5A44">
              <w:t>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44" w:rsidRPr="009A5A44" w:rsidRDefault="009A5A44" w:rsidP="009D7653">
            <w:pPr>
              <w:jc w:val="center"/>
            </w:pPr>
            <w:r w:rsidRPr="009A5A44">
              <w:t>533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44" w:rsidRPr="009A5A44" w:rsidRDefault="009A5A44" w:rsidP="009D7653">
            <w:pPr>
              <w:jc w:val="center"/>
            </w:pPr>
            <w:r w:rsidRPr="009A5A44">
              <w:t>90,2</w:t>
            </w:r>
          </w:p>
        </w:tc>
      </w:tr>
      <w:tr w:rsidR="009A5A44" w:rsidRPr="009A5A44" w:rsidTr="009D7653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5A44" w:rsidRPr="009A5A44" w:rsidRDefault="009A5A44" w:rsidP="00CA4AE4">
            <w:r w:rsidRPr="009A5A44">
              <w:t>Индивидуальные предприниматели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A5A44" w:rsidRPr="009A5A44" w:rsidRDefault="009A5A44" w:rsidP="009D765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44" w:rsidRPr="009A5A44" w:rsidRDefault="009A5A44" w:rsidP="009D765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44" w:rsidRPr="009A5A44" w:rsidRDefault="009A5A44" w:rsidP="009D765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44" w:rsidRPr="009A5A44" w:rsidRDefault="009A5A44" w:rsidP="009D7653">
            <w:pPr>
              <w:jc w:val="center"/>
            </w:pPr>
          </w:p>
        </w:tc>
      </w:tr>
      <w:tr w:rsidR="009A5A44" w:rsidRPr="009A5A44" w:rsidTr="009D7653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5A44" w:rsidRPr="009A5A44" w:rsidRDefault="009A5A44" w:rsidP="009A5A44">
            <w:pPr>
              <w:rPr>
                <w:color w:val="000000"/>
              </w:rPr>
            </w:pPr>
            <w:r w:rsidRPr="009A5A44">
              <w:rPr>
                <w:color w:val="00000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A5A44" w:rsidRPr="009A5A44" w:rsidRDefault="009A5A44" w:rsidP="009D7653">
            <w:pPr>
              <w:jc w:val="center"/>
              <w:rPr>
                <w:color w:val="000000"/>
              </w:rPr>
            </w:pPr>
            <w:r w:rsidRPr="009A5A44">
              <w:rPr>
                <w:color w:val="000000"/>
              </w:rPr>
              <w:t>14,8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44" w:rsidRPr="009A5A44" w:rsidRDefault="009A5A44" w:rsidP="009D7653">
            <w:pPr>
              <w:jc w:val="center"/>
              <w:rPr>
                <w:color w:val="000000"/>
              </w:rPr>
            </w:pPr>
            <w:r w:rsidRPr="009A5A44">
              <w:rPr>
                <w:color w:val="00000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44" w:rsidRPr="009A5A44" w:rsidRDefault="009A5A44" w:rsidP="009D7653">
            <w:pPr>
              <w:jc w:val="center"/>
              <w:rPr>
                <w:color w:val="000000"/>
              </w:rPr>
            </w:pPr>
            <w:r w:rsidRPr="009A5A44">
              <w:rPr>
                <w:color w:val="000000"/>
              </w:rPr>
              <w:t>12,3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44" w:rsidRPr="009A5A44" w:rsidRDefault="009A5A44" w:rsidP="009D7653">
            <w:pPr>
              <w:jc w:val="center"/>
              <w:rPr>
                <w:color w:val="000000"/>
              </w:rPr>
            </w:pPr>
            <w:r w:rsidRPr="009A5A44">
              <w:rPr>
                <w:color w:val="000000"/>
              </w:rPr>
              <w:t>91,1</w:t>
            </w:r>
          </w:p>
        </w:tc>
      </w:tr>
    </w:tbl>
    <w:p w:rsidR="007D5BCC" w:rsidRDefault="007D5BCC" w:rsidP="009A5A44">
      <w:pPr>
        <w:ind w:firstLine="709"/>
        <w:jc w:val="both"/>
        <w:rPr>
          <w:sz w:val="28"/>
          <w:szCs w:val="28"/>
        </w:rPr>
      </w:pPr>
    </w:p>
    <w:p w:rsidR="009A5A44" w:rsidRPr="00004B2C" w:rsidRDefault="009A5A44" w:rsidP="009A5A44">
      <w:pPr>
        <w:ind w:firstLine="709"/>
        <w:jc w:val="both"/>
        <w:rPr>
          <w:sz w:val="28"/>
          <w:szCs w:val="28"/>
        </w:rPr>
      </w:pPr>
      <w:r w:rsidRPr="00004B2C">
        <w:rPr>
          <w:sz w:val="28"/>
          <w:szCs w:val="28"/>
        </w:rPr>
        <w:t>Среднесписочная численность работников (без внешних совместителей) сферы малого бизнеса за 2015 год по юридич</w:t>
      </w:r>
      <w:r w:rsidR="009D7653">
        <w:rPr>
          <w:sz w:val="28"/>
          <w:szCs w:val="28"/>
        </w:rPr>
        <w:t>еским лицам составила 1656 чел.</w:t>
      </w:r>
      <w:r w:rsidRPr="00004B2C">
        <w:rPr>
          <w:sz w:val="28"/>
          <w:szCs w:val="28"/>
        </w:rPr>
        <w:t>, или 87,2% к уровню 2014 года.</w:t>
      </w:r>
    </w:p>
    <w:p w:rsidR="009A5A44" w:rsidRPr="00004B2C" w:rsidRDefault="009A5A44" w:rsidP="009A5A44">
      <w:pPr>
        <w:ind w:firstLine="709"/>
        <w:jc w:val="both"/>
        <w:rPr>
          <w:sz w:val="28"/>
          <w:szCs w:val="28"/>
        </w:rPr>
      </w:pPr>
      <w:r w:rsidRPr="00004B2C">
        <w:rPr>
          <w:sz w:val="28"/>
          <w:szCs w:val="28"/>
        </w:rPr>
        <w:t xml:space="preserve">Снижение численности работающих обусловлено сокращением предприятий. </w:t>
      </w:r>
    </w:p>
    <w:p w:rsidR="009A5A44" w:rsidRPr="009A5A44" w:rsidRDefault="009A5A44" w:rsidP="007D5BCC">
      <w:pPr>
        <w:ind w:firstLine="709"/>
        <w:jc w:val="both"/>
      </w:pPr>
      <w:r w:rsidRPr="00004B2C">
        <w:rPr>
          <w:sz w:val="28"/>
          <w:szCs w:val="28"/>
        </w:rPr>
        <w:t xml:space="preserve"> Величина фонда заработной платы (ФЗП) является социально значимым показателем и динамика его объема характеризует политику в отношении рабочей силы на малых пр</w:t>
      </w:r>
      <w:r w:rsidR="00700075">
        <w:rPr>
          <w:sz w:val="28"/>
          <w:szCs w:val="28"/>
        </w:rPr>
        <w:t>едприятиях в целом таблица 3.</w:t>
      </w:r>
    </w:p>
    <w:p w:rsidR="009D7653" w:rsidRDefault="009D7653" w:rsidP="009A5A44">
      <w:pPr>
        <w:ind w:firstLine="709"/>
        <w:jc w:val="right"/>
      </w:pPr>
    </w:p>
    <w:p w:rsidR="009A5A44" w:rsidRPr="009A5A44" w:rsidRDefault="009A5A44" w:rsidP="009A5A44">
      <w:pPr>
        <w:ind w:firstLine="709"/>
        <w:jc w:val="right"/>
      </w:pPr>
      <w:r w:rsidRPr="009A5A44">
        <w:lastRenderedPageBreak/>
        <w:t>Таблица 3</w:t>
      </w:r>
    </w:p>
    <w:p w:rsidR="009D7653" w:rsidRDefault="009D7653" w:rsidP="009A5A44">
      <w:pPr>
        <w:ind w:firstLine="709"/>
        <w:jc w:val="center"/>
      </w:pPr>
    </w:p>
    <w:p w:rsidR="009A5A44" w:rsidRPr="009A5A44" w:rsidRDefault="009A5A44" w:rsidP="009A5A44">
      <w:pPr>
        <w:ind w:firstLine="709"/>
        <w:jc w:val="center"/>
      </w:pPr>
      <w:r w:rsidRPr="009A5A44">
        <w:t>Фонд заработной платы работников малых и микро предприятий</w:t>
      </w:r>
    </w:p>
    <w:p w:rsidR="009D7653" w:rsidRDefault="009D7653" w:rsidP="009A5A44">
      <w:pPr>
        <w:ind w:firstLine="709"/>
        <w:jc w:val="right"/>
      </w:pPr>
    </w:p>
    <w:p w:rsidR="009A5A44" w:rsidRPr="009A5A44" w:rsidRDefault="009A5A44" w:rsidP="009A5A44">
      <w:pPr>
        <w:ind w:firstLine="709"/>
        <w:jc w:val="right"/>
      </w:pPr>
      <w:proofErr w:type="spellStart"/>
      <w:r w:rsidRPr="009A5A44">
        <w:t>Тыс</w:t>
      </w:r>
      <w:proofErr w:type="gramStart"/>
      <w:r w:rsidRPr="009A5A44">
        <w:t>.р</w:t>
      </w:r>
      <w:proofErr w:type="gramEnd"/>
      <w:r w:rsidRPr="009A5A44">
        <w:t>уб</w:t>
      </w:r>
      <w:proofErr w:type="spellEnd"/>
      <w:r w:rsidRPr="009A5A44">
        <w:t>.</w:t>
      </w:r>
    </w:p>
    <w:tbl>
      <w:tblPr>
        <w:tblW w:w="498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8"/>
        <w:gridCol w:w="1057"/>
        <w:gridCol w:w="1180"/>
        <w:gridCol w:w="1152"/>
        <w:gridCol w:w="1139"/>
        <w:gridCol w:w="1057"/>
      </w:tblGrid>
      <w:tr w:rsidR="009A5A44" w:rsidRPr="009A5A44" w:rsidTr="009D7653">
        <w:trPr>
          <w:cantSplit/>
          <w:trHeight w:val="413"/>
        </w:trPr>
        <w:tc>
          <w:tcPr>
            <w:tcW w:w="20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5A44" w:rsidRPr="009A5A44" w:rsidRDefault="009A5A44" w:rsidP="009A5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4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5A44" w:rsidRPr="009A5A44" w:rsidRDefault="009A5A44" w:rsidP="009D7653">
            <w:pPr>
              <w:tabs>
                <w:tab w:val="left" w:pos="990"/>
              </w:tabs>
              <w:jc w:val="center"/>
            </w:pPr>
            <w:r w:rsidRPr="009A5A44">
              <w:t>2013 г</w:t>
            </w:r>
            <w:r w:rsidR="009D7653">
              <w:t>.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5A44" w:rsidRPr="009A5A44" w:rsidRDefault="009A5A44" w:rsidP="009D7653">
            <w:pPr>
              <w:jc w:val="center"/>
            </w:pPr>
            <w:r w:rsidRPr="009A5A44">
              <w:t>2014 г.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5A44" w:rsidRPr="009A5A44" w:rsidRDefault="009A5A44" w:rsidP="009D7653">
            <w:pPr>
              <w:jc w:val="center"/>
            </w:pPr>
            <w:r w:rsidRPr="009A5A44">
              <w:t>2015 г.</w:t>
            </w:r>
          </w:p>
        </w:tc>
        <w:tc>
          <w:tcPr>
            <w:tcW w:w="11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9A5A44" w:rsidRDefault="009A5A44" w:rsidP="009D76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44">
              <w:rPr>
                <w:rFonts w:ascii="Times New Roman" w:hAnsi="Times New Roman" w:cs="Times New Roman"/>
                <w:sz w:val="24"/>
                <w:szCs w:val="24"/>
              </w:rPr>
              <w:t xml:space="preserve">Темп  </w:t>
            </w:r>
            <w:r w:rsidRPr="009A5A4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A5A44" w:rsidRPr="009A5A44" w:rsidTr="009D7653">
        <w:trPr>
          <w:cantSplit/>
          <w:trHeight w:val="412"/>
        </w:trPr>
        <w:tc>
          <w:tcPr>
            <w:tcW w:w="20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4" w:rsidRPr="009A5A44" w:rsidRDefault="009A5A44" w:rsidP="009A5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9A5A44" w:rsidRDefault="009A5A44" w:rsidP="009D7653">
            <w:pPr>
              <w:tabs>
                <w:tab w:val="left" w:pos="990"/>
              </w:tabs>
              <w:jc w:val="center"/>
            </w:pPr>
          </w:p>
        </w:tc>
        <w:tc>
          <w:tcPr>
            <w:tcW w:w="62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9A5A44" w:rsidRDefault="009A5A44" w:rsidP="009D7653">
            <w:pPr>
              <w:jc w:val="center"/>
            </w:pPr>
          </w:p>
        </w:tc>
        <w:tc>
          <w:tcPr>
            <w:tcW w:w="60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9A5A44" w:rsidRDefault="009A5A44" w:rsidP="009D7653">
            <w:pPr>
              <w:jc w:val="center"/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9A5A44" w:rsidRDefault="009A5A44" w:rsidP="009D7653">
            <w:pPr>
              <w:jc w:val="center"/>
            </w:pPr>
            <w:proofErr w:type="spellStart"/>
            <w:r w:rsidRPr="009A5A44">
              <w:t>Отн</w:t>
            </w:r>
            <w:proofErr w:type="spellEnd"/>
            <w:r w:rsidRPr="009A5A44">
              <w:t>.%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9A5A44" w:rsidRDefault="009A5A44" w:rsidP="009D7653">
            <w:pPr>
              <w:jc w:val="center"/>
            </w:pPr>
            <w:proofErr w:type="spellStart"/>
            <w:r w:rsidRPr="009A5A44">
              <w:t>Абс</w:t>
            </w:r>
            <w:proofErr w:type="spellEnd"/>
            <w:r w:rsidRPr="009A5A44">
              <w:t>.+;-</w:t>
            </w:r>
          </w:p>
        </w:tc>
      </w:tr>
      <w:tr w:rsidR="009A5A44" w:rsidRPr="009A5A44" w:rsidTr="009D7653">
        <w:trPr>
          <w:cantSplit/>
          <w:trHeight w:val="360"/>
        </w:trPr>
        <w:tc>
          <w:tcPr>
            <w:tcW w:w="2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4" w:rsidRPr="009A5A44" w:rsidRDefault="009A5A44" w:rsidP="009A5A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A44">
              <w:rPr>
                <w:rFonts w:ascii="Times New Roman" w:hAnsi="Times New Roman" w:cs="Times New Roman"/>
                <w:sz w:val="24"/>
                <w:szCs w:val="24"/>
              </w:rPr>
              <w:t xml:space="preserve">ФОТ малых и </w:t>
            </w:r>
            <w:proofErr w:type="spellStart"/>
            <w:r w:rsidRPr="009A5A44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9A5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9A5A44" w:rsidRDefault="009A5A44" w:rsidP="009D76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44">
              <w:rPr>
                <w:rFonts w:ascii="Times New Roman" w:hAnsi="Times New Roman" w:cs="Times New Roman"/>
                <w:sz w:val="24"/>
                <w:szCs w:val="24"/>
              </w:rPr>
              <w:t>272867,6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9A5A44" w:rsidRDefault="009A5A44" w:rsidP="009D76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44">
              <w:rPr>
                <w:rFonts w:ascii="Times New Roman" w:hAnsi="Times New Roman" w:cs="Times New Roman"/>
                <w:sz w:val="24"/>
                <w:szCs w:val="24"/>
              </w:rPr>
              <w:t>268873,88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9A5A44" w:rsidRDefault="009A5A44" w:rsidP="009D76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44">
              <w:rPr>
                <w:rFonts w:ascii="Times New Roman" w:hAnsi="Times New Roman" w:cs="Times New Roman"/>
                <w:sz w:val="24"/>
                <w:szCs w:val="24"/>
              </w:rPr>
              <w:t>299632,2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9A5A44" w:rsidRDefault="009A5A44" w:rsidP="009D7653">
            <w:pPr>
              <w:jc w:val="center"/>
              <w:rPr>
                <w:color w:val="000000"/>
              </w:rPr>
            </w:pPr>
            <w:r w:rsidRPr="009A5A44">
              <w:rPr>
                <w:color w:val="000000"/>
              </w:rPr>
              <w:t>111,4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9A5A44" w:rsidRDefault="009A5A44" w:rsidP="009D7653">
            <w:pPr>
              <w:jc w:val="center"/>
              <w:rPr>
                <w:color w:val="000000"/>
              </w:rPr>
            </w:pPr>
            <w:r w:rsidRPr="009A5A44">
              <w:rPr>
                <w:color w:val="000000"/>
              </w:rPr>
              <w:t>+30758,3</w:t>
            </w:r>
          </w:p>
        </w:tc>
      </w:tr>
      <w:tr w:rsidR="009A5A44" w:rsidRPr="009A5A44" w:rsidTr="009D7653">
        <w:trPr>
          <w:cantSplit/>
          <w:trHeight w:val="360"/>
        </w:trPr>
        <w:tc>
          <w:tcPr>
            <w:tcW w:w="2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4" w:rsidRPr="009A5A44" w:rsidRDefault="009A5A44" w:rsidP="009A5A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A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A5A44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9A5A44" w:rsidRDefault="009A5A44" w:rsidP="009D76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44">
              <w:rPr>
                <w:rFonts w:ascii="Times New Roman" w:hAnsi="Times New Roman" w:cs="Times New Roman"/>
                <w:sz w:val="24"/>
                <w:szCs w:val="24"/>
              </w:rPr>
              <w:t>77913,2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9A5A44" w:rsidRDefault="009A5A44" w:rsidP="009D76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44">
              <w:rPr>
                <w:rFonts w:ascii="Times New Roman" w:hAnsi="Times New Roman" w:cs="Times New Roman"/>
                <w:sz w:val="24"/>
                <w:szCs w:val="24"/>
              </w:rPr>
              <w:t>65514,48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9A5A44" w:rsidRDefault="009A5A44" w:rsidP="009D76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44">
              <w:rPr>
                <w:rFonts w:ascii="Times New Roman" w:hAnsi="Times New Roman" w:cs="Times New Roman"/>
                <w:sz w:val="24"/>
                <w:szCs w:val="24"/>
              </w:rPr>
              <w:t>71823,0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9A5A44" w:rsidRDefault="009A5A44" w:rsidP="009D7653">
            <w:pPr>
              <w:jc w:val="center"/>
              <w:rPr>
                <w:color w:val="000000"/>
              </w:rPr>
            </w:pPr>
            <w:r w:rsidRPr="009A5A44">
              <w:rPr>
                <w:color w:val="000000"/>
              </w:rPr>
              <w:t>109,6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9A5A44" w:rsidRDefault="009A5A44" w:rsidP="009D7653">
            <w:pPr>
              <w:jc w:val="center"/>
              <w:rPr>
                <w:color w:val="000000"/>
              </w:rPr>
            </w:pPr>
            <w:r w:rsidRPr="009A5A44">
              <w:rPr>
                <w:color w:val="000000"/>
              </w:rPr>
              <w:t>+6308,52</w:t>
            </w:r>
          </w:p>
        </w:tc>
      </w:tr>
      <w:tr w:rsidR="009A5A44" w:rsidRPr="009A5A44" w:rsidTr="009D7653">
        <w:trPr>
          <w:cantSplit/>
          <w:trHeight w:val="360"/>
        </w:trPr>
        <w:tc>
          <w:tcPr>
            <w:tcW w:w="2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4" w:rsidRPr="009A5A44" w:rsidRDefault="009A5A44" w:rsidP="009A5A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A44">
              <w:rPr>
                <w:rFonts w:ascii="Times New Roman" w:hAnsi="Times New Roman" w:cs="Times New Roman"/>
                <w:sz w:val="24"/>
                <w:szCs w:val="24"/>
              </w:rPr>
              <w:t>-малые предприятия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9A5A44" w:rsidRDefault="009A5A44" w:rsidP="009D76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44">
              <w:rPr>
                <w:rFonts w:ascii="Times New Roman" w:hAnsi="Times New Roman" w:cs="Times New Roman"/>
                <w:sz w:val="24"/>
                <w:szCs w:val="24"/>
              </w:rPr>
              <w:t>194954,4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9A5A44" w:rsidRDefault="009A5A44" w:rsidP="009D76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44">
              <w:rPr>
                <w:rFonts w:ascii="Times New Roman" w:hAnsi="Times New Roman" w:cs="Times New Roman"/>
                <w:sz w:val="24"/>
                <w:szCs w:val="24"/>
              </w:rPr>
              <w:t>203359,4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9A5A44" w:rsidRDefault="009A5A44" w:rsidP="009D76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44">
              <w:rPr>
                <w:rFonts w:ascii="Times New Roman" w:hAnsi="Times New Roman" w:cs="Times New Roman"/>
                <w:sz w:val="24"/>
                <w:szCs w:val="24"/>
              </w:rPr>
              <w:t>227809,2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9A5A44" w:rsidRDefault="009A5A44" w:rsidP="009D7653">
            <w:pPr>
              <w:jc w:val="center"/>
              <w:rPr>
                <w:color w:val="000000"/>
              </w:rPr>
            </w:pPr>
            <w:r w:rsidRPr="009A5A44">
              <w:rPr>
                <w:color w:val="000000"/>
              </w:rPr>
              <w:t>112,0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9A5A44" w:rsidRDefault="009A5A44" w:rsidP="009D7653">
            <w:pPr>
              <w:jc w:val="center"/>
              <w:rPr>
                <w:color w:val="000000"/>
              </w:rPr>
            </w:pPr>
            <w:r w:rsidRPr="009A5A44">
              <w:rPr>
                <w:color w:val="000000"/>
              </w:rPr>
              <w:t>+24449,8</w:t>
            </w:r>
          </w:p>
        </w:tc>
      </w:tr>
      <w:tr w:rsidR="009A5A44" w:rsidRPr="009A5A44" w:rsidTr="009D7653">
        <w:trPr>
          <w:cantSplit/>
          <w:trHeight w:val="360"/>
        </w:trPr>
        <w:tc>
          <w:tcPr>
            <w:tcW w:w="2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4" w:rsidRPr="009A5A44" w:rsidRDefault="009A5A44" w:rsidP="009A5A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A44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работников списочного состава малых предприятий, руб.    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9A5A44" w:rsidRDefault="009A5A44" w:rsidP="009D7653">
            <w:pPr>
              <w:jc w:val="center"/>
            </w:pPr>
            <w:r w:rsidRPr="009A5A44">
              <w:t>10201,39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9A5A44" w:rsidRDefault="009A5A44" w:rsidP="009D7653">
            <w:pPr>
              <w:jc w:val="center"/>
            </w:pPr>
            <w:r w:rsidRPr="009A5A44">
              <w:t>11096,97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9A5A44" w:rsidRDefault="009A5A44" w:rsidP="009D7653">
            <w:pPr>
              <w:jc w:val="center"/>
            </w:pPr>
            <w:r w:rsidRPr="009A5A44">
              <w:t>12807,7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9A5A44" w:rsidRDefault="009A5A44" w:rsidP="009D7653">
            <w:pPr>
              <w:jc w:val="center"/>
            </w:pPr>
            <w:r w:rsidRPr="009A5A44">
              <w:t>115,4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9A5A44" w:rsidRDefault="009A5A44" w:rsidP="009D7653">
            <w:pPr>
              <w:jc w:val="center"/>
              <w:rPr>
                <w:color w:val="000000"/>
              </w:rPr>
            </w:pPr>
            <w:r w:rsidRPr="009A5A44">
              <w:rPr>
                <w:color w:val="000000"/>
              </w:rPr>
              <w:t>+1710,7</w:t>
            </w:r>
          </w:p>
        </w:tc>
      </w:tr>
      <w:tr w:rsidR="009A5A44" w:rsidRPr="009A5A44" w:rsidTr="009D7653">
        <w:trPr>
          <w:cantSplit/>
          <w:trHeight w:val="360"/>
        </w:trPr>
        <w:tc>
          <w:tcPr>
            <w:tcW w:w="2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4" w:rsidRPr="009A5A44" w:rsidRDefault="009A5A44" w:rsidP="009A5A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A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A5A44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9A5A44" w:rsidRDefault="009A5A44" w:rsidP="009D7653">
            <w:pPr>
              <w:jc w:val="center"/>
            </w:pPr>
            <w:r w:rsidRPr="009A5A44">
              <w:t>8187,6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9A5A44" w:rsidRDefault="009A5A44" w:rsidP="009D7653">
            <w:pPr>
              <w:jc w:val="center"/>
            </w:pPr>
            <w:r w:rsidRPr="009A5A44">
              <w:t>9237,8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9A5A44" w:rsidRDefault="009A5A44" w:rsidP="009D7653">
            <w:pPr>
              <w:jc w:val="center"/>
            </w:pPr>
            <w:r w:rsidRPr="009A5A44">
              <w:t>10231,2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9A5A44" w:rsidRDefault="009A5A44" w:rsidP="009D7653">
            <w:pPr>
              <w:jc w:val="center"/>
            </w:pPr>
            <w:r w:rsidRPr="009A5A44">
              <w:t>110,7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9A5A44" w:rsidRDefault="009A5A44" w:rsidP="009D7653">
            <w:pPr>
              <w:jc w:val="center"/>
              <w:rPr>
                <w:color w:val="000000"/>
              </w:rPr>
            </w:pPr>
            <w:r w:rsidRPr="009A5A44">
              <w:rPr>
                <w:color w:val="000000"/>
              </w:rPr>
              <w:t>+993,4</w:t>
            </w:r>
          </w:p>
        </w:tc>
      </w:tr>
      <w:tr w:rsidR="009A5A44" w:rsidRPr="009A5A44" w:rsidTr="009D7653">
        <w:trPr>
          <w:cantSplit/>
          <w:trHeight w:val="360"/>
        </w:trPr>
        <w:tc>
          <w:tcPr>
            <w:tcW w:w="2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4" w:rsidRPr="009A5A44" w:rsidRDefault="009A5A44" w:rsidP="009A5A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A44">
              <w:rPr>
                <w:rFonts w:ascii="Times New Roman" w:hAnsi="Times New Roman" w:cs="Times New Roman"/>
                <w:sz w:val="24"/>
                <w:szCs w:val="24"/>
              </w:rPr>
              <w:t>-малые предприятия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9A5A44" w:rsidRDefault="009A5A44" w:rsidP="009D7653">
            <w:pPr>
              <w:jc w:val="center"/>
            </w:pPr>
            <w:r w:rsidRPr="009A5A44">
              <w:t>12215,19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9A5A44" w:rsidRDefault="009A5A44" w:rsidP="009D7653">
            <w:pPr>
              <w:jc w:val="center"/>
            </w:pPr>
            <w:r w:rsidRPr="009A5A44">
              <w:t>12956,13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9A5A44" w:rsidRDefault="009A5A44" w:rsidP="009D7653">
            <w:pPr>
              <w:jc w:val="center"/>
            </w:pPr>
            <w:r w:rsidRPr="009A5A44">
              <w:t>15384,2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9A5A44" w:rsidRDefault="009A5A44" w:rsidP="009D7653">
            <w:pPr>
              <w:jc w:val="center"/>
            </w:pPr>
            <w:r w:rsidRPr="009A5A44">
              <w:t>118,7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9A5A44" w:rsidRDefault="009A5A44" w:rsidP="009D7653">
            <w:pPr>
              <w:jc w:val="center"/>
              <w:rPr>
                <w:color w:val="000000"/>
              </w:rPr>
            </w:pPr>
            <w:r w:rsidRPr="009A5A44">
              <w:rPr>
                <w:color w:val="000000"/>
              </w:rPr>
              <w:t>+2428,1</w:t>
            </w:r>
          </w:p>
        </w:tc>
      </w:tr>
    </w:tbl>
    <w:p w:rsidR="009A5A44" w:rsidRPr="009A5A44" w:rsidRDefault="009A5A44" w:rsidP="009A5A44">
      <w:pPr>
        <w:ind w:firstLine="709"/>
      </w:pPr>
    </w:p>
    <w:p w:rsidR="009A5A44" w:rsidRPr="00004B2C" w:rsidRDefault="009A5A44" w:rsidP="009A5A44">
      <w:pPr>
        <w:autoSpaceDE w:val="0"/>
        <w:autoSpaceDN w:val="0"/>
        <w:adjustRightInd w:val="0"/>
        <w:ind w:firstLine="709"/>
        <w:jc w:val="both"/>
        <w:rPr>
          <w:rFonts w:eastAsia="Times-Roman"/>
          <w:sz w:val="28"/>
          <w:szCs w:val="28"/>
          <w:lang w:eastAsia="en-US"/>
        </w:rPr>
      </w:pPr>
      <w:r w:rsidRPr="00004B2C">
        <w:rPr>
          <w:rFonts w:eastAsia="Times-Roman"/>
          <w:sz w:val="28"/>
          <w:szCs w:val="28"/>
          <w:lang w:eastAsia="en-US"/>
        </w:rPr>
        <w:t xml:space="preserve">Заработная плата работников  определяется главным образом результатами экономической деятельности предприятия, влияющей на реальный объем фонда оплаты труда. </w:t>
      </w:r>
    </w:p>
    <w:p w:rsidR="009A5A44" w:rsidRPr="00004B2C" w:rsidRDefault="009A5A44" w:rsidP="009A5A44">
      <w:pPr>
        <w:ind w:firstLine="709"/>
        <w:jc w:val="both"/>
        <w:rPr>
          <w:sz w:val="28"/>
          <w:szCs w:val="28"/>
        </w:rPr>
      </w:pPr>
      <w:r w:rsidRPr="00004B2C">
        <w:rPr>
          <w:sz w:val="28"/>
          <w:szCs w:val="28"/>
        </w:rPr>
        <w:t xml:space="preserve">В деятельности малых предприятий Ахтубинского района  за период 2013-2015 годы наблюдается  динамика роста среднемесячной заработной платы работников списочного состава малых предприятий и </w:t>
      </w:r>
      <w:proofErr w:type="spellStart"/>
      <w:r w:rsidRPr="00004B2C">
        <w:rPr>
          <w:sz w:val="28"/>
          <w:szCs w:val="28"/>
        </w:rPr>
        <w:t>микропредприятий</w:t>
      </w:r>
      <w:proofErr w:type="spellEnd"/>
      <w:r w:rsidRPr="00004B2C">
        <w:rPr>
          <w:sz w:val="28"/>
          <w:szCs w:val="28"/>
        </w:rPr>
        <w:t xml:space="preserve">  на 115,4 %, (2014 год –108,7%).</w:t>
      </w:r>
    </w:p>
    <w:p w:rsidR="009A5A44" w:rsidRPr="00004B2C" w:rsidRDefault="009A5A44" w:rsidP="009A5A44">
      <w:pPr>
        <w:ind w:firstLine="709"/>
        <w:jc w:val="both"/>
        <w:rPr>
          <w:sz w:val="28"/>
          <w:szCs w:val="28"/>
        </w:rPr>
      </w:pPr>
      <w:r w:rsidRPr="00004B2C">
        <w:rPr>
          <w:sz w:val="28"/>
          <w:szCs w:val="28"/>
        </w:rPr>
        <w:t xml:space="preserve">Рост фонда оплаты труда в 2015 году составил 299632,2 </w:t>
      </w:r>
      <w:proofErr w:type="spellStart"/>
      <w:r w:rsidRPr="00004B2C">
        <w:rPr>
          <w:sz w:val="28"/>
          <w:szCs w:val="28"/>
        </w:rPr>
        <w:t>тыс</w:t>
      </w:r>
      <w:proofErr w:type="gramStart"/>
      <w:r w:rsidRPr="00004B2C">
        <w:rPr>
          <w:sz w:val="28"/>
          <w:szCs w:val="28"/>
        </w:rPr>
        <w:t>.р</w:t>
      </w:r>
      <w:proofErr w:type="gramEnd"/>
      <w:r w:rsidRPr="00004B2C">
        <w:rPr>
          <w:sz w:val="28"/>
          <w:szCs w:val="28"/>
        </w:rPr>
        <w:t>уб</w:t>
      </w:r>
      <w:proofErr w:type="spellEnd"/>
      <w:r w:rsidRPr="00004B2C">
        <w:rPr>
          <w:sz w:val="28"/>
          <w:szCs w:val="28"/>
        </w:rPr>
        <w:t xml:space="preserve">, что на 30758,3 </w:t>
      </w:r>
      <w:proofErr w:type="spellStart"/>
      <w:r w:rsidRPr="00004B2C">
        <w:rPr>
          <w:sz w:val="28"/>
          <w:szCs w:val="28"/>
        </w:rPr>
        <w:t>тыс.руб</w:t>
      </w:r>
      <w:proofErr w:type="spellEnd"/>
      <w:r w:rsidRPr="00004B2C">
        <w:rPr>
          <w:sz w:val="28"/>
          <w:szCs w:val="28"/>
        </w:rPr>
        <w:t>. больше чем в предыдущий год или в относительном выражении темп составил 111,4 %.</w:t>
      </w:r>
    </w:p>
    <w:p w:rsidR="009A5A44" w:rsidRPr="00F444C7" w:rsidRDefault="0046559A" w:rsidP="00F444C7">
      <w:pPr>
        <w:ind w:firstLine="709"/>
        <w:jc w:val="both"/>
        <w:rPr>
          <w:sz w:val="28"/>
          <w:szCs w:val="28"/>
        </w:rPr>
      </w:pPr>
      <w:r w:rsidRPr="00004B2C">
        <w:rPr>
          <w:color w:val="000000"/>
          <w:sz w:val="28"/>
          <w:szCs w:val="28"/>
        </w:rPr>
        <w:t>Независимо от общественной формы в системе воспроизводства, инвестиции играют важнейшую роль в реновации и увеличении производственных ресурсов, неизбежно ведущих к определению темпов экономического роста в целом. Поэтому для сбалансированного и стабильного функционирования экономики следует обеспечивать благоприятные условия для бесперебойного осуществления инвестиционного процесса.</w:t>
      </w:r>
    </w:p>
    <w:p w:rsidR="009A5A44" w:rsidRPr="009A5A44" w:rsidRDefault="009A5A44" w:rsidP="009A5A44">
      <w:pPr>
        <w:ind w:firstLine="540"/>
        <w:jc w:val="right"/>
      </w:pPr>
      <w:r w:rsidRPr="009A5A44">
        <w:t>Таблица 4</w:t>
      </w:r>
    </w:p>
    <w:p w:rsidR="00F444C7" w:rsidRDefault="00F444C7" w:rsidP="009A5A44">
      <w:pPr>
        <w:ind w:firstLine="539"/>
        <w:jc w:val="center"/>
      </w:pPr>
    </w:p>
    <w:p w:rsidR="00F444C7" w:rsidRPr="009A5A44" w:rsidRDefault="009A5A44" w:rsidP="00F444C7">
      <w:pPr>
        <w:ind w:firstLine="539"/>
        <w:jc w:val="center"/>
      </w:pPr>
      <w:r w:rsidRPr="009A5A44">
        <w:t xml:space="preserve">Инвестиции в основной </w:t>
      </w:r>
      <w:proofErr w:type="gramStart"/>
      <w:r w:rsidRPr="009A5A44">
        <w:t>капитал</w:t>
      </w:r>
      <w:proofErr w:type="gramEnd"/>
      <w:r w:rsidRPr="009A5A44">
        <w:t xml:space="preserve"> по малым предприятиям включая </w:t>
      </w:r>
      <w:proofErr w:type="spellStart"/>
      <w:r w:rsidRPr="009A5A44">
        <w:t>микропредприяттия</w:t>
      </w:r>
      <w:proofErr w:type="spellEnd"/>
    </w:p>
    <w:p w:rsidR="009A5A44" w:rsidRPr="009A5A44" w:rsidRDefault="009A5A44" w:rsidP="009A5A44">
      <w:pPr>
        <w:ind w:firstLine="540"/>
        <w:jc w:val="right"/>
        <w:rPr>
          <w:color w:val="000000"/>
        </w:rPr>
      </w:pPr>
      <w:proofErr w:type="spellStart"/>
      <w:r w:rsidRPr="009A5A44">
        <w:t>Млн</w:t>
      </w:r>
      <w:proofErr w:type="gramStart"/>
      <w:r w:rsidRPr="009A5A44">
        <w:t>.р</w:t>
      </w:r>
      <w:proofErr w:type="gramEnd"/>
      <w:r w:rsidRPr="009A5A44">
        <w:t>уб</w:t>
      </w:r>
      <w:proofErr w:type="spellEnd"/>
      <w:r w:rsidRPr="009A5A44">
        <w:t>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1"/>
        <w:gridCol w:w="1217"/>
        <w:gridCol w:w="1219"/>
        <w:gridCol w:w="993"/>
        <w:gridCol w:w="1026"/>
      </w:tblGrid>
      <w:tr w:rsidR="009A5A44" w:rsidRPr="009A5A44" w:rsidTr="00827EBB">
        <w:trPr>
          <w:cantSplit/>
          <w:trHeight w:val="555"/>
        </w:trPr>
        <w:tc>
          <w:tcPr>
            <w:tcW w:w="26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5A44" w:rsidRPr="009A5A44" w:rsidRDefault="009A5A44" w:rsidP="009A5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4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6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5A44" w:rsidRPr="009A5A44" w:rsidRDefault="009A5A44" w:rsidP="009A5A44">
            <w:pPr>
              <w:tabs>
                <w:tab w:val="left" w:pos="990"/>
              </w:tabs>
              <w:jc w:val="center"/>
            </w:pPr>
            <w:r w:rsidRPr="009A5A44">
              <w:rPr>
                <w:lang w:val="en-US"/>
              </w:rPr>
              <w:t>201</w:t>
            </w:r>
            <w:r w:rsidRPr="009A5A44">
              <w:t>5</w:t>
            </w:r>
          </w:p>
        </w:tc>
        <w:tc>
          <w:tcPr>
            <w:tcW w:w="6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5A44" w:rsidRPr="009A5A44" w:rsidRDefault="009A5A44" w:rsidP="009A5A44">
            <w:pPr>
              <w:jc w:val="center"/>
            </w:pPr>
            <w:r w:rsidRPr="009A5A44">
              <w:rPr>
                <w:lang w:val="en-US"/>
              </w:rPr>
              <w:t>201</w:t>
            </w:r>
            <w:r w:rsidRPr="009A5A44">
              <w:t>4</w:t>
            </w:r>
          </w:p>
        </w:tc>
        <w:tc>
          <w:tcPr>
            <w:tcW w:w="10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4" w:rsidRPr="009A5A44" w:rsidRDefault="009A5A44" w:rsidP="009A5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44">
              <w:rPr>
                <w:rFonts w:ascii="Times New Roman" w:hAnsi="Times New Roman" w:cs="Times New Roman"/>
                <w:sz w:val="24"/>
                <w:szCs w:val="24"/>
              </w:rPr>
              <w:t xml:space="preserve">Темп  </w:t>
            </w:r>
            <w:r w:rsidRPr="009A5A44">
              <w:rPr>
                <w:rFonts w:ascii="Times New Roman" w:hAnsi="Times New Roman" w:cs="Times New Roman"/>
                <w:sz w:val="24"/>
                <w:szCs w:val="24"/>
              </w:rPr>
              <w:br/>
              <w:t>роста, %</w:t>
            </w:r>
          </w:p>
        </w:tc>
      </w:tr>
      <w:tr w:rsidR="009A5A44" w:rsidRPr="009A5A44" w:rsidTr="00827EBB">
        <w:trPr>
          <w:cantSplit/>
          <w:trHeight w:val="65"/>
        </w:trPr>
        <w:tc>
          <w:tcPr>
            <w:tcW w:w="26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4" w:rsidRPr="009A5A44" w:rsidRDefault="009A5A44" w:rsidP="009A5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4" w:rsidRPr="009A5A44" w:rsidRDefault="009A5A44" w:rsidP="009A5A44">
            <w:pPr>
              <w:tabs>
                <w:tab w:val="left" w:pos="990"/>
              </w:tabs>
              <w:jc w:val="center"/>
            </w:pPr>
          </w:p>
        </w:tc>
        <w:tc>
          <w:tcPr>
            <w:tcW w:w="6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4" w:rsidRPr="009A5A44" w:rsidRDefault="009A5A44" w:rsidP="009A5A44">
            <w:pPr>
              <w:jc w:val="center"/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4" w:rsidRPr="009A5A44" w:rsidRDefault="009A5A44" w:rsidP="009A5A44">
            <w:pPr>
              <w:jc w:val="center"/>
            </w:pPr>
            <w:proofErr w:type="spellStart"/>
            <w:r w:rsidRPr="009A5A44">
              <w:t>Отн</w:t>
            </w:r>
            <w:proofErr w:type="spellEnd"/>
            <w:r w:rsidRPr="009A5A44">
              <w:t>.%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4" w:rsidRPr="009A5A44" w:rsidRDefault="009A5A44" w:rsidP="009A5A44">
            <w:pPr>
              <w:jc w:val="center"/>
            </w:pPr>
            <w:proofErr w:type="spellStart"/>
            <w:r w:rsidRPr="009A5A44">
              <w:t>Абс</w:t>
            </w:r>
            <w:proofErr w:type="spellEnd"/>
            <w:r w:rsidRPr="009A5A44">
              <w:t>.+;-</w:t>
            </w:r>
          </w:p>
        </w:tc>
      </w:tr>
      <w:tr w:rsidR="009A5A44" w:rsidRPr="009A5A44" w:rsidTr="00827EBB">
        <w:trPr>
          <w:cantSplit/>
          <w:trHeight w:val="360"/>
        </w:trPr>
        <w:tc>
          <w:tcPr>
            <w:tcW w:w="2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4" w:rsidRPr="009A5A44" w:rsidRDefault="009A5A44" w:rsidP="009A5A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A44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в </w:t>
            </w:r>
            <w:r w:rsidR="00F444C7">
              <w:rPr>
                <w:rFonts w:ascii="Times New Roman" w:hAnsi="Times New Roman" w:cs="Times New Roman"/>
                <w:sz w:val="24"/>
                <w:szCs w:val="24"/>
              </w:rPr>
              <w:t>основной капитал СМП млн. руб.</w:t>
            </w:r>
            <w:proofErr w:type="gramStart"/>
            <w:r w:rsidR="00F4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B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004B2C">
              <w:rPr>
                <w:rFonts w:ascii="Times New Roman" w:hAnsi="Times New Roman" w:cs="Times New Roman"/>
                <w:sz w:val="24"/>
                <w:szCs w:val="24"/>
              </w:rPr>
              <w:t xml:space="preserve"> из них:</w:t>
            </w:r>
            <w:r w:rsidRPr="009A5A4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4" w:rsidRPr="009A5A44" w:rsidRDefault="009A5A44" w:rsidP="009A5A44">
            <w:pPr>
              <w:tabs>
                <w:tab w:val="left" w:pos="990"/>
              </w:tabs>
              <w:jc w:val="center"/>
            </w:pPr>
            <w:r w:rsidRPr="009A5A44">
              <w:t>59,1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4" w:rsidRPr="009A5A44" w:rsidRDefault="009A5A44" w:rsidP="009A5A44">
            <w:pPr>
              <w:jc w:val="center"/>
            </w:pPr>
            <w:r w:rsidRPr="009A5A44">
              <w:t>25,3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4" w:rsidRPr="009A5A44" w:rsidRDefault="009A5A44" w:rsidP="009A5A44">
            <w:pPr>
              <w:jc w:val="center"/>
            </w:pPr>
            <w:r w:rsidRPr="009A5A44">
              <w:t>233,6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4" w:rsidRPr="009A5A44" w:rsidRDefault="009A5A44" w:rsidP="009A5A44">
            <w:pPr>
              <w:jc w:val="center"/>
            </w:pPr>
            <w:r w:rsidRPr="009A5A44">
              <w:t>+33,8</w:t>
            </w:r>
          </w:p>
        </w:tc>
      </w:tr>
      <w:tr w:rsidR="009A5A44" w:rsidRPr="009A5A44" w:rsidTr="00827EBB">
        <w:trPr>
          <w:cantSplit/>
          <w:trHeight w:val="360"/>
        </w:trPr>
        <w:tc>
          <w:tcPr>
            <w:tcW w:w="2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9A5A44" w:rsidRDefault="009A5A44" w:rsidP="009A5A44">
            <w:pPr>
              <w:jc w:val="center"/>
            </w:pPr>
            <w:proofErr w:type="spellStart"/>
            <w:r w:rsidRPr="009A5A44">
              <w:rPr>
                <w:lang w:val="en-US"/>
              </w:rPr>
              <w:t>Малые</w:t>
            </w:r>
            <w:proofErr w:type="spellEnd"/>
            <w:r w:rsidRPr="009A5A44">
              <w:rPr>
                <w:lang w:val="en-US"/>
              </w:rPr>
              <w:t xml:space="preserve"> </w:t>
            </w:r>
            <w:r w:rsidRPr="009A5A44">
              <w:t>предприятия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4" w:rsidRPr="009A5A44" w:rsidRDefault="009A5A44" w:rsidP="009A5A44">
            <w:pPr>
              <w:tabs>
                <w:tab w:val="left" w:pos="990"/>
              </w:tabs>
              <w:jc w:val="center"/>
            </w:pPr>
            <w:r w:rsidRPr="009A5A44">
              <w:t>6,7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4" w:rsidRPr="009A5A44" w:rsidRDefault="009A5A44" w:rsidP="009A5A44">
            <w:pPr>
              <w:jc w:val="center"/>
            </w:pPr>
            <w:r w:rsidRPr="009A5A44">
              <w:t>2,3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4" w:rsidRPr="009A5A44" w:rsidRDefault="009A5A44" w:rsidP="009A5A44">
            <w:pPr>
              <w:jc w:val="center"/>
            </w:pPr>
            <w:r w:rsidRPr="009A5A44">
              <w:t>291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4" w:rsidRPr="009A5A44" w:rsidRDefault="009A5A44" w:rsidP="009A5A44">
            <w:pPr>
              <w:jc w:val="center"/>
            </w:pPr>
            <w:r w:rsidRPr="009A5A44">
              <w:t>+4,4</w:t>
            </w:r>
          </w:p>
        </w:tc>
      </w:tr>
      <w:tr w:rsidR="009A5A44" w:rsidRPr="009A5A44" w:rsidTr="00827EBB">
        <w:trPr>
          <w:cantSplit/>
          <w:trHeight w:val="360"/>
        </w:trPr>
        <w:tc>
          <w:tcPr>
            <w:tcW w:w="2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9A5A44" w:rsidRDefault="009A5A44" w:rsidP="009A5A44">
            <w:pPr>
              <w:jc w:val="center"/>
            </w:pPr>
            <w:proofErr w:type="spellStart"/>
            <w:r w:rsidRPr="009A5A44">
              <w:t>Микропредприятия</w:t>
            </w:r>
            <w:proofErr w:type="spellEnd"/>
            <w:r w:rsidRPr="009A5A44">
              <w:t xml:space="preserve"> 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4" w:rsidRPr="009A5A44" w:rsidRDefault="009A5A44" w:rsidP="009A5A44">
            <w:pPr>
              <w:tabs>
                <w:tab w:val="left" w:pos="990"/>
              </w:tabs>
              <w:jc w:val="center"/>
            </w:pPr>
            <w:r w:rsidRPr="009A5A44">
              <w:t>52,4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4" w:rsidRPr="009A5A44" w:rsidRDefault="009A5A44" w:rsidP="009A5A44">
            <w:pPr>
              <w:jc w:val="center"/>
            </w:pPr>
            <w:r w:rsidRPr="009A5A44">
              <w:t>22,99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4" w:rsidRPr="009A5A44" w:rsidRDefault="009A5A44" w:rsidP="009A5A44">
            <w:pPr>
              <w:jc w:val="center"/>
            </w:pPr>
            <w:r w:rsidRPr="009A5A44">
              <w:t>227,9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4" w:rsidRPr="009A5A44" w:rsidRDefault="009A5A44" w:rsidP="009A5A44">
            <w:pPr>
              <w:jc w:val="center"/>
            </w:pPr>
          </w:p>
        </w:tc>
      </w:tr>
    </w:tbl>
    <w:p w:rsidR="009A5A44" w:rsidRPr="00F444C7" w:rsidRDefault="00700075" w:rsidP="009A5A4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Согласно таблице 4 в</w:t>
      </w:r>
      <w:r w:rsidR="009A5A44" w:rsidRPr="00F444C7">
        <w:rPr>
          <w:sz w:val="28"/>
        </w:rPr>
        <w:t xml:space="preserve"> январе-декабре 2015 года по </w:t>
      </w:r>
      <w:proofErr w:type="spellStart"/>
      <w:r w:rsidR="009A5A44" w:rsidRPr="00F444C7">
        <w:rPr>
          <w:sz w:val="28"/>
        </w:rPr>
        <w:t>Ахтубинскому</w:t>
      </w:r>
      <w:proofErr w:type="spellEnd"/>
      <w:r w:rsidR="009A5A44" w:rsidRPr="00F444C7">
        <w:rPr>
          <w:sz w:val="28"/>
        </w:rPr>
        <w:t xml:space="preserve"> району инвестиции по малым предприятиям выросли  к аналогичному уровню 2014 года на 233,6 %,  или в абсолютных величинах прирост составил 33,6 </w:t>
      </w:r>
      <w:proofErr w:type="spellStart"/>
      <w:r w:rsidR="009A5A44" w:rsidRPr="00F444C7">
        <w:rPr>
          <w:sz w:val="28"/>
        </w:rPr>
        <w:t>млн</w:t>
      </w:r>
      <w:proofErr w:type="gramStart"/>
      <w:r w:rsidR="009A5A44" w:rsidRPr="00F444C7">
        <w:rPr>
          <w:sz w:val="28"/>
        </w:rPr>
        <w:t>.р</w:t>
      </w:r>
      <w:proofErr w:type="gramEnd"/>
      <w:r w:rsidR="009A5A44" w:rsidRPr="00F444C7">
        <w:rPr>
          <w:sz w:val="28"/>
        </w:rPr>
        <w:t>уб</w:t>
      </w:r>
      <w:proofErr w:type="spellEnd"/>
      <w:r w:rsidR="009A5A44" w:rsidRPr="00F444C7">
        <w:rPr>
          <w:sz w:val="28"/>
        </w:rPr>
        <w:t>.</w:t>
      </w:r>
    </w:p>
    <w:p w:rsidR="009A5A44" w:rsidRDefault="009A5A44" w:rsidP="009A5A44">
      <w:pPr>
        <w:ind w:firstLine="709"/>
        <w:jc w:val="both"/>
        <w:rPr>
          <w:sz w:val="28"/>
        </w:rPr>
      </w:pPr>
      <w:r w:rsidRPr="00F444C7">
        <w:rPr>
          <w:sz w:val="28"/>
        </w:rPr>
        <w:t xml:space="preserve">Объем инвестиций с учетом индивидуальных предпринимателей  в   2015 году </w:t>
      </w:r>
      <w:r w:rsidR="00376A7B" w:rsidRPr="00F444C7">
        <w:rPr>
          <w:sz w:val="28"/>
        </w:rPr>
        <w:t xml:space="preserve">по </w:t>
      </w:r>
      <w:proofErr w:type="spellStart"/>
      <w:r w:rsidR="00376A7B" w:rsidRPr="00F444C7">
        <w:rPr>
          <w:sz w:val="28"/>
        </w:rPr>
        <w:t>Ахтубинскому</w:t>
      </w:r>
      <w:proofErr w:type="spellEnd"/>
      <w:r w:rsidR="00376A7B" w:rsidRPr="00F444C7">
        <w:rPr>
          <w:sz w:val="28"/>
        </w:rPr>
        <w:t xml:space="preserve"> району вырос </w:t>
      </w:r>
      <w:r w:rsidRPr="00F444C7">
        <w:rPr>
          <w:sz w:val="28"/>
        </w:rPr>
        <w:t>к аналогичному уро</w:t>
      </w:r>
      <w:r w:rsidR="00837869">
        <w:rPr>
          <w:sz w:val="28"/>
        </w:rPr>
        <w:t>вню 2014 года на 269,9 %, таблица 5</w:t>
      </w:r>
      <w:r w:rsidRPr="00F444C7">
        <w:rPr>
          <w:sz w:val="28"/>
        </w:rPr>
        <w:t xml:space="preserve"> или в абсолютных величинах 235,6 </w:t>
      </w:r>
      <w:proofErr w:type="spellStart"/>
      <w:r w:rsidRPr="00F444C7">
        <w:rPr>
          <w:sz w:val="28"/>
        </w:rPr>
        <w:t>млн</w:t>
      </w:r>
      <w:proofErr w:type="gramStart"/>
      <w:r w:rsidRPr="00F444C7">
        <w:rPr>
          <w:sz w:val="28"/>
        </w:rPr>
        <w:t>.р</w:t>
      </w:r>
      <w:proofErr w:type="gramEnd"/>
      <w:r w:rsidRPr="00F444C7">
        <w:rPr>
          <w:sz w:val="28"/>
        </w:rPr>
        <w:t>уб</w:t>
      </w:r>
      <w:proofErr w:type="spellEnd"/>
      <w:r w:rsidRPr="00F444C7">
        <w:rPr>
          <w:sz w:val="28"/>
        </w:rPr>
        <w:t>.</w:t>
      </w:r>
    </w:p>
    <w:p w:rsidR="00F444C7" w:rsidRPr="00F444C7" w:rsidRDefault="00F444C7" w:rsidP="009A5A44">
      <w:pPr>
        <w:ind w:firstLine="709"/>
        <w:jc w:val="both"/>
        <w:rPr>
          <w:sz w:val="28"/>
        </w:rPr>
      </w:pPr>
    </w:p>
    <w:p w:rsidR="00217436" w:rsidRPr="009A5A44" w:rsidRDefault="009A5A44" w:rsidP="00217436">
      <w:pPr>
        <w:jc w:val="right"/>
      </w:pPr>
      <w:r w:rsidRPr="009A5A44">
        <w:t xml:space="preserve">                                                                                                          Таблица 5</w:t>
      </w:r>
    </w:p>
    <w:p w:rsidR="00F444C7" w:rsidRDefault="00F444C7" w:rsidP="00004B2C">
      <w:pPr>
        <w:ind w:firstLine="540"/>
        <w:jc w:val="center"/>
      </w:pPr>
    </w:p>
    <w:p w:rsidR="00217436" w:rsidRDefault="009A5A44" w:rsidP="00004B2C">
      <w:pPr>
        <w:ind w:firstLine="540"/>
        <w:jc w:val="center"/>
      </w:pPr>
      <w:r w:rsidRPr="009A5A44">
        <w:t>Инвестиции в основной капитал СМП за январь-сентябрь 2015 г.,</w:t>
      </w:r>
      <w:r w:rsidR="00004B2C" w:rsidRPr="00004B2C">
        <w:t xml:space="preserve"> </w:t>
      </w:r>
      <w:proofErr w:type="spellStart"/>
      <w:r w:rsidR="00004B2C" w:rsidRPr="009A5A44">
        <w:t>млн</w:t>
      </w:r>
      <w:proofErr w:type="gramStart"/>
      <w:r w:rsidR="00004B2C" w:rsidRPr="009A5A44">
        <w:t>.р</w:t>
      </w:r>
      <w:proofErr w:type="gramEnd"/>
      <w:r w:rsidR="00004B2C" w:rsidRPr="009A5A44">
        <w:t>уб</w:t>
      </w:r>
      <w:proofErr w:type="spellEnd"/>
      <w:r w:rsidR="00004B2C" w:rsidRPr="009A5A44">
        <w:t>.</w:t>
      </w:r>
      <w:r w:rsidRPr="009A5A44">
        <w:t xml:space="preserve"> </w:t>
      </w:r>
    </w:p>
    <w:p w:rsidR="00F444C7" w:rsidRPr="009A5A44" w:rsidRDefault="00F444C7" w:rsidP="00004B2C">
      <w:pPr>
        <w:ind w:firstLine="540"/>
        <w:jc w:val="center"/>
        <w:rPr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756"/>
        <w:gridCol w:w="874"/>
        <w:gridCol w:w="756"/>
        <w:gridCol w:w="562"/>
        <w:gridCol w:w="805"/>
        <w:gridCol w:w="877"/>
      </w:tblGrid>
      <w:tr w:rsidR="009A5A44" w:rsidRPr="00004B2C" w:rsidTr="00837869">
        <w:trPr>
          <w:cantSplit/>
          <w:trHeight w:val="555"/>
        </w:trPr>
        <w:tc>
          <w:tcPr>
            <w:tcW w:w="25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5A44" w:rsidRPr="00004B2C" w:rsidRDefault="009A5A44" w:rsidP="009A5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4B2C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5A44" w:rsidRPr="00004B2C" w:rsidRDefault="009A5A44" w:rsidP="00837869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  <w:r w:rsidRPr="00004B2C">
              <w:rPr>
                <w:sz w:val="22"/>
                <w:szCs w:val="22"/>
              </w:rPr>
              <w:t>9 м-в</w:t>
            </w:r>
          </w:p>
          <w:p w:rsidR="009A5A44" w:rsidRPr="00004B2C" w:rsidRDefault="009A5A44" w:rsidP="00837869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  <w:r w:rsidRPr="00004B2C">
              <w:rPr>
                <w:sz w:val="22"/>
                <w:szCs w:val="22"/>
              </w:rPr>
              <w:t>отчет</w:t>
            </w:r>
          </w:p>
          <w:p w:rsidR="009A5A44" w:rsidRPr="00004B2C" w:rsidRDefault="009A5A44" w:rsidP="00837869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  <w:r w:rsidRPr="00004B2C">
              <w:rPr>
                <w:sz w:val="22"/>
                <w:szCs w:val="22"/>
                <w:lang w:val="en-US"/>
              </w:rPr>
              <w:t>201</w:t>
            </w:r>
            <w:r w:rsidRPr="00004B2C">
              <w:rPr>
                <w:sz w:val="22"/>
                <w:szCs w:val="22"/>
              </w:rPr>
              <w:t>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5A44" w:rsidRPr="00004B2C" w:rsidRDefault="00837869" w:rsidP="0083786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Уд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9A5A44" w:rsidRPr="00004B2C">
              <w:rPr>
                <w:sz w:val="22"/>
                <w:szCs w:val="22"/>
              </w:rPr>
              <w:t>в</w:t>
            </w:r>
            <w:proofErr w:type="gramEnd"/>
            <w:r w:rsidR="009A5A44" w:rsidRPr="00004B2C">
              <w:rPr>
                <w:sz w:val="22"/>
                <w:szCs w:val="22"/>
              </w:rPr>
              <w:t>ес</w:t>
            </w:r>
            <w:proofErr w:type="spellEnd"/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5A44" w:rsidRPr="00004B2C" w:rsidRDefault="009A5A44" w:rsidP="00837869">
            <w:pPr>
              <w:jc w:val="center"/>
              <w:rPr>
                <w:sz w:val="22"/>
                <w:szCs w:val="22"/>
              </w:rPr>
            </w:pPr>
            <w:r w:rsidRPr="00004B2C">
              <w:rPr>
                <w:sz w:val="22"/>
                <w:szCs w:val="22"/>
              </w:rPr>
              <w:t>9 м-в</w:t>
            </w:r>
          </w:p>
          <w:p w:rsidR="009A5A44" w:rsidRPr="00004B2C" w:rsidRDefault="009A5A44" w:rsidP="00837869">
            <w:pPr>
              <w:jc w:val="center"/>
              <w:rPr>
                <w:sz w:val="22"/>
                <w:szCs w:val="22"/>
              </w:rPr>
            </w:pPr>
            <w:r w:rsidRPr="00004B2C">
              <w:rPr>
                <w:sz w:val="22"/>
                <w:szCs w:val="22"/>
              </w:rPr>
              <w:t>отчет</w:t>
            </w:r>
          </w:p>
          <w:p w:rsidR="009A5A44" w:rsidRPr="00004B2C" w:rsidRDefault="009A5A44" w:rsidP="00837869">
            <w:pPr>
              <w:jc w:val="center"/>
              <w:rPr>
                <w:sz w:val="22"/>
                <w:szCs w:val="22"/>
              </w:rPr>
            </w:pPr>
            <w:r w:rsidRPr="00004B2C">
              <w:rPr>
                <w:sz w:val="22"/>
                <w:szCs w:val="22"/>
              </w:rPr>
              <w:t>2014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5A44" w:rsidRPr="00004B2C" w:rsidRDefault="009A5A44" w:rsidP="008378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004B2C" w:rsidRDefault="009A5A44" w:rsidP="008378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4B2C">
              <w:rPr>
                <w:rFonts w:ascii="Times New Roman" w:hAnsi="Times New Roman" w:cs="Times New Roman"/>
              </w:rPr>
              <w:t xml:space="preserve">Темп  </w:t>
            </w:r>
            <w:r w:rsidRPr="00004B2C">
              <w:rPr>
                <w:rFonts w:ascii="Times New Roman" w:hAnsi="Times New Roman" w:cs="Times New Roman"/>
              </w:rPr>
              <w:br/>
              <w:t>роста, %</w:t>
            </w:r>
          </w:p>
        </w:tc>
      </w:tr>
      <w:tr w:rsidR="009A5A44" w:rsidRPr="00004B2C" w:rsidTr="00837869">
        <w:trPr>
          <w:cantSplit/>
          <w:trHeight w:val="279"/>
        </w:trPr>
        <w:tc>
          <w:tcPr>
            <w:tcW w:w="256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4" w:rsidRPr="00004B2C" w:rsidRDefault="009A5A44" w:rsidP="009A5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004B2C" w:rsidRDefault="009A5A44" w:rsidP="00837869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004B2C" w:rsidRDefault="009A5A44" w:rsidP="00837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004B2C" w:rsidRDefault="009A5A44" w:rsidP="00837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004B2C" w:rsidRDefault="009A5A44" w:rsidP="00837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004B2C" w:rsidRDefault="009A5A44" w:rsidP="00837869">
            <w:pPr>
              <w:jc w:val="center"/>
              <w:rPr>
                <w:sz w:val="22"/>
                <w:szCs w:val="22"/>
              </w:rPr>
            </w:pPr>
            <w:proofErr w:type="spellStart"/>
            <w:r w:rsidRPr="00004B2C">
              <w:rPr>
                <w:sz w:val="22"/>
                <w:szCs w:val="22"/>
              </w:rPr>
              <w:t>Отн</w:t>
            </w:r>
            <w:proofErr w:type="spellEnd"/>
            <w:r w:rsidRPr="00004B2C">
              <w:rPr>
                <w:sz w:val="22"/>
                <w:szCs w:val="22"/>
              </w:rPr>
              <w:t>.%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004B2C" w:rsidRDefault="009A5A44" w:rsidP="00837869">
            <w:pPr>
              <w:jc w:val="center"/>
              <w:rPr>
                <w:sz w:val="22"/>
                <w:szCs w:val="22"/>
              </w:rPr>
            </w:pPr>
            <w:proofErr w:type="spellStart"/>
            <w:r w:rsidRPr="00004B2C">
              <w:rPr>
                <w:sz w:val="22"/>
                <w:szCs w:val="22"/>
              </w:rPr>
              <w:t>Абс</w:t>
            </w:r>
            <w:proofErr w:type="spellEnd"/>
            <w:r w:rsidRPr="00004B2C">
              <w:rPr>
                <w:sz w:val="22"/>
                <w:szCs w:val="22"/>
              </w:rPr>
              <w:t>.+;-</w:t>
            </w:r>
          </w:p>
        </w:tc>
      </w:tr>
      <w:tr w:rsidR="009A5A44" w:rsidRPr="00004B2C" w:rsidTr="00837869">
        <w:trPr>
          <w:cantSplit/>
          <w:trHeight w:val="360"/>
        </w:trPr>
        <w:tc>
          <w:tcPr>
            <w:tcW w:w="2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4" w:rsidRPr="00004B2C" w:rsidRDefault="009A5A44" w:rsidP="009A5A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04B2C">
              <w:rPr>
                <w:rFonts w:ascii="Times New Roman" w:hAnsi="Times New Roman" w:cs="Times New Roman"/>
              </w:rPr>
              <w:t xml:space="preserve">Объем инвестиций в основной СМП, млн. руб.        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004B2C" w:rsidRDefault="009A5A44" w:rsidP="00837869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  <w:r w:rsidRPr="00004B2C">
              <w:rPr>
                <w:sz w:val="22"/>
                <w:szCs w:val="22"/>
              </w:rPr>
              <w:t>374,3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004B2C" w:rsidRDefault="009A5A44" w:rsidP="00837869">
            <w:pPr>
              <w:jc w:val="center"/>
              <w:rPr>
                <w:sz w:val="22"/>
                <w:szCs w:val="22"/>
              </w:rPr>
            </w:pPr>
            <w:r w:rsidRPr="00004B2C">
              <w:rPr>
                <w:sz w:val="22"/>
                <w:szCs w:val="22"/>
              </w:rPr>
              <w:t>100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004B2C" w:rsidRDefault="009A5A44" w:rsidP="00837869">
            <w:pPr>
              <w:jc w:val="center"/>
              <w:rPr>
                <w:sz w:val="22"/>
                <w:szCs w:val="22"/>
              </w:rPr>
            </w:pPr>
            <w:r w:rsidRPr="00004B2C">
              <w:rPr>
                <w:sz w:val="22"/>
                <w:szCs w:val="22"/>
              </w:rPr>
              <w:t>138,7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004B2C" w:rsidRDefault="009A5A44" w:rsidP="00837869">
            <w:pPr>
              <w:jc w:val="center"/>
              <w:rPr>
                <w:sz w:val="22"/>
                <w:szCs w:val="22"/>
              </w:rPr>
            </w:pPr>
            <w:r w:rsidRPr="00004B2C">
              <w:rPr>
                <w:sz w:val="22"/>
                <w:szCs w:val="22"/>
              </w:rPr>
              <w:t>100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004B2C" w:rsidRDefault="009A5A44" w:rsidP="00837869">
            <w:pPr>
              <w:jc w:val="center"/>
              <w:rPr>
                <w:sz w:val="22"/>
                <w:szCs w:val="22"/>
              </w:rPr>
            </w:pPr>
            <w:r w:rsidRPr="00004B2C">
              <w:rPr>
                <w:sz w:val="22"/>
                <w:szCs w:val="22"/>
              </w:rPr>
              <w:t>269,9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004B2C" w:rsidRDefault="009A5A44" w:rsidP="00837869">
            <w:pPr>
              <w:jc w:val="center"/>
              <w:rPr>
                <w:sz w:val="22"/>
                <w:szCs w:val="22"/>
              </w:rPr>
            </w:pPr>
            <w:r w:rsidRPr="00004B2C">
              <w:rPr>
                <w:sz w:val="22"/>
                <w:szCs w:val="22"/>
              </w:rPr>
              <w:t>+235,6</w:t>
            </w:r>
          </w:p>
        </w:tc>
      </w:tr>
      <w:tr w:rsidR="009A5A44" w:rsidRPr="00004B2C" w:rsidTr="00837869">
        <w:trPr>
          <w:cantSplit/>
          <w:trHeight w:val="360"/>
        </w:trPr>
        <w:tc>
          <w:tcPr>
            <w:tcW w:w="2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4" w:rsidRPr="00004B2C" w:rsidRDefault="009A5A44" w:rsidP="009A5A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04B2C">
              <w:rPr>
                <w:rFonts w:ascii="Times New Roman" w:hAnsi="Times New Roman" w:cs="Times New Roman"/>
              </w:rPr>
              <w:t>В том числе: сельхозпредприятия и КФХ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004B2C" w:rsidRDefault="009A5A44" w:rsidP="00837869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  <w:r w:rsidRPr="00004B2C">
              <w:rPr>
                <w:sz w:val="22"/>
                <w:szCs w:val="22"/>
              </w:rPr>
              <w:t>226,3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004B2C" w:rsidRDefault="009A5A44" w:rsidP="00837869">
            <w:pPr>
              <w:jc w:val="center"/>
              <w:rPr>
                <w:sz w:val="22"/>
                <w:szCs w:val="22"/>
              </w:rPr>
            </w:pPr>
            <w:r w:rsidRPr="00004B2C">
              <w:rPr>
                <w:sz w:val="22"/>
                <w:szCs w:val="22"/>
              </w:rPr>
              <w:t>60,4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004B2C" w:rsidRDefault="009A5A44" w:rsidP="00837869">
            <w:pPr>
              <w:jc w:val="center"/>
              <w:rPr>
                <w:sz w:val="22"/>
                <w:szCs w:val="22"/>
              </w:rPr>
            </w:pPr>
            <w:r w:rsidRPr="00004B2C">
              <w:rPr>
                <w:sz w:val="22"/>
                <w:szCs w:val="22"/>
              </w:rPr>
              <w:t>57,9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004B2C" w:rsidRDefault="009A5A44" w:rsidP="00837869">
            <w:pPr>
              <w:jc w:val="center"/>
              <w:rPr>
                <w:sz w:val="22"/>
                <w:szCs w:val="22"/>
              </w:rPr>
            </w:pPr>
            <w:r w:rsidRPr="00004B2C">
              <w:rPr>
                <w:sz w:val="22"/>
                <w:szCs w:val="22"/>
              </w:rPr>
              <w:t>41,7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004B2C" w:rsidRDefault="009A5A44" w:rsidP="00837869">
            <w:pPr>
              <w:jc w:val="center"/>
              <w:rPr>
                <w:sz w:val="22"/>
                <w:szCs w:val="22"/>
              </w:rPr>
            </w:pPr>
            <w:r w:rsidRPr="00004B2C">
              <w:rPr>
                <w:sz w:val="22"/>
                <w:szCs w:val="22"/>
              </w:rPr>
              <w:t>390,8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004B2C" w:rsidRDefault="009A5A44" w:rsidP="00837869">
            <w:pPr>
              <w:jc w:val="center"/>
              <w:rPr>
                <w:sz w:val="22"/>
                <w:szCs w:val="22"/>
              </w:rPr>
            </w:pPr>
            <w:r w:rsidRPr="00004B2C">
              <w:rPr>
                <w:sz w:val="22"/>
                <w:szCs w:val="22"/>
              </w:rPr>
              <w:t>+168,4</w:t>
            </w:r>
          </w:p>
        </w:tc>
      </w:tr>
      <w:tr w:rsidR="009A5A44" w:rsidRPr="00004B2C" w:rsidTr="00837869">
        <w:trPr>
          <w:cantSplit/>
          <w:trHeight w:val="360"/>
        </w:trPr>
        <w:tc>
          <w:tcPr>
            <w:tcW w:w="2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4" w:rsidRPr="00004B2C" w:rsidRDefault="009A5A44" w:rsidP="009A5A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04B2C">
              <w:rPr>
                <w:rFonts w:ascii="Times New Roman" w:hAnsi="Times New Roman" w:cs="Times New Roman"/>
              </w:rPr>
              <w:t>Сфера услуг (гостиницы)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004B2C" w:rsidRDefault="009A5A44" w:rsidP="00837869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  <w:r w:rsidRPr="00004B2C">
              <w:rPr>
                <w:sz w:val="22"/>
                <w:szCs w:val="22"/>
              </w:rPr>
              <w:t>136,5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004B2C" w:rsidRDefault="009A5A44" w:rsidP="00837869">
            <w:pPr>
              <w:jc w:val="center"/>
              <w:rPr>
                <w:sz w:val="22"/>
                <w:szCs w:val="22"/>
              </w:rPr>
            </w:pPr>
            <w:r w:rsidRPr="00004B2C">
              <w:rPr>
                <w:sz w:val="22"/>
                <w:szCs w:val="22"/>
              </w:rPr>
              <w:t>36,5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004B2C" w:rsidRDefault="009A5A44" w:rsidP="00837869">
            <w:pPr>
              <w:jc w:val="center"/>
              <w:rPr>
                <w:sz w:val="22"/>
                <w:szCs w:val="22"/>
              </w:rPr>
            </w:pPr>
            <w:r w:rsidRPr="00004B2C">
              <w:rPr>
                <w:sz w:val="22"/>
                <w:szCs w:val="22"/>
              </w:rPr>
              <w:t>63,2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004B2C" w:rsidRDefault="009A5A44" w:rsidP="00837869">
            <w:pPr>
              <w:jc w:val="center"/>
              <w:rPr>
                <w:sz w:val="22"/>
                <w:szCs w:val="22"/>
              </w:rPr>
            </w:pPr>
            <w:r w:rsidRPr="00004B2C">
              <w:rPr>
                <w:sz w:val="22"/>
                <w:szCs w:val="22"/>
              </w:rPr>
              <w:t>45,6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004B2C" w:rsidRDefault="009A5A44" w:rsidP="00837869">
            <w:pPr>
              <w:jc w:val="center"/>
              <w:rPr>
                <w:sz w:val="22"/>
                <w:szCs w:val="22"/>
              </w:rPr>
            </w:pPr>
            <w:r w:rsidRPr="00004B2C">
              <w:rPr>
                <w:sz w:val="22"/>
                <w:szCs w:val="22"/>
              </w:rPr>
              <w:t>215,9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004B2C" w:rsidRDefault="009A5A44" w:rsidP="00837869">
            <w:pPr>
              <w:jc w:val="center"/>
              <w:rPr>
                <w:sz w:val="22"/>
                <w:szCs w:val="22"/>
              </w:rPr>
            </w:pPr>
            <w:r w:rsidRPr="00004B2C">
              <w:rPr>
                <w:sz w:val="22"/>
                <w:szCs w:val="22"/>
              </w:rPr>
              <w:t>+73,3</w:t>
            </w:r>
          </w:p>
        </w:tc>
      </w:tr>
      <w:tr w:rsidR="009A5A44" w:rsidRPr="00004B2C" w:rsidTr="00837869">
        <w:trPr>
          <w:cantSplit/>
          <w:trHeight w:val="360"/>
        </w:trPr>
        <w:tc>
          <w:tcPr>
            <w:tcW w:w="2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4" w:rsidRPr="00004B2C" w:rsidRDefault="009A5A44" w:rsidP="009A5A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04B2C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004B2C" w:rsidRDefault="009A5A44" w:rsidP="00837869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  <w:r w:rsidRPr="00004B2C">
              <w:rPr>
                <w:sz w:val="22"/>
                <w:szCs w:val="22"/>
              </w:rPr>
              <w:t>11,5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004B2C" w:rsidRDefault="009A5A44" w:rsidP="00837869">
            <w:pPr>
              <w:jc w:val="center"/>
              <w:rPr>
                <w:sz w:val="22"/>
                <w:szCs w:val="22"/>
              </w:rPr>
            </w:pPr>
            <w:r w:rsidRPr="00004B2C">
              <w:rPr>
                <w:sz w:val="22"/>
                <w:szCs w:val="22"/>
              </w:rPr>
              <w:t>3,1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004B2C" w:rsidRDefault="009A5A44" w:rsidP="00837869">
            <w:pPr>
              <w:jc w:val="center"/>
              <w:rPr>
                <w:sz w:val="22"/>
                <w:szCs w:val="22"/>
              </w:rPr>
            </w:pPr>
            <w:r w:rsidRPr="00004B2C">
              <w:rPr>
                <w:sz w:val="22"/>
                <w:szCs w:val="22"/>
              </w:rPr>
              <w:t>17,6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004B2C" w:rsidRDefault="009A5A44" w:rsidP="00837869">
            <w:pPr>
              <w:jc w:val="center"/>
              <w:rPr>
                <w:sz w:val="22"/>
                <w:szCs w:val="22"/>
              </w:rPr>
            </w:pPr>
            <w:r w:rsidRPr="00004B2C">
              <w:rPr>
                <w:sz w:val="22"/>
                <w:szCs w:val="22"/>
              </w:rPr>
              <w:t>12,7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004B2C" w:rsidRDefault="009A5A44" w:rsidP="00837869">
            <w:pPr>
              <w:jc w:val="center"/>
              <w:rPr>
                <w:sz w:val="22"/>
                <w:szCs w:val="22"/>
              </w:rPr>
            </w:pPr>
            <w:r w:rsidRPr="00004B2C">
              <w:rPr>
                <w:sz w:val="22"/>
                <w:szCs w:val="22"/>
              </w:rPr>
              <w:t>65,3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A44" w:rsidRPr="00004B2C" w:rsidRDefault="009A5A44" w:rsidP="00837869">
            <w:pPr>
              <w:jc w:val="center"/>
              <w:rPr>
                <w:sz w:val="22"/>
                <w:szCs w:val="22"/>
              </w:rPr>
            </w:pPr>
            <w:r w:rsidRPr="00004B2C">
              <w:rPr>
                <w:sz w:val="22"/>
                <w:szCs w:val="22"/>
              </w:rPr>
              <w:t>-6,1</w:t>
            </w:r>
          </w:p>
        </w:tc>
      </w:tr>
    </w:tbl>
    <w:p w:rsidR="00837869" w:rsidRDefault="00837869" w:rsidP="009A5A44">
      <w:pPr>
        <w:ind w:firstLine="709"/>
        <w:jc w:val="both"/>
        <w:rPr>
          <w:sz w:val="28"/>
          <w:szCs w:val="28"/>
        </w:rPr>
      </w:pPr>
    </w:p>
    <w:p w:rsidR="009A5A44" w:rsidRPr="00004B2C" w:rsidRDefault="009A5A44" w:rsidP="009A5A44">
      <w:pPr>
        <w:ind w:firstLine="709"/>
        <w:jc w:val="both"/>
        <w:rPr>
          <w:sz w:val="28"/>
          <w:szCs w:val="28"/>
        </w:rPr>
      </w:pPr>
      <w:r w:rsidRPr="00004B2C">
        <w:rPr>
          <w:sz w:val="28"/>
          <w:szCs w:val="28"/>
        </w:rPr>
        <w:t>В динамике инвестиции в основной капитал в сфере малого и среднего предпринимательства составили:</w:t>
      </w:r>
    </w:p>
    <w:p w:rsidR="009A5A44" w:rsidRPr="00004B2C" w:rsidRDefault="009A5A44" w:rsidP="009A5A44">
      <w:pPr>
        <w:ind w:firstLine="709"/>
        <w:jc w:val="both"/>
        <w:rPr>
          <w:sz w:val="28"/>
          <w:szCs w:val="28"/>
        </w:rPr>
      </w:pPr>
      <w:r w:rsidRPr="00004B2C">
        <w:rPr>
          <w:sz w:val="28"/>
          <w:szCs w:val="28"/>
        </w:rPr>
        <w:t xml:space="preserve">-  сельхозпредприятия и КФХ </w:t>
      </w:r>
      <w:r w:rsidR="00837869">
        <w:rPr>
          <w:sz w:val="28"/>
          <w:szCs w:val="28"/>
        </w:rPr>
        <w:t>в общей массе составляет 60,5 %</w:t>
      </w:r>
      <w:r w:rsidR="00BC5938" w:rsidRPr="00004B2C">
        <w:rPr>
          <w:sz w:val="28"/>
          <w:szCs w:val="28"/>
        </w:rPr>
        <w:t>.</w:t>
      </w:r>
      <w:r w:rsidRPr="00004B2C">
        <w:rPr>
          <w:sz w:val="28"/>
          <w:szCs w:val="28"/>
        </w:rPr>
        <w:t xml:space="preserve"> Темп роста по данной отрасли составил 390,8 % к аналогичному уровню 2014 года. </w:t>
      </w:r>
    </w:p>
    <w:p w:rsidR="009A5A44" w:rsidRPr="00004B2C" w:rsidRDefault="009A5A44" w:rsidP="009A5A44">
      <w:pPr>
        <w:ind w:firstLine="709"/>
        <w:jc w:val="both"/>
        <w:rPr>
          <w:sz w:val="28"/>
          <w:szCs w:val="28"/>
        </w:rPr>
      </w:pPr>
      <w:r w:rsidRPr="00004B2C">
        <w:rPr>
          <w:sz w:val="28"/>
          <w:szCs w:val="28"/>
        </w:rPr>
        <w:t xml:space="preserve">Значительному росту инвестиций в сельском хозяйстве способствовала реализация государственных программ поддержки агропромышленного  комплекса в рамках </w:t>
      </w:r>
      <w:r w:rsidR="00700075" w:rsidRPr="00004B2C">
        <w:rPr>
          <w:sz w:val="28"/>
          <w:szCs w:val="28"/>
        </w:rPr>
        <w:t>реализации,</w:t>
      </w:r>
      <w:r w:rsidRPr="00004B2C">
        <w:rPr>
          <w:sz w:val="28"/>
          <w:szCs w:val="28"/>
        </w:rPr>
        <w:t xml:space="preserve"> которых предоставляются субсидий. Финансовая поддержка оказывалась как за счет средств федерального или регионального бюджетов, так и на принципах </w:t>
      </w:r>
      <w:proofErr w:type="spellStart"/>
      <w:r w:rsidRPr="00004B2C">
        <w:rPr>
          <w:sz w:val="28"/>
          <w:szCs w:val="28"/>
        </w:rPr>
        <w:t>софинансирования</w:t>
      </w:r>
      <w:proofErr w:type="spellEnd"/>
      <w:r w:rsidRPr="00004B2C">
        <w:rPr>
          <w:sz w:val="28"/>
          <w:szCs w:val="28"/>
        </w:rPr>
        <w:t xml:space="preserve"> (федеральный бюджет выделяет субсидии на осуществление каждого мероприятия господдержки при условии, если из регионального бюджета будут предоставлены свои средства на </w:t>
      </w:r>
      <w:proofErr w:type="spellStart"/>
      <w:r w:rsidRPr="00004B2C">
        <w:rPr>
          <w:sz w:val="28"/>
          <w:szCs w:val="28"/>
        </w:rPr>
        <w:t>софинансирование</w:t>
      </w:r>
      <w:proofErr w:type="spellEnd"/>
      <w:r w:rsidRPr="00004B2C">
        <w:rPr>
          <w:sz w:val="28"/>
          <w:szCs w:val="28"/>
        </w:rPr>
        <w:t xml:space="preserve"> по каждому мероприятию).</w:t>
      </w:r>
    </w:p>
    <w:p w:rsidR="009A5A44" w:rsidRPr="00004B2C" w:rsidRDefault="009A5A44" w:rsidP="009A5A44">
      <w:pPr>
        <w:ind w:firstLine="709"/>
        <w:jc w:val="both"/>
        <w:rPr>
          <w:sz w:val="28"/>
          <w:szCs w:val="28"/>
        </w:rPr>
      </w:pPr>
      <w:r w:rsidRPr="00004B2C">
        <w:rPr>
          <w:sz w:val="28"/>
          <w:szCs w:val="28"/>
        </w:rPr>
        <w:t xml:space="preserve">Ярким примером </w:t>
      </w:r>
      <w:proofErr w:type="spellStart"/>
      <w:r w:rsidRPr="00004B2C">
        <w:rPr>
          <w:sz w:val="28"/>
          <w:szCs w:val="28"/>
        </w:rPr>
        <w:t>софинансирования</w:t>
      </w:r>
      <w:proofErr w:type="spellEnd"/>
      <w:r w:rsidRPr="00004B2C">
        <w:rPr>
          <w:sz w:val="28"/>
          <w:szCs w:val="28"/>
        </w:rPr>
        <w:t xml:space="preserve"> было субсидировани</w:t>
      </w:r>
      <w:r w:rsidR="00BC5938" w:rsidRPr="00004B2C">
        <w:rPr>
          <w:sz w:val="28"/>
          <w:szCs w:val="28"/>
        </w:rPr>
        <w:t xml:space="preserve">е процентных ставок по </w:t>
      </w:r>
      <w:proofErr w:type="gramStart"/>
      <w:r w:rsidR="00BC5938" w:rsidRPr="00004B2C">
        <w:rPr>
          <w:sz w:val="28"/>
          <w:szCs w:val="28"/>
        </w:rPr>
        <w:t>кредитам</w:t>
      </w:r>
      <w:proofErr w:type="gramEnd"/>
      <w:r w:rsidRPr="00004B2C">
        <w:rPr>
          <w:sz w:val="28"/>
          <w:szCs w:val="28"/>
        </w:rPr>
        <w:t xml:space="preserve">  как  по краткосрочных</w:t>
      </w:r>
      <w:r w:rsidR="00BC5938" w:rsidRPr="00004B2C">
        <w:rPr>
          <w:sz w:val="28"/>
          <w:szCs w:val="28"/>
        </w:rPr>
        <w:t>,</w:t>
      </w:r>
      <w:r w:rsidRPr="00004B2C">
        <w:rPr>
          <w:sz w:val="28"/>
          <w:szCs w:val="28"/>
        </w:rPr>
        <w:t xml:space="preserve"> так и  по </w:t>
      </w:r>
      <w:proofErr w:type="spellStart"/>
      <w:r w:rsidRPr="00004B2C">
        <w:rPr>
          <w:sz w:val="28"/>
          <w:szCs w:val="28"/>
        </w:rPr>
        <w:t>инвесткредитам</w:t>
      </w:r>
      <w:proofErr w:type="spellEnd"/>
      <w:r w:rsidRPr="00004B2C">
        <w:rPr>
          <w:sz w:val="28"/>
          <w:szCs w:val="28"/>
        </w:rPr>
        <w:t xml:space="preserve">. </w:t>
      </w:r>
    </w:p>
    <w:p w:rsidR="009A5A44" w:rsidRPr="00004B2C" w:rsidRDefault="009A5A44" w:rsidP="009A5A44">
      <w:pPr>
        <w:ind w:firstLine="709"/>
        <w:jc w:val="both"/>
        <w:rPr>
          <w:sz w:val="28"/>
          <w:szCs w:val="28"/>
        </w:rPr>
      </w:pPr>
      <w:r w:rsidRPr="00004B2C">
        <w:rPr>
          <w:sz w:val="28"/>
          <w:szCs w:val="28"/>
        </w:rPr>
        <w:t xml:space="preserve">Сфера гостиничных услуг  и торговли, удельный вес которой в общей массе инвестиций составляет 36,5 %,  получила также рост к уровню </w:t>
      </w:r>
      <w:r w:rsidR="00837869">
        <w:rPr>
          <w:sz w:val="28"/>
          <w:szCs w:val="28"/>
        </w:rPr>
        <w:t xml:space="preserve">               </w:t>
      </w:r>
      <w:r w:rsidRPr="00004B2C">
        <w:rPr>
          <w:sz w:val="28"/>
          <w:szCs w:val="28"/>
        </w:rPr>
        <w:t>2014 года  в 215,9 %  или 73,3 млн. р</w:t>
      </w:r>
      <w:r w:rsidR="00BC5938" w:rsidRPr="00004B2C">
        <w:rPr>
          <w:sz w:val="28"/>
          <w:szCs w:val="28"/>
        </w:rPr>
        <w:t xml:space="preserve">уб. </w:t>
      </w:r>
    </w:p>
    <w:p w:rsidR="009A5A44" w:rsidRPr="00004B2C" w:rsidRDefault="009A5A44" w:rsidP="009A5A44">
      <w:pPr>
        <w:jc w:val="both"/>
        <w:rPr>
          <w:sz w:val="28"/>
          <w:szCs w:val="28"/>
        </w:rPr>
      </w:pPr>
      <w:r w:rsidRPr="00004B2C">
        <w:rPr>
          <w:sz w:val="28"/>
          <w:szCs w:val="28"/>
        </w:rPr>
        <w:t xml:space="preserve">         Малым предпринимательством Ахтубинского района производятся следующие виды продукции: мясо и полуфабрикаты, колбасные изделия, рыба и </w:t>
      </w:r>
      <w:proofErr w:type="gramStart"/>
      <w:r w:rsidRPr="00004B2C">
        <w:rPr>
          <w:sz w:val="28"/>
          <w:szCs w:val="28"/>
        </w:rPr>
        <w:t>продукты</w:t>
      </w:r>
      <w:proofErr w:type="gramEnd"/>
      <w:r w:rsidRPr="00004B2C">
        <w:rPr>
          <w:sz w:val="28"/>
          <w:szCs w:val="28"/>
        </w:rPr>
        <w:t xml:space="preserve"> рыбные и переработанные, хлебобулочные изделия, кондитерские изделия,</w:t>
      </w:r>
      <w:r w:rsidR="00F44C53">
        <w:rPr>
          <w:sz w:val="28"/>
          <w:szCs w:val="28"/>
        </w:rPr>
        <w:t xml:space="preserve"> </w:t>
      </w:r>
      <w:r w:rsidRPr="00004B2C">
        <w:rPr>
          <w:sz w:val="28"/>
          <w:szCs w:val="28"/>
        </w:rPr>
        <w:t>безалкогольные напитки (квас, лимонад),</w:t>
      </w:r>
    </w:p>
    <w:p w:rsidR="009A5A44" w:rsidRPr="00AF72F9" w:rsidRDefault="009A5A44" w:rsidP="009A5A44">
      <w:pPr>
        <w:pStyle w:val="con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2F9">
        <w:rPr>
          <w:sz w:val="28"/>
          <w:szCs w:val="28"/>
        </w:rPr>
        <w:t>Исследование динамики оборота предприятий малого и среднего бизнеса представлены в таблице 6.</w:t>
      </w:r>
    </w:p>
    <w:p w:rsidR="00837869" w:rsidRDefault="00837869" w:rsidP="009A5A44">
      <w:pPr>
        <w:pStyle w:val="consnormal"/>
        <w:spacing w:before="0" w:beforeAutospacing="0" w:after="0" w:afterAutospacing="0"/>
        <w:ind w:firstLine="709"/>
        <w:jc w:val="right"/>
        <w:rPr>
          <w:color w:val="333333"/>
        </w:rPr>
      </w:pPr>
    </w:p>
    <w:p w:rsidR="009A5A44" w:rsidRPr="009A5A44" w:rsidRDefault="009A5A44" w:rsidP="00837869">
      <w:pPr>
        <w:jc w:val="right"/>
      </w:pPr>
      <w:r w:rsidRPr="009A5A44">
        <w:lastRenderedPageBreak/>
        <w:t>Таблица 6</w:t>
      </w:r>
    </w:p>
    <w:p w:rsidR="00837869" w:rsidRDefault="00837869" w:rsidP="009A5A44">
      <w:pPr>
        <w:jc w:val="center"/>
      </w:pPr>
    </w:p>
    <w:p w:rsidR="009A5A44" w:rsidRDefault="009A5A44" w:rsidP="009A5A44">
      <w:pPr>
        <w:jc w:val="center"/>
      </w:pPr>
      <w:r w:rsidRPr="009A5A44">
        <w:t>Оборот малых предприятий</w:t>
      </w:r>
    </w:p>
    <w:p w:rsidR="00837869" w:rsidRPr="009A5A44" w:rsidRDefault="00837869" w:rsidP="009A5A44">
      <w:pPr>
        <w:jc w:val="center"/>
      </w:pPr>
    </w:p>
    <w:p w:rsidR="009A5A44" w:rsidRPr="009A5A44" w:rsidRDefault="009A5A44" w:rsidP="009A5A44">
      <w:pPr>
        <w:pStyle w:val="consnormal"/>
        <w:spacing w:before="0" w:beforeAutospacing="0" w:after="0" w:afterAutospacing="0"/>
        <w:jc w:val="right"/>
      </w:pPr>
      <w:r w:rsidRPr="009A5A44">
        <w:rPr>
          <w:color w:val="000000"/>
          <w:spacing w:val="2"/>
        </w:rPr>
        <w:t>тыс. руб.</w:t>
      </w:r>
    </w:p>
    <w:tbl>
      <w:tblPr>
        <w:tblW w:w="9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1"/>
        <w:gridCol w:w="1694"/>
        <w:gridCol w:w="2171"/>
        <w:gridCol w:w="2523"/>
      </w:tblGrid>
      <w:tr w:rsidR="009A5A44" w:rsidRPr="009A5A44" w:rsidTr="00837869">
        <w:trPr>
          <w:trHeight w:val="720"/>
          <w:tblHeader/>
          <w:jc w:val="center"/>
        </w:trPr>
        <w:tc>
          <w:tcPr>
            <w:tcW w:w="0" w:type="auto"/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A5A44" w:rsidRPr="009A5A44" w:rsidRDefault="009A5A44" w:rsidP="009A5A44">
            <w:pPr>
              <w:jc w:val="center"/>
              <w:rPr>
                <w:i/>
              </w:rPr>
            </w:pPr>
          </w:p>
        </w:tc>
        <w:tc>
          <w:tcPr>
            <w:tcW w:w="1694" w:type="dxa"/>
            <w:vAlign w:val="center"/>
          </w:tcPr>
          <w:p w:rsidR="009A5A44" w:rsidRPr="00837869" w:rsidRDefault="009A5A44" w:rsidP="00837869">
            <w:pPr>
              <w:jc w:val="center"/>
            </w:pPr>
            <w:r w:rsidRPr="00837869">
              <w:t>2015</w:t>
            </w:r>
            <w:r w:rsidR="00837869">
              <w:t xml:space="preserve"> </w:t>
            </w:r>
            <w:r w:rsidRPr="00837869">
              <w:t>г.</w:t>
            </w:r>
          </w:p>
        </w:tc>
        <w:tc>
          <w:tcPr>
            <w:tcW w:w="2171" w:type="dxa"/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A5A44" w:rsidRPr="00837869" w:rsidRDefault="009A5A44" w:rsidP="00837869">
            <w:pPr>
              <w:jc w:val="center"/>
            </w:pPr>
            <w:r w:rsidRPr="00837869">
              <w:t>2014 г.</w:t>
            </w:r>
          </w:p>
        </w:tc>
        <w:tc>
          <w:tcPr>
            <w:tcW w:w="2523" w:type="dxa"/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A5A44" w:rsidRPr="00837869" w:rsidRDefault="009A5A44" w:rsidP="00837869">
            <w:pPr>
              <w:jc w:val="center"/>
            </w:pPr>
            <w:r w:rsidRPr="00837869">
              <w:t>2015 к 2014,%</w:t>
            </w:r>
          </w:p>
        </w:tc>
      </w:tr>
      <w:tr w:rsidR="009A5A44" w:rsidRPr="009A5A44" w:rsidTr="00837869">
        <w:trPr>
          <w:trHeight w:val="300"/>
          <w:jc w:val="center"/>
        </w:trPr>
        <w:tc>
          <w:tcPr>
            <w:tcW w:w="2871" w:type="dxa"/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A5A44" w:rsidRPr="009A5A44" w:rsidRDefault="009A5A44" w:rsidP="009A5A44">
            <w:pPr>
              <w:jc w:val="center"/>
            </w:pPr>
            <w:r w:rsidRPr="009A5A44">
              <w:t>Ахтубинский</w:t>
            </w:r>
          </w:p>
        </w:tc>
        <w:tc>
          <w:tcPr>
            <w:tcW w:w="1694" w:type="dxa"/>
            <w:vAlign w:val="center"/>
          </w:tcPr>
          <w:p w:rsidR="009A5A44" w:rsidRPr="009A5A44" w:rsidRDefault="009A5A44" w:rsidP="00837869">
            <w:pPr>
              <w:jc w:val="center"/>
            </w:pPr>
            <w:r w:rsidRPr="009A5A44">
              <w:t>2305291</w:t>
            </w:r>
          </w:p>
        </w:tc>
        <w:tc>
          <w:tcPr>
            <w:tcW w:w="2171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A5A44" w:rsidRPr="009A5A44" w:rsidRDefault="009A5A44" w:rsidP="00837869">
            <w:pPr>
              <w:jc w:val="center"/>
            </w:pPr>
            <w:r w:rsidRPr="009A5A44">
              <w:t>2535681,8</w:t>
            </w:r>
          </w:p>
        </w:tc>
        <w:tc>
          <w:tcPr>
            <w:tcW w:w="2523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A5A44" w:rsidRPr="009A5A44" w:rsidRDefault="009A5A44" w:rsidP="00837869">
            <w:pPr>
              <w:jc w:val="center"/>
            </w:pPr>
            <w:r w:rsidRPr="009A5A44">
              <w:t>90,9</w:t>
            </w:r>
          </w:p>
        </w:tc>
      </w:tr>
      <w:tr w:rsidR="009A5A44" w:rsidRPr="009A5A44" w:rsidTr="00837869">
        <w:trPr>
          <w:trHeight w:val="300"/>
          <w:jc w:val="center"/>
        </w:trPr>
        <w:tc>
          <w:tcPr>
            <w:tcW w:w="2871" w:type="dxa"/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A5A44" w:rsidRPr="009A5A44" w:rsidRDefault="009A5A44" w:rsidP="009A5A44">
            <w:pPr>
              <w:jc w:val="center"/>
            </w:pPr>
            <w:proofErr w:type="spellStart"/>
            <w:r w:rsidRPr="009A5A44">
              <w:rPr>
                <w:lang w:val="en-US"/>
              </w:rPr>
              <w:t>Малые</w:t>
            </w:r>
            <w:proofErr w:type="spellEnd"/>
            <w:r w:rsidRPr="009A5A44">
              <w:rPr>
                <w:lang w:val="en-US"/>
              </w:rPr>
              <w:t xml:space="preserve"> </w:t>
            </w:r>
            <w:r w:rsidRPr="009A5A44">
              <w:t>предприятия</w:t>
            </w:r>
          </w:p>
        </w:tc>
        <w:tc>
          <w:tcPr>
            <w:tcW w:w="1694" w:type="dxa"/>
            <w:vAlign w:val="center"/>
          </w:tcPr>
          <w:p w:rsidR="009A5A44" w:rsidRPr="009A5A44" w:rsidRDefault="009A5A44" w:rsidP="00837869">
            <w:pPr>
              <w:jc w:val="center"/>
            </w:pPr>
            <w:r w:rsidRPr="009A5A44">
              <w:t>1316991,0</w:t>
            </w:r>
          </w:p>
        </w:tc>
        <w:tc>
          <w:tcPr>
            <w:tcW w:w="2171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A5A44" w:rsidRPr="009A5A44" w:rsidRDefault="009A5A44" w:rsidP="00837869">
            <w:pPr>
              <w:jc w:val="center"/>
            </w:pPr>
            <w:r w:rsidRPr="009A5A44">
              <w:t>1698848,6</w:t>
            </w:r>
          </w:p>
        </w:tc>
        <w:tc>
          <w:tcPr>
            <w:tcW w:w="2523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A5A44" w:rsidRPr="009A5A44" w:rsidRDefault="009A5A44" w:rsidP="00837869">
            <w:pPr>
              <w:jc w:val="center"/>
            </w:pPr>
            <w:r w:rsidRPr="009A5A44">
              <w:t>77,5</w:t>
            </w:r>
          </w:p>
        </w:tc>
      </w:tr>
      <w:tr w:rsidR="009A5A44" w:rsidRPr="009A5A44" w:rsidTr="00837869">
        <w:trPr>
          <w:trHeight w:val="300"/>
          <w:jc w:val="center"/>
        </w:trPr>
        <w:tc>
          <w:tcPr>
            <w:tcW w:w="2871" w:type="dxa"/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A5A44" w:rsidRPr="009A5A44" w:rsidRDefault="009A5A44" w:rsidP="009A5A44">
            <w:pPr>
              <w:jc w:val="center"/>
            </w:pPr>
            <w:proofErr w:type="spellStart"/>
            <w:r w:rsidRPr="009A5A44">
              <w:t>Микропредприятия</w:t>
            </w:r>
            <w:proofErr w:type="spellEnd"/>
            <w:r w:rsidRPr="009A5A44">
              <w:t xml:space="preserve"> </w:t>
            </w:r>
          </w:p>
        </w:tc>
        <w:tc>
          <w:tcPr>
            <w:tcW w:w="1694" w:type="dxa"/>
            <w:vAlign w:val="center"/>
          </w:tcPr>
          <w:p w:rsidR="009A5A44" w:rsidRPr="009A5A44" w:rsidRDefault="009A5A44" w:rsidP="00837869">
            <w:pPr>
              <w:jc w:val="center"/>
            </w:pPr>
            <w:r w:rsidRPr="009A5A44">
              <w:t>988300</w:t>
            </w:r>
          </w:p>
        </w:tc>
        <w:tc>
          <w:tcPr>
            <w:tcW w:w="2171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A5A44" w:rsidRPr="009A5A44" w:rsidRDefault="009A5A44" w:rsidP="00837869">
            <w:pPr>
              <w:jc w:val="center"/>
            </w:pPr>
            <w:r w:rsidRPr="009A5A44">
              <w:t>836833,2</w:t>
            </w:r>
          </w:p>
        </w:tc>
        <w:tc>
          <w:tcPr>
            <w:tcW w:w="2523" w:type="dxa"/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A5A44" w:rsidRPr="009A5A44" w:rsidRDefault="009A5A44" w:rsidP="00837869">
            <w:pPr>
              <w:jc w:val="center"/>
            </w:pPr>
            <w:r w:rsidRPr="009A5A44">
              <w:t>118,1</w:t>
            </w:r>
          </w:p>
        </w:tc>
      </w:tr>
    </w:tbl>
    <w:p w:rsidR="0061574B" w:rsidRPr="00004B2C" w:rsidRDefault="0061574B" w:rsidP="009A5A44">
      <w:pPr>
        <w:ind w:firstLine="709"/>
        <w:jc w:val="both"/>
        <w:rPr>
          <w:sz w:val="28"/>
          <w:szCs w:val="28"/>
        </w:rPr>
      </w:pPr>
    </w:p>
    <w:p w:rsidR="009A5A44" w:rsidRPr="00004B2C" w:rsidRDefault="009A5A44" w:rsidP="009A5A44">
      <w:pPr>
        <w:ind w:firstLine="709"/>
        <w:jc w:val="both"/>
        <w:rPr>
          <w:sz w:val="28"/>
          <w:szCs w:val="28"/>
        </w:rPr>
      </w:pPr>
      <w:r w:rsidRPr="00004B2C">
        <w:rPr>
          <w:sz w:val="28"/>
          <w:szCs w:val="28"/>
        </w:rPr>
        <w:t>Уд</w:t>
      </w:r>
      <w:r w:rsidR="00837869">
        <w:rPr>
          <w:sz w:val="28"/>
          <w:szCs w:val="28"/>
        </w:rPr>
        <w:t xml:space="preserve">ельный вес </w:t>
      </w:r>
      <w:proofErr w:type="gramStart"/>
      <w:r w:rsidR="00837869">
        <w:rPr>
          <w:sz w:val="28"/>
          <w:szCs w:val="28"/>
        </w:rPr>
        <w:t>оборота, полученного</w:t>
      </w:r>
      <w:r w:rsidRPr="00004B2C">
        <w:rPr>
          <w:sz w:val="28"/>
          <w:szCs w:val="28"/>
        </w:rPr>
        <w:t xml:space="preserve"> </w:t>
      </w:r>
      <w:proofErr w:type="spellStart"/>
      <w:r w:rsidRPr="00004B2C">
        <w:rPr>
          <w:sz w:val="28"/>
          <w:szCs w:val="28"/>
        </w:rPr>
        <w:t>микропредприятиями</w:t>
      </w:r>
      <w:proofErr w:type="spellEnd"/>
      <w:r w:rsidRPr="00004B2C">
        <w:rPr>
          <w:sz w:val="28"/>
          <w:szCs w:val="28"/>
        </w:rPr>
        <w:t xml:space="preserve"> в общей массе оборота малых предприятий составил</w:t>
      </w:r>
      <w:proofErr w:type="gramEnd"/>
      <w:r w:rsidRPr="00004B2C">
        <w:rPr>
          <w:sz w:val="28"/>
          <w:szCs w:val="28"/>
        </w:rPr>
        <w:t xml:space="preserve"> 42,8 %. </w:t>
      </w:r>
    </w:p>
    <w:p w:rsidR="009A5A44" w:rsidRPr="00004B2C" w:rsidRDefault="009A5A44" w:rsidP="009A5A4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4B2C">
        <w:rPr>
          <w:color w:val="000000"/>
          <w:sz w:val="28"/>
          <w:szCs w:val="28"/>
        </w:rPr>
        <w:t xml:space="preserve">Оборот, полученный малыми предприятиями в сумме 2305291,0 </w:t>
      </w:r>
      <w:proofErr w:type="spellStart"/>
      <w:r w:rsidRPr="00004B2C">
        <w:rPr>
          <w:color w:val="000000"/>
          <w:sz w:val="28"/>
          <w:szCs w:val="28"/>
        </w:rPr>
        <w:t>тыс</w:t>
      </w:r>
      <w:proofErr w:type="gramStart"/>
      <w:r w:rsidRPr="00004B2C">
        <w:rPr>
          <w:color w:val="000000"/>
          <w:sz w:val="28"/>
          <w:szCs w:val="28"/>
        </w:rPr>
        <w:t>.р</w:t>
      </w:r>
      <w:proofErr w:type="gramEnd"/>
      <w:r w:rsidRPr="00004B2C">
        <w:rPr>
          <w:color w:val="000000"/>
          <w:sz w:val="28"/>
          <w:szCs w:val="28"/>
        </w:rPr>
        <w:t>уб</w:t>
      </w:r>
      <w:proofErr w:type="spellEnd"/>
      <w:r w:rsidRPr="00004B2C">
        <w:rPr>
          <w:color w:val="000000"/>
          <w:sz w:val="28"/>
          <w:szCs w:val="28"/>
        </w:rPr>
        <w:t>. снизился относительно 2014 года на 9,1 процента.</w:t>
      </w:r>
    </w:p>
    <w:p w:rsidR="009A5A44" w:rsidRPr="00004B2C" w:rsidRDefault="009A5A44" w:rsidP="009A5A4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4B2C">
        <w:rPr>
          <w:color w:val="000000"/>
          <w:sz w:val="28"/>
          <w:szCs w:val="28"/>
        </w:rPr>
        <w:t>На снижение показателя в большей степени повлияла деятельность организаций, осуществляющих оптовую и розничную торговлю; ремонт автотранспортных средств, мотоциклов, бытовых изделий и предметов личного пользования, где сосредоточено более половины всего оборота малых предприятий района. Годовой оборот  малых предприятий в торговле п</w:t>
      </w:r>
      <w:r w:rsidR="00837869">
        <w:rPr>
          <w:color w:val="000000"/>
          <w:sz w:val="28"/>
          <w:szCs w:val="28"/>
        </w:rPr>
        <w:t xml:space="preserve">олучен в сумме 1040,7 </w:t>
      </w:r>
      <w:proofErr w:type="spellStart"/>
      <w:r w:rsidR="00837869">
        <w:rPr>
          <w:color w:val="000000"/>
          <w:sz w:val="28"/>
          <w:szCs w:val="28"/>
        </w:rPr>
        <w:t>млн</w:t>
      </w:r>
      <w:proofErr w:type="gramStart"/>
      <w:r w:rsidR="00837869">
        <w:rPr>
          <w:color w:val="000000"/>
          <w:sz w:val="28"/>
          <w:szCs w:val="28"/>
        </w:rPr>
        <w:t>.р</w:t>
      </w:r>
      <w:proofErr w:type="gramEnd"/>
      <w:r w:rsidR="00837869">
        <w:rPr>
          <w:color w:val="000000"/>
          <w:sz w:val="28"/>
          <w:szCs w:val="28"/>
        </w:rPr>
        <w:t>уб</w:t>
      </w:r>
      <w:proofErr w:type="spellEnd"/>
      <w:r w:rsidR="00837869">
        <w:rPr>
          <w:color w:val="000000"/>
          <w:sz w:val="28"/>
          <w:szCs w:val="28"/>
        </w:rPr>
        <w:t>.,</w:t>
      </w:r>
      <w:r w:rsidRPr="00004B2C">
        <w:rPr>
          <w:color w:val="000000"/>
          <w:sz w:val="28"/>
          <w:szCs w:val="28"/>
        </w:rPr>
        <w:t xml:space="preserve"> что на 1,5 процента ниже уровня 2014 года.</w:t>
      </w:r>
    </w:p>
    <w:p w:rsidR="009A5A44" w:rsidRPr="00004B2C" w:rsidRDefault="009A5A44" w:rsidP="009A5A4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4B2C">
        <w:rPr>
          <w:color w:val="000000"/>
          <w:sz w:val="28"/>
          <w:szCs w:val="28"/>
        </w:rPr>
        <w:t xml:space="preserve">Снижение оборота продукции (услуг) отмечено в малых предприятиях, занятых обрабатывающим производством (на 54,5 процента по сравнению с 2014 годом), </w:t>
      </w:r>
    </w:p>
    <w:p w:rsidR="009A5A44" w:rsidRPr="00004B2C" w:rsidRDefault="009A5A44" w:rsidP="009A5A44">
      <w:pPr>
        <w:ind w:firstLine="709"/>
        <w:jc w:val="both"/>
        <w:rPr>
          <w:color w:val="000000"/>
          <w:sz w:val="28"/>
          <w:szCs w:val="28"/>
        </w:rPr>
      </w:pPr>
      <w:r w:rsidRPr="00004B2C">
        <w:rPr>
          <w:sz w:val="28"/>
          <w:szCs w:val="28"/>
        </w:rPr>
        <w:t>Видовая экономическая структура оборота организаций малого бизнеса по итогам 201</w:t>
      </w:r>
      <w:r w:rsidR="00004B2C">
        <w:rPr>
          <w:sz w:val="28"/>
          <w:szCs w:val="28"/>
        </w:rPr>
        <w:t>5</w:t>
      </w:r>
      <w:r w:rsidRPr="00004B2C">
        <w:rPr>
          <w:sz w:val="28"/>
          <w:szCs w:val="28"/>
        </w:rPr>
        <w:t xml:space="preserve"> года  не изменилась. Лидирующие позиции занимают такие отрасли как оптово-розничная торговля, удельный вес которой в общей массе показателей оборот</w:t>
      </w:r>
      <w:r w:rsidR="00837869">
        <w:rPr>
          <w:sz w:val="28"/>
          <w:szCs w:val="28"/>
        </w:rPr>
        <w:t>а малых предприятий составляет</w:t>
      </w:r>
      <w:r w:rsidRPr="00004B2C">
        <w:rPr>
          <w:sz w:val="28"/>
          <w:szCs w:val="28"/>
        </w:rPr>
        <w:t xml:space="preserve"> 45,1 %, затем по степени ранжирования идут обрабатывающие производства 20,0 % и  отрасль «оп</w:t>
      </w:r>
      <w:r w:rsidRPr="00004B2C">
        <w:rPr>
          <w:color w:val="000000"/>
          <w:sz w:val="28"/>
          <w:szCs w:val="28"/>
        </w:rPr>
        <w:t>ерации с недвижимым имуществом, аренда и предоставление услуг»</w:t>
      </w:r>
      <w:r w:rsidR="00837869">
        <w:rPr>
          <w:color w:val="000000"/>
          <w:sz w:val="28"/>
          <w:szCs w:val="28"/>
        </w:rPr>
        <w:t xml:space="preserve">                </w:t>
      </w:r>
      <w:r w:rsidRPr="00004B2C">
        <w:rPr>
          <w:color w:val="000000"/>
          <w:sz w:val="28"/>
          <w:szCs w:val="28"/>
        </w:rPr>
        <w:t>- 12,1%.</w:t>
      </w:r>
    </w:p>
    <w:p w:rsidR="0061574B" w:rsidRPr="00004B2C" w:rsidRDefault="009A5A44" w:rsidP="00837869">
      <w:pPr>
        <w:ind w:firstLine="709"/>
        <w:jc w:val="both"/>
        <w:rPr>
          <w:color w:val="000000"/>
          <w:sz w:val="28"/>
          <w:szCs w:val="28"/>
        </w:rPr>
      </w:pPr>
      <w:r w:rsidRPr="00004B2C">
        <w:rPr>
          <w:sz w:val="28"/>
          <w:szCs w:val="28"/>
        </w:rPr>
        <w:t>В 2015 году по финансовым результатам хозяйственной деятельности малых предприятий</w:t>
      </w:r>
      <w:r w:rsidR="0061574B" w:rsidRPr="00004B2C">
        <w:rPr>
          <w:sz w:val="28"/>
          <w:szCs w:val="28"/>
        </w:rPr>
        <w:t xml:space="preserve"> </w:t>
      </w:r>
      <w:r w:rsidRPr="00004B2C">
        <w:rPr>
          <w:sz w:val="28"/>
          <w:szCs w:val="28"/>
        </w:rPr>
        <w:t>отмечен рост прибыли на 106,6 %, а также</w:t>
      </w:r>
      <w:r w:rsidR="0061574B" w:rsidRPr="00004B2C">
        <w:rPr>
          <w:sz w:val="28"/>
          <w:szCs w:val="28"/>
        </w:rPr>
        <w:t xml:space="preserve"> имеется тенденция по снижению убытков на 3,35 процентных пункта в данном сегменте.</w:t>
      </w:r>
    </w:p>
    <w:p w:rsidR="000B6D7F" w:rsidRPr="00004B2C" w:rsidRDefault="009A5A44" w:rsidP="009A5A44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4B2C">
        <w:rPr>
          <w:sz w:val="28"/>
          <w:szCs w:val="28"/>
        </w:rPr>
        <w:t xml:space="preserve"> </w:t>
      </w:r>
      <w:r w:rsidR="000B6D7F" w:rsidRPr="00004B2C">
        <w:rPr>
          <w:sz w:val="28"/>
          <w:szCs w:val="28"/>
        </w:rPr>
        <w:t>Практика показывает, что потенциал малого и среднего предпринимательства в решении социально-экономических проблем района реализован не полностью.</w:t>
      </w:r>
    </w:p>
    <w:p w:rsidR="000B6D7F" w:rsidRDefault="000B6D7F" w:rsidP="009A5A44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4B2C">
        <w:rPr>
          <w:sz w:val="28"/>
          <w:szCs w:val="28"/>
        </w:rPr>
        <w:t>Решение задач, определенных в Программе, позволит создать наиболее благоприятные условия для успешного развития предпринимательства и усилить его роль в социально-экономическом развитии Ахтубинского района.</w:t>
      </w:r>
    </w:p>
    <w:p w:rsidR="00837869" w:rsidRPr="00004B2C" w:rsidRDefault="00837869" w:rsidP="009A5A44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3FD7" w:rsidRPr="00004B2C" w:rsidRDefault="00803FD7" w:rsidP="009A5A44">
      <w:pPr>
        <w:suppressAutoHyphens/>
        <w:adjustRightInd w:val="0"/>
        <w:ind w:firstLine="540"/>
        <w:jc w:val="both"/>
        <w:rPr>
          <w:sz w:val="28"/>
          <w:szCs w:val="28"/>
        </w:rPr>
      </w:pPr>
    </w:p>
    <w:p w:rsidR="0096290C" w:rsidRPr="00004B2C" w:rsidRDefault="0096290C" w:rsidP="009A5A44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04B2C">
        <w:rPr>
          <w:color w:val="000000"/>
          <w:sz w:val="28"/>
          <w:szCs w:val="28"/>
        </w:rPr>
        <w:lastRenderedPageBreak/>
        <w:t xml:space="preserve">Раздел </w:t>
      </w:r>
      <w:r w:rsidRPr="00004B2C">
        <w:rPr>
          <w:color w:val="000000"/>
          <w:sz w:val="28"/>
          <w:szCs w:val="28"/>
          <w:lang w:val="en-US"/>
        </w:rPr>
        <w:t>IV</w:t>
      </w:r>
      <w:r w:rsidRPr="00004B2C">
        <w:rPr>
          <w:color w:val="000000"/>
          <w:sz w:val="28"/>
          <w:szCs w:val="28"/>
        </w:rPr>
        <w:t>.</w:t>
      </w:r>
      <w:r w:rsidRPr="00004B2C">
        <w:rPr>
          <w:sz w:val="28"/>
          <w:szCs w:val="28"/>
        </w:rPr>
        <w:t xml:space="preserve"> Приоритеты муниципальной политики в сфере реализации муниципальной программы</w:t>
      </w:r>
    </w:p>
    <w:p w:rsidR="0083508B" w:rsidRPr="00004B2C" w:rsidRDefault="0083508B" w:rsidP="009A5A44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caps/>
          <w:sz w:val="28"/>
          <w:szCs w:val="28"/>
        </w:rPr>
      </w:pPr>
    </w:p>
    <w:p w:rsidR="00543D36" w:rsidRPr="00004B2C" w:rsidRDefault="009250BE" w:rsidP="009A5A44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04B2C">
        <w:rPr>
          <w:sz w:val="28"/>
          <w:szCs w:val="28"/>
        </w:rPr>
        <w:t xml:space="preserve">         </w:t>
      </w:r>
      <w:r w:rsidR="005F64CF" w:rsidRPr="00004B2C">
        <w:rPr>
          <w:sz w:val="28"/>
          <w:szCs w:val="28"/>
        </w:rPr>
        <w:t>Повышение уровня жизни населения обусловлены п</w:t>
      </w:r>
      <w:r w:rsidR="00543D36" w:rsidRPr="00004B2C">
        <w:rPr>
          <w:sz w:val="28"/>
          <w:szCs w:val="28"/>
        </w:rPr>
        <w:t>рио</w:t>
      </w:r>
      <w:r w:rsidRPr="00004B2C">
        <w:rPr>
          <w:sz w:val="28"/>
          <w:szCs w:val="28"/>
        </w:rPr>
        <w:t>ритет</w:t>
      </w:r>
      <w:r w:rsidR="005F64CF" w:rsidRPr="00004B2C">
        <w:rPr>
          <w:sz w:val="28"/>
          <w:szCs w:val="28"/>
        </w:rPr>
        <w:t>ами</w:t>
      </w:r>
      <w:r w:rsidRPr="00004B2C">
        <w:rPr>
          <w:sz w:val="28"/>
          <w:szCs w:val="28"/>
        </w:rPr>
        <w:t xml:space="preserve"> муниципальной политики в сфере реализации </w:t>
      </w:r>
      <w:r w:rsidR="00C323CA" w:rsidRPr="00004B2C">
        <w:rPr>
          <w:sz w:val="28"/>
          <w:szCs w:val="28"/>
        </w:rPr>
        <w:t>П</w:t>
      </w:r>
      <w:r w:rsidRPr="00004B2C">
        <w:rPr>
          <w:sz w:val="28"/>
          <w:szCs w:val="28"/>
        </w:rPr>
        <w:t>рограммы</w:t>
      </w:r>
      <w:r w:rsidR="0083508B" w:rsidRPr="00004B2C">
        <w:rPr>
          <w:sz w:val="28"/>
          <w:szCs w:val="28"/>
        </w:rPr>
        <w:t>,</w:t>
      </w:r>
      <w:r w:rsidRPr="00004B2C">
        <w:rPr>
          <w:sz w:val="28"/>
          <w:szCs w:val="28"/>
        </w:rPr>
        <w:t xml:space="preserve"> </w:t>
      </w:r>
      <w:r w:rsidR="005F64CF" w:rsidRPr="00004B2C">
        <w:rPr>
          <w:sz w:val="28"/>
          <w:szCs w:val="28"/>
        </w:rPr>
        <w:t xml:space="preserve">которые </w:t>
      </w:r>
      <w:r w:rsidRPr="00004B2C">
        <w:rPr>
          <w:sz w:val="28"/>
          <w:szCs w:val="28"/>
        </w:rPr>
        <w:t xml:space="preserve">определяются исходя из Стратегии социально-экономического развития </w:t>
      </w:r>
      <w:r w:rsidR="00837869">
        <w:rPr>
          <w:sz w:val="28"/>
          <w:szCs w:val="28"/>
        </w:rPr>
        <w:t xml:space="preserve">             </w:t>
      </w:r>
      <w:r w:rsidRPr="00004B2C">
        <w:rPr>
          <w:sz w:val="28"/>
          <w:szCs w:val="28"/>
        </w:rPr>
        <w:t xml:space="preserve">МО </w:t>
      </w:r>
      <w:r w:rsidR="00D61B5E" w:rsidRPr="00004B2C">
        <w:rPr>
          <w:sz w:val="28"/>
          <w:szCs w:val="28"/>
        </w:rPr>
        <w:t>«</w:t>
      </w:r>
      <w:r w:rsidRPr="00004B2C">
        <w:rPr>
          <w:sz w:val="28"/>
          <w:szCs w:val="28"/>
        </w:rPr>
        <w:t>Ахтубинский район</w:t>
      </w:r>
      <w:r w:rsidR="00D61B5E" w:rsidRPr="00004B2C">
        <w:rPr>
          <w:sz w:val="28"/>
          <w:szCs w:val="28"/>
        </w:rPr>
        <w:t>»</w:t>
      </w:r>
      <w:r w:rsidR="0061574B" w:rsidRPr="00004B2C">
        <w:rPr>
          <w:sz w:val="28"/>
          <w:szCs w:val="28"/>
        </w:rPr>
        <w:t xml:space="preserve"> до 2020 года.</w:t>
      </w:r>
    </w:p>
    <w:p w:rsidR="00996537" w:rsidRPr="00004B2C" w:rsidRDefault="00996537" w:rsidP="009A5A44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004B2C">
        <w:rPr>
          <w:sz w:val="28"/>
          <w:szCs w:val="28"/>
        </w:rPr>
        <w:t>Деятельность субъектов малого предпринимательства во многом зависит от действий органов местного самоуправления. Специальные меры поддержки способствуют их развитию.</w:t>
      </w:r>
    </w:p>
    <w:p w:rsidR="00FD5BD6" w:rsidRPr="00004B2C" w:rsidRDefault="00FD5BD6" w:rsidP="009A5A44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004B2C">
        <w:rPr>
          <w:sz w:val="28"/>
          <w:szCs w:val="28"/>
        </w:rPr>
        <w:t xml:space="preserve"> Конкретными мерами по поддержке малого и среднего бизнеса со стороны муниципального образования и создания благоприятного предпринимательского климата могут являться:</w:t>
      </w:r>
    </w:p>
    <w:p w:rsidR="00FD5BD6" w:rsidRPr="00004B2C" w:rsidRDefault="0083508B" w:rsidP="009A5A44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004B2C">
        <w:rPr>
          <w:sz w:val="28"/>
          <w:szCs w:val="28"/>
        </w:rPr>
        <w:t>-</w:t>
      </w:r>
      <w:r w:rsidR="00FD5BD6" w:rsidRPr="00004B2C">
        <w:rPr>
          <w:sz w:val="28"/>
          <w:szCs w:val="28"/>
        </w:rPr>
        <w:t xml:space="preserve"> </w:t>
      </w:r>
      <w:r w:rsidRPr="00004B2C">
        <w:rPr>
          <w:sz w:val="28"/>
          <w:szCs w:val="28"/>
        </w:rPr>
        <w:t>у</w:t>
      </w:r>
      <w:r w:rsidR="00FD5BD6" w:rsidRPr="00004B2C">
        <w:rPr>
          <w:sz w:val="28"/>
          <w:szCs w:val="28"/>
        </w:rPr>
        <w:t>странение административных барьеров;</w:t>
      </w:r>
    </w:p>
    <w:p w:rsidR="00FD5BD6" w:rsidRPr="00004B2C" w:rsidRDefault="0083508B" w:rsidP="009A5A44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004B2C">
        <w:rPr>
          <w:sz w:val="28"/>
          <w:szCs w:val="28"/>
        </w:rPr>
        <w:t>-</w:t>
      </w:r>
      <w:r w:rsidR="00FD5BD6" w:rsidRPr="00004B2C">
        <w:rPr>
          <w:sz w:val="28"/>
          <w:szCs w:val="28"/>
        </w:rPr>
        <w:t xml:space="preserve"> </w:t>
      </w:r>
      <w:r w:rsidRPr="00004B2C">
        <w:rPr>
          <w:sz w:val="28"/>
          <w:szCs w:val="28"/>
        </w:rPr>
        <w:t>и</w:t>
      </w:r>
      <w:r w:rsidR="00FD5BD6" w:rsidRPr="00004B2C">
        <w:rPr>
          <w:sz w:val="28"/>
          <w:szCs w:val="28"/>
        </w:rPr>
        <w:t>нформационное обеспечение управления малым бизнесом;</w:t>
      </w:r>
    </w:p>
    <w:p w:rsidR="00FD5BD6" w:rsidRPr="00004B2C" w:rsidRDefault="0083508B" w:rsidP="009A5A44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004B2C">
        <w:rPr>
          <w:sz w:val="28"/>
          <w:szCs w:val="28"/>
        </w:rPr>
        <w:t>-</w:t>
      </w:r>
      <w:r w:rsidR="00FD5BD6" w:rsidRPr="00004B2C">
        <w:rPr>
          <w:sz w:val="28"/>
          <w:szCs w:val="28"/>
        </w:rPr>
        <w:t xml:space="preserve"> </w:t>
      </w:r>
      <w:r w:rsidRPr="00004B2C">
        <w:rPr>
          <w:sz w:val="28"/>
          <w:szCs w:val="28"/>
        </w:rPr>
        <w:t>м</w:t>
      </w:r>
      <w:r w:rsidR="00FD5BD6" w:rsidRPr="00004B2C">
        <w:rPr>
          <w:sz w:val="28"/>
          <w:szCs w:val="28"/>
        </w:rPr>
        <w:t>атериально-финансовая поддержка;</w:t>
      </w:r>
    </w:p>
    <w:p w:rsidR="00FD5BD6" w:rsidRPr="00004B2C" w:rsidRDefault="0083508B" w:rsidP="009A5A44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004B2C">
        <w:rPr>
          <w:sz w:val="28"/>
          <w:szCs w:val="28"/>
        </w:rPr>
        <w:t>-</w:t>
      </w:r>
      <w:r w:rsidR="00FD5BD6" w:rsidRPr="00004B2C">
        <w:rPr>
          <w:sz w:val="28"/>
          <w:szCs w:val="28"/>
        </w:rPr>
        <w:t xml:space="preserve"> </w:t>
      </w:r>
      <w:r w:rsidRPr="00004B2C">
        <w:rPr>
          <w:sz w:val="28"/>
          <w:szCs w:val="28"/>
        </w:rPr>
        <w:t>р</w:t>
      </w:r>
      <w:r w:rsidR="00FD5BD6" w:rsidRPr="00004B2C">
        <w:rPr>
          <w:sz w:val="28"/>
          <w:szCs w:val="28"/>
        </w:rPr>
        <w:t>азвитие инфраструктуры для малого бизнеса;</w:t>
      </w:r>
    </w:p>
    <w:p w:rsidR="00FD5BD6" w:rsidRPr="00004B2C" w:rsidRDefault="0083508B" w:rsidP="009A5A44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004B2C">
        <w:rPr>
          <w:sz w:val="28"/>
          <w:szCs w:val="28"/>
        </w:rPr>
        <w:t>-</w:t>
      </w:r>
      <w:r w:rsidR="00FD5BD6" w:rsidRPr="00004B2C">
        <w:rPr>
          <w:sz w:val="28"/>
          <w:szCs w:val="28"/>
        </w:rPr>
        <w:t xml:space="preserve"> </w:t>
      </w:r>
      <w:r w:rsidRPr="00004B2C">
        <w:rPr>
          <w:sz w:val="28"/>
          <w:szCs w:val="28"/>
        </w:rPr>
        <w:t>п</w:t>
      </w:r>
      <w:r w:rsidR="00FD5BD6" w:rsidRPr="00004B2C">
        <w:rPr>
          <w:sz w:val="28"/>
          <w:szCs w:val="28"/>
        </w:rPr>
        <w:t>родвижение товаров, работ, услуг местных предприятий</w:t>
      </w:r>
      <w:r w:rsidRPr="00004B2C">
        <w:rPr>
          <w:sz w:val="28"/>
          <w:szCs w:val="28"/>
        </w:rPr>
        <w:t>.</w:t>
      </w:r>
    </w:p>
    <w:p w:rsidR="0083508B" w:rsidRPr="00004B2C" w:rsidRDefault="0083508B" w:rsidP="009A5A44">
      <w:pPr>
        <w:suppressAutoHyphens/>
        <w:adjustRightInd w:val="0"/>
        <w:ind w:firstLine="709"/>
        <w:jc w:val="both"/>
        <w:rPr>
          <w:sz w:val="28"/>
          <w:szCs w:val="28"/>
        </w:rPr>
      </w:pPr>
    </w:p>
    <w:p w:rsidR="00340150" w:rsidRDefault="009D2C9C" w:rsidP="00EC4F86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04B2C">
        <w:rPr>
          <w:sz w:val="28"/>
          <w:szCs w:val="28"/>
        </w:rPr>
        <w:t xml:space="preserve">Раздел </w:t>
      </w:r>
      <w:r w:rsidRPr="00004B2C">
        <w:rPr>
          <w:sz w:val="28"/>
          <w:szCs w:val="28"/>
          <w:lang w:val="en-US"/>
        </w:rPr>
        <w:t>V</w:t>
      </w:r>
      <w:r w:rsidRPr="00004B2C">
        <w:rPr>
          <w:sz w:val="28"/>
          <w:szCs w:val="28"/>
        </w:rPr>
        <w:t>.  Цели</w:t>
      </w:r>
      <w:r w:rsidR="00182865" w:rsidRPr="00004B2C">
        <w:rPr>
          <w:sz w:val="28"/>
          <w:szCs w:val="28"/>
        </w:rPr>
        <w:t>,</w:t>
      </w:r>
      <w:r w:rsidRPr="00004B2C">
        <w:rPr>
          <w:sz w:val="28"/>
          <w:szCs w:val="28"/>
        </w:rPr>
        <w:t xml:space="preserve"> задачи</w:t>
      </w:r>
      <w:r w:rsidR="00182865" w:rsidRPr="00004B2C">
        <w:rPr>
          <w:sz w:val="28"/>
          <w:szCs w:val="28"/>
        </w:rPr>
        <w:t>, целевые индикаторы и показатели муниципальной программы</w:t>
      </w:r>
    </w:p>
    <w:p w:rsidR="00837869" w:rsidRPr="00004B2C" w:rsidRDefault="00837869" w:rsidP="00EC4F86">
      <w:pPr>
        <w:pStyle w:val="aa"/>
        <w:shd w:val="clear" w:color="auto" w:fill="FFFFFF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182865" w:rsidRPr="00004B2C" w:rsidRDefault="00182865" w:rsidP="009A5A4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B2C">
        <w:rPr>
          <w:sz w:val="28"/>
          <w:szCs w:val="28"/>
        </w:rPr>
        <w:t xml:space="preserve">Основной целью Программы является создание благоприятных условий для ведения предпринимательской деятельности </w:t>
      </w:r>
      <w:proofErr w:type="gramStart"/>
      <w:r w:rsidRPr="00004B2C">
        <w:rPr>
          <w:sz w:val="28"/>
          <w:szCs w:val="28"/>
        </w:rPr>
        <w:t>в</w:t>
      </w:r>
      <w:proofErr w:type="gramEnd"/>
      <w:r w:rsidRPr="00004B2C">
        <w:rPr>
          <w:sz w:val="28"/>
          <w:szCs w:val="28"/>
        </w:rPr>
        <w:t xml:space="preserve"> </w:t>
      </w:r>
      <w:proofErr w:type="gramStart"/>
      <w:r w:rsidRPr="00004B2C">
        <w:rPr>
          <w:sz w:val="28"/>
          <w:szCs w:val="28"/>
        </w:rPr>
        <w:t>Ахтубинском</w:t>
      </w:r>
      <w:proofErr w:type="gramEnd"/>
      <w:r w:rsidRPr="00004B2C">
        <w:rPr>
          <w:sz w:val="28"/>
          <w:szCs w:val="28"/>
        </w:rPr>
        <w:t xml:space="preserve"> районе на основе формирования эффективных механизмов его поддержки, повышения вклада малого предпринимательства в решение социально-экономических задач МО </w:t>
      </w:r>
      <w:r w:rsidR="00D61B5E" w:rsidRPr="00004B2C">
        <w:rPr>
          <w:sz w:val="28"/>
          <w:szCs w:val="28"/>
        </w:rPr>
        <w:t>«</w:t>
      </w:r>
      <w:r w:rsidRPr="00004B2C">
        <w:rPr>
          <w:sz w:val="28"/>
          <w:szCs w:val="28"/>
        </w:rPr>
        <w:t>Ахтубинский район</w:t>
      </w:r>
      <w:r w:rsidR="00D61B5E" w:rsidRPr="00004B2C">
        <w:rPr>
          <w:sz w:val="28"/>
          <w:szCs w:val="28"/>
        </w:rPr>
        <w:t>»</w:t>
      </w:r>
      <w:r w:rsidRPr="00004B2C">
        <w:rPr>
          <w:sz w:val="28"/>
          <w:szCs w:val="28"/>
        </w:rPr>
        <w:t xml:space="preserve">. </w:t>
      </w:r>
    </w:p>
    <w:p w:rsidR="00182865" w:rsidRPr="00004B2C" w:rsidRDefault="00182865" w:rsidP="009A5A4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B2C">
        <w:rPr>
          <w:sz w:val="28"/>
          <w:szCs w:val="28"/>
        </w:rPr>
        <w:t xml:space="preserve">Для достижения поставленной цели необходимо решение следующих задач: </w:t>
      </w:r>
    </w:p>
    <w:p w:rsidR="0061574B" w:rsidRPr="00004B2C" w:rsidRDefault="00837869" w:rsidP="0061574B">
      <w:pPr>
        <w:tabs>
          <w:tab w:val="left" w:pos="507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61574B" w:rsidRPr="00004B2C">
        <w:rPr>
          <w:sz w:val="28"/>
          <w:szCs w:val="28"/>
        </w:rPr>
        <w:t>- адресная финансовая поддержка субъектов малого предпринимательства;</w:t>
      </w:r>
    </w:p>
    <w:p w:rsidR="0061574B" w:rsidRPr="00004B2C" w:rsidRDefault="00837869" w:rsidP="0061574B">
      <w:pPr>
        <w:tabs>
          <w:tab w:val="left" w:pos="507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61574B" w:rsidRPr="00004B2C">
        <w:rPr>
          <w:sz w:val="28"/>
          <w:szCs w:val="28"/>
        </w:rPr>
        <w:t>- методическое и информационное обеспечение малого бизнеса;</w:t>
      </w:r>
    </w:p>
    <w:p w:rsidR="0061574B" w:rsidRPr="00004B2C" w:rsidRDefault="00837869" w:rsidP="0061574B">
      <w:pPr>
        <w:tabs>
          <w:tab w:val="left" w:pos="507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61574B" w:rsidRPr="00004B2C">
        <w:rPr>
          <w:sz w:val="28"/>
          <w:szCs w:val="28"/>
        </w:rPr>
        <w:t>- формирование положительного имиджа малого предпринимательства;</w:t>
      </w:r>
    </w:p>
    <w:p w:rsidR="0061574B" w:rsidRPr="00004B2C" w:rsidRDefault="00837869" w:rsidP="0061574B">
      <w:pPr>
        <w:tabs>
          <w:tab w:val="left" w:pos="507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574B" w:rsidRPr="00004B2C">
        <w:rPr>
          <w:sz w:val="28"/>
          <w:szCs w:val="28"/>
        </w:rPr>
        <w:t xml:space="preserve">- популяризация предпринимательской деятельности среди молодежи, формирование молодежной предпринимательской среды. </w:t>
      </w:r>
    </w:p>
    <w:p w:rsidR="00AD144B" w:rsidRPr="00004B2C" w:rsidRDefault="00182865" w:rsidP="0061574B">
      <w:pPr>
        <w:tabs>
          <w:tab w:val="left" w:pos="507"/>
        </w:tabs>
        <w:suppressAutoHyphens/>
        <w:autoSpaceDE w:val="0"/>
        <w:autoSpaceDN w:val="0"/>
        <w:adjustRightInd w:val="0"/>
        <w:ind w:firstLine="505"/>
        <w:jc w:val="both"/>
        <w:rPr>
          <w:bCs/>
          <w:sz w:val="28"/>
          <w:szCs w:val="28"/>
        </w:rPr>
      </w:pPr>
      <w:r w:rsidRPr="00004B2C">
        <w:rPr>
          <w:sz w:val="28"/>
          <w:szCs w:val="28"/>
        </w:rPr>
        <w:t>Ожидаемы</w:t>
      </w:r>
      <w:r w:rsidR="00AD144B" w:rsidRPr="00004B2C">
        <w:rPr>
          <w:sz w:val="28"/>
          <w:szCs w:val="28"/>
        </w:rPr>
        <w:t>е</w:t>
      </w:r>
      <w:r w:rsidRPr="00004B2C">
        <w:rPr>
          <w:sz w:val="28"/>
          <w:szCs w:val="28"/>
        </w:rPr>
        <w:t xml:space="preserve"> результат</w:t>
      </w:r>
      <w:r w:rsidR="00AD144B" w:rsidRPr="00004B2C">
        <w:rPr>
          <w:sz w:val="28"/>
          <w:szCs w:val="28"/>
        </w:rPr>
        <w:t>ы</w:t>
      </w:r>
      <w:r w:rsidRPr="00004B2C">
        <w:rPr>
          <w:sz w:val="28"/>
          <w:szCs w:val="28"/>
        </w:rPr>
        <w:t>, характеризующи</w:t>
      </w:r>
      <w:r w:rsidR="003B50B2" w:rsidRPr="00004B2C">
        <w:rPr>
          <w:sz w:val="28"/>
          <w:szCs w:val="28"/>
        </w:rPr>
        <w:t>х</w:t>
      </w:r>
      <w:r w:rsidRPr="00004B2C">
        <w:rPr>
          <w:sz w:val="28"/>
          <w:szCs w:val="28"/>
        </w:rPr>
        <w:t xml:space="preserve"> решение поставленных задач</w:t>
      </w:r>
      <w:r w:rsidR="00AD144B" w:rsidRPr="00004B2C">
        <w:rPr>
          <w:sz w:val="28"/>
          <w:szCs w:val="28"/>
        </w:rPr>
        <w:t xml:space="preserve"> Программы</w:t>
      </w:r>
      <w:r w:rsidR="0083508B" w:rsidRPr="00004B2C">
        <w:rPr>
          <w:sz w:val="28"/>
          <w:szCs w:val="28"/>
        </w:rPr>
        <w:t>,</w:t>
      </w:r>
      <w:r w:rsidR="00AD144B" w:rsidRPr="00004B2C">
        <w:rPr>
          <w:sz w:val="28"/>
          <w:szCs w:val="28"/>
        </w:rPr>
        <w:t xml:space="preserve"> предоставлены в прогнозной динамике важнейших целевых индикаторов и показателей эффективности  реализации Программы</w:t>
      </w:r>
      <w:r w:rsidR="00340943">
        <w:rPr>
          <w:bCs/>
          <w:sz w:val="28"/>
          <w:szCs w:val="28"/>
        </w:rPr>
        <w:t>, приложение</w:t>
      </w:r>
      <w:r w:rsidR="00417D08" w:rsidRPr="00004B2C">
        <w:rPr>
          <w:bCs/>
          <w:sz w:val="28"/>
          <w:szCs w:val="28"/>
        </w:rPr>
        <w:t xml:space="preserve"> </w:t>
      </w:r>
      <w:r w:rsidR="00837869">
        <w:rPr>
          <w:bCs/>
          <w:sz w:val="28"/>
          <w:szCs w:val="28"/>
        </w:rPr>
        <w:t>2 к муниципальной программе.</w:t>
      </w:r>
    </w:p>
    <w:p w:rsidR="0083508B" w:rsidRPr="00004B2C" w:rsidRDefault="0083508B" w:rsidP="009A5A44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E5930" w:rsidRPr="00004B2C" w:rsidRDefault="000E5930" w:rsidP="009A5A44">
      <w:pPr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04B2C">
        <w:rPr>
          <w:bCs/>
          <w:sz w:val="28"/>
          <w:szCs w:val="28"/>
        </w:rPr>
        <w:t xml:space="preserve">РАЗДЕ </w:t>
      </w:r>
      <w:r w:rsidRPr="00004B2C">
        <w:rPr>
          <w:bCs/>
          <w:sz w:val="28"/>
          <w:szCs w:val="28"/>
          <w:lang w:val="en-US"/>
        </w:rPr>
        <w:t>V</w:t>
      </w:r>
      <w:r w:rsidR="008646E6" w:rsidRPr="00004B2C">
        <w:rPr>
          <w:bCs/>
          <w:sz w:val="28"/>
          <w:szCs w:val="28"/>
          <w:lang w:val="en-US"/>
        </w:rPr>
        <w:t>I</w:t>
      </w:r>
      <w:r w:rsidR="00E44CAE" w:rsidRPr="00004B2C">
        <w:rPr>
          <w:bCs/>
          <w:sz w:val="28"/>
          <w:szCs w:val="28"/>
        </w:rPr>
        <w:t xml:space="preserve">. </w:t>
      </w:r>
      <w:r w:rsidRPr="00004B2C">
        <w:rPr>
          <w:sz w:val="28"/>
          <w:szCs w:val="28"/>
        </w:rPr>
        <w:t>Сроки (этапы) реализации муниципальной программы</w:t>
      </w:r>
    </w:p>
    <w:p w:rsidR="00966059" w:rsidRPr="00004B2C" w:rsidRDefault="00966059" w:rsidP="009A5A44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82EED" w:rsidRPr="00004B2C" w:rsidRDefault="00E44CAE" w:rsidP="009A5A44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4B2C">
        <w:rPr>
          <w:rFonts w:ascii="Times New Roman" w:hAnsi="Times New Roman" w:cs="Times New Roman"/>
          <w:sz w:val="28"/>
          <w:szCs w:val="28"/>
        </w:rPr>
        <w:t>Срок реализации Программы</w:t>
      </w:r>
    </w:p>
    <w:p w:rsidR="00966059" w:rsidRDefault="00C82EED" w:rsidP="00340943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04B2C">
        <w:rPr>
          <w:rFonts w:ascii="Times New Roman" w:hAnsi="Times New Roman" w:cs="Times New Roman"/>
          <w:sz w:val="28"/>
          <w:szCs w:val="28"/>
        </w:rPr>
        <w:t>20</w:t>
      </w:r>
      <w:r w:rsidR="0061574B" w:rsidRPr="00004B2C">
        <w:rPr>
          <w:rFonts w:ascii="Times New Roman" w:hAnsi="Times New Roman" w:cs="Times New Roman"/>
          <w:sz w:val="28"/>
          <w:szCs w:val="28"/>
        </w:rPr>
        <w:t>16</w:t>
      </w:r>
      <w:r w:rsidRPr="00004B2C">
        <w:rPr>
          <w:rFonts w:ascii="Times New Roman" w:hAnsi="Times New Roman" w:cs="Times New Roman"/>
          <w:sz w:val="28"/>
          <w:szCs w:val="28"/>
        </w:rPr>
        <w:t>-</w:t>
      </w:r>
      <w:r w:rsidR="000E5930" w:rsidRPr="00004B2C">
        <w:rPr>
          <w:rFonts w:ascii="Times New Roman" w:hAnsi="Times New Roman" w:cs="Times New Roman"/>
          <w:sz w:val="28"/>
          <w:szCs w:val="28"/>
        </w:rPr>
        <w:t>20</w:t>
      </w:r>
      <w:r w:rsidR="0061574B" w:rsidRPr="00004B2C">
        <w:rPr>
          <w:rFonts w:ascii="Times New Roman" w:hAnsi="Times New Roman" w:cs="Times New Roman"/>
          <w:sz w:val="28"/>
          <w:szCs w:val="28"/>
        </w:rPr>
        <w:t>20</w:t>
      </w:r>
      <w:r w:rsidR="00E44CAE" w:rsidRPr="00004B2C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40943" w:rsidRPr="00004B2C" w:rsidRDefault="00340943" w:rsidP="00340943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E5930" w:rsidRPr="00004B2C" w:rsidRDefault="000E5930" w:rsidP="009A5A44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4B2C">
        <w:rPr>
          <w:rFonts w:ascii="Times New Roman" w:hAnsi="Times New Roman" w:cs="Times New Roman"/>
          <w:sz w:val="28"/>
          <w:szCs w:val="28"/>
        </w:rPr>
        <w:lastRenderedPageBreak/>
        <w:t>Этапы реализации программы</w:t>
      </w:r>
    </w:p>
    <w:p w:rsidR="000E5930" w:rsidRPr="00004B2C" w:rsidRDefault="000E5930" w:rsidP="009A5A44">
      <w:pPr>
        <w:rPr>
          <w:color w:val="000000"/>
          <w:sz w:val="28"/>
          <w:szCs w:val="28"/>
        </w:rPr>
      </w:pPr>
      <w:r w:rsidRPr="00004B2C">
        <w:rPr>
          <w:color w:val="000000"/>
          <w:sz w:val="28"/>
          <w:szCs w:val="28"/>
        </w:rPr>
        <w:t>201</w:t>
      </w:r>
      <w:r w:rsidR="0061574B" w:rsidRPr="00004B2C">
        <w:rPr>
          <w:color w:val="000000"/>
          <w:sz w:val="28"/>
          <w:szCs w:val="28"/>
        </w:rPr>
        <w:t>6</w:t>
      </w:r>
      <w:r w:rsidR="00837869">
        <w:rPr>
          <w:color w:val="000000"/>
          <w:sz w:val="28"/>
          <w:szCs w:val="28"/>
        </w:rPr>
        <w:t xml:space="preserve"> </w:t>
      </w:r>
      <w:r w:rsidRPr="00004B2C">
        <w:rPr>
          <w:color w:val="000000"/>
          <w:sz w:val="28"/>
          <w:szCs w:val="28"/>
        </w:rPr>
        <w:t>год, 201</w:t>
      </w:r>
      <w:r w:rsidR="0061574B" w:rsidRPr="00004B2C">
        <w:rPr>
          <w:color w:val="000000"/>
          <w:sz w:val="28"/>
          <w:szCs w:val="28"/>
        </w:rPr>
        <w:t>7</w:t>
      </w:r>
      <w:r w:rsidRPr="00004B2C">
        <w:rPr>
          <w:color w:val="000000"/>
          <w:sz w:val="28"/>
          <w:szCs w:val="28"/>
        </w:rPr>
        <w:t xml:space="preserve"> год , 201</w:t>
      </w:r>
      <w:r w:rsidR="0061574B" w:rsidRPr="00004B2C">
        <w:rPr>
          <w:color w:val="000000"/>
          <w:sz w:val="28"/>
          <w:szCs w:val="28"/>
        </w:rPr>
        <w:t>8</w:t>
      </w:r>
      <w:r w:rsidR="00837869">
        <w:rPr>
          <w:color w:val="000000"/>
          <w:sz w:val="28"/>
          <w:szCs w:val="28"/>
        </w:rPr>
        <w:t xml:space="preserve"> </w:t>
      </w:r>
      <w:r w:rsidR="0061574B" w:rsidRPr="00004B2C">
        <w:rPr>
          <w:color w:val="000000"/>
          <w:sz w:val="28"/>
          <w:szCs w:val="28"/>
        </w:rPr>
        <w:t>год, 2019 год, 2020 год.</w:t>
      </w:r>
    </w:p>
    <w:p w:rsidR="0083508B" w:rsidRPr="00004B2C" w:rsidRDefault="0083508B" w:rsidP="009A5A44">
      <w:pPr>
        <w:rPr>
          <w:bCs/>
          <w:sz w:val="28"/>
          <w:szCs w:val="28"/>
        </w:rPr>
      </w:pPr>
    </w:p>
    <w:p w:rsidR="00EC4F86" w:rsidRDefault="00E81A67" w:rsidP="00EC4F86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004B2C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="000E5930" w:rsidRPr="00004B2C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="008646E6" w:rsidRPr="00004B2C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E44CAE" w:rsidRPr="00004B2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646E6" w:rsidRPr="00004B2C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мероприятий (направлений)  </w:t>
      </w:r>
      <w:r w:rsidR="008646E6" w:rsidRPr="00004B2C">
        <w:rPr>
          <w:rFonts w:ascii="Times New Roman" w:hAnsi="Times New Roman" w:cs="Times New Roman"/>
          <w:sz w:val="28"/>
          <w:szCs w:val="28"/>
        </w:rPr>
        <w:t>программы и мер муниципального регулирования</w:t>
      </w:r>
      <w:r w:rsidR="00EC4F86">
        <w:rPr>
          <w:rFonts w:ascii="Times New Roman" w:hAnsi="Times New Roman" w:cs="Times New Roman"/>
          <w:sz w:val="28"/>
          <w:szCs w:val="28"/>
        </w:rPr>
        <w:t>.</w:t>
      </w:r>
    </w:p>
    <w:p w:rsidR="00837869" w:rsidRDefault="00837869" w:rsidP="00EC4F86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8646E6" w:rsidRPr="00004B2C" w:rsidRDefault="008646E6" w:rsidP="00EC4F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4B2C">
        <w:rPr>
          <w:rFonts w:ascii="Times New Roman" w:hAnsi="Times New Roman" w:cs="Times New Roman"/>
          <w:sz w:val="28"/>
          <w:szCs w:val="28"/>
        </w:rPr>
        <w:t xml:space="preserve">Программой предусмотрены мероприятия, направленные на поддержку и развитие малого предпринимательства в МО </w:t>
      </w:r>
      <w:r w:rsidR="00D61B5E" w:rsidRPr="00004B2C">
        <w:rPr>
          <w:rFonts w:ascii="Times New Roman" w:hAnsi="Times New Roman" w:cs="Times New Roman"/>
          <w:sz w:val="28"/>
          <w:szCs w:val="28"/>
        </w:rPr>
        <w:t>«</w:t>
      </w:r>
      <w:r w:rsidRPr="00004B2C"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D61B5E" w:rsidRPr="00004B2C">
        <w:rPr>
          <w:rFonts w:ascii="Times New Roman" w:hAnsi="Times New Roman" w:cs="Times New Roman"/>
          <w:sz w:val="28"/>
          <w:szCs w:val="28"/>
        </w:rPr>
        <w:t>»</w:t>
      </w:r>
      <w:r w:rsidRPr="00004B2C">
        <w:rPr>
          <w:rFonts w:ascii="Times New Roman" w:hAnsi="Times New Roman" w:cs="Times New Roman"/>
          <w:sz w:val="28"/>
          <w:szCs w:val="28"/>
        </w:rPr>
        <w:t>, по следующим основным направлениям:</w:t>
      </w:r>
    </w:p>
    <w:p w:rsidR="008646E6" w:rsidRPr="00004B2C" w:rsidRDefault="008646E6" w:rsidP="009A5A4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2C">
        <w:rPr>
          <w:rFonts w:ascii="Times New Roman" w:hAnsi="Times New Roman" w:cs="Times New Roman"/>
          <w:sz w:val="28"/>
          <w:szCs w:val="28"/>
        </w:rPr>
        <w:t>7.1. Адресная поддержка начинающих субъектов малого предпринимательства.</w:t>
      </w:r>
    </w:p>
    <w:p w:rsidR="008646E6" w:rsidRPr="00004B2C" w:rsidRDefault="008646E6" w:rsidP="009A5A4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2C">
        <w:rPr>
          <w:rFonts w:ascii="Times New Roman" w:hAnsi="Times New Roman" w:cs="Times New Roman"/>
          <w:sz w:val="28"/>
          <w:szCs w:val="28"/>
        </w:rPr>
        <w:t>В целях разрешения проблем недостатка у субъектов малого предпринимательства начального капитала, основных и оборотных средств, низкой доступности кредитных и лизинговых ресурсов для малого бизнеса в Программу включен</w:t>
      </w:r>
      <w:r w:rsidR="006A2F40" w:rsidRPr="00004B2C">
        <w:rPr>
          <w:rFonts w:ascii="Times New Roman" w:hAnsi="Times New Roman" w:cs="Times New Roman"/>
          <w:sz w:val="28"/>
          <w:szCs w:val="28"/>
        </w:rPr>
        <w:t>ы</w:t>
      </w:r>
      <w:r w:rsidRPr="00004B2C">
        <w:rPr>
          <w:rFonts w:ascii="Times New Roman" w:hAnsi="Times New Roman" w:cs="Times New Roman"/>
          <w:sz w:val="28"/>
          <w:szCs w:val="28"/>
        </w:rPr>
        <w:t xml:space="preserve"> предоставление</w:t>
      </w:r>
      <w:r w:rsidR="006A2F40" w:rsidRPr="00004B2C">
        <w:rPr>
          <w:rFonts w:ascii="Times New Roman" w:hAnsi="Times New Roman" w:cs="Times New Roman"/>
          <w:sz w:val="28"/>
          <w:szCs w:val="28"/>
        </w:rPr>
        <w:t xml:space="preserve"> на конкурсной основе </w:t>
      </w:r>
      <w:r w:rsidRPr="00004B2C">
        <w:rPr>
          <w:rFonts w:ascii="Times New Roman" w:hAnsi="Times New Roman" w:cs="Times New Roman"/>
          <w:sz w:val="28"/>
          <w:szCs w:val="28"/>
        </w:rPr>
        <w:t xml:space="preserve"> грантов начинающим предпринимателям и малым предприятиям</w:t>
      </w:r>
      <w:r w:rsidR="006A2F40" w:rsidRPr="00004B2C">
        <w:rPr>
          <w:rFonts w:ascii="Times New Roman" w:hAnsi="Times New Roman" w:cs="Times New Roman"/>
          <w:sz w:val="28"/>
          <w:szCs w:val="28"/>
        </w:rPr>
        <w:t xml:space="preserve"> и грантов за </w:t>
      </w:r>
      <w:r w:rsidR="0083508B" w:rsidRPr="00004B2C">
        <w:rPr>
          <w:rFonts w:ascii="Times New Roman" w:hAnsi="Times New Roman" w:cs="Times New Roman"/>
          <w:sz w:val="28"/>
          <w:szCs w:val="28"/>
        </w:rPr>
        <w:t>л</w:t>
      </w:r>
      <w:r w:rsidR="006A2F40" w:rsidRPr="00004B2C">
        <w:rPr>
          <w:rFonts w:ascii="Times New Roman" w:hAnsi="Times New Roman" w:cs="Times New Roman"/>
          <w:sz w:val="28"/>
          <w:szCs w:val="28"/>
        </w:rPr>
        <w:t>учший бизнес план на развитие своего дела</w:t>
      </w:r>
      <w:r w:rsidRPr="00004B2C">
        <w:rPr>
          <w:rFonts w:ascii="Times New Roman" w:hAnsi="Times New Roman" w:cs="Times New Roman"/>
          <w:sz w:val="28"/>
          <w:szCs w:val="28"/>
        </w:rPr>
        <w:t>.</w:t>
      </w:r>
    </w:p>
    <w:p w:rsidR="008646E6" w:rsidRPr="00004B2C" w:rsidRDefault="008646E6" w:rsidP="009A5A4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B2C">
        <w:rPr>
          <w:rFonts w:ascii="Times New Roman" w:hAnsi="Times New Roman" w:cs="Times New Roman"/>
          <w:sz w:val="28"/>
          <w:szCs w:val="28"/>
        </w:rPr>
        <w:t>Гранты</w:t>
      </w:r>
      <w:r w:rsidR="006A2F40" w:rsidRPr="00004B2C">
        <w:rPr>
          <w:rFonts w:ascii="Times New Roman" w:hAnsi="Times New Roman" w:cs="Times New Roman"/>
          <w:sz w:val="28"/>
          <w:szCs w:val="28"/>
        </w:rPr>
        <w:t xml:space="preserve"> для начинающих предпринимателей и малых предприятий</w:t>
      </w:r>
      <w:r w:rsidRPr="00004B2C">
        <w:rPr>
          <w:rFonts w:ascii="Times New Roman" w:hAnsi="Times New Roman" w:cs="Times New Roman"/>
          <w:sz w:val="28"/>
          <w:szCs w:val="28"/>
        </w:rPr>
        <w:t xml:space="preserve">  – это </w:t>
      </w:r>
      <w:r w:rsidR="006A2F40" w:rsidRPr="00004B2C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Pr="00004B2C">
        <w:rPr>
          <w:rFonts w:ascii="Times New Roman" w:hAnsi="Times New Roman" w:cs="Times New Roman"/>
          <w:sz w:val="28"/>
          <w:szCs w:val="28"/>
        </w:rPr>
        <w:t xml:space="preserve">субсидии индивидуальным предпринимателям и юридическим лицам - производителям товаров, работ, услуг, предоставляемые на безвозмездной и безвозвратной основе на условиях долевого финансирования целевых расходов по регистрации юридического лица или индивидуального предпринимателя,  расходов, связанных с началом предпринимательской деятельности. </w:t>
      </w:r>
      <w:proofErr w:type="gramEnd"/>
    </w:p>
    <w:p w:rsidR="006A2F40" w:rsidRPr="00004B2C" w:rsidRDefault="006A2F40" w:rsidP="009A5A4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2C">
        <w:rPr>
          <w:rFonts w:ascii="Times New Roman" w:hAnsi="Times New Roman" w:cs="Times New Roman"/>
          <w:sz w:val="28"/>
          <w:szCs w:val="28"/>
        </w:rPr>
        <w:t xml:space="preserve">Гранты </w:t>
      </w:r>
      <w:r w:rsidR="00D61B5E" w:rsidRPr="00004B2C">
        <w:rPr>
          <w:rFonts w:ascii="Times New Roman" w:hAnsi="Times New Roman" w:cs="Times New Roman"/>
          <w:sz w:val="28"/>
          <w:szCs w:val="28"/>
        </w:rPr>
        <w:t>«</w:t>
      </w:r>
      <w:r w:rsidRPr="00004B2C">
        <w:rPr>
          <w:rFonts w:ascii="Times New Roman" w:hAnsi="Times New Roman" w:cs="Times New Roman"/>
          <w:sz w:val="28"/>
          <w:szCs w:val="28"/>
        </w:rPr>
        <w:t>Лучший бизнес-план</w:t>
      </w:r>
      <w:r w:rsidR="00D61B5E" w:rsidRPr="00004B2C">
        <w:rPr>
          <w:rFonts w:ascii="Times New Roman" w:hAnsi="Times New Roman" w:cs="Times New Roman"/>
          <w:sz w:val="28"/>
          <w:szCs w:val="28"/>
        </w:rPr>
        <w:t>»</w:t>
      </w:r>
      <w:r w:rsidR="00340943">
        <w:rPr>
          <w:rFonts w:ascii="Times New Roman" w:hAnsi="Times New Roman" w:cs="Times New Roman"/>
          <w:sz w:val="28"/>
          <w:szCs w:val="28"/>
        </w:rPr>
        <w:t xml:space="preserve"> </w:t>
      </w:r>
      <w:r w:rsidRPr="00004B2C">
        <w:rPr>
          <w:rFonts w:ascii="Times New Roman" w:hAnsi="Times New Roman" w:cs="Times New Roman"/>
          <w:sz w:val="28"/>
          <w:szCs w:val="28"/>
        </w:rPr>
        <w:t>- это бюджетные субсидии</w:t>
      </w:r>
      <w:r w:rsidR="0083508B" w:rsidRPr="00004B2C">
        <w:rPr>
          <w:rFonts w:ascii="Times New Roman" w:hAnsi="Times New Roman" w:cs="Times New Roman"/>
          <w:sz w:val="28"/>
          <w:szCs w:val="28"/>
        </w:rPr>
        <w:t>,</w:t>
      </w:r>
      <w:r w:rsidRPr="00004B2C">
        <w:rPr>
          <w:rFonts w:ascii="Times New Roman" w:hAnsi="Times New Roman" w:cs="Times New Roman"/>
          <w:sz w:val="28"/>
          <w:szCs w:val="28"/>
        </w:rPr>
        <w:t xml:space="preserve"> </w:t>
      </w:r>
      <w:r w:rsidR="00883FBA" w:rsidRPr="00004B2C">
        <w:rPr>
          <w:rFonts w:ascii="Times New Roman" w:hAnsi="Times New Roman" w:cs="Times New Roman"/>
          <w:sz w:val="28"/>
          <w:szCs w:val="28"/>
        </w:rPr>
        <w:t xml:space="preserve">предоставляются на конкурсной основе </w:t>
      </w:r>
      <w:r w:rsidRPr="00004B2C">
        <w:rPr>
          <w:rFonts w:ascii="Times New Roman" w:hAnsi="Times New Roman" w:cs="Times New Roman"/>
          <w:sz w:val="28"/>
          <w:szCs w:val="28"/>
        </w:rPr>
        <w:t xml:space="preserve"> в целях развития конкуренции, повышения инвестиционной активности среди субъектов малого и среднего бизнеса, насыщения товарного рынка качественной экологически чистой продукцией, создания новых рабочих мест.</w:t>
      </w:r>
    </w:p>
    <w:p w:rsidR="008646E6" w:rsidRPr="00004B2C" w:rsidRDefault="00883FBA" w:rsidP="009A5A4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2C">
        <w:rPr>
          <w:rFonts w:ascii="Times New Roman" w:hAnsi="Times New Roman" w:cs="Times New Roman"/>
          <w:sz w:val="28"/>
          <w:szCs w:val="28"/>
        </w:rPr>
        <w:t>7</w:t>
      </w:r>
      <w:r w:rsidR="008646E6" w:rsidRPr="00004B2C">
        <w:rPr>
          <w:rFonts w:ascii="Times New Roman" w:hAnsi="Times New Roman" w:cs="Times New Roman"/>
          <w:sz w:val="28"/>
          <w:szCs w:val="28"/>
        </w:rPr>
        <w:t>.2.  Методическое и информационное обеспечение малого бизнеса.</w:t>
      </w:r>
    </w:p>
    <w:p w:rsidR="008646E6" w:rsidRPr="00004B2C" w:rsidRDefault="008646E6" w:rsidP="009A5A4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2C">
        <w:rPr>
          <w:rFonts w:ascii="Times New Roman" w:hAnsi="Times New Roman" w:cs="Times New Roman"/>
          <w:sz w:val="28"/>
          <w:szCs w:val="28"/>
        </w:rPr>
        <w:t>Данное направление включает в себя:</w:t>
      </w:r>
    </w:p>
    <w:p w:rsidR="008646E6" w:rsidRPr="00004B2C" w:rsidRDefault="008646E6" w:rsidP="009A5A4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2C">
        <w:rPr>
          <w:rFonts w:ascii="Times New Roman" w:hAnsi="Times New Roman" w:cs="Times New Roman"/>
          <w:sz w:val="28"/>
          <w:szCs w:val="28"/>
        </w:rPr>
        <w:t>- проведение тематических семинаров (</w:t>
      </w:r>
      <w:r w:rsidR="00D61B5E" w:rsidRPr="00004B2C">
        <w:rPr>
          <w:rFonts w:ascii="Times New Roman" w:hAnsi="Times New Roman" w:cs="Times New Roman"/>
          <w:sz w:val="28"/>
          <w:szCs w:val="28"/>
        </w:rPr>
        <w:t>«</w:t>
      </w:r>
      <w:r w:rsidRPr="00004B2C">
        <w:rPr>
          <w:rFonts w:ascii="Times New Roman" w:hAnsi="Times New Roman" w:cs="Times New Roman"/>
          <w:sz w:val="28"/>
          <w:szCs w:val="28"/>
        </w:rPr>
        <w:t>круглых столов</w:t>
      </w:r>
      <w:r w:rsidR="00D61B5E" w:rsidRPr="00004B2C">
        <w:rPr>
          <w:rFonts w:ascii="Times New Roman" w:hAnsi="Times New Roman" w:cs="Times New Roman"/>
          <w:sz w:val="28"/>
          <w:szCs w:val="28"/>
        </w:rPr>
        <w:t>»</w:t>
      </w:r>
      <w:r w:rsidRPr="00004B2C">
        <w:rPr>
          <w:rFonts w:ascii="Times New Roman" w:hAnsi="Times New Roman" w:cs="Times New Roman"/>
          <w:sz w:val="28"/>
          <w:szCs w:val="28"/>
        </w:rPr>
        <w:t>) для субъектов малого предпринимательства;</w:t>
      </w:r>
    </w:p>
    <w:p w:rsidR="008646E6" w:rsidRPr="00004B2C" w:rsidRDefault="008646E6" w:rsidP="009A5A4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2C">
        <w:rPr>
          <w:rFonts w:ascii="Times New Roman" w:hAnsi="Times New Roman" w:cs="Times New Roman"/>
          <w:sz w:val="28"/>
          <w:szCs w:val="28"/>
        </w:rPr>
        <w:t>- приобретение и распространение методических пособий по малому предпринимательству;</w:t>
      </w:r>
    </w:p>
    <w:p w:rsidR="008646E6" w:rsidRPr="00004B2C" w:rsidRDefault="008646E6" w:rsidP="009A5A4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2C">
        <w:rPr>
          <w:rFonts w:ascii="Times New Roman" w:hAnsi="Times New Roman" w:cs="Times New Roman"/>
          <w:sz w:val="28"/>
          <w:szCs w:val="28"/>
        </w:rPr>
        <w:t xml:space="preserve">- участие руководства и специалистов администрации </w:t>
      </w:r>
      <w:r w:rsidR="0034094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04B2C">
        <w:rPr>
          <w:rFonts w:ascii="Times New Roman" w:hAnsi="Times New Roman" w:cs="Times New Roman"/>
          <w:sz w:val="28"/>
          <w:szCs w:val="28"/>
        </w:rPr>
        <w:t xml:space="preserve">МО </w:t>
      </w:r>
      <w:r w:rsidR="00D61B5E" w:rsidRPr="00004B2C">
        <w:rPr>
          <w:rFonts w:ascii="Times New Roman" w:hAnsi="Times New Roman" w:cs="Times New Roman"/>
          <w:sz w:val="28"/>
          <w:szCs w:val="28"/>
        </w:rPr>
        <w:t>«</w:t>
      </w:r>
      <w:r w:rsidR="00883FBA" w:rsidRPr="00004B2C"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D61B5E" w:rsidRPr="00004B2C">
        <w:rPr>
          <w:rFonts w:ascii="Times New Roman" w:hAnsi="Times New Roman" w:cs="Times New Roman"/>
          <w:sz w:val="28"/>
          <w:szCs w:val="28"/>
        </w:rPr>
        <w:t>»</w:t>
      </w:r>
      <w:r w:rsidRPr="00004B2C">
        <w:rPr>
          <w:rFonts w:ascii="Times New Roman" w:hAnsi="Times New Roman" w:cs="Times New Roman"/>
          <w:sz w:val="28"/>
          <w:szCs w:val="28"/>
        </w:rPr>
        <w:t xml:space="preserve"> в семинарах, конференциях, </w:t>
      </w:r>
      <w:r w:rsidR="00D61B5E" w:rsidRPr="00004B2C">
        <w:rPr>
          <w:rFonts w:ascii="Times New Roman" w:hAnsi="Times New Roman" w:cs="Times New Roman"/>
          <w:sz w:val="28"/>
          <w:szCs w:val="28"/>
        </w:rPr>
        <w:t>«</w:t>
      </w:r>
      <w:r w:rsidRPr="00004B2C">
        <w:rPr>
          <w:rFonts w:ascii="Times New Roman" w:hAnsi="Times New Roman" w:cs="Times New Roman"/>
          <w:sz w:val="28"/>
          <w:szCs w:val="28"/>
        </w:rPr>
        <w:t>круглых столах</w:t>
      </w:r>
      <w:r w:rsidR="00D61B5E" w:rsidRPr="00004B2C">
        <w:rPr>
          <w:rFonts w:ascii="Times New Roman" w:hAnsi="Times New Roman" w:cs="Times New Roman"/>
          <w:sz w:val="28"/>
          <w:szCs w:val="28"/>
        </w:rPr>
        <w:t>»</w:t>
      </w:r>
      <w:r w:rsidRPr="00004B2C">
        <w:rPr>
          <w:rFonts w:ascii="Times New Roman" w:hAnsi="Times New Roman" w:cs="Times New Roman"/>
          <w:sz w:val="28"/>
          <w:szCs w:val="28"/>
        </w:rPr>
        <w:t xml:space="preserve"> и в иных мероприятиях, связанных с развитием и поддержкой малого бизнеса.</w:t>
      </w:r>
    </w:p>
    <w:p w:rsidR="008646E6" w:rsidRPr="00004B2C" w:rsidRDefault="00883FBA" w:rsidP="009A5A4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2C">
        <w:rPr>
          <w:rFonts w:ascii="Times New Roman" w:hAnsi="Times New Roman" w:cs="Times New Roman"/>
          <w:sz w:val="28"/>
          <w:szCs w:val="28"/>
        </w:rPr>
        <w:t>7</w:t>
      </w:r>
      <w:r w:rsidR="008646E6" w:rsidRPr="00004B2C">
        <w:rPr>
          <w:rFonts w:ascii="Times New Roman" w:hAnsi="Times New Roman" w:cs="Times New Roman"/>
          <w:sz w:val="28"/>
          <w:szCs w:val="28"/>
        </w:rPr>
        <w:t>.3. Формирование положительного имиджа малого предпринимательства.</w:t>
      </w:r>
    </w:p>
    <w:p w:rsidR="008646E6" w:rsidRPr="00004B2C" w:rsidRDefault="008646E6" w:rsidP="009A5A4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2C">
        <w:rPr>
          <w:rFonts w:ascii="Times New Roman" w:hAnsi="Times New Roman" w:cs="Times New Roman"/>
          <w:sz w:val="28"/>
          <w:szCs w:val="28"/>
        </w:rPr>
        <w:t>Данное направление включает в себя:</w:t>
      </w:r>
    </w:p>
    <w:p w:rsidR="008646E6" w:rsidRPr="00004B2C" w:rsidRDefault="00E25AB8" w:rsidP="009A5A4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2C">
        <w:rPr>
          <w:rFonts w:ascii="Times New Roman" w:hAnsi="Times New Roman" w:cs="Times New Roman"/>
          <w:sz w:val="28"/>
          <w:szCs w:val="28"/>
        </w:rPr>
        <w:t>- а</w:t>
      </w:r>
      <w:r w:rsidR="008646E6" w:rsidRPr="00004B2C">
        <w:rPr>
          <w:rFonts w:ascii="Times New Roman" w:hAnsi="Times New Roman" w:cs="Times New Roman"/>
          <w:sz w:val="28"/>
          <w:szCs w:val="28"/>
        </w:rPr>
        <w:t>налитические и социологические исследования социально-экономического развития, инвестиционного потенциала, малого бизнеса.</w:t>
      </w:r>
    </w:p>
    <w:p w:rsidR="008646E6" w:rsidRPr="00004B2C" w:rsidRDefault="008646E6" w:rsidP="009A5A4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2C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Pr="00004B2C">
        <w:rPr>
          <w:rFonts w:ascii="Times New Roman" w:hAnsi="Times New Roman" w:cs="Times New Roman"/>
          <w:sz w:val="28"/>
          <w:szCs w:val="28"/>
        </w:rPr>
        <w:t>проведения полноценного анализа деятельности субъектов малого предпринимательства</w:t>
      </w:r>
      <w:proofErr w:type="gramEnd"/>
      <w:r w:rsidRPr="00004B2C">
        <w:rPr>
          <w:rFonts w:ascii="Times New Roman" w:hAnsi="Times New Roman" w:cs="Times New Roman"/>
          <w:sz w:val="28"/>
          <w:szCs w:val="28"/>
        </w:rPr>
        <w:t xml:space="preserve"> планируется:</w:t>
      </w:r>
    </w:p>
    <w:p w:rsidR="008646E6" w:rsidRPr="00004B2C" w:rsidRDefault="008646E6" w:rsidP="009A5A4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2C">
        <w:rPr>
          <w:rFonts w:ascii="Times New Roman" w:hAnsi="Times New Roman" w:cs="Times New Roman"/>
          <w:sz w:val="28"/>
          <w:szCs w:val="28"/>
        </w:rPr>
        <w:lastRenderedPageBreak/>
        <w:t>- проведение мониторинга деятельности субъектов малого предпринимательства;</w:t>
      </w:r>
    </w:p>
    <w:p w:rsidR="008646E6" w:rsidRPr="00004B2C" w:rsidRDefault="008646E6" w:rsidP="009A2E12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2C">
        <w:rPr>
          <w:rFonts w:ascii="Times New Roman" w:hAnsi="Times New Roman" w:cs="Times New Roman"/>
          <w:sz w:val="28"/>
          <w:szCs w:val="28"/>
        </w:rPr>
        <w:t>- проведение статистических и социологических исследований по вопросам состояния, поддержки и развития малого предпринимательства.</w:t>
      </w:r>
    </w:p>
    <w:p w:rsidR="00E25AB8" w:rsidRPr="00004B2C" w:rsidRDefault="00E25AB8" w:rsidP="009A2E12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2C">
        <w:rPr>
          <w:rFonts w:ascii="Times New Roman" w:hAnsi="Times New Roman" w:cs="Times New Roman"/>
          <w:sz w:val="28"/>
          <w:szCs w:val="28"/>
        </w:rPr>
        <w:t>7.4. Популяризация предпринимательской деятельности среди молодежи, формирование молодежной предпринимательской среды. Для решения данной задачи необходимо проводить семинары и обучающие мероприятия, направленные на обучение неработающей молодежи</w:t>
      </w:r>
      <w:r w:rsidR="009A2E12" w:rsidRPr="00004B2C">
        <w:rPr>
          <w:rFonts w:ascii="Times New Roman" w:hAnsi="Times New Roman" w:cs="Times New Roman"/>
          <w:sz w:val="28"/>
          <w:szCs w:val="28"/>
        </w:rPr>
        <w:t>, старшеклассников</w:t>
      </w:r>
      <w:r w:rsidRPr="00004B2C">
        <w:rPr>
          <w:rFonts w:ascii="Times New Roman" w:hAnsi="Times New Roman" w:cs="Times New Roman"/>
          <w:sz w:val="28"/>
          <w:szCs w:val="28"/>
        </w:rPr>
        <w:t xml:space="preserve"> предпринимательской деятел</w:t>
      </w:r>
      <w:r w:rsidR="009A2E12" w:rsidRPr="00004B2C">
        <w:rPr>
          <w:rFonts w:ascii="Times New Roman" w:hAnsi="Times New Roman" w:cs="Times New Roman"/>
          <w:sz w:val="28"/>
          <w:szCs w:val="28"/>
        </w:rPr>
        <w:t>ьности, проводить  м</w:t>
      </w:r>
      <w:r w:rsidRPr="00004B2C">
        <w:rPr>
          <w:rFonts w:ascii="Times New Roman" w:hAnsi="Times New Roman" w:cs="Times New Roman"/>
          <w:sz w:val="28"/>
          <w:szCs w:val="28"/>
        </w:rPr>
        <w:t>ероприятия по популяризации малого предпринимательства и поднятию престижности малого предпринимательства как вида деятельности. Необходимо предоставлять полную информацию о мера</w:t>
      </w:r>
      <w:r w:rsidR="009A2E12" w:rsidRPr="00004B2C">
        <w:rPr>
          <w:rFonts w:ascii="Times New Roman" w:hAnsi="Times New Roman" w:cs="Times New Roman"/>
          <w:sz w:val="28"/>
          <w:szCs w:val="28"/>
        </w:rPr>
        <w:t>х</w:t>
      </w:r>
      <w:r w:rsidRPr="00004B2C">
        <w:rPr>
          <w:rFonts w:ascii="Times New Roman" w:hAnsi="Times New Roman" w:cs="Times New Roman"/>
          <w:sz w:val="28"/>
          <w:szCs w:val="28"/>
        </w:rPr>
        <w:t xml:space="preserve"> государственной поддержки, организовать бесплатные консультации, </w:t>
      </w:r>
      <w:proofErr w:type="gramStart"/>
      <w:r w:rsidRPr="00004B2C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004B2C">
        <w:rPr>
          <w:rFonts w:ascii="Times New Roman" w:hAnsi="Times New Roman" w:cs="Times New Roman"/>
          <w:sz w:val="28"/>
          <w:szCs w:val="28"/>
        </w:rPr>
        <w:t xml:space="preserve"> создать цикл телепередач о том, как открыть свой бизнес и с чего начать.</w:t>
      </w:r>
    </w:p>
    <w:p w:rsidR="00E25AB8" w:rsidRPr="00004B2C" w:rsidRDefault="009A2E12" w:rsidP="009A2E1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4B2C">
        <w:rPr>
          <w:sz w:val="28"/>
          <w:szCs w:val="28"/>
        </w:rPr>
        <w:t xml:space="preserve">Все </w:t>
      </w:r>
      <w:r w:rsidR="00966059" w:rsidRPr="00004B2C">
        <w:rPr>
          <w:sz w:val="28"/>
          <w:szCs w:val="28"/>
        </w:rPr>
        <w:t>приведенные мероприятия</w:t>
      </w:r>
      <w:r w:rsidRPr="00004B2C">
        <w:rPr>
          <w:sz w:val="28"/>
          <w:szCs w:val="28"/>
        </w:rPr>
        <w:t xml:space="preserve"> должны привести к увеличению</w:t>
      </w:r>
      <w:r w:rsidR="00E25AB8" w:rsidRPr="00004B2C">
        <w:rPr>
          <w:sz w:val="28"/>
          <w:szCs w:val="28"/>
        </w:rPr>
        <w:t xml:space="preserve"> числа людей, занимающихся предпринимательской деятельностью, увеличению числа рабочих мест и снижению безработицы, увеличению доходов</w:t>
      </w:r>
      <w:r w:rsidR="00340943">
        <w:rPr>
          <w:sz w:val="28"/>
          <w:szCs w:val="28"/>
        </w:rPr>
        <w:t>, приложение 1к муниципальной программе.</w:t>
      </w:r>
    </w:p>
    <w:p w:rsidR="0083508B" w:rsidRPr="00004B2C" w:rsidRDefault="0083508B" w:rsidP="009A5A4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08B" w:rsidRPr="00004B2C" w:rsidRDefault="00E81A67" w:rsidP="009A5A44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4B2C"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 w:rsidR="00BA1DAC" w:rsidRPr="00004B2C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="00BA1DAC" w:rsidRPr="00004B2C">
        <w:rPr>
          <w:rFonts w:ascii="Times New Roman" w:hAnsi="Times New Roman" w:cs="Times New Roman"/>
          <w:color w:val="000000"/>
          <w:sz w:val="28"/>
          <w:szCs w:val="28"/>
        </w:rPr>
        <w:t>. Ресурсное обеспечение муниципальной программы</w:t>
      </w:r>
    </w:p>
    <w:p w:rsidR="00795190" w:rsidRPr="00004B2C" w:rsidRDefault="00795190" w:rsidP="009A5A44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44CAE" w:rsidRPr="00004B2C" w:rsidRDefault="00E44CAE" w:rsidP="009A5A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B2C">
        <w:rPr>
          <w:sz w:val="28"/>
          <w:szCs w:val="28"/>
        </w:rPr>
        <w:t xml:space="preserve">Объемы и источники финансирования Программы определяются Перечнем мероприятий Программы. </w:t>
      </w:r>
      <w:r w:rsidR="00C70BDF" w:rsidRPr="00004B2C">
        <w:rPr>
          <w:sz w:val="28"/>
          <w:szCs w:val="28"/>
        </w:rPr>
        <w:t xml:space="preserve">Необходимая сумма для </w:t>
      </w:r>
      <w:r w:rsidRPr="00004B2C">
        <w:rPr>
          <w:sz w:val="28"/>
          <w:szCs w:val="28"/>
        </w:rPr>
        <w:t xml:space="preserve"> финансирования мероприятий</w:t>
      </w:r>
      <w:r w:rsidR="00A654C1" w:rsidRPr="00004B2C">
        <w:rPr>
          <w:sz w:val="28"/>
          <w:szCs w:val="28"/>
        </w:rPr>
        <w:t>,</w:t>
      </w:r>
      <w:r w:rsidRPr="00004B2C">
        <w:rPr>
          <w:sz w:val="28"/>
          <w:szCs w:val="28"/>
        </w:rPr>
        <w:t xml:space="preserve"> </w:t>
      </w:r>
      <w:r w:rsidR="00C70BDF" w:rsidRPr="00004B2C">
        <w:rPr>
          <w:sz w:val="28"/>
          <w:szCs w:val="28"/>
        </w:rPr>
        <w:t xml:space="preserve">предусмотренных </w:t>
      </w:r>
      <w:r w:rsidRPr="00004B2C">
        <w:rPr>
          <w:sz w:val="28"/>
          <w:szCs w:val="28"/>
        </w:rPr>
        <w:t>Программ</w:t>
      </w:r>
      <w:r w:rsidR="00C70BDF" w:rsidRPr="00004B2C">
        <w:rPr>
          <w:sz w:val="28"/>
          <w:szCs w:val="28"/>
        </w:rPr>
        <w:t>ой</w:t>
      </w:r>
      <w:r w:rsidRPr="00004B2C">
        <w:rPr>
          <w:sz w:val="28"/>
          <w:szCs w:val="28"/>
        </w:rPr>
        <w:t xml:space="preserve"> из бюджета </w:t>
      </w:r>
      <w:r w:rsidR="00BA1DAC" w:rsidRPr="00004B2C">
        <w:rPr>
          <w:sz w:val="28"/>
          <w:szCs w:val="28"/>
        </w:rPr>
        <w:t>района</w:t>
      </w:r>
      <w:r w:rsidR="00A654C1" w:rsidRPr="00004B2C">
        <w:rPr>
          <w:sz w:val="28"/>
          <w:szCs w:val="28"/>
        </w:rPr>
        <w:t>,</w:t>
      </w:r>
      <w:r w:rsidRPr="00004B2C">
        <w:rPr>
          <w:sz w:val="28"/>
          <w:szCs w:val="28"/>
        </w:rPr>
        <w:t xml:space="preserve"> составляет </w:t>
      </w:r>
      <w:r w:rsidR="000E65DF" w:rsidRPr="00004B2C">
        <w:rPr>
          <w:sz w:val="28"/>
          <w:szCs w:val="28"/>
        </w:rPr>
        <w:t>5056,4</w:t>
      </w:r>
      <w:r w:rsidR="00340943">
        <w:rPr>
          <w:sz w:val="28"/>
          <w:szCs w:val="28"/>
        </w:rPr>
        <w:t xml:space="preserve"> </w:t>
      </w:r>
      <w:proofErr w:type="spellStart"/>
      <w:r w:rsidR="00340943">
        <w:rPr>
          <w:sz w:val="28"/>
          <w:szCs w:val="28"/>
        </w:rPr>
        <w:t>тыс</w:t>
      </w:r>
      <w:proofErr w:type="gramStart"/>
      <w:r w:rsidR="00340943">
        <w:rPr>
          <w:sz w:val="28"/>
          <w:szCs w:val="28"/>
        </w:rPr>
        <w:t>.</w:t>
      </w:r>
      <w:r w:rsidRPr="00004B2C">
        <w:rPr>
          <w:sz w:val="28"/>
          <w:szCs w:val="28"/>
        </w:rPr>
        <w:t>р</w:t>
      </w:r>
      <w:proofErr w:type="gramEnd"/>
      <w:r w:rsidRPr="00004B2C">
        <w:rPr>
          <w:sz w:val="28"/>
          <w:szCs w:val="28"/>
        </w:rPr>
        <w:t>ублей</w:t>
      </w:r>
      <w:proofErr w:type="spellEnd"/>
      <w:r w:rsidR="004C49D8" w:rsidRPr="00004B2C">
        <w:rPr>
          <w:sz w:val="28"/>
          <w:szCs w:val="28"/>
        </w:rPr>
        <w:t xml:space="preserve"> на</w:t>
      </w:r>
      <w:r w:rsidR="00C70BDF" w:rsidRPr="00004B2C">
        <w:rPr>
          <w:sz w:val="28"/>
          <w:szCs w:val="28"/>
        </w:rPr>
        <w:t xml:space="preserve"> весь срок реализации.</w:t>
      </w:r>
      <w:r w:rsidR="009F4001" w:rsidRPr="00004B2C">
        <w:rPr>
          <w:sz w:val="28"/>
          <w:szCs w:val="28"/>
        </w:rPr>
        <w:t xml:space="preserve"> </w:t>
      </w:r>
      <w:r w:rsidRPr="00004B2C">
        <w:rPr>
          <w:sz w:val="28"/>
          <w:szCs w:val="28"/>
        </w:rPr>
        <w:t xml:space="preserve">Финансирование мероприятий Программы осуществляется согласно выделенным средствам из бюджета </w:t>
      </w:r>
      <w:r w:rsidR="00BA1DAC" w:rsidRPr="00004B2C">
        <w:rPr>
          <w:sz w:val="28"/>
          <w:szCs w:val="28"/>
        </w:rPr>
        <w:t>Ахтубинского района</w:t>
      </w:r>
      <w:r w:rsidR="009F4001" w:rsidRPr="00004B2C">
        <w:rPr>
          <w:sz w:val="28"/>
          <w:szCs w:val="28"/>
        </w:rPr>
        <w:t xml:space="preserve"> и по годам реализации Программы</w:t>
      </w:r>
      <w:r w:rsidR="00966059" w:rsidRPr="00004B2C">
        <w:rPr>
          <w:sz w:val="28"/>
          <w:szCs w:val="28"/>
        </w:rPr>
        <w:t>:</w:t>
      </w:r>
    </w:p>
    <w:p w:rsidR="00966059" w:rsidRPr="00004B2C" w:rsidRDefault="00B2150D" w:rsidP="0096605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 района 2016 год - </w:t>
      </w:r>
      <w:r w:rsidR="00340943">
        <w:rPr>
          <w:color w:val="000000"/>
          <w:sz w:val="28"/>
          <w:szCs w:val="28"/>
        </w:rPr>
        <w:t xml:space="preserve">315,7  </w:t>
      </w:r>
      <w:proofErr w:type="spellStart"/>
      <w:r w:rsidR="00340943">
        <w:rPr>
          <w:color w:val="000000"/>
          <w:sz w:val="28"/>
          <w:szCs w:val="28"/>
        </w:rPr>
        <w:t>тыс</w:t>
      </w:r>
      <w:proofErr w:type="gramStart"/>
      <w:r w:rsidR="00340943">
        <w:rPr>
          <w:color w:val="000000"/>
          <w:sz w:val="28"/>
          <w:szCs w:val="28"/>
        </w:rPr>
        <w:t>.</w:t>
      </w:r>
      <w:r w:rsidR="00966059" w:rsidRPr="00004B2C">
        <w:rPr>
          <w:color w:val="000000"/>
          <w:sz w:val="28"/>
          <w:szCs w:val="28"/>
        </w:rPr>
        <w:t>р</w:t>
      </w:r>
      <w:proofErr w:type="gramEnd"/>
      <w:r w:rsidR="00966059" w:rsidRPr="00004B2C">
        <w:rPr>
          <w:color w:val="000000"/>
          <w:sz w:val="28"/>
          <w:szCs w:val="28"/>
        </w:rPr>
        <w:t>уб</w:t>
      </w:r>
      <w:proofErr w:type="spellEnd"/>
      <w:r w:rsidR="00966059" w:rsidRPr="00004B2C">
        <w:rPr>
          <w:color w:val="000000"/>
          <w:sz w:val="28"/>
          <w:szCs w:val="28"/>
        </w:rPr>
        <w:t>.:</w:t>
      </w:r>
    </w:p>
    <w:p w:rsidR="00966059" w:rsidRPr="00004B2C" w:rsidRDefault="00340943" w:rsidP="0096605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 района 2017 год - 315,7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</w:t>
      </w:r>
      <w:r w:rsidR="00966059" w:rsidRPr="00004B2C">
        <w:rPr>
          <w:color w:val="000000"/>
          <w:sz w:val="28"/>
          <w:szCs w:val="28"/>
        </w:rPr>
        <w:t>р</w:t>
      </w:r>
      <w:proofErr w:type="gramEnd"/>
      <w:r w:rsidR="00966059" w:rsidRPr="00004B2C">
        <w:rPr>
          <w:color w:val="000000"/>
          <w:sz w:val="28"/>
          <w:szCs w:val="28"/>
        </w:rPr>
        <w:t>уб</w:t>
      </w:r>
      <w:proofErr w:type="spellEnd"/>
      <w:r w:rsidR="00966059" w:rsidRPr="00004B2C">
        <w:rPr>
          <w:color w:val="000000"/>
          <w:sz w:val="28"/>
          <w:szCs w:val="28"/>
        </w:rPr>
        <w:t>.;</w:t>
      </w:r>
    </w:p>
    <w:p w:rsidR="00966059" w:rsidRPr="00004B2C" w:rsidRDefault="00340943" w:rsidP="0096605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 района 2018 год - 1475 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</w:t>
      </w:r>
      <w:r w:rsidR="00966059" w:rsidRPr="00004B2C">
        <w:rPr>
          <w:color w:val="000000"/>
          <w:sz w:val="28"/>
          <w:szCs w:val="28"/>
        </w:rPr>
        <w:t>р</w:t>
      </w:r>
      <w:proofErr w:type="gramEnd"/>
      <w:r w:rsidR="00966059" w:rsidRPr="00004B2C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б</w:t>
      </w:r>
      <w:proofErr w:type="spellEnd"/>
      <w:r>
        <w:rPr>
          <w:color w:val="000000"/>
          <w:sz w:val="28"/>
          <w:szCs w:val="28"/>
        </w:rPr>
        <w:t>;</w:t>
      </w:r>
    </w:p>
    <w:p w:rsidR="00966059" w:rsidRPr="00004B2C" w:rsidRDefault="00340943" w:rsidP="0096605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 района 2019 год - 1475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>;</w:t>
      </w:r>
    </w:p>
    <w:p w:rsidR="00966059" w:rsidRPr="00004B2C" w:rsidRDefault="00340943" w:rsidP="009660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Бюджет района 2020 год -</w:t>
      </w:r>
      <w:r w:rsidR="00966059" w:rsidRPr="00004B2C">
        <w:rPr>
          <w:color w:val="000000"/>
          <w:sz w:val="28"/>
          <w:szCs w:val="28"/>
        </w:rPr>
        <w:t xml:space="preserve"> 1475 </w:t>
      </w:r>
      <w:proofErr w:type="spellStart"/>
      <w:r w:rsidR="00966059" w:rsidRPr="00004B2C">
        <w:rPr>
          <w:color w:val="000000"/>
          <w:sz w:val="28"/>
          <w:szCs w:val="28"/>
        </w:rPr>
        <w:t>тыс</w:t>
      </w:r>
      <w:proofErr w:type="gramStart"/>
      <w:r w:rsidR="00966059" w:rsidRPr="00004B2C">
        <w:rPr>
          <w:color w:val="000000"/>
          <w:sz w:val="28"/>
          <w:szCs w:val="28"/>
        </w:rPr>
        <w:t>.р</w:t>
      </w:r>
      <w:proofErr w:type="gramEnd"/>
      <w:r w:rsidR="00966059" w:rsidRPr="00004B2C">
        <w:rPr>
          <w:color w:val="000000"/>
          <w:sz w:val="28"/>
          <w:szCs w:val="28"/>
        </w:rPr>
        <w:t>уб</w:t>
      </w:r>
      <w:proofErr w:type="spellEnd"/>
      <w:r w:rsidR="00966059" w:rsidRPr="00004B2C">
        <w:rPr>
          <w:color w:val="000000"/>
          <w:sz w:val="28"/>
          <w:szCs w:val="28"/>
        </w:rPr>
        <w:t>.</w:t>
      </w:r>
    </w:p>
    <w:p w:rsidR="00340150" w:rsidRPr="00004B2C" w:rsidRDefault="00340150" w:rsidP="009A5A44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B2C">
        <w:rPr>
          <w:rFonts w:ascii="Times New Roman" w:hAnsi="Times New Roman" w:cs="Times New Roman"/>
          <w:sz w:val="28"/>
          <w:szCs w:val="28"/>
        </w:rPr>
        <w:t xml:space="preserve">Потребность в денежных средствах указана </w:t>
      </w:r>
      <w:r w:rsidR="009A2E12" w:rsidRPr="00004B2C">
        <w:rPr>
          <w:rFonts w:ascii="Times New Roman" w:hAnsi="Times New Roman" w:cs="Times New Roman"/>
          <w:sz w:val="28"/>
          <w:szCs w:val="28"/>
        </w:rPr>
        <w:t>согласно нормативно-правовым актам админи</w:t>
      </w:r>
      <w:r w:rsidR="00340943">
        <w:rPr>
          <w:rFonts w:ascii="Times New Roman" w:hAnsi="Times New Roman" w:cs="Times New Roman"/>
          <w:sz w:val="28"/>
          <w:szCs w:val="28"/>
        </w:rPr>
        <w:t>страции МО «Ахтубинский район».</w:t>
      </w:r>
      <w:r w:rsidR="00E23ED6" w:rsidRPr="00004B2C">
        <w:rPr>
          <w:rFonts w:ascii="Times New Roman" w:hAnsi="Times New Roman" w:cs="Times New Roman"/>
          <w:sz w:val="28"/>
          <w:szCs w:val="28"/>
        </w:rPr>
        <w:t xml:space="preserve"> Объемы финансирования подлежат уточнению, исходя из возможностей бюджета </w:t>
      </w:r>
      <w:r w:rsidR="00340943">
        <w:rPr>
          <w:rFonts w:ascii="Times New Roman" w:hAnsi="Times New Roman" w:cs="Times New Roman"/>
          <w:sz w:val="28"/>
          <w:szCs w:val="28"/>
        </w:rPr>
        <w:t xml:space="preserve"> </w:t>
      </w:r>
      <w:r w:rsidR="00E23ED6" w:rsidRPr="00004B2C">
        <w:rPr>
          <w:rFonts w:ascii="Times New Roman" w:hAnsi="Times New Roman" w:cs="Times New Roman"/>
          <w:sz w:val="28"/>
          <w:szCs w:val="28"/>
        </w:rPr>
        <w:t xml:space="preserve">МО </w:t>
      </w:r>
      <w:r w:rsidR="00D61B5E" w:rsidRPr="00004B2C">
        <w:rPr>
          <w:rFonts w:ascii="Times New Roman" w:hAnsi="Times New Roman" w:cs="Times New Roman"/>
          <w:sz w:val="28"/>
          <w:szCs w:val="28"/>
        </w:rPr>
        <w:t>«</w:t>
      </w:r>
      <w:r w:rsidR="00E23ED6" w:rsidRPr="00004B2C"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D61B5E" w:rsidRPr="00004B2C">
        <w:rPr>
          <w:rFonts w:ascii="Times New Roman" w:hAnsi="Times New Roman" w:cs="Times New Roman"/>
          <w:sz w:val="28"/>
          <w:szCs w:val="28"/>
        </w:rPr>
        <w:t>»</w:t>
      </w:r>
      <w:r w:rsidR="00E23ED6" w:rsidRPr="00004B2C">
        <w:rPr>
          <w:rFonts w:ascii="Times New Roman" w:hAnsi="Times New Roman" w:cs="Times New Roman"/>
          <w:sz w:val="28"/>
          <w:szCs w:val="28"/>
        </w:rPr>
        <w:t>, с корректировкой программных мероприятий, результатов их ре</w:t>
      </w:r>
      <w:r w:rsidR="000E65DF" w:rsidRPr="00004B2C">
        <w:rPr>
          <w:rFonts w:ascii="Times New Roman" w:hAnsi="Times New Roman" w:cs="Times New Roman"/>
          <w:sz w:val="28"/>
          <w:szCs w:val="28"/>
        </w:rPr>
        <w:t>ализации и оц</w:t>
      </w:r>
      <w:r w:rsidR="00340943">
        <w:rPr>
          <w:rFonts w:ascii="Times New Roman" w:hAnsi="Times New Roman" w:cs="Times New Roman"/>
          <w:sz w:val="28"/>
          <w:szCs w:val="28"/>
        </w:rPr>
        <w:t>енки эффективности, приложение</w:t>
      </w:r>
      <w:r w:rsidR="000E65DF" w:rsidRPr="00004B2C">
        <w:rPr>
          <w:rFonts w:ascii="Times New Roman" w:hAnsi="Times New Roman" w:cs="Times New Roman"/>
          <w:sz w:val="28"/>
          <w:szCs w:val="28"/>
        </w:rPr>
        <w:t xml:space="preserve"> 3</w:t>
      </w:r>
      <w:r w:rsidR="00340943">
        <w:rPr>
          <w:rFonts w:ascii="Times New Roman" w:hAnsi="Times New Roman" w:cs="Times New Roman"/>
          <w:sz w:val="28"/>
          <w:szCs w:val="28"/>
        </w:rPr>
        <w:t xml:space="preserve">                      к муниципальной программе.</w:t>
      </w:r>
    </w:p>
    <w:p w:rsidR="00E23ED6" w:rsidRPr="00004B2C" w:rsidRDefault="00E23ED6" w:rsidP="009A5A44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3ED6" w:rsidRPr="00004B2C" w:rsidRDefault="00E81A67" w:rsidP="009A5A44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004B2C">
        <w:rPr>
          <w:sz w:val="28"/>
          <w:szCs w:val="28"/>
        </w:rPr>
        <w:t xml:space="preserve">РАЗДЕЛ </w:t>
      </w:r>
      <w:r w:rsidRPr="00004B2C">
        <w:rPr>
          <w:sz w:val="28"/>
          <w:szCs w:val="28"/>
          <w:lang w:val="en-US"/>
        </w:rPr>
        <w:t>IX</w:t>
      </w:r>
      <w:r w:rsidRPr="00004B2C">
        <w:rPr>
          <w:sz w:val="28"/>
          <w:szCs w:val="28"/>
        </w:rPr>
        <w:t>.</w:t>
      </w:r>
      <w:r w:rsidRPr="00004B2C">
        <w:rPr>
          <w:color w:val="000000"/>
          <w:sz w:val="28"/>
          <w:szCs w:val="28"/>
        </w:rPr>
        <w:t xml:space="preserve"> Механизм реализации муниципальной программы</w:t>
      </w:r>
    </w:p>
    <w:p w:rsidR="00795190" w:rsidRPr="00004B2C" w:rsidRDefault="00795190" w:rsidP="009A5A44">
      <w:pPr>
        <w:autoSpaceDE w:val="0"/>
        <w:autoSpaceDN w:val="0"/>
        <w:adjustRightInd w:val="0"/>
        <w:ind w:firstLine="709"/>
        <w:jc w:val="center"/>
        <w:rPr>
          <w:caps/>
          <w:sz w:val="28"/>
          <w:szCs w:val="28"/>
        </w:rPr>
      </w:pPr>
    </w:p>
    <w:p w:rsidR="00E44CAE" w:rsidRPr="00004B2C" w:rsidRDefault="00340943" w:rsidP="009A5A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 -</w:t>
      </w:r>
      <w:r w:rsidR="00E44CAE" w:rsidRPr="00004B2C">
        <w:rPr>
          <w:sz w:val="28"/>
          <w:szCs w:val="28"/>
        </w:rPr>
        <w:t xml:space="preserve"> это система программных мероприятий</w:t>
      </w:r>
      <w:r w:rsidR="00E23ED6" w:rsidRPr="00004B2C">
        <w:rPr>
          <w:sz w:val="28"/>
          <w:szCs w:val="28"/>
        </w:rPr>
        <w:t>,</w:t>
      </w:r>
      <w:r w:rsidR="00E44CAE" w:rsidRPr="00004B2C">
        <w:rPr>
          <w:sz w:val="28"/>
          <w:szCs w:val="28"/>
        </w:rPr>
        <w:t xml:space="preserve"> скоординированных по срокам, объему финансирования и </w:t>
      </w:r>
      <w:r w:rsidR="00E44CAE" w:rsidRPr="00004B2C">
        <w:rPr>
          <w:sz w:val="28"/>
          <w:szCs w:val="28"/>
        </w:rPr>
        <w:lastRenderedPageBreak/>
        <w:t>ответственным исполнителям, обеспечивающих достижение намеченных результатов.</w:t>
      </w:r>
    </w:p>
    <w:p w:rsidR="00E44CAE" w:rsidRPr="00004B2C" w:rsidRDefault="00966059" w:rsidP="009A5A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B2C">
        <w:rPr>
          <w:sz w:val="28"/>
          <w:szCs w:val="28"/>
        </w:rPr>
        <w:t xml:space="preserve">Заказчик - координатор осуществляет </w:t>
      </w:r>
      <w:proofErr w:type="gramStart"/>
      <w:r w:rsidRPr="00004B2C">
        <w:rPr>
          <w:sz w:val="28"/>
          <w:szCs w:val="28"/>
        </w:rPr>
        <w:t>контроль за</w:t>
      </w:r>
      <w:proofErr w:type="gramEnd"/>
      <w:r w:rsidRPr="00004B2C">
        <w:rPr>
          <w:sz w:val="28"/>
          <w:szCs w:val="28"/>
        </w:rPr>
        <w:t xml:space="preserve"> исполнением мероприятий муниципальной программы, ее непосредственными и конечными результатами, целевым и эффективным использованием финансовых средств</w:t>
      </w:r>
      <w:r w:rsidR="00416E57" w:rsidRPr="00004B2C">
        <w:rPr>
          <w:sz w:val="28"/>
          <w:szCs w:val="28"/>
        </w:rPr>
        <w:t xml:space="preserve"> и в задачи которого</w:t>
      </w:r>
      <w:r w:rsidR="00E44CAE" w:rsidRPr="00004B2C">
        <w:rPr>
          <w:sz w:val="28"/>
          <w:szCs w:val="28"/>
        </w:rPr>
        <w:t xml:space="preserve"> входит организация выполнения мероприятий Программы и координация взаимодействия исполнителей.</w:t>
      </w:r>
    </w:p>
    <w:p w:rsidR="00E44CAE" w:rsidRDefault="00E44CAE" w:rsidP="009A5A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B2C">
        <w:rPr>
          <w:sz w:val="28"/>
          <w:szCs w:val="28"/>
        </w:rPr>
        <w:t>Выполнение мероприятий Программы осуществляется в соответствии с требованиями Федерального закона от 24.07.2007</w:t>
      </w:r>
      <w:r w:rsidR="00E23ED6" w:rsidRPr="00004B2C">
        <w:rPr>
          <w:sz w:val="28"/>
          <w:szCs w:val="28"/>
        </w:rPr>
        <w:t xml:space="preserve"> </w:t>
      </w:r>
      <w:r w:rsidRPr="00004B2C">
        <w:rPr>
          <w:sz w:val="28"/>
          <w:szCs w:val="28"/>
        </w:rPr>
        <w:t>№</w:t>
      </w:r>
      <w:r w:rsidR="00E23ED6" w:rsidRPr="00004B2C">
        <w:rPr>
          <w:sz w:val="28"/>
          <w:szCs w:val="28"/>
        </w:rPr>
        <w:t xml:space="preserve"> </w:t>
      </w:r>
      <w:r w:rsidRPr="00004B2C">
        <w:rPr>
          <w:sz w:val="28"/>
          <w:szCs w:val="28"/>
        </w:rPr>
        <w:t xml:space="preserve">209-ФЗ </w:t>
      </w:r>
      <w:r w:rsidR="00D61B5E" w:rsidRPr="00004B2C">
        <w:rPr>
          <w:sz w:val="28"/>
          <w:szCs w:val="28"/>
        </w:rPr>
        <w:t>«</w:t>
      </w:r>
      <w:r w:rsidRPr="00004B2C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D61B5E" w:rsidRPr="00004B2C">
        <w:rPr>
          <w:sz w:val="28"/>
          <w:szCs w:val="28"/>
        </w:rPr>
        <w:t>»</w:t>
      </w:r>
      <w:r w:rsidRPr="00004B2C">
        <w:rPr>
          <w:sz w:val="28"/>
          <w:szCs w:val="28"/>
        </w:rPr>
        <w:t>.</w:t>
      </w:r>
    </w:p>
    <w:p w:rsidR="00340943" w:rsidRPr="00004B2C" w:rsidRDefault="00340943" w:rsidP="009A5A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4CAE" w:rsidRPr="006E6619" w:rsidRDefault="00C82EED" w:rsidP="00340943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661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6E661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44CAE" w:rsidRPr="006E6619">
        <w:rPr>
          <w:rFonts w:ascii="Times New Roman" w:hAnsi="Times New Roman" w:cs="Times New Roman"/>
          <w:sz w:val="28"/>
          <w:szCs w:val="28"/>
        </w:rPr>
        <w:t xml:space="preserve">. </w:t>
      </w:r>
      <w:r w:rsidRPr="006E6619">
        <w:rPr>
          <w:rFonts w:ascii="Times New Roman" w:hAnsi="Times New Roman" w:cs="Times New Roman"/>
          <w:sz w:val="28"/>
          <w:szCs w:val="28"/>
        </w:rPr>
        <w:t>Организация управления муниципальной программой  и мониторинг ее реализации, механизм</w:t>
      </w:r>
      <w:r w:rsidR="00340943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Pr="006E6619">
        <w:rPr>
          <w:rFonts w:ascii="Times New Roman" w:hAnsi="Times New Roman" w:cs="Times New Roman"/>
          <w:sz w:val="28"/>
          <w:szCs w:val="28"/>
        </w:rPr>
        <w:t xml:space="preserve"> муниципальных заказчиков и </w:t>
      </w:r>
      <w:proofErr w:type="gramStart"/>
      <w:r w:rsidRPr="006E66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6619">
        <w:rPr>
          <w:rFonts w:ascii="Times New Roman" w:hAnsi="Times New Roman" w:cs="Times New Roman"/>
          <w:sz w:val="28"/>
          <w:szCs w:val="28"/>
        </w:rPr>
        <w:t xml:space="preserve"> ходом ее реализации </w:t>
      </w:r>
    </w:p>
    <w:p w:rsidR="00795190" w:rsidRPr="006E6619" w:rsidRDefault="00795190" w:rsidP="009A5A44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C82EED" w:rsidRPr="006E6619" w:rsidRDefault="00C82EED" w:rsidP="009A5A4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619">
        <w:rPr>
          <w:rFonts w:ascii="Times New Roman" w:hAnsi="Times New Roman" w:cs="Times New Roman"/>
          <w:sz w:val="28"/>
          <w:szCs w:val="28"/>
        </w:rPr>
        <w:t>Общую координацию работ по исполнению Прогр</w:t>
      </w:r>
      <w:r w:rsidR="00C70BDF" w:rsidRPr="006E6619">
        <w:rPr>
          <w:rFonts w:ascii="Times New Roman" w:hAnsi="Times New Roman" w:cs="Times New Roman"/>
          <w:sz w:val="28"/>
          <w:szCs w:val="28"/>
        </w:rPr>
        <w:t>а</w:t>
      </w:r>
      <w:r w:rsidRPr="006E6619">
        <w:rPr>
          <w:rFonts w:ascii="Times New Roman" w:hAnsi="Times New Roman" w:cs="Times New Roman"/>
          <w:sz w:val="28"/>
          <w:szCs w:val="28"/>
        </w:rPr>
        <w:t xml:space="preserve">ммы и мониторинг реализации мероприятий Программы осуществляет управление экономического </w:t>
      </w:r>
      <w:r w:rsidR="00E23ED6" w:rsidRPr="006E6619">
        <w:rPr>
          <w:rFonts w:ascii="Times New Roman" w:hAnsi="Times New Roman" w:cs="Times New Roman"/>
          <w:sz w:val="28"/>
          <w:szCs w:val="28"/>
        </w:rPr>
        <w:t>развития</w:t>
      </w:r>
      <w:r w:rsidRPr="006E6619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r w:rsidR="00D61B5E" w:rsidRPr="006E6619">
        <w:rPr>
          <w:rFonts w:ascii="Times New Roman" w:hAnsi="Times New Roman" w:cs="Times New Roman"/>
          <w:sz w:val="28"/>
          <w:szCs w:val="28"/>
        </w:rPr>
        <w:t>«</w:t>
      </w:r>
      <w:r w:rsidR="00340150" w:rsidRPr="006E6619">
        <w:rPr>
          <w:rFonts w:ascii="Times New Roman" w:hAnsi="Times New Roman" w:cs="Times New Roman"/>
          <w:sz w:val="28"/>
          <w:szCs w:val="28"/>
        </w:rPr>
        <w:t>Ахтубинский</w:t>
      </w:r>
      <w:r w:rsidRPr="006E661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61B5E" w:rsidRPr="006E6619">
        <w:rPr>
          <w:rFonts w:ascii="Times New Roman" w:hAnsi="Times New Roman" w:cs="Times New Roman"/>
          <w:sz w:val="28"/>
          <w:szCs w:val="28"/>
        </w:rPr>
        <w:t>»</w:t>
      </w:r>
      <w:r w:rsidRPr="006E6619">
        <w:rPr>
          <w:rFonts w:ascii="Times New Roman" w:hAnsi="Times New Roman" w:cs="Times New Roman"/>
          <w:sz w:val="28"/>
          <w:szCs w:val="28"/>
        </w:rPr>
        <w:t>.</w:t>
      </w:r>
    </w:p>
    <w:p w:rsidR="00C82EED" w:rsidRPr="006E6619" w:rsidRDefault="00C82EED" w:rsidP="009A5A4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619">
        <w:rPr>
          <w:rFonts w:ascii="Times New Roman" w:hAnsi="Times New Roman" w:cs="Times New Roman"/>
          <w:sz w:val="28"/>
          <w:szCs w:val="28"/>
        </w:rPr>
        <w:t xml:space="preserve">Порядок оказания финансовой муниципальной поддержки субъектам малого предпринимательства </w:t>
      </w:r>
      <w:r w:rsidR="00340150" w:rsidRPr="006E6619">
        <w:rPr>
          <w:rFonts w:ascii="Times New Roman" w:hAnsi="Times New Roman" w:cs="Times New Roman"/>
          <w:sz w:val="28"/>
          <w:szCs w:val="28"/>
        </w:rPr>
        <w:t xml:space="preserve"> определяется нормативно-правовыми актами администрации МО </w:t>
      </w:r>
      <w:r w:rsidR="00D61B5E" w:rsidRPr="006E6619">
        <w:rPr>
          <w:rFonts w:ascii="Times New Roman" w:hAnsi="Times New Roman" w:cs="Times New Roman"/>
          <w:sz w:val="28"/>
          <w:szCs w:val="28"/>
        </w:rPr>
        <w:t>«</w:t>
      </w:r>
      <w:r w:rsidR="00340150" w:rsidRPr="006E6619"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D61B5E" w:rsidRPr="006E6619">
        <w:rPr>
          <w:rFonts w:ascii="Times New Roman" w:hAnsi="Times New Roman" w:cs="Times New Roman"/>
          <w:sz w:val="28"/>
          <w:szCs w:val="28"/>
        </w:rPr>
        <w:t>»</w:t>
      </w:r>
      <w:r w:rsidRPr="006E6619">
        <w:rPr>
          <w:rFonts w:ascii="Times New Roman" w:hAnsi="Times New Roman" w:cs="Times New Roman"/>
          <w:sz w:val="28"/>
          <w:szCs w:val="28"/>
        </w:rPr>
        <w:t>.</w:t>
      </w:r>
    </w:p>
    <w:p w:rsidR="00C82EED" w:rsidRPr="006E6619" w:rsidRDefault="00C82EED" w:rsidP="009A5A4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619">
        <w:rPr>
          <w:rFonts w:ascii="Times New Roman" w:hAnsi="Times New Roman" w:cs="Times New Roman"/>
          <w:sz w:val="28"/>
          <w:szCs w:val="28"/>
        </w:rPr>
        <w:t>Неотъемлемым элементом управления Программой является ее мониторинг, осуществляемый посредством проведения анализа результатов реализации программных мероприятий.</w:t>
      </w:r>
    </w:p>
    <w:p w:rsidR="00C82EED" w:rsidRPr="006E6619" w:rsidRDefault="00C82EED" w:rsidP="009A5A4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619">
        <w:rPr>
          <w:rFonts w:ascii="Times New Roman" w:hAnsi="Times New Roman" w:cs="Times New Roman"/>
          <w:sz w:val="28"/>
          <w:szCs w:val="28"/>
        </w:rPr>
        <w:t xml:space="preserve">Муниципальный заказчик Программы ежегодно с учетом выделяемых на реализацию Программы финансовых средств уточняет при необходимости затраты по мероприятиям, целевые индикаторы и показатели, механизм ее реализации и состав участников. </w:t>
      </w:r>
    </w:p>
    <w:p w:rsidR="00C82EED" w:rsidRPr="006E6619" w:rsidRDefault="00C82EED" w:rsidP="009A5A4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619">
        <w:rPr>
          <w:rFonts w:ascii="Times New Roman" w:hAnsi="Times New Roman" w:cs="Times New Roman"/>
          <w:sz w:val="28"/>
          <w:szCs w:val="28"/>
        </w:rPr>
        <w:t>Муниципальный заказчик Программы представляет отчеты о ходе финансирования и выполнения Программы в соответствии с установленным Порядком.</w:t>
      </w:r>
    </w:p>
    <w:p w:rsidR="00C82EED" w:rsidRPr="006E6619" w:rsidRDefault="00C82EED" w:rsidP="009A5A4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619">
        <w:rPr>
          <w:rFonts w:ascii="Times New Roman" w:hAnsi="Times New Roman" w:cs="Times New Roman"/>
          <w:sz w:val="28"/>
          <w:szCs w:val="28"/>
        </w:rPr>
        <w:t xml:space="preserve"> Муниципальный заказчик Программы несет ответственность за ее реализацию, непосредственные и конечные результаты, целевое и эффективное использование выделяемых на выполнение Программы финансовых средств, определяет формы и методы управления реализацией Программы.</w:t>
      </w:r>
    </w:p>
    <w:p w:rsidR="00C82EED" w:rsidRPr="006E6619" w:rsidRDefault="00C82EED" w:rsidP="009A5A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2EED" w:rsidRPr="006E6619" w:rsidRDefault="00C82EED" w:rsidP="009A5A4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661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6E661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E44CAE" w:rsidRPr="006E6619">
        <w:rPr>
          <w:rFonts w:ascii="Times New Roman" w:hAnsi="Times New Roman" w:cs="Times New Roman"/>
          <w:sz w:val="28"/>
          <w:szCs w:val="28"/>
        </w:rPr>
        <w:t xml:space="preserve">. </w:t>
      </w:r>
      <w:r w:rsidRPr="006E6619">
        <w:rPr>
          <w:rFonts w:ascii="Times New Roman" w:hAnsi="Times New Roman" w:cs="Times New Roman"/>
          <w:sz w:val="28"/>
          <w:szCs w:val="28"/>
        </w:rPr>
        <w:t>Оценка эффективности (экономическая, социальная и экологическая) реализации муниципальной программы</w:t>
      </w:r>
    </w:p>
    <w:p w:rsidR="00E23ED6" w:rsidRPr="009A5A44" w:rsidRDefault="00E23ED6" w:rsidP="009A5A4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</w:p>
    <w:p w:rsidR="00E44CAE" w:rsidRPr="006E6619" w:rsidRDefault="00E44CAE" w:rsidP="006E6619">
      <w:pPr>
        <w:pStyle w:val="ConsPlusNormal"/>
        <w:keepNext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6619">
        <w:rPr>
          <w:rFonts w:ascii="Times New Roman" w:hAnsi="Times New Roman" w:cs="Times New Roman"/>
          <w:sz w:val="28"/>
          <w:szCs w:val="28"/>
        </w:rPr>
        <w:t>Эффективность реализации Программы зависит от уровня финансирования мероприятий Программы</w:t>
      </w:r>
      <w:r w:rsidR="000E65DF" w:rsidRPr="006E6619">
        <w:rPr>
          <w:rFonts w:ascii="Times New Roman" w:hAnsi="Times New Roman" w:cs="Times New Roman"/>
          <w:sz w:val="28"/>
          <w:szCs w:val="28"/>
        </w:rPr>
        <w:t>.</w:t>
      </w:r>
    </w:p>
    <w:p w:rsidR="00E44CAE" w:rsidRPr="006E6619" w:rsidRDefault="00E44CAE" w:rsidP="006E66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619">
        <w:rPr>
          <w:sz w:val="28"/>
          <w:szCs w:val="28"/>
        </w:rPr>
        <w:t>Оценка эффективности результатов реализации Программы будет осуществляться путем сопоставления достигнутых результатов индикаторам оценки результативности Программы.</w:t>
      </w:r>
    </w:p>
    <w:p w:rsidR="00E44CAE" w:rsidRPr="006E6619" w:rsidRDefault="00E44CAE" w:rsidP="006E66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619">
        <w:rPr>
          <w:sz w:val="28"/>
          <w:szCs w:val="28"/>
        </w:rPr>
        <w:lastRenderedPageBreak/>
        <w:t>Индикаторы оценки результативности настоящей Программы представлены в приложении</w:t>
      </w:r>
      <w:r w:rsidR="00966059" w:rsidRPr="006E6619">
        <w:rPr>
          <w:sz w:val="28"/>
          <w:szCs w:val="28"/>
        </w:rPr>
        <w:t xml:space="preserve"> 4</w:t>
      </w:r>
      <w:r w:rsidR="00340943">
        <w:rPr>
          <w:sz w:val="28"/>
          <w:szCs w:val="28"/>
        </w:rPr>
        <w:t xml:space="preserve"> к муниципальной программе.</w:t>
      </w:r>
    </w:p>
    <w:p w:rsidR="00E44CAE" w:rsidRPr="006E6619" w:rsidRDefault="00E44CAE" w:rsidP="006E661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6E6619">
        <w:rPr>
          <w:sz w:val="28"/>
          <w:szCs w:val="28"/>
        </w:rPr>
        <w:t>Сбор информации для измерения показателей достижения результатов будет осуществляться на основе статистических данных, предоставленных Территориальным органом Федеральной службы государственной статистики по Астраханской области в соответствии с ежегодно заключаемым договором, а также информации, предоставленной Управлением Федеральной налоговой службы по Астраханской области в соответствии с соглашением об информационном взаимодействии  и отчетной информации исполнителей мероприятий Программы.</w:t>
      </w:r>
    </w:p>
    <w:p w:rsidR="00B5587B" w:rsidRDefault="00B5587B" w:rsidP="006E6619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3B1C08" w:rsidRPr="006E6619" w:rsidRDefault="003B1C08" w:rsidP="006E6619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E23ED6" w:rsidRPr="00340943" w:rsidRDefault="00340943" w:rsidP="009A5A44">
      <w:pPr>
        <w:tabs>
          <w:tab w:val="left" w:pos="540"/>
        </w:tabs>
        <w:jc w:val="both"/>
        <w:rPr>
          <w:sz w:val="28"/>
        </w:rPr>
      </w:pPr>
      <w:r>
        <w:rPr>
          <w:sz w:val="28"/>
        </w:rPr>
        <w:tab/>
      </w:r>
      <w:r w:rsidR="00E23ED6" w:rsidRPr="00340943">
        <w:rPr>
          <w:sz w:val="28"/>
        </w:rPr>
        <w:t>Верно:</w:t>
      </w:r>
    </w:p>
    <w:p w:rsidR="00B5587B" w:rsidRPr="009A5A44" w:rsidRDefault="00B5587B" w:rsidP="009A5A44">
      <w:pPr>
        <w:tabs>
          <w:tab w:val="left" w:pos="540"/>
        </w:tabs>
        <w:ind w:firstLine="709"/>
        <w:jc w:val="both"/>
      </w:pPr>
    </w:p>
    <w:p w:rsidR="00AA6494" w:rsidRDefault="00AA6494">
      <w:pPr>
        <w:rPr>
          <w:sz w:val="20"/>
          <w:szCs w:val="20"/>
        </w:rPr>
        <w:sectPr w:rsidR="00AA6494" w:rsidSect="00155551">
          <w:type w:val="continuous"/>
          <w:pgSz w:w="11907" w:h="16840" w:code="9"/>
          <w:pgMar w:top="1134" w:right="850" w:bottom="1134" w:left="1701" w:header="720" w:footer="720" w:gutter="0"/>
          <w:cols w:space="708"/>
          <w:noEndnote/>
          <w:docGrid w:linePitch="326"/>
        </w:sectPr>
      </w:pPr>
    </w:p>
    <w:tbl>
      <w:tblPr>
        <w:tblW w:w="14572" w:type="dxa"/>
        <w:tblLayout w:type="fixed"/>
        <w:tblLook w:val="04A0" w:firstRow="1" w:lastRow="0" w:firstColumn="1" w:lastColumn="0" w:noHBand="0" w:noVBand="1"/>
      </w:tblPr>
      <w:tblGrid>
        <w:gridCol w:w="1526"/>
        <w:gridCol w:w="134"/>
        <w:gridCol w:w="611"/>
        <w:gridCol w:w="1548"/>
        <w:gridCol w:w="1264"/>
        <w:gridCol w:w="587"/>
        <w:gridCol w:w="709"/>
        <w:gridCol w:w="709"/>
        <w:gridCol w:w="709"/>
        <w:gridCol w:w="708"/>
        <w:gridCol w:w="1701"/>
        <w:gridCol w:w="640"/>
        <w:gridCol w:w="602"/>
        <w:gridCol w:w="640"/>
        <w:gridCol w:w="621"/>
        <w:gridCol w:w="621"/>
        <w:gridCol w:w="621"/>
        <w:gridCol w:w="621"/>
      </w:tblGrid>
      <w:tr w:rsidR="00AA6494" w:rsidTr="00F8447D">
        <w:trPr>
          <w:trHeight w:val="27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6494" w:rsidRDefault="00AA6494">
            <w:pPr>
              <w:rPr>
                <w:sz w:val="20"/>
                <w:szCs w:val="20"/>
              </w:rPr>
            </w:pPr>
          </w:p>
        </w:tc>
        <w:tc>
          <w:tcPr>
            <w:tcW w:w="1304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A66" w:rsidRPr="003B1C08" w:rsidRDefault="003B1C08" w:rsidP="00B12A66">
            <w:pPr>
              <w:jc w:val="right"/>
              <w:rPr>
                <w:sz w:val="28"/>
                <w:szCs w:val="18"/>
              </w:rPr>
            </w:pPr>
            <w:r w:rsidRPr="003B1C08">
              <w:rPr>
                <w:sz w:val="28"/>
                <w:szCs w:val="18"/>
              </w:rPr>
              <w:t xml:space="preserve">Приложение </w:t>
            </w:r>
            <w:r w:rsidR="00B12A66" w:rsidRPr="003B1C08">
              <w:rPr>
                <w:sz w:val="28"/>
                <w:szCs w:val="18"/>
              </w:rPr>
              <w:t>1</w:t>
            </w:r>
          </w:p>
          <w:p w:rsidR="00B12A66" w:rsidRPr="003B1C08" w:rsidRDefault="00B12A66" w:rsidP="00B12A66">
            <w:pPr>
              <w:jc w:val="right"/>
              <w:rPr>
                <w:sz w:val="28"/>
                <w:szCs w:val="18"/>
              </w:rPr>
            </w:pPr>
            <w:r w:rsidRPr="003B1C08">
              <w:rPr>
                <w:sz w:val="28"/>
                <w:szCs w:val="18"/>
              </w:rPr>
              <w:t>к муниципальной программе</w:t>
            </w:r>
          </w:p>
          <w:p w:rsidR="00AA6494" w:rsidRPr="00AA6494" w:rsidRDefault="00AA6494" w:rsidP="003B1C08">
            <w:pPr>
              <w:pStyle w:val="tekstob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12A66" w:rsidTr="00F8447D">
        <w:trPr>
          <w:trHeight w:val="36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A66" w:rsidRDefault="00B12A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046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B12A66" w:rsidRPr="00B12A66" w:rsidRDefault="00B12A66" w:rsidP="00B12A66">
            <w:pPr>
              <w:jc w:val="center"/>
              <w:rPr>
                <w:color w:val="000000"/>
                <w:sz w:val="28"/>
                <w:szCs w:val="28"/>
              </w:rPr>
            </w:pPr>
            <w:r w:rsidRPr="00B12A66">
              <w:rPr>
                <w:color w:val="000000"/>
                <w:sz w:val="28"/>
                <w:szCs w:val="28"/>
              </w:rPr>
              <w:t>Перечень</w:t>
            </w:r>
          </w:p>
          <w:p w:rsidR="00B12A66" w:rsidRDefault="00B12A66" w:rsidP="00B12A66">
            <w:pPr>
              <w:jc w:val="center"/>
              <w:rPr>
                <w:color w:val="000000"/>
                <w:sz w:val="16"/>
                <w:szCs w:val="16"/>
              </w:rPr>
            </w:pPr>
            <w:r w:rsidRPr="00B12A66">
              <w:rPr>
                <w:color w:val="000000"/>
                <w:sz w:val="28"/>
                <w:szCs w:val="28"/>
              </w:rPr>
              <w:t xml:space="preserve">мероприятий (направлений) муниципальной программы, </w:t>
            </w:r>
            <w:proofErr w:type="spellStart"/>
            <w:r w:rsidRPr="00B12A66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B12A66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B12A66">
              <w:rPr>
                <w:color w:val="000000"/>
                <w:sz w:val="28"/>
                <w:szCs w:val="28"/>
              </w:rPr>
              <w:t>уб</w:t>
            </w:r>
            <w:proofErr w:type="spellEnd"/>
            <w:r w:rsidRPr="00B12A66">
              <w:rPr>
                <w:color w:val="000000"/>
                <w:sz w:val="28"/>
                <w:szCs w:val="28"/>
              </w:rPr>
              <w:t>.</w:t>
            </w:r>
          </w:p>
        </w:tc>
      </w:tr>
      <w:tr w:rsidR="00AA6494" w:rsidTr="00F8447D">
        <w:trPr>
          <w:trHeight w:val="76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Цели, задачи, наименование мероприятий</w:t>
            </w: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Сроки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Исполнители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4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Годы реализации</w:t>
            </w:r>
          </w:p>
        </w:tc>
        <w:tc>
          <w:tcPr>
            <w:tcW w:w="60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AA6494" w:rsidTr="00F8447D">
        <w:trPr>
          <w:trHeight w:val="103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Значение показателя за предшествующий год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Прогнозное значение по годам реализации программы</w:t>
            </w:r>
          </w:p>
        </w:tc>
      </w:tr>
      <w:tr w:rsidR="00294155" w:rsidTr="00F8447D">
        <w:trPr>
          <w:trHeight w:val="43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 w:rsidP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3B1C0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факт 2015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 w:rsidP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2016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 w:rsidP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2017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 w:rsidP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2018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 w:rsidP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2019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2020 </w:t>
            </w:r>
          </w:p>
        </w:tc>
      </w:tr>
      <w:tr w:rsidR="00AA6494" w:rsidTr="00F8447D">
        <w:trPr>
          <w:trHeight w:val="1035"/>
        </w:trPr>
        <w:tc>
          <w:tcPr>
            <w:tcW w:w="850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80" w:rsidRDefault="00AA6494">
            <w:pPr>
              <w:jc w:val="center"/>
              <w:rPr>
                <w:color w:val="26282F"/>
                <w:sz w:val="16"/>
                <w:szCs w:val="16"/>
              </w:rPr>
            </w:pPr>
            <w:r>
              <w:rPr>
                <w:color w:val="26282F"/>
                <w:sz w:val="16"/>
                <w:szCs w:val="16"/>
              </w:rPr>
              <w:t xml:space="preserve"> Муниципальная программа</w:t>
            </w:r>
          </w:p>
          <w:p w:rsidR="00AA6494" w:rsidRDefault="003B1C08">
            <w:pPr>
              <w:jc w:val="center"/>
              <w:rPr>
                <w:color w:val="26282F"/>
                <w:sz w:val="16"/>
                <w:szCs w:val="16"/>
              </w:rPr>
            </w:pPr>
            <w:r>
              <w:rPr>
                <w:color w:val="26282F"/>
                <w:sz w:val="16"/>
                <w:szCs w:val="16"/>
              </w:rPr>
              <w:t xml:space="preserve"> «</w:t>
            </w:r>
            <w:r w:rsidR="00AA6494">
              <w:rPr>
                <w:color w:val="26282F"/>
                <w:sz w:val="16"/>
                <w:szCs w:val="16"/>
              </w:rPr>
              <w:t xml:space="preserve">Развитие и поддержка малого предпринимательства </w:t>
            </w:r>
            <w:proofErr w:type="gramStart"/>
            <w:r w:rsidR="00AA6494">
              <w:rPr>
                <w:color w:val="26282F"/>
                <w:sz w:val="16"/>
                <w:szCs w:val="16"/>
              </w:rPr>
              <w:t>в</w:t>
            </w:r>
            <w:proofErr w:type="gramEnd"/>
            <w:r w:rsidR="00AA6494">
              <w:rPr>
                <w:color w:val="26282F"/>
                <w:sz w:val="16"/>
                <w:szCs w:val="16"/>
              </w:rPr>
              <w:t xml:space="preserve"> </w:t>
            </w:r>
            <w:proofErr w:type="gramStart"/>
            <w:r w:rsidR="00AA6494">
              <w:rPr>
                <w:color w:val="26282F"/>
                <w:sz w:val="16"/>
                <w:szCs w:val="16"/>
              </w:rPr>
              <w:t>Ахтуби</w:t>
            </w:r>
            <w:r>
              <w:rPr>
                <w:color w:val="26282F"/>
                <w:sz w:val="16"/>
                <w:szCs w:val="16"/>
              </w:rPr>
              <w:t>нском</w:t>
            </w:r>
            <w:proofErr w:type="gramEnd"/>
            <w:r>
              <w:rPr>
                <w:color w:val="26282F"/>
                <w:sz w:val="16"/>
                <w:szCs w:val="16"/>
              </w:rPr>
              <w:t xml:space="preserve"> районе на 2016-2020 годы»</w:t>
            </w:r>
            <w:r w:rsidR="00AA6494">
              <w:rPr>
                <w:color w:val="26282F"/>
                <w:sz w:val="16"/>
                <w:szCs w:val="16"/>
              </w:rPr>
              <w:t xml:space="preserve">                                                                  Цель: создание благоприятных условий для ведения предпринимательской деятельности в Ахтубинском районе на основе формирования эффективных механизмов его поддержки, повышения вклада малого предпринимательства в решение социально-экономических задач МО «Ахтубинский район».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Pr="00B63FCF" w:rsidRDefault="00B63FCF" w:rsidP="00B63F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 </w:t>
            </w:r>
            <w:r w:rsidR="00AA6494" w:rsidRPr="00B63FCF">
              <w:rPr>
                <w:color w:val="000000"/>
                <w:sz w:val="16"/>
                <w:szCs w:val="16"/>
              </w:rPr>
              <w:t>Число субъектов малого и среднего предпринимательства на 10000 человек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 w:rsidP="00F844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</w:t>
            </w:r>
          </w:p>
        </w:tc>
      </w:tr>
      <w:tr w:rsidR="00AA6494" w:rsidTr="003B1C08">
        <w:trPr>
          <w:trHeight w:val="525"/>
        </w:trPr>
        <w:tc>
          <w:tcPr>
            <w:tcW w:w="850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94" w:rsidRDefault="00AA6494">
            <w:pPr>
              <w:rPr>
                <w:color w:val="2628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3B1C0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темп роста оборота малых предприятий, в том числе</w:t>
            </w:r>
            <w:r w:rsidR="00AA6494">
              <w:rPr>
                <w:color w:val="000000"/>
                <w:sz w:val="16"/>
                <w:szCs w:val="16"/>
              </w:rPr>
              <w:t xml:space="preserve"> микро предприятий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</w:t>
            </w:r>
          </w:p>
        </w:tc>
      </w:tr>
      <w:tr w:rsidR="00AA6494" w:rsidTr="003B1C08">
        <w:trPr>
          <w:trHeight w:val="1035"/>
        </w:trPr>
        <w:tc>
          <w:tcPr>
            <w:tcW w:w="850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94" w:rsidRDefault="00AA6494">
            <w:pPr>
              <w:rPr>
                <w:color w:val="2628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 Доля численности работников   субъектов малого и среднего предпринимательства в общей </w:t>
            </w:r>
            <w:r w:rsidR="003B1C08">
              <w:rPr>
                <w:color w:val="000000"/>
                <w:sz w:val="16"/>
                <w:szCs w:val="16"/>
              </w:rPr>
              <w:t>численности,</w:t>
            </w:r>
            <w:r>
              <w:rPr>
                <w:color w:val="000000"/>
                <w:sz w:val="16"/>
                <w:szCs w:val="16"/>
              </w:rPr>
              <w:t xml:space="preserve"> работающих</w:t>
            </w:r>
            <w:r w:rsidR="003B1C08">
              <w:rPr>
                <w:color w:val="000000"/>
                <w:sz w:val="16"/>
                <w:szCs w:val="16"/>
              </w:rPr>
              <w:t xml:space="preserve"> в          МО «Ахтубинский район»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12,3</w:t>
            </w:r>
          </w:p>
        </w:tc>
      </w:tr>
      <w:tr w:rsidR="00AA6494" w:rsidTr="003B1C08">
        <w:trPr>
          <w:trHeight w:val="1035"/>
        </w:trPr>
        <w:tc>
          <w:tcPr>
            <w:tcW w:w="850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94" w:rsidRDefault="00AA6494">
            <w:pPr>
              <w:rPr>
                <w:color w:val="2628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4. Доля инвестиций в основной капитал в общем объеме капитальных вложений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AA6494" w:rsidTr="00681486">
        <w:trPr>
          <w:trHeight w:val="1035"/>
        </w:trPr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jc w:val="center"/>
              <w:rPr>
                <w:color w:val="26282F"/>
                <w:sz w:val="16"/>
                <w:szCs w:val="16"/>
              </w:rPr>
            </w:pPr>
          </w:p>
          <w:p w:rsidR="00AA6494" w:rsidRDefault="00AA6494">
            <w:pPr>
              <w:jc w:val="center"/>
              <w:rPr>
                <w:color w:val="26282F"/>
                <w:sz w:val="16"/>
                <w:szCs w:val="16"/>
              </w:rPr>
            </w:pPr>
          </w:p>
          <w:p w:rsidR="00AA6494" w:rsidRDefault="00AA6494">
            <w:pPr>
              <w:jc w:val="center"/>
              <w:rPr>
                <w:color w:val="26282F"/>
                <w:sz w:val="16"/>
                <w:szCs w:val="16"/>
              </w:rPr>
            </w:pPr>
            <w:r>
              <w:rPr>
                <w:color w:val="26282F"/>
                <w:sz w:val="16"/>
                <w:szCs w:val="16"/>
              </w:rPr>
              <w:t>Задача 1. Адресная финансовая поддержка субъектов малого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Количество СМП, </w:t>
            </w:r>
            <w:r w:rsidR="003B1C08">
              <w:rPr>
                <w:color w:val="000000"/>
                <w:sz w:val="16"/>
                <w:szCs w:val="16"/>
              </w:rPr>
              <w:t>включённых</w:t>
            </w:r>
            <w:r>
              <w:rPr>
                <w:color w:val="000000"/>
                <w:sz w:val="16"/>
                <w:szCs w:val="16"/>
              </w:rPr>
              <w:t xml:space="preserve"> в реестр, получателей муниципальной поддержки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</w:tr>
      <w:tr w:rsidR="00294155" w:rsidTr="00681486">
        <w:trPr>
          <w:trHeight w:val="1035"/>
        </w:trPr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1.1. Гранты начинающим субъектам предпринимательства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2016-2020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736D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экономического раз</w:t>
            </w:r>
            <w:r w:rsidR="00AA6494">
              <w:rPr>
                <w:color w:val="000000"/>
                <w:sz w:val="16"/>
                <w:szCs w:val="16"/>
              </w:rPr>
              <w:t>вития администрации МО "Ахтубинский район"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МО "Ахтубинский район"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315,7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315,7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1475,0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1475,0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Показатель непосредственного результата:                          Количество субъектов малого и среднего предпринимательства, п</w:t>
            </w:r>
            <w:r w:rsidR="00736D43">
              <w:rPr>
                <w:color w:val="000000"/>
                <w:sz w:val="16"/>
                <w:szCs w:val="16"/>
              </w:rPr>
              <w:t>олучивших  муниципальную поддержк</w:t>
            </w:r>
            <w:r>
              <w:rPr>
                <w:color w:val="000000"/>
                <w:sz w:val="16"/>
                <w:szCs w:val="16"/>
              </w:rPr>
              <w:t>у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</w:tr>
      <w:tr w:rsidR="00AA6494" w:rsidTr="00681486">
        <w:trPr>
          <w:trHeight w:val="1035"/>
        </w:trPr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созданных рабочих мест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</w:tr>
      <w:tr w:rsidR="00294155" w:rsidTr="003B1C08">
        <w:trPr>
          <w:trHeight w:val="1485"/>
        </w:trPr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 w:rsidP="00736D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Оказание содействия  учебным заведениям Ахтубинского района в формировании групп по направ</w:t>
            </w:r>
            <w:r w:rsidR="00736D43">
              <w:rPr>
                <w:color w:val="000000"/>
                <w:sz w:val="16"/>
                <w:szCs w:val="16"/>
              </w:rPr>
              <w:t>лению «предпринимательское дело»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2016-2020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736D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экономического раз</w:t>
            </w:r>
            <w:r w:rsidR="00AA6494">
              <w:rPr>
                <w:color w:val="000000"/>
                <w:sz w:val="16"/>
                <w:szCs w:val="16"/>
              </w:rPr>
              <w:t>вития администрации МО "Ахтубинский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Показатель непосредственного результата:                          Количество субъектов малого и среднего предпринимательства, повысившие уровень своей квалификации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</w:tr>
      <w:tr w:rsidR="00AA6494" w:rsidTr="003B1C08">
        <w:trPr>
          <w:trHeight w:val="1035"/>
        </w:trPr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Задача 2. Методическое и информационное обеспечение малого бизнеса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Предоставление своевременно и качественно  услуги по  информированию </w:t>
            </w:r>
            <w:r w:rsidR="00736D43">
              <w:rPr>
                <w:color w:val="000000"/>
                <w:sz w:val="16"/>
                <w:szCs w:val="16"/>
              </w:rPr>
              <w:t xml:space="preserve"> о проводимых мероприятиях в под</w:t>
            </w:r>
            <w:r>
              <w:rPr>
                <w:color w:val="000000"/>
                <w:sz w:val="16"/>
                <w:szCs w:val="16"/>
              </w:rPr>
              <w:t>держку бизнеса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294155" w:rsidTr="003B1C08">
        <w:trPr>
          <w:trHeight w:val="1605"/>
        </w:trPr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 Консультационно-методическая поддержка субъектов малого предпринимательства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2016-2020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</w:t>
            </w:r>
            <w:r w:rsidR="00736D43">
              <w:rPr>
                <w:color w:val="000000"/>
                <w:sz w:val="16"/>
                <w:szCs w:val="16"/>
              </w:rPr>
              <w:t>экономического раз</w:t>
            </w:r>
            <w:r>
              <w:rPr>
                <w:color w:val="000000"/>
                <w:sz w:val="16"/>
                <w:szCs w:val="16"/>
              </w:rPr>
              <w:t>вития администрации МО "Ахтубинский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МО "Ахтубинский район"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rPr>
                <w:color w:val="26282F"/>
                <w:sz w:val="16"/>
                <w:szCs w:val="16"/>
              </w:rPr>
            </w:pPr>
            <w:r>
              <w:rPr>
                <w:color w:val="26282F"/>
                <w:sz w:val="16"/>
                <w:szCs w:val="16"/>
              </w:rPr>
              <w:t xml:space="preserve">Непосредственный результат: </w:t>
            </w:r>
            <w:proofErr w:type="gramStart"/>
            <w:r>
              <w:rPr>
                <w:color w:val="26282F"/>
                <w:sz w:val="16"/>
                <w:szCs w:val="16"/>
              </w:rPr>
              <w:t>Количество буклетов по информации о государственной и муниципальной поддержках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</w:tr>
      <w:tr w:rsidR="00294155" w:rsidTr="00681486">
        <w:trPr>
          <w:trHeight w:val="1635"/>
        </w:trPr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 Проведение тематических семинаров («круглых столов») для субъектов малого предпринимательства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2016-2020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736D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экономического раз</w:t>
            </w:r>
            <w:r w:rsidR="00AA6494">
              <w:rPr>
                <w:color w:val="000000"/>
                <w:sz w:val="16"/>
                <w:szCs w:val="16"/>
              </w:rPr>
              <w:t>вития администрации МО "Ахтубинский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МО "Ахтубинский район"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rPr>
                <w:color w:val="26282F"/>
                <w:sz w:val="16"/>
                <w:szCs w:val="16"/>
              </w:rPr>
            </w:pPr>
            <w:r>
              <w:rPr>
                <w:color w:val="26282F"/>
                <w:sz w:val="16"/>
                <w:szCs w:val="16"/>
              </w:rPr>
              <w:t>Непосредственный результат: количество семинаров, круглых ст</w:t>
            </w:r>
            <w:r w:rsidR="00736D43">
              <w:rPr>
                <w:color w:val="26282F"/>
                <w:sz w:val="16"/>
                <w:szCs w:val="16"/>
              </w:rPr>
              <w:t>о</w:t>
            </w:r>
            <w:r>
              <w:rPr>
                <w:color w:val="26282F"/>
                <w:sz w:val="16"/>
                <w:szCs w:val="16"/>
              </w:rPr>
              <w:t>лов с участием СМП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294155" w:rsidTr="00681486">
        <w:trPr>
          <w:trHeight w:val="1755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2.3. Подготовка нормативно-правовых актов по  развитию  малого предпринимательства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2016-2020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736D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экономического раз</w:t>
            </w:r>
            <w:r w:rsidR="00AA6494">
              <w:rPr>
                <w:color w:val="000000"/>
                <w:sz w:val="16"/>
                <w:szCs w:val="16"/>
              </w:rPr>
              <w:t>вития администрации МО "Ахтубинский район"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МО "Ахтубинский район"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rPr>
                <w:color w:val="26282F"/>
                <w:sz w:val="16"/>
                <w:szCs w:val="16"/>
              </w:rPr>
            </w:pPr>
            <w:r>
              <w:rPr>
                <w:color w:val="26282F"/>
                <w:sz w:val="16"/>
                <w:szCs w:val="16"/>
              </w:rPr>
              <w:t xml:space="preserve">Непосредственный результат: количество внесенных изменений  НПА по развитию и поддержке СМП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294155" w:rsidTr="00681486">
        <w:trPr>
          <w:trHeight w:val="1680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2.4. Участие руководства и специалистов администраций муниципальных образований района в семинарах, «круглых столах» и иных мероприятиях, связанных с развитием и  поддержкой малого бизнеса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2016-2020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736D43" w:rsidP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экономического раз</w:t>
            </w:r>
            <w:r w:rsidR="00AA6494">
              <w:rPr>
                <w:color w:val="000000"/>
                <w:sz w:val="16"/>
                <w:szCs w:val="16"/>
              </w:rPr>
              <w:t>вития администрации МО "Ахтубинский район"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МО "Ахтубинский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rPr>
                <w:color w:val="26282F"/>
                <w:sz w:val="16"/>
                <w:szCs w:val="16"/>
              </w:rPr>
            </w:pPr>
            <w:proofErr w:type="gramStart"/>
            <w:r>
              <w:rPr>
                <w:color w:val="26282F"/>
                <w:sz w:val="16"/>
                <w:szCs w:val="16"/>
              </w:rPr>
              <w:t>Непосредственный результат: количество участников</w:t>
            </w:r>
            <w:r w:rsidR="00736D43">
              <w:rPr>
                <w:color w:val="26282F"/>
                <w:sz w:val="16"/>
                <w:szCs w:val="16"/>
              </w:rPr>
              <w:t xml:space="preserve"> </w:t>
            </w:r>
            <w:r>
              <w:rPr>
                <w:color w:val="26282F"/>
                <w:sz w:val="16"/>
                <w:szCs w:val="16"/>
              </w:rPr>
              <w:t>(представителей) поселений района)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AA6494" w:rsidTr="003B1C08">
        <w:trPr>
          <w:trHeight w:val="1035"/>
        </w:trPr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 w:rsidP="00AA6494">
            <w:pPr>
              <w:jc w:val="center"/>
              <w:rPr>
                <w:color w:val="26282F"/>
                <w:sz w:val="16"/>
                <w:szCs w:val="16"/>
              </w:rPr>
            </w:pPr>
          </w:p>
          <w:p w:rsidR="00AA6494" w:rsidRDefault="00AA6494" w:rsidP="00AA6494">
            <w:pPr>
              <w:jc w:val="center"/>
              <w:rPr>
                <w:color w:val="26282F"/>
                <w:sz w:val="16"/>
                <w:szCs w:val="16"/>
              </w:rPr>
            </w:pPr>
          </w:p>
          <w:p w:rsidR="00AA6494" w:rsidRDefault="00AA6494" w:rsidP="00AA6494">
            <w:pPr>
              <w:jc w:val="center"/>
              <w:rPr>
                <w:color w:val="26282F"/>
                <w:sz w:val="16"/>
                <w:szCs w:val="16"/>
              </w:rPr>
            </w:pPr>
            <w:r>
              <w:rPr>
                <w:color w:val="26282F"/>
                <w:sz w:val="16"/>
                <w:szCs w:val="16"/>
              </w:rPr>
              <w:t>Задача 3. Формирование положительного имиджа малого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rPr>
                <w:color w:val="26282F"/>
                <w:sz w:val="16"/>
                <w:szCs w:val="16"/>
              </w:rPr>
            </w:pPr>
            <w:r>
              <w:rPr>
                <w:color w:val="26282F"/>
                <w:sz w:val="16"/>
                <w:szCs w:val="16"/>
              </w:rPr>
              <w:t xml:space="preserve">Конечный результат:  прирост  СМП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-7,58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294155" w:rsidTr="003B1C08">
        <w:trPr>
          <w:trHeight w:val="1035"/>
        </w:trPr>
        <w:tc>
          <w:tcPr>
            <w:tcW w:w="1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3.4. Аналитические и социологические исследования социально-экономического развития, инвестиционного потенциала, малого бизнеса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2016-2020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736D43" w:rsidP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экономического раз</w:t>
            </w:r>
            <w:r w:rsidR="00AA6494">
              <w:rPr>
                <w:color w:val="000000"/>
                <w:sz w:val="16"/>
                <w:szCs w:val="16"/>
              </w:rPr>
              <w:t>вития администрации МО "Ахтубинский район"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МО "Ахтубинский район"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Непосредственный результат: Количество СМП, </w:t>
            </w:r>
            <w:proofErr w:type="gramStart"/>
            <w:r>
              <w:rPr>
                <w:color w:val="000000"/>
                <w:sz w:val="16"/>
                <w:szCs w:val="16"/>
              </w:rPr>
              <w:t>действующих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на территории района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1825</w:t>
            </w:r>
          </w:p>
        </w:tc>
      </w:tr>
      <w:tr w:rsidR="00AA6494" w:rsidTr="003B1C08">
        <w:trPr>
          <w:trHeight w:val="1035"/>
        </w:trPr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Среднесписочная численность </w:t>
            </w:r>
            <w:proofErr w:type="gramStart"/>
            <w:r>
              <w:rPr>
                <w:color w:val="000000"/>
                <w:sz w:val="16"/>
                <w:szCs w:val="16"/>
              </w:rPr>
              <w:t>работающих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на предприятия малого </w:t>
            </w:r>
            <w:r w:rsidR="00736D43">
              <w:rPr>
                <w:color w:val="000000"/>
                <w:sz w:val="16"/>
                <w:szCs w:val="16"/>
              </w:rPr>
              <w:t xml:space="preserve">бизнеса (малые предприятия, </w:t>
            </w:r>
            <w:proofErr w:type="spellStart"/>
            <w:r w:rsidR="00736D43">
              <w:rPr>
                <w:color w:val="000000"/>
                <w:sz w:val="16"/>
                <w:szCs w:val="16"/>
              </w:rPr>
              <w:t>мик</w:t>
            </w:r>
            <w:r>
              <w:rPr>
                <w:color w:val="000000"/>
                <w:sz w:val="16"/>
                <w:szCs w:val="16"/>
              </w:rPr>
              <w:t>ропредприятия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1656</w:t>
            </w:r>
          </w:p>
        </w:tc>
      </w:tr>
      <w:tr w:rsidR="00AA6494" w:rsidTr="00681486">
        <w:trPr>
          <w:trHeight w:val="1035"/>
        </w:trPr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Средняя заработная плата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13384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14053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14755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16267</w:t>
            </w:r>
          </w:p>
        </w:tc>
      </w:tr>
      <w:tr w:rsidR="00AA6494" w:rsidTr="00681486">
        <w:trPr>
          <w:trHeight w:val="1035"/>
        </w:trPr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Оборот малых предприятий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736D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млн. руб.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2305,3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2388,3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2474,3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2563,3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2655,6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2777,9</w:t>
            </w:r>
          </w:p>
        </w:tc>
      </w:tr>
      <w:tr w:rsidR="00AA6494" w:rsidTr="00681486">
        <w:trPr>
          <w:trHeight w:val="1035"/>
        </w:trPr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Инвестиции СМП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736D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млн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.</w:t>
            </w:r>
            <w:proofErr w:type="gramEnd"/>
            <w:r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</w:tr>
      <w:tr w:rsidR="00294155" w:rsidTr="003B1C08">
        <w:trPr>
          <w:trHeight w:val="1710"/>
        </w:trPr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3.2. </w:t>
            </w:r>
            <w:r w:rsidR="00736D43">
              <w:rPr>
                <w:color w:val="000000"/>
                <w:sz w:val="16"/>
                <w:szCs w:val="16"/>
              </w:rPr>
              <w:t xml:space="preserve">Содействовать  в </w:t>
            </w:r>
            <w:r>
              <w:rPr>
                <w:color w:val="000000"/>
                <w:sz w:val="16"/>
                <w:szCs w:val="16"/>
              </w:rPr>
              <w:t>привлечении  субъектов малого и среднего предпринимательства для получения услуг через МФЦ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2016-2020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736D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экономического раз</w:t>
            </w:r>
            <w:r w:rsidR="00AA6494">
              <w:rPr>
                <w:color w:val="000000"/>
                <w:sz w:val="16"/>
                <w:szCs w:val="16"/>
              </w:rPr>
              <w:t>вития администрации МО "Ахтубинский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МО "Ахтубинский район"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малых и средних предприятий, воспользовавшихся услугами центра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</w:tr>
      <w:tr w:rsidR="00294155" w:rsidTr="003B1C08">
        <w:trPr>
          <w:trHeight w:val="1680"/>
        </w:trPr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 Содейс</w:t>
            </w:r>
            <w:r w:rsidR="00736D43"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 xml:space="preserve">вие </w:t>
            </w:r>
            <w:proofErr w:type="spellStart"/>
            <w:r>
              <w:rPr>
                <w:color w:val="000000"/>
                <w:sz w:val="16"/>
                <w:szCs w:val="16"/>
              </w:rPr>
              <w:t>Ахтубинскому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color w:val="000000"/>
                <w:sz w:val="16"/>
                <w:szCs w:val="16"/>
              </w:rPr>
              <w:t>бизнес-инкубатору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в поисках начинающих субъектов малого и среднего предпринимательства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2016-2020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736D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экономического раз</w:t>
            </w:r>
            <w:r w:rsidR="00AA6494">
              <w:rPr>
                <w:color w:val="000000"/>
                <w:sz w:val="16"/>
                <w:szCs w:val="16"/>
              </w:rPr>
              <w:t>вития администрации МО "Ахтубинский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МО "Ахтубинский район"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Количество  подготовленных статей о работе </w:t>
            </w:r>
            <w:proofErr w:type="gramStart"/>
            <w:r>
              <w:rPr>
                <w:color w:val="000000"/>
                <w:sz w:val="16"/>
                <w:szCs w:val="16"/>
              </w:rPr>
              <w:t>бизнес-инкубатора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294155" w:rsidTr="003B1C08">
        <w:trPr>
          <w:trHeight w:val="1830"/>
        </w:trPr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3.4. Размещение на сайте  информации, касательно деятельности сферы малого предпринимательства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2016-2020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736D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экономического раз</w:t>
            </w:r>
            <w:r w:rsidR="00AA6494">
              <w:rPr>
                <w:color w:val="000000"/>
                <w:sz w:val="16"/>
                <w:szCs w:val="16"/>
              </w:rPr>
              <w:t>вития администрации МО "Ахтубинский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МО "Ахтубинский район"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отчетов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AA6494" w:rsidTr="00681486">
        <w:trPr>
          <w:trHeight w:val="1035"/>
        </w:trPr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 w:rsidP="00AA6494">
            <w:pPr>
              <w:jc w:val="center"/>
              <w:rPr>
                <w:color w:val="26282F"/>
                <w:sz w:val="16"/>
                <w:szCs w:val="16"/>
              </w:rPr>
            </w:pPr>
          </w:p>
          <w:p w:rsidR="00AA6494" w:rsidRDefault="00AA6494" w:rsidP="00AA6494">
            <w:pPr>
              <w:jc w:val="center"/>
              <w:rPr>
                <w:color w:val="26282F"/>
                <w:sz w:val="16"/>
                <w:szCs w:val="16"/>
              </w:rPr>
            </w:pPr>
          </w:p>
          <w:p w:rsidR="00AA6494" w:rsidRDefault="00AA6494" w:rsidP="00AA6494">
            <w:pPr>
              <w:jc w:val="center"/>
              <w:rPr>
                <w:color w:val="26282F"/>
                <w:sz w:val="16"/>
                <w:szCs w:val="16"/>
              </w:rPr>
            </w:pPr>
            <w:r>
              <w:rPr>
                <w:color w:val="26282F"/>
                <w:sz w:val="16"/>
                <w:szCs w:val="16"/>
              </w:rPr>
              <w:t>Задача 4.</w:t>
            </w:r>
            <w:r>
              <w:rPr>
                <w:color w:val="000000"/>
                <w:sz w:val="16"/>
                <w:szCs w:val="16"/>
              </w:rPr>
              <w:t xml:space="preserve"> Популяризация предпринимательской деятельности</w:t>
            </w:r>
            <w:r>
              <w:rPr>
                <w:color w:val="000000"/>
                <w:sz w:val="16"/>
                <w:szCs w:val="16"/>
              </w:rPr>
              <w:br/>
              <w:t>среди молодежи, формирование молодежной предпринимательской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 w:rsidP="00AA6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Конечный результат: количество публикаций</w:t>
            </w:r>
            <w:r w:rsidR="00736D43">
              <w:rPr>
                <w:sz w:val="16"/>
                <w:szCs w:val="16"/>
              </w:rPr>
              <w:t xml:space="preserve"> в средствах массовой информаци</w:t>
            </w:r>
            <w:r>
              <w:rPr>
                <w:sz w:val="16"/>
                <w:szCs w:val="16"/>
              </w:rPr>
              <w:t>и на сайте администрации МО "Ахтубинский район"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tr w:rsidR="00294155" w:rsidTr="00681486">
        <w:trPr>
          <w:trHeight w:val="1035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4.1. Формирование положительного образа предпринимателя, популяризация роли предпринимательства среди молодежи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2016-2020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экономического развития админи</w:t>
            </w:r>
            <w:r w:rsidR="00736D43">
              <w:rPr>
                <w:color w:val="000000"/>
                <w:sz w:val="16"/>
                <w:szCs w:val="16"/>
              </w:rPr>
              <w:t xml:space="preserve">страции МО "Ахтубинский район" </w:t>
            </w:r>
            <w:r>
              <w:rPr>
                <w:color w:val="000000"/>
                <w:sz w:val="16"/>
                <w:szCs w:val="16"/>
              </w:rPr>
              <w:t>с привлечением специализированных организаций по развитию и поддержке СМП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МО "Ахтубинский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субъектов малого и среднего предпринимательства, принявших участие в конкурсе "Предприниматель года"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294155" w:rsidTr="003B1C08">
        <w:trPr>
          <w:trHeight w:val="2325"/>
        </w:trPr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4.2. Проведение игровых и </w:t>
            </w:r>
            <w:proofErr w:type="spellStart"/>
            <w:r>
              <w:rPr>
                <w:color w:val="000000"/>
                <w:sz w:val="16"/>
                <w:szCs w:val="16"/>
              </w:rPr>
              <w:t>тренинговых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мероприятий,       </w:t>
            </w:r>
            <w:r>
              <w:rPr>
                <w:color w:val="000000"/>
                <w:sz w:val="16"/>
                <w:szCs w:val="16"/>
              </w:rPr>
              <w:br/>
              <w:t xml:space="preserve">образовательных курсов в целях   популяризации              </w:t>
            </w:r>
            <w:r>
              <w:rPr>
                <w:color w:val="000000"/>
                <w:sz w:val="16"/>
                <w:szCs w:val="16"/>
              </w:rPr>
              <w:br/>
              <w:t xml:space="preserve">предпринимательства среди   школьников общеобразовательных школ   и </w:t>
            </w:r>
            <w:proofErr w:type="spellStart"/>
            <w:r>
              <w:rPr>
                <w:color w:val="000000"/>
                <w:sz w:val="16"/>
                <w:szCs w:val="16"/>
              </w:rPr>
              <w:t>профучилищ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2016-2020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по делам семьи, подростков и молодежи, управление образованием администрации МО «Ахтубинский район»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МО "Ахтубинский район"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занятий, проведенных со старшеклассниками в школах района.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294155" w:rsidTr="00681486">
        <w:trPr>
          <w:trHeight w:val="2415"/>
        </w:trPr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4.3. Проведение   анкетирования молодых людей в    </w:t>
            </w:r>
            <w:r>
              <w:rPr>
                <w:color w:val="000000"/>
                <w:sz w:val="16"/>
                <w:szCs w:val="16"/>
              </w:rPr>
              <w:br/>
              <w:t xml:space="preserve">учебных заведениях Ахтубинского района    с целью    </w:t>
            </w:r>
            <w:r>
              <w:rPr>
                <w:color w:val="000000"/>
                <w:sz w:val="16"/>
                <w:szCs w:val="16"/>
              </w:rPr>
              <w:br/>
              <w:t>информирования и вовлечения в    программу с привлечением волонтеров, составление базы   данных молодых людей, желающих открыть собственное</w:t>
            </w:r>
            <w:r>
              <w:rPr>
                <w:color w:val="000000"/>
                <w:sz w:val="16"/>
                <w:szCs w:val="16"/>
              </w:rPr>
              <w:br/>
              <w:t>дело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2016-2020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по делам семьи, подростков и молодежи, управление образованием администрации МО «Ахтубинский район»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  заполненных анкет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736D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</w:tr>
      <w:tr w:rsidR="00294155" w:rsidTr="00681486">
        <w:trPr>
          <w:trHeight w:val="2520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4.4. Организация встреч старшеклассников и молодежи с предпринимателями,   победителями конкурса на получение муниципальной поддержки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2016-2020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экономического развития администрации МО "Ахтубинский район", управление образованием администрации МО "Ахтубинский район"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организованных встреч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94" w:rsidRDefault="00AA64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</w:tbl>
    <w:p w:rsidR="00AA6494" w:rsidRDefault="00AA6494" w:rsidP="000E65DF">
      <w:pPr>
        <w:pStyle w:val="ConsPlusNormal"/>
        <w:widowControl/>
        <w:tabs>
          <w:tab w:val="left" w:pos="12333"/>
        </w:tabs>
        <w:suppressAutoHyphens/>
        <w:ind w:firstLine="0"/>
        <w:rPr>
          <w:rFonts w:ascii="Times New Roman" w:hAnsi="Times New Roman" w:cs="Times New Roman"/>
          <w:sz w:val="24"/>
          <w:szCs w:val="24"/>
        </w:rPr>
        <w:sectPr w:rsidR="00AA6494" w:rsidSect="00155551">
          <w:type w:val="continuous"/>
          <w:pgSz w:w="16840" w:h="11907" w:orient="landscape" w:code="9"/>
          <w:pgMar w:top="1134" w:right="850" w:bottom="1134" w:left="1701" w:header="720" w:footer="720" w:gutter="0"/>
          <w:cols w:space="708"/>
          <w:noEndnote/>
          <w:docGrid w:linePitch="326"/>
        </w:sectPr>
      </w:pPr>
    </w:p>
    <w:tbl>
      <w:tblPr>
        <w:tblW w:w="4718" w:type="pct"/>
        <w:tblLayout w:type="fixed"/>
        <w:tblLook w:val="04A0" w:firstRow="1" w:lastRow="0" w:firstColumn="1" w:lastColumn="0" w:noHBand="0" w:noVBand="1"/>
      </w:tblPr>
      <w:tblGrid>
        <w:gridCol w:w="430"/>
        <w:gridCol w:w="3704"/>
        <w:gridCol w:w="1371"/>
        <w:gridCol w:w="1558"/>
        <w:gridCol w:w="1270"/>
        <w:gridCol w:w="1831"/>
        <w:gridCol w:w="1281"/>
        <w:gridCol w:w="854"/>
        <w:gridCol w:w="1388"/>
      </w:tblGrid>
      <w:tr w:rsidR="00B12A66" w:rsidRPr="00BA5D58" w:rsidTr="00B12A66">
        <w:trPr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A66" w:rsidRDefault="00B12A66">
            <w:pPr>
              <w:rPr>
                <w:sz w:val="20"/>
                <w:szCs w:val="20"/>
              </w:rPr>
            </w:pPr>
          </w:p>
        </w:tc>
        <w:tc>
          <w:tcPr>
            <w:tcW w:w="484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E05" w:rsidRDefault="00CB1E05" w:rsidP="00B12A66">
            <w:pPr>
              <w:jc w:val="right"/>
              <w:rPr>
                <w:sz w:val="18"/>
                <w:szCs w:val="18"/>
              </w:rPr>
            </w:pPr>
          </w:p>
          <w:p w:rsidR="00CB1E05" w:rsidRDefault="00CB1E05" w:rsidP="00B12A66">
            <w:pPr>
              <w:jc w:val="right"/>
              <w:rPr>
                <w:sz w:val="18"/>
                <w:szCs w:val="18"/>
              </w:rPr>
            </w:pPr>
          </w:p>
          <w:p w:rsidR="00CB1E05" w:rsidRDefault="00CB1E05" w:rsidP="00B12A66">
            <w:pPr>
              <w:jc w:val="right"/>
              <w:rPr>
                <w:sz w:val="18"/>
                <w:szCs w:val="18"/>
              </w:rPr>
            </w:pPr>
          </w:p>
          <w:p w:rsidR="00CB1E05" w:rsidRDefault="00CB1E05" w:rsidP="00B12A66">
            <w:pPr>
              <w:jc w:val="right"/>
              <w:rPr>
                <w:sz w:val="18"/>
                <w:szCs w:val="18"/>
              </w:rPr>
            </w:pPr>
          </w:p>
          <w:p w:rsidR="00CB1E05" w:rsidRDefault="00CB1E05" w:rsidP="00B12A66">
            <w:pPr>
              <w:jc w:val="right"/>
              <w:rPr>
                <w:sz w:val="18"/>
                <w:szCs w:val="18"/>
              </w:rPr>
            </w:pPr>
          </w:p>
          <w:p w:rsidR="00CB1E05" w:rsidRDefault="00CB1E05" w:rsidP="00B12A66">
            <w:pPr>
              <w:jc w:val="right"/>
              <w:rPr>
                <w:sz w:val="18"/>
                <w:szCs w:val="18"/>
              </w:rPr>
            </w:pPr>
          </w:p>
          <w:p w:rsidR="00CB1E05" w:rsidRDefault="00CB1E05" w:rsidP="00B12A66">
            <w:pPr>
              <w:jc w:val="right"/>
              <w:rPr>
                <w:sz w:val="18"/>
                <w:szCs w:val="18"/>
              </w:rPr>
            </w:pPr>
          </w:p>
          <w:p w:rsidR="00CB1E05" w:rsidRDefault="00CB1E05" w:rsidP="00B12A66">
            <w:pPr>
              <w:jc w:val="right"/>
              <w:rPr>
                <w:sz w:val="18"/>
                <w:szCs w:val="18"/>
              </w:rPr>
            </w:pPr>
          </w:p>
          <w:p w:rsidR="00CB1E05" w:rsidRDefault="00CB1E05" w:rsidP="00B12A66">
            <w:pPr>
              <w:jc w:val="right"/>
              <w:rPr>
                <w:sz w:val="18"/>
                <w:szCs w:val="18"/>
              </w:rPr>
            </w:pPr>
          </w:p>
          <w:p w:rsidR="00CB1E05" w:rsidRDefault="00CB1E05" w:rsidP="00B12A66">
            <w:pPr>
              <w:jc w:val="right"/>
              <w:rPr>
                <w:sz w:val="18"/>
                <w:szCs w:val="18"/>
              </w:rPr>
            </w:pPr>
          </w:p>
          <w:p w:rsidR="00CB1E05" w:rsidRDefault="00CB1E05" w:rsidP="00B12A66">
            <w:pPr>
              <w:jc w:val="right"/>
              <w:rPr>
                <w:sz w:val="18"/>
                <w:szCs w:val="18"/>
              </w:rPr>
            </w:pPr>
          </w:p>
          <w:p w:rsidR="00CB1E05" w:rsidRDefault="00CB1E05" w:rsidP="00B12A66">
            <w:pPr>
              <w:jc w:val="right"/>
              <w:rPr>
                <w:sz w:val="18"/>
                <w:szCs w:val="18"/>
              </w:rPr>
            </w:pPr>
          </w:p>
          <w:p w:rsidR="00CB1E05" w:rsidRDefault="00CB1E05" w:rsidP="00B12A66">
            <w:pPr>
              <w:jc w:val="right"/>
              <w:rPr>
                <w:sz w:val="18"/>
                <w:szCs w:val="18"/>
              </w:rPr>
            </w:pPr>
          </w:p>
          <w:p w:rsidR="00CB1E05" w:rsidRDefault="00CB1E05" w:rsidP="00B12A66">
            <w:pPr>
              <w:jc w:val="right"/>
              <w:rPr>
                <w:sz w:val="18"/>
                <w:szCs w:val="18"/>
              </w:rPr>
            </w:pPr>
          </w:p>
          <w:p w:rsidR="00CB1E05" w:rsidRDefault="00CB1E05" w:rsidP="00B12A66">
            <w:pPr>
              <w:jc w:val="right"/>
              <w:rPr>
                <w:sz w:val="18"/>
                <w:szCs w:val="18"/>
              </w:rPr>
            </w:pPr>
          </w:p>
          <w:p w:rsidR="00CB1E05" w:rsidRDefault="00CB1E05" w:rsidP="00B12A66">
            <w:pPr>
              <w:jc w:val="right"/>
              <w:rPr>
                <w:sz w:val="18"/>
                <w:szCs w:val="18"/>
              </w:rPr>
            </w:pPr>
          </w:p>
          <w:p w:rsidR="00CB1E05" w:rsidRDefault="00CB1E05" w:rsidP="00B12A66">
            <w:pPr>
              <w:jc w:val="right"/>
              <w:rPr>
                <w:sz w:val="18"/>
                <w:szCs w:val="18"/>
              </w:rPr>
            </w:pPr>
          </w:p>
          <w:p w:rsidR="00CB1E05" w:rsidRDefault="00CB1E05" w:rsidP="00B12A66">
            <w:pPr>
              <w:jc w:val="right"/>
              <w:rPr>
                <w:sz w:val="18"/>
                <w:szCs w:val="18"/>
              </w:rPr>
            </w:pPr>
          </w:p>
          <w:p w:rsidR="00CB1E05" w:rsidRDefault="00CB1E05" w:rsidP="00B12A66">
            <w:pPr>
              <w:jc w:val="right"/>
              <w:rPr>
                <w:sz w:val="18"/>
                <w:szCs w:val="18"/>
              </w:rPr>
            </w:pPr>
          </w:p>
          <w:p w:rsidR="00CB1E05" w:rsidRDefault="00CB1E05" w:rsidP="00B12A66">
            <w:pPr>
              <w:jc w:val="right"/>
              <w:rPr>
                <w:sz w:val="18"/>
                <w:szCs w:val="18"/>
              </w:rPr>
            </w:pPr>
          </w:p>
          <w:p w:rsidR="00CB1E05" w:rsidRDefault="00CB1E05" w:rsidP="00B12A66">
            <w:pPr>
              <w:jc w:val="right"/>
              <w:rPr>
                <w:sz w:val="18"/>
                <w:szCs w:val="18"/>
              </w:rPr>
            </w:pPr>
          </w:p>
          <w:p w:rsidR="00CB1E05" w:rsidRDefault="00CB1E05" w:rsidP="00B12A66">
            <w:pPr>
              <w:jc w:val="right"/>
              <w:rPr>
                <w:sz w:val="18"/>
                <w:szCs w:val="18"/>
              </w:rPr>
            </w:pPr>
          </w:p>
          <w:p w:rsidR="00CB1E05" w:rsidRDefault="00CB1E05" w:rsidP="00B12A66">
            <w:pPr>
              <w:jc w:val="right"/>
              <w:rPr>
                <w:sz w:val="18"/>
                <w:szCs w:val="18"/>
              </w:rPr>
            </w:pPr>
          </w:p>
          <w:p w:rsidR="00CB1E05" w:rsidRDefault="00CB1E05" w:rsidP="00B12A66">
            <w:pPr>
              <w:jc w:val="right"/>
              <w:rPr>
                <w:sz w:val="18"/>
                <w:szCs w:val="18"/>
              </w:rPr>
            </w:pPr>
          </w:p>
          <w:p w:rsidR="00CB1E05" w:rsidRDefault="00CB1E05" w:rsidP="00B12A66">
            <w:pPr>
              <w:jc w:val="right"/>
              <w:rPr>
                <w:sz w:val="18"/>
                <w:szCs w:val="18"/>
              </w:rPr>
            </w:pPr>
          </w:p>
          <w:p w:rsidR="00CB1E05" w:rsidRDefault="00CB1E05" w:rsidP="00B12A66">
            <w:pPr>
              <w:jc w:val="right"/>
              <w:rPr>
                <w:sz w:val="18"/>
                <w:szCs w:val="18"/>
              </w:rPr>
            </w:pPr>
          </w:p>
          <w:p w:rsidR="00CB1E05" w:rsidRDefault="00CB1E05" w:rsidP="00B12A66">
            <w:pPr>
              <w:jc w:val="right"/>
              <w:rPr>
                <w:sz w:val="18"/>
                <w:szCs w:val="18"/>
              </w:rPr>
            </w:pPr>
          </w:p>
          <w:p w:rsidR="00CB1E05" w:rsidRDefault="00CB1E05" w:rsidP="00B12A66">
            <w:pPr>
              <w:jc w:val="right"/>
              <w:rPr>
                <w:sz w:val="18"/>
                <w:szCs w:val="18"/>
              </w:rPr>
            </w:pPr>
          </w:p>
          <w:p w:rsidR="00CB1E05" w:rsidRDefault="00CB1E05" w:rsidP="00B12A66">
            <w:pPr>
              <w:jc w:val="right"/>
              <w:rPr>
                <w:sz w:val="18"/>
                <w:szCs w:val="18"/>
              </w:rPr>
            </w:pPr>
          </w:p>
          <w:p w:rsidR="00CB1E05" w:rsidRDefault="00CB1E05" w:rsidP="00B12A66">
            <w:pPr>
              <w:jc w:val="right"/>
              <w:rPr>
                <w:sz w:val="18"/>
                <w:szCs w:val="18"/>
              </w:rPr>
            </w:pPr>
          </w:p>
          <w:p w:rsidR="00736D43" w:rsidRDefault="00736D43" w:rsidP="00B12A66">
            <w:pPr>
              <w:jc w:val="right"/>
              <w:rPr>
                <w:sz w:val="18"/>
                <w:szCs w:val="18"/>
              </w:rPr>
            </w:pPr>
          </w:p>
          <w:p w:rsidR="00736D43" w:rsidRDefault="00736D43" w:rsidP="00B12A66">
            <w:pPr>
              <w:jc w:val="right"/>
              <w:rPr>
                <w:sz w:val="18"/>
                <w:szCs w:val="18"/>
              </w:rPr>
            </w:pPr>
          </w:p>
          <w:p w:rsidR="00CB1E05" w:rsidRDefault="00CB1E05" w:rsidP="00B12A66">
            <w:pPr>
              <w:jc w:val="right"/>
              <w:rPr>
                <w:sz w:val="18"/>
                <w:szCs w:val="18"/>
              </w:rPr>
            </w:pPr>
          </w:p>
          <w:p w:rsidR="00CB1E05" w:rsidRDefault="00CB1E05" w:rsidP="00B12A66">
            <w:pPr>
              <w:jc w:val="right"/>
              <w:rPr>
                <w:sz w:val="18"/>
                <w:szCs w:val="18"/>
              </w:rPr>
            </w:pPr>
          </w:p>
          <w:p w:rsidR="00B12A66" w:rsidRPr="00681486" w:rsidRDefault="00736D43" w:rsidP="00B12A66">
            <w:pPr>
              <w:jc w:val="right"/>
              <w:rPr>
                <w:sz w:val="28"/>
                <w:szCs w:val="18"/>
              </w:rPr>
            </w:pPr>
            <w:r w:rsidRPr="00681486">
              <w:rPr>
                <w:sz w:val="28"/>
                <w:szCs w:val="18"/>
              </w:rPr>
              <w:lastRenderedPageBreak/>
              <w:t>Приложение</w:t>
            </w:r>
            <w:r w:rsidR="00B12A66" w:rsidRPr="00681486">
              <w:rPr>
                <w:sz w:val="28"/>
                <w:szCs w:val="18"/>
              </w:rPr>
              <w:t xml:space="preserve"> 2</w:t>
            </w:r>
          </w:p>
          <w:p w:rsidR="00B12A66" w:rsidRPr="00681486" w:rsidRDefault="00B12A66" w:rsidP="00B12A66">
            <w:pPr>
              <w:jc w:val="right"/>
              <w:rPr>
                <w:sz w:val="28"/>
                <w:szCs w:val="18"/>
              </w:rPr>
            </w:pPr>
            <w:r w:rsidRPr="00681486">
              <w:rPr>
                <w:sz w:val="28"/>
                <w:szCs w:val="18"/>
              </w:rPr>
              <w:t>к муниципальной программе</w:t>
            </w:r>
          </w:p>
          <w:p w:rsidR="00B63FCF" w:rsidRDefault="00B63FCF" w:rsidP="00B12A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32"/>
              </w:rPr>
            </w:pPr>
          </w:p>
          <w:p w:rsidR="00B12A66" w:rsidRPr="00736D43" w:rsidRDefault="00B12A66" w:rsidP="00B12A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32"/>
              </w:rPr>
            </w:pPr>
            <w:r w:rsidRPr="00736D43">
              <w:rPr>
                <w:sz w:val="28"/>
                <w:szCs w:val="32"/>
              </w:rPr>
              <w:t xml:space="preserve">Сведения о показателях (индикаторах) </w:t>
            </w:r>
            <w:proofErr w:type="gramStart"/>
            <w:r w:rsidRPr="00736D43">
              <w:rPr>
                <w:sz w:val="28"/>
                <w:szCs w:val="32"/>
              </w:rPr>
              <w:t>муниципальной</w:t>
            </w:r>
            <w:proofErr w:type="gramEnd"/>
            <w:r w:rsidRPr="00736D43">
              <w:rPr>
                <w:sz w:val="28"/>
                <w:szCs w:val="32"/>
              </w:rPr>
              <w:t xml:space="preserve"> </w:t>
            </w:r>
          </w:p>
          <w:p w:rsidR="00B12A66" w:rsidRPr="00BA5D58" w:rsidRDefault="00B12A66" w:rsidP="00B12A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72F1C" w:rsidRPr="00BA5D58" w:rsidTr="00F8447D">
        <w:trPr>
          <w:trHeight w:val="225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Default="00872F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№ 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Наименование показателя (индикатора)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B12A66" w:rsidP="00F8447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Ед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>зм</w:t>
            </w:r>
            <w:proofErr w:type="spellEnd"/>
          </w:p>
        </w:tc>
        <w:tc>
          <w:tcPr>
            <w:tcW w:w="29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Значения показателей</w:t>
            </w:r>
          </w:p>
        </w:tc>
      </w:tr>
      <w:tr w:rsidR="00872F1C" w:rsidRPr="00BA5D58" w:rsidTr="00F8447D">
        <w:trPr>
          <w:trHeight w:val="675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1C" w:rsidRDefault="00872F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1C" w:rsidRPr="00BA5D58" w:rsidRDefault="00872F1C">
            <w:pPr>
              <w:rPr>
                <w:sz w:val="16"/>
                <w:szCs w:val="16"/>
              </w:rPr>
            </w:pPr>
          </w:p>
        </w:tc>
        <w:tc>
          <w:tcPr>
            <w:tcW w:w="5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2015 г</w:t>
            </w:r>
            <w:r w:rsidR="00B63FCF">
              <w:rPr>
                <w:sz w:val="16"/>
                <w:szCs w:val="16"/>
              </w:rPr>
              <w:t>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2016 г</w:t>
            </w:r>
            <w:r w:rsidR="00B63FCF">
              <w:rPr>
                <w:sz w:val="16"/>
                <w:szCs w:val="16"/>
              </w:rPr>
              <w:t>.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2017 г</w:t>
            </w:r>
            <w:r w:rsidR="00B63FCF">
              <w:rPr>
                <w:sz w:val="16"/>
                <w:szCs w:val="16"/>
              </w:rPr>
              <w:t>.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2018 г</w:t>
            </w:r>
            <w:r w:rsidR="00B63FCF">
              <w:rPr>
                <w:sz w:val="16"/>
                <w:szCs w:val="16"/>
              </w:rPr>
              <w:t>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2019 г</w:t>
            </w:r>
            <w:r w:rsidR="00B63FCF">
              <w:rPr>
                <w:sz w:val="16"/>
                <w:szCs w:val="16"/>
              </w:rPr>
              <w:t>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2020 г</w:t>
            </w:r>
            <w:r w:rsidR="00B63FCF">
              <w:rPr>
                <w:sz w:val="16"/>
                <w:szCs w:val="16"/>
              </w:rPr>
              <w:t>.</w:t>
            </w:r>
          </w:p>
        </w:tc>
      </w:tr>
      <w:tr w:rsidR="00872F1C" w:rsidRPr="00BA5D58" w:rsidTr="00F8447D">
        <w:trPr>
          <w:trHeight w:val="22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Default="00872F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9</w:t>
            </w:r>
          </w:p>
        </w:tc>
      </w:tr>
      <w:tr w:rsidR="00872F1C" w:rsidRPr="00BA5D58" w:rsidTr="00F8447D">
        <w:trPr>
          <w:trHeight w:val="29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F1C" w:rsidRDefault="00872F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1C" w:rsidRPr="00BA5D58" w:rsidRDefault="00872F1C">
            <w:pPr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1.Число субъектов малого и среднего предпринимательства на 10000 человек населения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Default="00872F1C" w:rsidP="00F844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1C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274,5</w:t>
            </w:r>
          </w:p>
          <w:p w:rsidR="00872F1C" w:rsidRPr="00872F1C" w:rsidRDefault="00872F1C" w:rsidP="00F844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276,7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277,5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278,2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279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280</w:t>
            </w:r>
          </w:p>
        </w:tc>
      </w:tr>
      <w:tr w:rsidR="00872F1C" w:rsidRPr="00BA5D58" w:rsidTr="00F8447D">
        <w:trPr>
          <w:trHeight w:val="90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Default="00872F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1C" w:rsidRPr="00BA5D58" w:rsidRDefault="00872F1C">
            <w:pPr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 xml:space="preserve">2. Доля численности работников   субъектов малого и среднего предпринимательства в общей </w:t>
            </w:r>
            <w:r w:rsidR="00F8447D" w:rsidRPr="00BA5D58">
              <w:rPr>
                <w:sz w:val="16"/>
                <w:szCs w:val="16"/>
              </w:rPr>
              <w:t>численности,</w:t>
            </w:r>
            <w:r w:rsidRPr="00BA5D58">
              <w:rPr>
                <w:sz w:val="16"/>
                <w:szCs w:val="16"/>
              </w:rPr>
              <w:t xml:space="preserve"> работающих в МО "Ахтубинский </w:t>
            </w:r>
            <w:r w:rsidR="00736D43" w:rsidRPr="00BA5D58">
              <w:rPr>
                <w:sz w:val="16"/>
                <w:szCs w:val="16"/>
              </w:rPr>
              <w:t>район</w:t>
            </w:r>
            <w:r w:rsidRPr="00BA5D58">
              <w:rPr>
                <w:sz w:val="16"/>
                <w:szCs w:val="16"/>
              </w:rPr>
              <w:t>"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%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12,3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12,3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12,3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12,3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12,3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12,3</w:t>
            </w:r>
          </w:p>
        </w:tc>
      </w:tr>
      <w:tr w:rsidR="00872F1C" w:rsidRPr="00BA5D58" w:rsidTr="00F8447D">
        <w:trPr>
          <w:trHeight w:val="45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Default="00872F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1C" w:rsidRPr="00BA5D58" w:rsidRDefault="00872F1C">
            <w:pPr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 xml:space="preserve">Доля инвестиций в основной капитал в общем объеме капитальных вложений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%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1,5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1,6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1,7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1,8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1,9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2</w:t>
            </w:r>
          </w:p>
        </w:tc>
      </w:tr>
      <w:tr w:rsidR="00872F1C" w:rsidRPr="00BA5D58" w:rsidTr="00F8447D">
        <w:trPr>
          <w:trHeight w:val="45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Default="00872F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1C" w:rsidRPr="00BA5D58" w:rsidRDefault="00872F1C">
            <w:pPr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 xml:space="preserve">Количество СМП, </w:t>
            </w:r>
            <w:r w:rsidR="00736D43" w:rsidRPr="00BA5D58">
              <w:rPr>
                <w:sz w:val="16"/>
                <w:szCs w:val="16"/>
              </w:rPr>
              <w:t>включённых</w:t>
            </w:r>
            <w:r w:rsidRPr="00BA5D58">
              <w:rPr>
                <w:sz w:val="16"/>
                <w:szCs w:val="16"/>
              </w:rPr>
              <w:t xml:space="preserve"> в реестр, получателей муниципальной поддержки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ед.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18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18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18</w:t>
            </w:r>
          </w:p>
        </w:tc>
      </w:tr>
      <w:tr w:rsidR="00872F1C" w:rsidRPr="00BA5D58" w:rsidTr="00F8447D">
        <w:trPr>
          <w:trHeight w:val="9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Default="00872F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1C" w:rsidRPr="00BA5D58" w:rsidRDefault="00872F1C">
            <w:pPr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 xml:space="preserve">Показатель непосредственного результата:                          Количество субъектов малого и среднего предпринимательства, получивших  </w:t>
            </w:r>
            <w:r w:rsidR="00736D43" w:rsidRPr="00BA5D58">
              <w:rPr>
                <w:sz w:val="16"/>
                <w:szCs w:val="16"/>
              </w:rPr>
              <w:t>муниципальную</w:t>
            </w:r>
            <w:r w:rsidRPr="00BA5D58">
              <w:rPr>
                <w:sz w:val="16"/>
                <w:szCs w:val="16"/>
              </w:rPr>
              <w:t xml:space="preserve"> </w:t>
            </w:r>
            <w:r w:rsidR="00736D43" w:rsidRPr="00BA5D58">
              <w:rPr>
                <w:sz w:val="16"/>
                <w:szCs w:val="16"/>
              </w:rPr>
              <w:t>поддержку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ед.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18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18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18</w:t>
            </w:r>
          </w:p>
        </w:tc>
      </w:tr>
      <w:tr w:rsidR="00872F1C" w:rsidRPr="00BA5D58" w:rsidTr="00F8447D">
        <w:trPr>
          <w:trHeight w:val="22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Default="00872F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1C" w:rsidRPr="00BA5D58" w:rsidRDefault="00872F1C">
            <w:pPr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Количество созданных рабочих мест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ед.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36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36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36</w:t>
            </w:r>
          </w:p>
        </w:tc>
      </w:tr>
      <w:tr w:rsidR="00872F1C" w:rsidRPr="00BA5D58" w:rsidTr="00F8447D">
        <w:trPr>
          <w:trHeight w:val="9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Default="00872F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1C" w:rsidRPr="00BA5D58" w:rsidRDefault="00872F1C">
            <w:pPr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Показатель непосредственного результата:                          Количество субъектов малого и среднего предпринимательства, повысившие уровень своей квалификации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ед.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25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25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25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25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25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25</w:t>
            </w:r>
          </w:p>
        </w:tc>
      </w:tr>
      <w:tr w:rsidR="00872F1C" w:rsidRPr="00BA5D58" w:rsidTr="00F8447D">
        <w:trPr>
          <w:trHeight w:val="67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Default="00872F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1C" w:rsidRPr="00BA5D58" w:rsidRDefault="00872F1C">
            <w:pPr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 xml:space="preserve">Предоставление своевременно и качественно  услуги по  информированию  о проводимых мероприятиях в </w:t>
            </w:r>
            <w:r w:rsidR="00736D43" w:rsidRPr="00BA5D58">
              <w:rPr>
                <w:sz w:val="16"/>
                <w:szCs w:val="16"/>
              </w:rPr>
              <w:t>поддержку</w:t>
            </w:r>
            <w:r w:rsidRPr="00BA5D58">
              <w:rPr>
                <w:sz w:val="16"/>
                <w:szCs w:val="16"/>
              </w:rPr>
              <w:t xml:space="preserve"> бизнеса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%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100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100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100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100</w:t>
            </w:r>
          </w:p>
        </w:tc>
      </w:tr>
      <w:tr w:rsidR="00872F1C" w:rsidRPr="00BA5D58" w:rsidTr="00F8447D">
        <w:trPr>
          <w:trHeight w:val="67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Default="00872F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1C" w:rsidRPr="00BA5D58" w:rsidRDefault="00872F1C">
            <w:pPr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 xml:space="preserve">Непосредственный результат: </w:t>
            </w:r>
            <w:proofErr w:type="gramStart"/>
            <w:r w:rsidRPr="00BA5D58">
              <w:rPr>
                <w:sz w:val="16"/>
                <w:szCs w:val="16"/>
              </w:rPr>
              <w:t>Количество буклетов по информации о государственной и муниципальной поддержках</w:t>
            </w:r>
            <w:proofErr w:type="gram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ед.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25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25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25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25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25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25</w:t>
            </w:r>
          </w:p>
        </w:tc>
      </w:tr>
      <w:tr w:rsidR="00872F1C" w:rsidRPr="00BA5D58" w:rsidTr="00F8447D">
        <w:trPr>
          <w:trHeight w:val="45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Default="00872F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1C" w:rsidRPr="00BA5D58" w:rsidRDefault="00872F1C">
            <w:pPr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 xml:space="preserve">Непосредственный результат: количество семинаров, круглых </w:t>
            </w:r>
            <w:r w:rsidR="00736D43" w:rsidRPr="00BA5D58">
              <w:rPr>
                <w:sz w:val="16"/>
                <w:szCs w:val="16"/>
              </w:rPr>
              <w:t>столов</w:t>
            </w:r>
            <w:r w:rsidRPr="00BA5D58">
              <w:rPr>
                <w:sz w:val="16"/>
                <w:szCs w:val="16"/>
              </w:rPr>
              <w:t xml:space="preserve"> с участием СМП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ед.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4</w:t>
            </w:r>
          </w:p>
        </w:tc>
      </w:tr>
      <w:tr w:rsidR="00872F1C" w:rsidRPr="00BA5D58" w:rsidTr="00F8447D">
        <w:trPr>
          <w:trHeight w:val="569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Default="00872F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1C" w:rsidRPr="00BA5D58" w:rsidRDefault="00872F1C">
            <w:pPr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 xml:space="preserve">Непосредственный результат: количество внесенных изменений  НПА по развитию и поддержке СМП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ед.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2</w:t>
            </w:r>
          </w:p>
        </w:tc>
      </w:tr>
      <w:tr w:rsidR="00872F1C" w:rsidRPr="00BA5D58" w:rsidTr="00F8447D">
        <w:trPr>
          <w:trHeight w:val="45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Default="00872F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1C" w:rsidRPr="00BA5D58" w:rsidRDefault="00872F1C">
            <w:pPr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Непосредственный результат: количество участнико</w:t>
            </w:r>
            <w:proofErr w:type="gramStart"/>
            <w:r w:rsidRPr="00BA5D58">
              <w:rPr>
                <w:sz w:val="16"/>
                <w:szCs w:val="16"/>
              </w:rPr>
              <w:t>в(</w:t>
            </w:r>
            <w:proofErr w:type="gramEnd"/>
            <w:r w:rsidRPr="00BA5D58">
              <w:rPr>
                <w:sz w:val="16"/>
                <w:szCs w:val="16"/>
              </w:rPr>
              <w:t>представителей) поселений района)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чел.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15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15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15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15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15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15</w:t>
            </w:r>
          </w:p>
        </w:tc>
      </w:tr>
      <w:tr w:rsidR="00872F1C" w:rsidRPr="00BA5D58" w:rsidTr="00F8447D">
        <w:trPr>
          <w:trHeight w:val="22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Default="00872F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1C" w:rsidRPr="00BA5D58" w:rsidRDefault="00872F1C">
            <w:pPr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 xml:space="preserve">Конечный результат:  прирост  СМП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%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-7,58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0,1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0,27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0,27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0,27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0,27</w:t>
            </w:r>
          </w:p>
        </w:tc>
      </w:tr>
      <w:tr w:rsidR="00872F1C" w:rsidRPr="00BA5D58" w:rsidTr="00F8447D">
        <w:trPr>
          <w:trHeight w:val="45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Default="00872F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1C" w:rsidRPr="00BA5D58" w:rsidRDefault="00736D43">
            <w:pPr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Непосредственный</w:t>
            </w:r>
            <w:r w:rsidR="00872F1C" w:rsidRPr="00BA5D58">
              <w:rPr>
                <w:sz w:val="16"/>
                <w:szCs w:val="16"/>
              </w:rPr>
              <w:t xml:space="preserve"> результат: Количество СМП, действующих на территории района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ед.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1803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1805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1810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1815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1820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1825</w:t>
            </w:r>
          </w:p>
        </w:tc>
      </w:tr>
      <w:tr w:rsidR="00872F1C" w:rsidRPr="00BA5D58" w:rsidTr="00F8447D">
        <w:trPr>
          <w:trHeight w:val="67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Default="00872F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1C" w:rsidRPr="00BA5D58" w:rsidRDefault="00872F1C">
            <w:pPr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 xml:space="preserve">Среднесписочная численность работающих на предприятия малого бизнеса </w:t>
            </w:r>
            <w:r w:rsidR="00736D43">
              <w:rPr>
                <w:sz w:val="16"/>
                <w:szCs w:val="16"/>
              </w:rPr>
              <w:t xml:space="preserve">(малые предприятия, </w:t>
            </w:r>
            <w:proofErr w:type="spellStart"/>
            <w:r w:rsidR="00736D43">
              <w:rPr>
                <w:sz w:val="16"/>
                <w:szCs w:val="16"/>
              </w:rPr>
              <w:t>мик</w:t>
            </w:r>
            <w:r w:rsidRPr="00BA5D58">
              <w:rPr>
                <w:sz w:val="16"/>
                <w:szCs w:val="16"/>
              </w:rPr>
              <w:t>ропредприятия</w:t>
            </w:r>
            <w:proofErr w:type="spellEnd"/>
            <w:r w:rsidRPr="00BA5D58">
              <w:rPr>
                <w:sz w:val="16"/>
                <w:szCs w:val="16"/>
              </w:rPr>
              <w:t>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чел.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1656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1656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1656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1656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1656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1656</w:t>
            </w:r>
          </w:p>
        </w:tc>
      </w:tr>
      <w:tr w:rsidR="00872F1C" w:rsidRPr="00BA5D58" w:rsidTr="00F8447D">
        <w:trPr>
          <w:trHeight w:val="22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Default="00872F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1C" w:rsidRPr="00BA5D58" w:rsidRDefault="00872F1C">
            <w:pPr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Средняя заработная плата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руб.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12808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13384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14053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14755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15492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16267</w:t>
            </w:r>
          </w:p>
        </w:tc>
      </w:tr>
      <w:tr w:rsidR="00872F1C" w:rsidRPr="00BA5D58" w:rsidTr="00F8447D">
        <w:trPr>
          <w:trHeight w:val="22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Default="00872F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1C" w:rsidRPr="00BA5D58" w:rsidRDefault="00872F1C">
            <w:pPr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 xml:space="preserve">Оборот малых предприятий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736D43" w:rsidP="00F8447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млн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2305,3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2388,3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2474,3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2563,3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2655,6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2777,9</w:t>
            </w:r>
          </w:p>
        </w:tc>
      </w:tr>
      <w:tr w:rsidR="00872F1C" w:rsidRPr="00BA5D58" w:rsidTr="00F8447D">
        <w:trPr>
          <w:trHeight w:val="22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Default="00872F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1C" w:rsidRPr="00BA5D58" w:rsidRDefault="00872F1C">
            <w:pPr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Инвестиции СМП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736D43" w:rsidP="00F8447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млн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59,2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60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60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60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60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60</w:t>
            </w:r>
          </w:p>
        </w:tc>
      </w:tr>
      <w:tr w:rsidR="00872F1C" w:rsidRPr="00BA5D58" w:rsidTr="00F8447D">
        <w:trPr>
          <w:trHeight w:val="45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Default="00872F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1C" w:rsidRPr="00BA5D58" w:rsidRDefault="00872F1C">
            <w:pPr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Количество малых и средних предприятий, воспользовавшихся услугами центра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ед.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22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70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96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110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120</w:t>
            </w:r>
          </w:p>
        </w:tc>
      </w:tr>
      <w:tr w:rsidR="00872F1C" w:rsidRPr="00BA5D58" w:rsidTr="00F8447D">
        <w:trPr>
          <w:trHeight w:val="45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Default="00872F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1C" w:rsidRPr="00BA5D58" w:rsidRDefault="00872F1C">
            <w:pPr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 xml:space="preserve">Количество  подготовленных статей о </w:t>
            </w:r>
            <w:r w:rsidR="00736D43" w:rsidRPr="00BA5D58">
              <w:rPr>
                <w:sz w:val="16"/>
                <w:szCs w:val="16"/>
              </w:rPr>
              <w:t>работе</w:t>
            </w:r>
            <w:r w:rsidRPr="00BA5D58">
              <w:rPr>
                <w:sz w:val="16"/>
                <w:szCs w:val="16"/>
              </w:rPr>
              <w:t xml:space="preserve"> </w:t>
            </w:r>
            <w:proofErr w:type="gramStart"/>
            <w:r w:rsidRPr="00BA5D58">
              <w:rPr>
                <w:sz w:val="16"/>
                <w:szCs w:val="16"/>
              </w:rPr>
              <w:t>бизнес-инкубатора</w:t>
            </w:r>
            <w:proofErr w:type="gram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ед.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4</w:t>
            </w:r>
          </w:p>
        </w:tc>
      </w:tr>
      <w:tr w:rsidR="00872F1C" w:rsidRPr="00BA5D58" w:rsidTr="00F8447D">
        <w:trPr>
          <w:trHeight w:val="22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Default="00872F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1C" w:rsidRPr="00BA5D58" w:rsidRDefault="00872F1C">
            <w:pPr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Количество отчетов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шт.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4</w:t>
            </w:r>
          </w:p>
        </w:tc>
      </w:tr>
      <w:tr w:rsidR="00872F1C" w:rsidRPr="00BA5D58" w:rsidTr="00F8447D">
        <w:trPr>
          <w:trHeight w:val="9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Default="00872F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1C" w:rsidRPr="00BA5D58" w:rsidRDefault="00872F1C">
            <w:pPr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Конечный результат: количество публикаций в средствах массовой информации  Ахтубинского района, на сайте администрации МО "Ахтубинский район"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ед.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45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50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50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50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50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50</w:t>
            </w:r>
          </w:p>
        </w:tc>
      </w:tr>
      <w:tr w:rsidR="00872F1C" w:rsidRPr="00BA5D58" w:rsidTr="00F8447D">
        <w:trPr>
          <w:trHeight w:val="67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Default="00872F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1C" w:rsidRPr="00BA5D58" w:rsidRDefault="00872F1C">
            <w:pPr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Количество субъектов малого и среднего предпринимательства, принявших участие в конкурсе "Предприниматель года"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ед.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5</w:t>
            </w:r>
          </w:p>
        </w:tc>
      </w:tr>
      <w:tr w:rsidR="00872F1C" w:rsidRPr="00BA5D58" w:rsidTr="00F8447D">
        <w:trPr>
          <w:trHeight w:val="45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Default="00872F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1C" w:rsidRPr="00BA5D58" w:rsidRDefault="00872F1C">
            <w:pPr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Количество занятий, проведенных со старшеклассниками в школах района.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ед.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4</w:t>
            </w:r>
          </w:p>
        </w:tc>
      </w:tr>
      <w:tr w:rsidR="00872F1C" w:rsidRPr="00BA5D58" w:rsidTr="00F8447D">
        <w:trPr>
          <w:trHeight w:val="22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Default="00872F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1C" w:rsidRPr="00BA5D58" w:rsidRDefault="00736D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  <w:r w:rsidR="00872F1C" w:rsidRPr="00BA5D58">
              <w:rPr>
                <w:sz w:val="16"/>
                <w:szCs w:val="16"/>
              </w:rPr>
              <w:t xml:space="preserve"> </w:t>
            </w:r>
            <w:proofErr w:type="gramStart"/>
            <w:r w:rsidR="00872F1C" w:rsidRPr="00BA5D58">
              <w:rPr>
                <w:sz w:val="16"/>
                <w:szCs w:val="16"/>
              </w:rPr>
              <w:t>анкетированных</w:t>
            </w:r>
            <w:proofErr w:type="gram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736D43" w:rsidP="00F844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150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50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200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200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200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200</w:t>
            </w:r>
          </w:p>
        </w:tc>
      </w:tr>
      <w:tr w:rsidR="00872F1C" w:rsidRPr="00BA5D58" w:rsidTr="00F8447D">
        <w:trPr>
          <w:trHeight w:val="22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Default="00872F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F1C" w:rsidRPr="00BA5D58" w:rsidRDefault="00872F1C">
            <w:pPr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Количество встреч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ед.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1C" w:rsidRPr="00BA5D58" w:rsidRDefault="00872F1C" w:rsidP="00F8447D">
            <w:pPr>
              <w:jc w:val="center"/>
              <w:rPr>
                <w:sz w:val="16"/>
                <w:szCs w:val="16"/>
              </w:rPr>
            </w:pPr>
            <w:r w:rsidRPr="00BA5D58">
              <w:rPr>
                <w:sz w:val="16"/>
                <w:szCs w:val="16"/>
              </w:rPr>
              <w:t>3</w:t>
            </w:r>
          </w:p>
        </w:tc>
      </w:tr>
    </w:tbl>
    <w:p w:rsidR="000E65DF" w:rsidRDefault="000E65DF" w:rsidP="000E65DF">
      <w:pPr>
        <w:pStyle w:val="ConsPlusNormal"/>
        <w:widowControl/>
        <w:tabs>
          <w:tab w:val="left" w:pos="12333"/>
        </w:tabs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B97B9B" w:rsidRDefault="00B97B9B" w:rsidP="000E65DF">
      <w:pPr>
        <w:pStyle w:val="ConsPlusNormal"/>
        <w:widowControl/>
        <w:tabs>
          <w:tab w:val="left" w:pos="12333"/>
        </w:tabs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B97B9B" w:rsidRDefault="00B97B9B" w:rsidP="000E65DF">
      <w:pPr>
        <w:pStyle w:val="ConsPlusNormal"/>
        <w:widowControl/>
        <w:tabs>
          <w:tab w:val="left" w:pos="1233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47D" w:rsidRDefault="00F8447D" w:rsidP="000E65DF">
      <w:pPr>
        <w:pStyle w:val="ConsPlusNormal"/>
        <w:widowControl/>
        <w:tabs>
          <w:tab w:val="left" w:pos="1233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47D" w:rsidRDefault="00F8447D" w:rsidP="000E65DF">
      <w:pPr>
        <w:pStyle w:val="ConsPlusNormal"/>
        <w:widowControl/>
        <w:tabs>
          <w:tab w:val="left" w:pos="1233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47D" w:rsidRDefault="00F8447D" w:rsidP="000E65DF">
      <w:pPr>
        <w:pStyle w:val="ConsPlusNormal"/>
        <w:widowControl/>
        <w:tabs>
          <w:tab w:val="left" w:pos="1233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47D" w:rsidRDefault="00F8447D" w:rsidP="000E65DF">
      <w:pPr>
        <w:pStyle w:val="ConsPlusNormal"/>
        <w:widowControl/>
        <w:tabs>
          <w:tab w:val="left" w:pos="1233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47D" w:rsidRDefault="00F8447D" w:rsidP="000E65DF">
      <w:pPr>
        <w:pStyle w:val="ConsPlusNormal"/>
        <w:widowControl/>
        <w:tabs>
          <w:tab w:val="left" w:pos="12333"/>
        </w:tabs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F8447D" w:rsidRDefault="00F8447D" w:rsidP="000E65DF">
      <w:pPr>
        <w:pStyle w:val="ConsPlusNormal"/>
        <w:widowControl/>
        <w:tabs>
          <w:tab w:val="left" w:pos="12333"/>
        </w:tabs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F8447D" w:rsidRDefault="00F8447D" w:rsidP="000E65DF">
      <w:pPr>
        <w:pStyle w:val="ConsPlusNormal"/>
        <w:widowControl/>
        <w:tabs>
          <w:tab w:val="left" w:pos="12333"/>
        </w:tabs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F8447D" w:rsidRPr="00F8447D" w:rsidRDefault="00F8447D" w:rsidP="000E65DF">
      <w:pPr>
        <w:pStyle w:val="ConsPlusNormal"/>
        <w:widowControl/>
        <w:tabs>
          <w:tab w:val="left" w:pos="12333"/>
        </w:tabs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F8447D" w:rsidRPr="00F8447D" w:rsidRDefault="00F8447D" w:rsidP="000E65DF">
      <w:pPr>
        <w:pStyle w:val="ConsPlusNormal"/>
        <w:widowControl/>
        <w:tabs>
          <w:tab w:val="left" w:pos="12333"/>
        </w:tabs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F8447D" w:rsidRPr="00F8447D" w:rsidRDefault="00F8447D" w:rsidP="00F8447D">
      <w:pPr>
        <w:jc w:val="right"/>
        <w:rPr>
          <w:sz w:val="28"/>
          <w:szCs w:val="18"/>
        </w:rPr>
      </w:pPr>
      <w:r w:rsidRPr="00F8447D">
        <w:rPr>
          <w:sz w:val="28"/>
          <w:szCs w:val="18"/>
        </w:rPr>
        <w:lastRenderedPageBreak/>
        <w:t>Приложение 3</w:t>
      </w:r>
    </w:p>
    <w:p w:rsidR="00F8447D" w:rsidRPr="00F8447D" w:rsidRDefault="00F8447D" w:rsidP="00F8447D">
      <w:pPr>
        <w:jc w:val="right"/>
        <w:rPr>
          <w:sz w:val="28"/>
          <w:szCs w:val="18"/>
        </w:rPr>
      </w:pPr>
      <w:r w:rsidRPr="00F8447D">
        <w:rPr>
          <w:sz w:val="28"/>
          <w:szCs w:val="18"/>
        </w:rPr>
        <w:t>к муниципальной программе</w:t>
      </w:r>
    </w:p>
    <w:p w:rsidR="00F8447D" w:rsidRDefault="00F8447D" w:rsidP="00F8447D"/>
    <w:p w:rsidR="00F8447D" w:rsidRDefault="00F8447D" w:rsidP="00F8447D"/>
    <w:tbl>
      <w:tblPr>
        <w:tblW w:w="5000" w:type="pct"/>
        <w:tblLook w:val="04A0" w:firstRow="1" w:lastRow="0" w:firstColumn="1" w:lastColumn="0" w:noHBand="0" w:noVBand="1"/>
      </w:tblPr>
      <w:tblGrid>
        <w:gridCol w:w="5362"/>
        <w:gridCol w:w="2599"/>
        <w:gridCol w:w="1015"/>
        <w:gridCol w:w="1462"/>
        <w:gridCol w:w="1398"/>
        <w:gridCol w:w="1378"/>
        <w:gridCol w:w="1291"/>
      </w:tblGrid>
      <w:tr w:rsidR="00F8447D" w:rsidTr="00F8447D">
        <w:trPr>
          <w:trHeight w:val="598"/>
        </w:trPr>
        <w:tc>
          <w:tcPr>
            <w:tcW w:w="5000" w:type="pct"/>
            <w:gridSpan w:val="7"/>
            <w:noWrap/>
            <w:vAlign w:val="center"/>
            <w:hideMark/>
          </w:tcPr>
          <w:p w:rsidR="00F8447D" w:rsidRPr="00F8447D" w:rsidRDefault="00F8447D">
            <w:pPr>
              <w:spacing w:line="360" w:lineRule="auto"/>
              <w:jc w:val="center"/>
              <w:rPr>
                <w:color w:val="000000"/>
                <w:sz w:val="28"/>
                <w:szCs w:val="16"/>
              </w:rPr>
            </w:pPr>
            <w:r w:rsidRPr="00F8447D">
              <w:rPr>
                <w:color w:val="000000"/>
                <w:sz w:val="28"/>
                <w:szCs w:val="16"/>
              </w:rPr>
              <w:t>РЕСУРСНОЕ ОБЕСПЕЧЕНИЕ</w:t>
            </w:r>
          </w:p>
          <w:p w:rsidR="00F8447D" w:rsidRDefault="00F8447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8447D">
              <w:rPr>
                <w:color w:val="000000"/>
                <w:sz w:val="28"/>
                <w:szCs w:val="16"/>
              </w:rPr>
              <w:t>РЕАЛИЗАЦИИ МУНИЦИПАЛЬНОЙ ПРОГРАММЫ</w:t>
            </w:r>
          </w:p>
        </w:tc>
      </w:tr>
      <w:tr w:rsidR="00F8447D" w:rsidTr="00F8447D">
        <w:trPr>
          <w:trHeight w:val="240"/>
        </w:trPr>
        <w:tc>
          <w:tcPr>
            <w:tcW w:w="5000" w:type="pct"/>
            <w:gridSpan w:val="7"/>
            <w:noWrap/>
            <w:vAlign w:val="center"/>
            <w:hideMark/>
          </w:tcPr>
          <w:p w:rsidR="00F8447D" w:rsidRDefault="00F8447D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(тыс. руб.)</w:t>
            </w:r>
          </w:p>
        </w:tc>
      </w:tr>
      <w:tr w:rsidR="00F8447D" w:rsidTr="00F8447D">
        <w:trPr>
          <w:trHeight w:val="590"/>
        </w:trPr>
        <w:tc>
          <w:tcPr>
            <w:tcW w:w="18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447D" w:rsidRDefault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Источники финансирования муниципальной программы</w:t>
            </w:r>
          </w:p>
        </w:tc>
        <w:tc>
          <w:tcPr>
            <w:tcW w:w="8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447D" w:rsidRDefault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25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8447D" w:rsidRDefault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годам реализации муниципальной программы</w:t>
            </w:r>
          </w:p>
        </w:tc>
      </w:tr>
      <w:tr w:rsidR="00F8447D" w:rsidTr="00F8447D">
        <w:trPr>
          <w:trHeight w:val="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447D" w:rsidRDefault="00F844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447D" w:rsidRDefault="00F844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</w:tr>
      <w:tr w:rsidR="00F8447D" w:rsidTr="00F8447D">
        <w:trPr>
          <w:trHeight w:val="630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</w:t>
            </w:r>
          </w:p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F8447D" w:rsidRDefault="00F8447D" w:rsidP="00F8447D">
            <w:pPr>
              <w:shd w:val="clear" w:color="auto" w:fill="FFFFFF"/>
              <w:spacing w:line="360" w:lineRule="auto"/>
              <w:jc w:val="center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color w:val="000000"/>
                <w:kern w:val="28"/>
                <w:sz w:val="16"/>
                <w:szCs w:val="16"/>
              </w:rPr>
              <w:t>«Развитие и поддержка малого и</w:t>
            </w:r>
            <w:r>
              <w:rPr>
                <w:kern w:val="28"/>
                <w:sz w:val="16"/>
                <w:szCs w:val="16"/>
              </w:rPr>
              <w:t xml:space="preserve"> </w:t>
            </w:r>
            <w:r>
              <w:rPr>
                <w:color w:val="000000"/>
                <w:kern w:val="28"/>
                <w:sz w:val="16"/>
                <w:szCs w:val="16"/>
              </w:rPr>
              <w:t>среднего предпринимательства МО «Ахтубинский район»</w:t>
            </w:r>
          </w:p>
          <w:p w:rsidR="00F8447D" w:rsidRDefault="00F8447D" w:rsidP="00F8447D">
            <w:pPr>
              <w:pStyle w:val="teksto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color w:val="000000"/>
                <w:kern w:val="28"/>
                <w:sz w:val="16"/>
                <w:szCs w:val="16"/>
              </w:rPr>
              <w:t>на 2016-2020 годы</w:t>
            </w:r>
          </w:p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8447D" w:rsidTr="00F8447D">
        <w:trPr>
          <w:trHeight w:val="840"/>
        </w:trPr>
        <w:tc>
          <w:tcPr>
            <w:tcW w:w="18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47D" w:rsidRDefault="00F8447D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МО «Ахтубинский район»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5056. 4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315,7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315,7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1475,0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1475,0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1475,0</w:t>
            </w:r>
          </w:p>
        </w:tc>
      </w:tr>
      <w:tr w:rsidR="00F8447D" w:rsidTr="00F8447D">
        <w:trPr>
          <w:trHeight w:val="465"/>
        </w:trPr>
        <w:tc>
          <w:tcPr>
            <w:tcW w:w="18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47D" w:rsidRDefault="00F8447D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F8447D" w:rsidTr="00F8447D">
        <w:trPr>
          <w:trHeight w:val="525"/>
        </w:trPr>
        <w:tc>
          <w:tcPr>
            <w:tcW w:w="18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47D" w:rsidRDefault="00F8447D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F8447D" w:rsidTr="00F8447D">
        <w:trPr>
          <w:trHeight w:val="525"/>
        </w:trPr>
        <w:tc>
          <w:tcPr>
            <w:tcW w:w="18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447D" w:rsidRDefault="00F8447D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Бюджеты муниципальных образований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F8447D" w:rsidTr="00F8447D">
        <w:trPr>
          <w:trHeight w:val="465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F8447D" w:rsidTr="00F8447D">
        <w:trPr>
          <w:trHeight w:val="66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5056. 4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315,7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315,7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1475,0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1475,0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1475,0</w:t>
            </w:r>
          </w:p>
        </w:tc>
      </w:tr>
    </w:tbl>
    <w:p w:rsidR="00F8447D" w:rsidRDefault="00F8447D" w:rsidP="00F8447D">
      <w:pPr>
        <w:pStyle w:val="af4"/>
        <w:jc w:val="right"/>
      </w:pPr>
    </w:p>
    <w:p w:rsidR="00F8447D" w:rsidRDefault="00F8447D" w:rsidP="00F8447D">
      <w:pPr>
        <w:pStyle w:val="af4"/>
        <w:jc w:val="right"/>
      </w:pPr>
    </w:p>
    <w:p w:rsidR="00F8447D" w:rsidRDefault="00F8447D" w:rsidP="00F8447D">
      <w:pPr>
        <w:pStyle w:val="af4"/>
        <w:jc w:val="right"/>
      </w:pPr>
    </w:p>
    <w:p w:rsidR="00F8447D" w:rsidRDefault="00F8447D" w:rsidP="00F8447D">
      <w:pPr>
        <w:pStyle w:val="af4"/>
        <w:jc w:val="right"/>
      </w:pPr>
    </w:p>
    <w:p w:rsidR="00F8447D" w:rsidRDefault="00F8447D" w:rsidP="00F8447D">
      <w:pPr>
        <w:pStyle w:val="af4"/>
      </w:pPr>
    </w:p>
    <w:p w:rsidR="00F8447D" w:rsidRPr="00F8447D" w:rsidRDefault="00F8447D" w:rsidP="00F8447D">
      <w:pPr>
        <w:pStyle w:val="af4"/>
        <w:jc w:val="right"/>
        <w:rPr>
          <w:sz w:val="28"/>
        </w:rPr>
      </w:pPr>
      <w:r w:rsidRPr="00F8447D">
        <w:rPr>
          <w:sz w:val="28"/>
        </w:rPr>
        <w:lastRenderedPageBreak/>
        <w:t>Приложение 4</w:t>
      </w:r>
    </w:p>
    <w:p w:rsidR="00F8447D" w:rsidRPr="00F8447D" w:rsidRDefault="00F8447D" w:rsidP="00F8447D">
      <w:pPr>
        <w:pStyle w:val="af4"/>
        <w:jc w:val="right"/>
        <w:rPr>
          <w:sz w:val="28"/>
        </w:rPr>
      </w:pPr>
      <w:r w:rsidRPr="00F8447D">
        <w:rPr>
          <w:sz w:val="28"/>
        </w:rPr>
        <w:t>к муниципальной программе</w:t>
      </w:r>
    </w:p>
    <w:p w:rsidR="00F8447D" w:rsidRDefault="00F8447D" w:rsidP="00F8447D">
      <w:pPr>
        <w:widowControl w:val="0"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F8447D" w:rsidRDefault="00F8447D" w:rsidP="00F8447D">
      <w:pPr>
        <w:widowControl w:val="0"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F8447D" w:rsidRPr="00F8447D" w:rsidRDefault="00F8447D" w:rsidP="00F8447D">
      <w:pPr>
        <w:widowControl w:val="0"/>
        <w:autoSpaceDE w:val="0"/>
        <w:autoSpaceDN w:val="0"/>
        <w:adjustRightInd w:val="0"/>
        <w:jc w:val="center"/>
        <w:rPr>
          <w:sz w:val="28"/>
          <w:szCs w:val="32"/>
        </w:rPr>
      </w:pPr>
      <w:r w:rsidRPr="00F8447D">
        <w:rPr>
          <w:sz w:val="28"/>
          <w:szCs w:val="32"/>
        </w:rPr>
        <w:t>Показатели результативности и эффективности</w:t>
      </w:r>
    </w:p>
    <w:p w:rsidR="00F8447D" w:rsidRPr="00F8447D" w:rsidRDefault="00F8447D" w:rsidP="00F8447D">
      <w:pPr>
        <w:widowControl w:val="0"/>
        <w:autoSpaceDE w:val="0"/>
        <w:autoSpaceDN w:val="0"/>
        <w:adjustRightInd w:val="0"/>
        <w:jc w:val="center"/>
        <w:rPr>
          <w:sz w:val="28"/>
          <w:szCs w:val="32"/>
        </w:rPr>
      </w:pPr>
      <w:r w:rsidRPr="00F8447D">
        <w:rPr>
          <w:sz w:val="28"/>
          <w:szCs w:val="32"/>
        </w:rPr>
        <w:t xml:space="preserve"> реализации муниципальной программы</w:t>
      </w:r>
    </w:p>
    <w:p w:rsidR="00F8447D" w:rsidRDefault="00F8447D" w:rsidP="00F8447D">
      <w:pPr>
        <w:widowControl w:val="0"/>
        <w:autoSpaceDE w:val="0"/>
        <w:autoSpaceDN w:val="0"/>
        <w:adjustRightInd w:val="0"/>
        <w:jc w:val="center"/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91"/>
        <w:gridCol w:w="3091"/>
        <w:gridCol w:w="685"/>
        <w:gridCol w:w="1679"/>
        <w:gridCol w:w="867"/>
        <w:gridCol w:w="857"/>
        <w:gridCol w:w="1044"/>
        <w:gridCol w:w="868"/>
        <w:gridCol w:w="857"/>
      </w:tblGrid>
      <w:tr w:rsidR="00F8447D" w:rsidTr="00F8447D">
        <w:tc>
          <w:tcPr>
            <w:tcW w:w="1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целей и задач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за период, предшествующий реализации программы,</w:t>
            </w:r>
          </w:p>
          <w:p w:rsidR="00F8447D" w:rsidRDefault="00F8447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г.</w:t>
            </w:r>
          </w:p>
        </w:tc>
        <w:tc>
          <w:tcPr>
            <w:tcW w:w="15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7D" w:rsidRDefault="00F8447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Прогнозные значения показателей по годам реализации программы</w:t>
            </w:r>
          </w:p>
        </w:tc>
      </w:tr>
      <w:tr w:rsidR="00F8447D" w:rsidTr="00F844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>
            <w:pPr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F8447D" w:rsidTr="00F8447D">
        <w:trPr>
          <w:trHeight w:val="89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7D" w:rsidRDefault="00F8447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F8447D" w:rsidRDefault="00F8447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  <w:p w:rsidR="00F8447D" w:rsidRDefault="00F8447D">
            <w:pPr>
              <w:shd w:val="clear" w:color="auto" w:fill="FFFFFF"/>
              <w:spacing w:line="360" w:lineRule="auto"/>
              <w:jc w:val="center"/>
              <w:rPr>
                <w:color w:val="000000"/>
                <w:kern w:val="28"/>
                <w:sz w:val="20"/>
                <w:szCs w:val="20"/>
              </w:rPr>
            </w:pPr>
            <w:r>
              <w:rPr>
                <w:color w:val="000000"/>
                <w:kern w:val="28"/>
                <w:sz w:val="20"/>
                <w:szCs w:val="20"/>
              </w:rPr>
              <w:t>«Развитие и поддержка малого и</w:t>
            </w:r>
            <w:r>
              <w:rPr>
                <w:kern w:val="28"/>
                <w:sz w:val="20"/>
                <w:szCs w:val="20"/>
              </w:rPr>
              <w:t xml:space="preserve"> </w:t>
            </w:r>
            <w:r>
              <w:rPr>
                <w:color w:val="000000"/>
                <w:kern w:val="28"/>
                <w:sz w:val="20"/>
                <w:szCs w:val="20"/>
              </w:rPr>
              <w:t>среднего предпринимательства МО «Ахтубинский район»</w:t>
            </w:r>
          </w:p>
          <w:p w:rsidR="00F8447D" w:rsidRDefault="00F8447D">
            <w:pPr>
              <w:pStyle w:val="teksto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/>
                <w:kern w:val="28"/>
                <w:sz w:val="20"/>
                <w:szCs w:val="20"/>
              </w:rPr>
            </w:pPr>
            <w:r>
              <w:rPr>
                <w:color w:val="000000"/>
                <w:kern w:val="28"/>
                <w:sz w:val="20"/>
                <w:szCs w:val="20"/>
              </w:rPr>
              <w:t>на 2016-2020 годы</w:t>
            </w:r>
          </w:p>
          <w:p w:rsidR="00F8447D" w:rsidRDefault="00F8447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8447D" w:rsidTr="00F8447D">
        <w:trPr>
          <w:trHeight w:val="402"/>
        </w:trPr>
        <w:tc>
          <w:tcPr>
            <w:tcW w:w="1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7D" w:rsidRDefault="00F8447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1</w:t>
            </w:r>
            <w:r>
              <w:rPr>
                <w:color w:val="26282F"/>
                <w:sz w:val="20"/>
                <w:szCs w:val="20"/>
              </w:rPr>
              <w:t xml:space="preserve"> Создание благоприятных условий для ведения предпринимательской деятельности          </w:t>
            </w:r>
            <w:proofErr w:type="gramStart"/>
            <w:r>
              <w:rPr>
                <w:color w:val="26282F"/>
                <w:sz w:val="20"/>
                <w:szCs w:val="20"/>
              </w:rPr>
              <w:t>в</w:t>
            </w:r>
            <w:proofErr w:type="gramEnd"/>
            <w:r>
              <w:rPr>
                <w:color w:val="26282F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26282F"/>
                <w:sz w:val="20"/>
                <w:szCs w:val="20"/>
              </w:rPr>
              <w:t>Ахтубинском</w:t>
            </w:r>
            <w:proofErr w:type="gramEnd"/>
            <w:r>
              <w:rPr>
                <w:color w:val="26282F"/>
                <w:sz w:val="20"/>
                <w:szCs w:val="20"/>
              </w:rPr>
              <w:t xml:space="preserve"> районе на основе формирования эффективных механизмов его поддержки, повышения вклада малого предпринимательства в решение социально-экономических задач                 МО «Ахтубинский район».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Число субъектов малого и среднего предпринимательства на 10000 человек населения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276,7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278,2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</w:t>
            </w:r>
          </w:p>
        </w:tc>
      </w:tr>
      <w:tr w:rsidR="00F8447D" w:rsidTr="00F8447D">
        <w:trPr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>
            <w:pPr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7D" w:rsidRDefault="00F8447D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Темп роста оборота малых предприятий, в том числе микро предприятий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</w:t>
            </w:r>
          </w:p>
        </w:tc>
      </w:tr>
      <w:tr w:rsidR="00F8447D" w:rsidTr="00F8447D">
        <w:trPr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>
            <w:pPr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 Доля численности работников   субъектов малого и среднего предпринимательства в общей численности, работающих в                      МО "Ахтубинский район"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12,3</w:t>
            </w:r>
          </w:p>
        </w:tc>
      </w:tr>
      <w:tr w:rsidR="00F8447D" w:rsidTr="00F8447D">
        <w:trPr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>
            <w:pPr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4. Доля инвестиций в основной капитал в общем объеме капитальных вложений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F8447D" w:rsidTr="00F8447D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7D" w:rsidRDefault="00F8447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F8447D">
              <w:rPr>
                <w:color w:val="26282F"/>
                <w:sz w:val="16"/>
                <w:szCs w:val="20"/>
              </w:rPr>
              <w:t>Задача 1. Адресная финансовая поддержка субъектов малого предпринимательства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7D" w:rsidRDefault="00F8447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Количество включенных в реестр, получателей муниципальной поддержки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</w:tr>
      <w:tr w:rsidR="00F8447D" w:rsidTr="00F8447D">
        <w:trPr>
          <w:trHeight w:val="991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7D" w:rsidRPr="001E2AA9" w:rsidRDefault="00F8447D" w:rsidP="00F8447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Задача 2. Методическое и информационное обеспечение малого бизнеса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7D" w:rsidRDefault="00F8447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Предоставление своевременно и качественно  услуги по  информированию  о проводимых мероприятиях в поддержку бизнеса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F8447D" w:rsidTr="00F8447D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7D" w:rsidRDefault="00F8447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color w:val="26282F"/>
                <w:sz w:val="16"/>
                <w:szCs w:val="16"/>
              </w:rPr>
              <w:t>Задача 3. Формирование положительного имиджа малого предпринимательства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7D" w:rsidRDefault="00F8447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color w:val="26282F"/>
                <w:sz w:val="16"/>
                <w:szCs w:val="16"/>
              </w:rPr>
              <w:t>прирост  СМП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-7,58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F8447D" w:rsidTr="00F8447D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7D" w:rsidRDefault="00F8447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Задача 4. Популяризация предпринимательской деятельности</w:t>
            </w:r>
            <w:r>
              <w:rPr>
                <w:color w:val="000000"/>
                <w:sz w:val="16"/>
                <w:szCs w:val="16"/>
              </w:rPr>
              <w:br/>
              <w:t>среди молодежи, формирование молодежной предпринимательской среды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7D" w:rsidRDefault="00F8447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Количество публикаций в средствах массовой информации и на сайте администрации МО "Ахтубинский район"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7D" w:rsidRDefault="00F8447D" w:rsidP="00F8447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</w:tbl>
    <w:p w:rsidR="00F8447D" w:rsidRDefault="00F8447D" w:rsidP="00F8447D">
      <w:pPr>
        <w:pStyle w:val="af4"/>
        <w:jc w:val="left"/>
        <w:rPr>
          <w:lang w:val="en-US"/>
        </w:rPr>
      </w:pPr>
    </w:p>
    <w:p w:rsidR="00F8447D" w:rsidRDefault="00F8447D" w:rsidP="00F8447D">
      <w:pPr>
        <w:pStyle w:val="af4"/>
        <w:jc w:val="left"/>
        <w:rPr>
          <w:lang w:val="en-US"/>
        </w:rPr>
      </w:pPr>
    </w:p>
    <w:p w:rsidR="00F8447D" w:rsidRPr="001E2AA9" w:rsidRDefault="00F8447D" w:rsidP="001E2AA9">
      <w:pPr>
        <w:pStyle w:val="af4"/>
        <w:rPr>
          <w:lang w:val="en-US"/>
        </w:rPr>
      </w:pPr>
    </w:p>
    <w:p w:rsidR="00F8447D" w:rsidRPr="00F8447D" w:rsidRDefault="00F8447D" w:rsidP="000E65DF">
      <w:pPr>
        <w:pStyle w:val="ConsPlusNormal"/>
        <w:widowControl/>
        <w:tabs>
          <w:tab w:val="left" w:pos="1233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8447D" w:rsidRPr="00F8447D" w:rsidSect="00155551">
      <w:type w:val="continuous"/>
      <w:pgSz w:w="16840" w:h="11907" w:orient="landscape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22" w:rsidRDefault="00233522" w:rsidP="009A5A44">
      <w:r>
        <w:separator/>
      </w:r>
    </w:p>
  </w:endnote>
  <w:endnote w:type="continuationSeparator" w:id="0">
    <w:p w:rsidR="00233522" w:rsidRDefault="00233522" w:rsidP="009A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22" w:rsidRDefault="00233522" w:rsidP="009A5A44">
      <w:r>
        <w:separator/>
      </w:r>
    </w:p>
  </w:footnote>
  <w:footnote w:type="continuationSeparator" w:id="0">
    <w:p w:rsidR="00233522" w:rsidRDefault="00233522" w:rsidP="009A5A44">
      <w:r>
        <w:continuationSeparator/>
      </w:r>
    </w:p>
  </w:footnote>
  <w:footnote w:id="1">
    <w:p w:rsidR="00F44C53" w:rsidRPr="00827EBB" w:rsidRDefault="00F44C53" w:rsidP="00681486">
      <w:pPr>
        <w:pStyle w:val="af8"/>
        <w:tabs>
          <w:tab w:val="left" w:pos="2580"/>
        </w:tabs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184B"/>
    <w:multiLevelType w:val="hybridMultilevel"/>
    <w:tmpl w:val="73B8C3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28501B"/>
    <w:multiLevelType w:val="hybridMultilevel"/>
    <w:tmpl w:val="D174FD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57B3C62"/>
    <w:multiLevelType w:val="hybridMultilevel"/>
    <w:tmpl w:val="863C1C7C"/>
    <w:lvl w:ilvl="0" w:tplc="3A985A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DA08B0"/>
    <w:multiLevelType w:val="hybridMultilevel"/>
    <w:tmpl w:val="0C020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03744"/>
    <w:multiLevelType w:val="hybridMultilevel"/>
    <w:tmpl w:val="CB0C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A16DC"/>
    <w:multiLevelType w:val="hybridMultilevel"/>
    <w:tmpl w:val="1842FB64"/>
    <w:lvl w:ilvl="0" w:tplc="C994B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F43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DD89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2CE3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83AE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0E0F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748A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84A0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D3A2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>
    <w:nsid w:val="6DCC0A09"/>
    <w:multiLevelType w:val="hybridMultilevel"/>
    <w:tmpl w:val="07304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9C"/>
    <w:rsid w:val="00004B2C"/>
    <w:rsid w:val="00012C7A"/>
    <w:rsid w:val="000211E1"/>
    <w:rsid w:val="0002316D"/>
    <w:rsid w:val="00026BFD"/>
    <w:rsid w:val="00027998"/>
    <w:rsid w:val="00041041"/>
    <w:rsid w:val="00050B6C"/>
    <w:rsid w:val="00052D4C"/>
    <w:rsid w:val="00064449"/>
    <w:rsid w:val="00073065"/>
    <w:rsid w:val="000B6D7F"/>
    <w:rsid w:val="000C6782"/>
    <w:rsid w:val="000D1371"/>
    <w:rsid w:val="000E20B6"/>
    <w:rsid w:val="000E4143"/>
    <w:rsid w:val="000E5930"/>
    <w:rsid w:val="000E65DF"/>
    <w:rsid w:val="0010514C"/>
    <w:rsid w:val="00111ECC"/>
    <w:rsid w:val="0011395B"/>
    <w:rsid w:val="00117522"/>
    <w:rsid w:val="00122228"/>
    <w:rsid w:val="0012774E"/>
    <w:rsid w:val="00130ED1"/>
    <w:rsid w:val="00135ED8"/>
    <w:rsid w:val="001378F2"/>
    <w:rsid w:val="00145066"/>
    <w:rsid w:val="00154FC9"/>
    <w:rsid w:val="00155551"/>
    <w:rsid w:val="001578B3"/>
    <w:rsid w:val="00182865"/>
    <w:rsid w:val="00193EEA"/>
    <w:rsid w:val="001A4443"/>
    <w:rsid w:val="001A5E7F"/>
    <w:rsid w:val="001A6977"/>
    <w:rsid w:val="001B62F4"/>
    <w:rsid w:val="001C4138"/>
    <w:rsid w:val="001D0D4A"/>
    <w:rsid w:val="001D5DE4"/>
    <w:rsid w:val="001E0661"/>
    <w:rsid w:val="001E2AA9"/>
    <w:rsid w:val="001E7B25"/>
    <w:rsid w:val="00202C8D"/>
    <w:rsid w:val="00205B36"/>
    <w:rsid w:val="0021294C"/>
    <w:rsid w:val="00217436"/>
    <w:rsid w:val="00233522"/>
    <w:rsid w:val="00251A86"/>
    <w:rsid w:val="00254261"/>
    <w:rsid w:val="00255982"/>
    <w:rsid w:val="00256143"/>
    <w:rsid w:val="00264D17"/>
    <w:rsid w:val="0026667A"/>
    <w:rsid w:val="00274E13"/>
    <w:rsid w:val="002753E5"/>
    <w:rsid w:val="00290161"/>
    <w:rsid w:val="00294155"/>
    <w:rsid w:val="002A214B"/>
    <w:rsid w:val="002B514C"/>
    <w:rsid w:val="002C044C"/>
    <w:rsid w:val="002C7592"/>
    <w:rsid w:val="002D2749"/>
    <w:rsid w:val="002F1D2B"/>
    <w:rsid w:val="00306F30"/>
    <w:rsid w:val="00310EC5"/>
    <w:rsid w:val="003112F6"/>
    <w:rsid w:val="00313883"/>
    <w:rsid w:val="00325366"/>
    <w:rsid w:val="0033553F"/>
    <w:rsid w:val="00340150"/>
    <w:rsid w:val="00340943"/>
    <w:rsid w:val="00376A7B"/>
    <w:rsid w:val="0039731C"/>
    <w:rsid w:val="003A4F59"/>
    <w:rsid w:val="003B1C08"/>
    <w:rsid w:val="003B2F99"/>
    <w:rsid w:val="003B4DF5"/>
    <w:rsid w:val="003B50B2"/>
    <w:rsid w:val="003C5445"/>
    <w:rsid w:val="003E4343"/>
    <w:rsid w:val="003E6744"/>
    <w:rsid w:val="00411679"/>
    <w:rsid w:val="00416E57"/>
    <w:rsid w:val="00417D08"/>
    <w:rsid w:val="00420622"/>
    <w:rsid w:val="00431180"/>
    <w:rsid w:val="0046559A"/>
    <w:rsid w:val="0047043D"/>
    <w:rsid w:val="00473E1C"/>
    <w:rsid w:val="00486FFE"/>
    <w:rsid w:val="004A728F"/>
    <w:rsid w:val="004C0CFC"/>
    <w:rsid w:val="004C1ACB"/>
    <w:rsid w:val="004C49D8"/>
    <w:rsid w:val="004D4FD5"/>
    <w:rsid w:val="004E5AE1"/>
    <w:rsid w:val="004F0961"/>
    <w:rsid w:val="004F3AD1"/>
    <w:rsid w:val="005113A5"/>
    <w:rsid w:val="0051333F"/>
    <w:rsid w:val="00543D36"/>
    <w:rsid w:val="00565F9C"/>
    <w:rsid w:val="00575768"/>
    <w:rsid w:val="005856BA"/>
    <w:rsid w:val="00586AE2"/>
    <w:rsid w:val="005B25AB"/>
    <w:rsid w:val="005B5983"/>
    <w:rsid w:val="005B7172"/>
    <w:rsid w:val="005C08A2"/>
    <w:rsid w:val="005C225B"/>
    <w:rsid w:val="005D1725"/>
    <w:rsid w:val="005D5018"/>
    <w:rsid w:val="005E613E"/>
    <w:rsid w:val="005F64CF"/>
    <w:rsid w:val="00603731"/>
    <w:rsid w:val="0061574B"/>
    <w:rsid w:val="006177CB"/>
    <w:rsid w:val="00636D2E"/>
    <w:rsid w:val="00655F36"/>
    <w:rsid w:val="0066405C"/>
    <w:rsid w:val="00681486"/>
    <w:rsid w:val="00690973"/>
    <w:rsid w:val="00697304"/>
    <w:rsid w:val="006A2DDF"/>
    <w:rsid w:val="006A2F40"/>
    <w:rsid w:val="006C1D87"/>
    <w:rsid w:val="006C2B27"/>
    <w:rsid w:val="006C5B7E"/>
    <w:rsid w:val="006C6067"/>
    <w:rsid w:val="006D395C"/>
    <w:rsid w:val="006E6619"/>
    <w:rsid w:val="00700075"/>
    <w:rsid w:val="0070571F"/>
    <w:rsid w:val="00723E01"/>
    <w:rsid w:val="00736D43"/>
    <w:rsid w:val="00741DB3"/>
    <w:rsid w:val="0074729A"/>
    <w:rsid w:val="007518F9"/>
    <w:rsid w:val="00760B6E"/>
    <w:rsid w:val="00781A42"/>
    <w:rsid w:val="00786ADB"/>
    <w:rsid w:val="00795190"/>
    <w:rsid w:val="007A0B0F"/>
    <w:rsid w:val="007A7CE0"/>
    <w:rsid w:val="007B14B5"/>
    <w:rsid w:val="007D14A7"/>
    <w:rsid w:val="007D2E36"/>
    <w:rsid w:val="007D5BCC"/>
    <w:rsid w:val="00801BB2"/>
    <w:rsid w:val="00803FD7"/>
    <w:rsid w:val="008070DB"/>
    <w:rsid w:val="00815868"/>
    <w:rsid w:val="008224E8"/>
    <w:rsid w:val="00826D94"/>
    <w:rsid w:val="00827EBB"/>
    <w:rsid w:val="00833598"/>
    <w:rsid w:val="0083508B"/>
    <w:rsid w:val="00837869"/>
    <w:rsid w:val="008646E6"/>
    <w:rsid w:val="00872F1C"/>
    <w:rsid w:val="00874918"/>
    <w:rsid w:val="00883FBA"/>
    <w:rsid w:val="00884C8A"/>
    <w:rsid w:val="00893E47"/>
    <w:rsid w:val="00897872"/>
    <w:rsid w:val="008B3A19"/>
    <w:rsid w:val="008E53DF"/>
    <w:rsid w:val="00903163"/>
    <w:rsid w:val="00907712"/>
    <w:rsid w:val="009250BE"/>
    <w:rsid w:val="0096290C"/>
    <w:rsid w:val="00966059"/>
    <w:rsid w:val="009737ED"/>
    <w:rsid w:val="009812E6"/>
    <w:rsid w:val="00981469"/>
    <w:rsid w:val="009939BA"/>
    <w:rsid w:val="00996537"/>
    <w:rsid w:val="009A2E12"/>
    <w:rsid w:val="009A3257"/>
    <w:rsid w:val="009A5A44"/>
    <w:rsid w:val="009A73A8"/>
    <w:rsid w:val="009A764E"/>
    <w:rsid w:val="009B5815"/>
    <w:rsid w:val="009B5D3A"/>
    <w:rsid w:val="009B6713"/>
    <w:rsid w:val="009D2C9C"/>
    <w:rsid w:val="009D70FC"/>
    <w:rsid w:val="009D7653"/>
    <w:rsid w:val="009E0DE4"/>
    <w:rsid w:val="009F4001"/>
    <w:rsid w:val="009F666D"/>
    <w:rsid w:val="00A020CD"/>
    <w:rsid w:val="00A03987"/>
    <w:rsid w:val="00A05451"/>
    <w:rsid w:val="00A07D6E"/>
    <w:rsid w:val="00A21B0B"/>
    <w:rsid w:val="00A36F73"/>
    <w:rsid w:val="00A37588"/>
    <w:rsid w:val="00A603E0"/>
    <w:rsid w:val="00A654C1"/>
    <w:rsid w:val="00A72FFF"/>
    <w:rsid w:val="00A73CB2"/>
    <w:rsid w:val="00A81583"/>
    <w:rsid w:val="00A82008"/>
    <w:rsid w:val="00A85201"/>
    <w:rsid w:val="00AA6494"/>
    <w:rsid w:val="00AD144B"/>
    <w:rsid w:val="00AF72F9"/>
    <w:rsid w:val="00B11BBA"/>
    <w:rsid w:val="00B12A66"/>
    <w:rsid w:val="00B2150D"/>
    <w:rsid w:val="00B41C0E"/>
    <w:rsid w:val="00B5587B"/>
    <w:rsid w:val="00B63FCF"/>
    <w:rsid w:val="00B82B40"/>
    <w:rsid w:val="00B8304F"/>
    <w:rsid w:val="00B91CC0"/>
    <w:rsid w:val="00B968FF"/>
    <w:rsid w:val="00B97B9B"/>
    <w:rsid w:val="00BA0585"/>
    <w:rsid w:val="00BA1DAC"/>
    <w:rsid w:val="00BA5D58"/>
    <w:rsid w:val="00BC2799"/>
    <w:rsid w:val="00BC5938"/>
    <w:rsid w:val="00BD7B4F"/>
    <w:rsid w:val="00BD7C13"/>
    <w:rsid w:val="00BE3DC0"/>
    <w:rsid w:val="00BF27F9"/>
    <w:rsid w:val="00C05D05"/>
    <w:rsid w:val="00C24AEB"/>
    <w:rsid w:val="00C24C6F"/>
    <w:rsid w:val="00C24F5A"/>
    <w:rsid w:val="00C323CA"/>
    <w:rsid w:val="00C33BCC"/>
    <w:rsid w:val="00C430A7"/>
    <w:rsid w:val="00C44BEC"/>
    <w:rsid w:val="00C47CBE"/>
    <w:rsid w:val="00C515B8"/>
    <w:rsid w:val="00C6078D"/>
    <w:rsid w:val="00C61DD2"/>
    <w:rsid w:val="00C62E10"/>
    <w:rsid w:val="00C6619C"/>
    <w:rsid w:val="00C70BDF"/>
    <w:rsid w:val="00C71834"/>
    <w:rsid w:val="00C75649"/>
    <w:rsid w:val="00C80791"/>
    <w:rsid w:val="00C81E44"/>
    <w:rsid w:val="00C82EED"/>
    <w:rsid w:val="00C84FB2"/>
    <w:rsid w:val="00CA24BF"/>
    <w:rsid w:val="00CA4AE4"/>
    <w:rsid w:val="00CA5CCF"/>
    <w:rsid w:val="00CB1E05"/>
    <w:rsid w:val="00CC69D6"/>
    <w:rsid w:val="00CD374B"/>
    <w:rsid w:val="00CF608C"/>
    <w:rsid w:val="00D033AC"/>
    <w:rsid w:val="00D20E36"/>
    <w:rsid w:val="00D362C5"/>
    <w:rsid w:val="00D45EC5"/>
    <w:rsid w:val="00D47C01"/>
    <w:rsid w:val="00D61B0E"/>
    <w:rsid w:val="00D61B5E"/>
    <w:rsid w:val="00D63930"/>
    <w:rsid w:val="00D72954"/>
    <w:rsid w:val="00D83AD7"/>
    <w:rsid w:val="00D86067"/>
    <w:rsid w:val="00DB7FA6"/>
    <w:rsid w:val="00DD4FFF"/>
    <w:rsid w:val="00DD60B6"/>
    <w:rsid w:val="00DD7391"/>
    <w:rsid w:val="00DE5E4B"/>
    <w:rsid w:val="00E0416B"/>
    <w:rsid w:val="00E04F5B"/>
    <w:rsid w:val="00E23ED6"/>
    <w:rsid w:val="00E25AB8"/>
    <w:rsid w:val="00E37044"/>
    <w:rsid w:val="00E43D93"/>
    <w:rsid w:val="00E44CAE"/>
    <w:rsid w:val="00E65331"/>
    <w:rsid w:val="00E65733"/>
    <w:rsid w:val="00E81A67"/>
    <w:rsid w:val="00E82B91"/>
    <w:rsid w:val="00EA22AA"/>
    <w:rsid w:val="00EA3C2D"/>
    <w:rsid w:val="00EC4F86"/>
    <w:rsid w:val="00EC7BDE"/>
    <w:rsid w:val="00EF304C"/>
    <w:rsid w:val="00F1260A"/>
    <w:rsid w:val="00F213FE"/>
    <w:rsid w:val="00F25C19"/>
    <w:rsid w:val="00F371DF"/>
    <w:rsid w:val="00F444C7"/>
    <w:rsid w:val="00F44C53"/>
    <w:rsid w:val="00F50FB1"/>
    <w:rsid w:val="00F55874"/>
    <w:rsid w:val="00F6112A"/>
    <w:rsid w:val="00F64AE7"/>
    <w:rsid w:val="00F74BC4"/>
    <w:rsid w:val="00F8447D"/>
    <w:rsid w:val="00F86988"/>
    <w:rsid w:val="00F9087D"/>
    <w:rsid w:val="00FA2409"/>
    <w:rsid w:val="00FB5BDD"/>
    <w:rsid w:val="00FC123D"/>
    <w:rsid w:val="00FC3D3E"/>
    <w:rsid w:val="00FD5BD6"/>
    <w:rsid w:val="00FE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9C"/>
    <w:pPr>
      <w:spacing w:line="240" w:lineRule="auto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2C9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76092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965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C6782"/>
    <w:pPr>
      <w:keepNext/>
      <w:keepLines/>
      <w:spacing w:before="200"/>
      <w:ind w:firstLine="902"/>
      <w:outlineLvl w:val="2"/>
    </w:pPr>
    <w:rPr>
      <w:rFonts w:ascii="Cambria" w:hAnsi="Cambria"/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6782"/>
    <w:rPr>
      <w:rFonts w:ascii="Cambria" w:hAnsi="Cambria"/>
      <w:b/>
      <w:color w:val="4F81BD"/>
      <w:sz w:val="24"/>
    </w:rPr>
  </w:style>
  <w:style w:type="character" w:customStyle="1" w:styleId="10">
    <w:name w:val="Заголовок 1 Знак"/>
    <w:basedOn w:val="a0"/>
    <w:link w:val="1"/>
    <w:rsid w:val="009D2C9C"/>
    <w:rPr>
      <w:rFonts w:ascii="Cambria" w:hAnsi="Cambria"/>
      <w:b/>
      <w:bCs/>
      <w:color w:val="376092"/>
      <w:szCs w:val="28"/>
    </w:rPr>
  </w:style>
  <w:style w:type="paragraph" w:styleId="a3">
    <w:name w:val="Title"/>
    <w:basedOn w:val="a"/>
    <w:link w:val="a4"/>
    <w:qFormat/>
    <w:rsid w:val="009D2C9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D2C9C"/>
  </w:style>
  <w:style w:type="paragraph" w:styleId="31">
    <w:name w:val="Body Text Indent 3"/>
    <w:basedOn w:val="a"/>
    <w:link w:val="32"/>
    <w:rsid w:val="009D2C9C"/>
    <w:pPr>
      <w:ind w:firstLine="1072"/>
      <w:jc w:val="center"/>
    </w:pPr>
    <w:rPr>
      <w:b/>
      <w:bCs/>
    </w:rPr>
  </w:style>
  <w:style w:type="character" w:customStyle="1" w:styleId="32">
    <w:name w:val="Основной текст с отступом 3 Знак"/>
    <w:basedOn w:val="a0"/>
    <w:link w:val="31"/>
    <w:rsid w:val="009D2C9C"/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9D2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semiHidden/>
    <w:unhideWhenUsed/>
    <w:rsid w:val="009D2C9C"/>
  </w:style>
  <w:style w:type="character" w:customStyle="1" w:styleId="grey1">
    <w:name w:val="grey1"/>
    <w:rsid w:val="009D2C9C"/>
    <w:rPr>
      <w:rFonts w:ascii="Arial" w:hAnsi="Arial" w:cs="Arial" w:hint="default"/>
      <w:color w:val="999999"/>
      <w:sz w:val="27"/>
      <w:szCs w:val="27"/>
    </w:rPr>
  </w:style>
  <w:style w:type="paragraph" w:styleId="a6">
    <w:name w:val="header"/>
    <w:basedOn w:val="a"/>
    <w:link w:val="a7"/>
    <w:uiPriority w:val="99"/>
    <w:unhideWhenUsed/>
    <w:rsid w:val="009D2C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2C9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D2C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2C9C"/>
    <w:rPr>
      <w:sz w:val="24"/>
      <w:szCs w:val="24"/>
    </w:rPr>
  </w:style>
  <w:style w:type="paragraph" w:styleId="aa">
    <w:name w:val="Normal (Web)"/>
    <w:basedOn w:val="a"/>
    <w:uiPriority w:val="99"/>
    <w:unhideWhenUsed/>
    <w:rsid w:val="009D2C9C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9D2C9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D2C9C"/>
    <w:rPr>
      <w:sz w:val="24"/>
      <w:szCs w:val="24"/>
    </w:rPr>
  </w:style>
  <w:style w:type="character" w:styleId="ab">
    <w:name w:val="page number"/>
    <w:rsid w:val="009D2C9C"/>
  </w:style>
  <w:style w:type="paragraph" w:customStyle="1" w:styleId="ConsPlusNormal">
    <w:name w:val="ConsPlusNormal"/>
    <w:rsid w:val="009D2C9C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sz w:val="20"/>
    </w:rPr>
  </w:style>
  <w:style w:type="paragraph" w:styleId="ac">
    <w:name w:val="Balloon Text"/>
    <w:basedOn w:val="a"/>
    <w:link w:val="ad"/>
    <w:semiHidden/>
    <w:unhideWhenUsed/>
    <w:rsid w:val="009D2C9C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9D2C9C"/>
    <w:rPr>
      <w:rFonts w:ascii="Tahoma" w:eastAsia="Calibri" w:hAnsi="Tahoma"/>
      <w:sz w:val="16"/>
      <w:szCs w:val="16"/>
    </w:rPr>
  </w:style>
  <w:style w:type="paragraph" w:customStyle="1" w:styleId="msonormalcxspmiddle">
    <w:name w:val="msonormalcxspmiddle"/>
    <w:basedOn w:val="a"/>
    <w:semiHidden/>
    <w:rsid w:val="009D2C9C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9D2C9C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9D2C9C"/>
    <w:pPr>
      <w:spacing w:after="120"/>
    </w:pPr>
  </w:style>
  <w:style w:type="character" w:customStyle="1" w:styleId="af">
    <w:name w:val="Основной текст Знак"/>
    <w:basedOn w:val="a0"/>
    <w:link w:val="ae"/>
    <w:rsid w:val="009D2C9C"/>
    <w:rPr>
      <w:sz w:val="24"/>
      <w:szCs w:val="24"/>
    </w:rPr>
  </w:style>
  <w:style w:type="table" w:styleId="af0">
    <w:name w:val="Table Grid"/>
    <w:basedOn w:val="a1"/>
    <w:uiPriority w:val="59"/>
    <w:rsid w:val="009D2C9C"/>
    <w:pPr>
      <w:spacing w:line="240" w:lineRule="auto"/>
      <w:jc w:val="left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9D2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D2C9C"/>
    <w:rPr>
      <w:rFonts w:ascii="Courier New" w:hAnsi="Courier New" w:cs="Courier New"/>
      <w:sz w:val="20"/>
    </w:rPr>
  </w:style>
  <w:style w:type="paragraph" w:customStyle="1" w:styleId="consplusnonformat">
    <w:name w:val="consplusnonformat"/>
    <w:basedOn w:val="a"/>
    <w:rsid w:val="009B5D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B5D3A"/>
  </w:style>
  <w:style w:type="paragraph" w:customStyle="1" w:styleId="consplusnormal0">
    <w:name w:val="consplusnormal"/>
    <w:basedOn w:val="a"/>
    <w:rsid w:val="002753E5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F9087D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semiHidden/>
    <w:unhideWhenUsed/>
    <w:rsid w:val="00F9087D"/>
    <w:rPr>
      <w:color w:val="0000FF"/>
      <w:u w:val="single"/>
    </w:rPr>
  </w:style>
  <w:style w:type="paragraph" w:customStyle="1" w:styleId="ConsNonformat">
    <w:name w:val="ConsNonformat"/>
    <w:uiPriority w:val="99"/>
    <w:rsid w:val="0087491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</w:rPr>
  </w:style>
  <w:style w:type="character" w:customStyle="1" w:styleId="20">
    <w:name w:val="Заголовок 2 Знак"/>
    <w:basedOn w:val="a0"/>
    <w:link w:val="2"/>
    <w:rsid w:val="009965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Cell">
    <w:name w:val="ConsCell"/>
    <w:rsid w:val="00E44CAE"/>
    <w:pPr>
      <w:autoSpaceDE w:val="0"/>
      <w:autoSpaceDN w:val="0"/>
      <w:spacing w:line="240" w:lineRule="auto"/>
      <w:ind w:right="19772"/>
      <w:jc w:val="left"/>
    </w:pPr>
    <w:rPr>
      <w:rFonts w:ascii="Arial" w:hAnsi="Arial" w:cs="Arial"/>
      <w:sz w:val="20"/>
    </w:rPr>
  </w:style>
  <w:style w:type="paragraph" w:customStyle="1" w:styleId="ConsPlusNonformat0">
    <w:name w:val="ConsPlusNonformat"/>
    <w:uiPriority w:val="99"/>
    <w:rsid w:val="00E44CAE"/>
    <w:pPr>
      <w:autoSpaceDE w:val="0"/>
      <w:autoSpaceDN w:val="0"/>
      <w:adjustRightInd w:val="0"/>
      <w:spacing w:line="240" w:lineRule="auto"/>
      <w:jc w:val="left"/>
    </w:pPr>
    <w:rPr>
      <w:rFonts w:ascii="Courier New" w:hAnsi="Courier New" w:cs="Courier New"/>
      <w:sz w:val="20"/>
    </w:rPr>
  </w:style>
  <w:style w:type="paragraph" w:customStyle="1" w:styleId="12">
    <w:name w:val="1"/>
    <w:basedOn w:val="a"/>
    <w:rsid w:val="00893E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8E53D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Theme="minorEastAsia" w:hAnsi="Calibri" w:cs="Calibri"/>
      <w:sz w:val="22"/>
      <w:szCs w:val="22"/>
    </w:rPr>
  </w:style>
  <w:style w:type="character" w:customStyle="1" w:styleId="af2">
    <w:name w:val="Гипертекстовая ссылка"/>
    <w:uiPriority w:val="99"/>
    <w:rsid w:val="00BC2799"/>
    <w:rPr>
      <w:b w:val="0"/>
      <w:bCs w:val="0"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BC279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normal">
    <w:name w:val="consnormal"/>
    <w:basedOn w:val="a"/>
    <w:rsid w:val="009A5A44"/>
    <w:pPr>
      <w:spacing w:before="100" w:beforeAutospacing="1" w:after="100" w:afterAutospacing="1"/>
    </w:pPr>
  </w:style>
  <w:style w:type="paragraph" w:styleId="af4">
    <w:name w:val="endnote text"/>
    <w:basedOn w:val="a"/>
    <w:link w:val="af5"/>
    <w:uiPriority w:val="99"/>
    <w:semiHidden/>
    <w:unhideWhenUsed/>
    <w:rsid w:val="009A5A44"/>
    <w:pPr>
      <w:jc w:val="both"/>
    </w:pPr>
    <w:rPr>
      <w:rFonts w:eastAsia="Calibri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9A5A44"/>
    <w:rPr>
      <w:rFonts w:eastAsia="Calibri"/>
      <w:sz w:val="20"/>
    </w:rPr>
  </w:style>
  <w:style w:type="character" w:styleId="af6">
    <w:name w:val="endnote reference"/>
    <w:basedOn w:val="a0"/>
    <w:uiPriority w:val="99"/>
    <w:semiHidden/>
    <w:unhideWhenUsed/>
    <w:rsid w:val="009A5A44"/>
    <w:rPr>
      <w:vertAlign w:val="superscript"/>
    </w:rPr>
  </w:style>
  <w:style w:type="paragraph" w:styleId="af7">
    <w:name w:val="No Spacing"/>
    <w:uiPriority w:val="1"/>
    <w:qFormat/>
    <w:rsid w:val="00C24F5A"/>
    <w:pPr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footnote text"/>
    <w:basedOn w:val="a"/>
    <w:link w:val="af9"/>
    <w:uiPriority w:val="99"/>
    <w:semiHidden/>
    <w:unhideWhenUsed/>
    <w:rsid w:val="00827EBB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827EBB"/>
    <w:rPr>
      <w:sz w:val="20"/>
    </w:rPr>
  </w:style>
  <w:style w:type="character" w:styleId="afa">
    <w:name w:val="footnote reference"/>
    <w:basedOn w:val="a0"/>
    <w:uiPriority w:val="99"/>
    <w:semiHidden/>
    <w:unhideWhenUsed/>
    <w:rsid w:val="00827E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9C"/>
    <w:pPr>
      <w:spacing w:line="240" w:lineRule="auto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2C9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76092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965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C6782"/>
    <w:pPr>
      <w:keepNext/>
      <w:keepLines/>
      <w:spacing w:before="200"/>
      <w:ind w:firstLine="902"/>
      <w:outlineLvl w:val="2"/>
    </w:pPr>
    <w:rPr>
      <w:rFonts w:ascii="Cambria" w:hAnsi="Cambria"/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6782"/>
    <w:rPr>
      <w:rFonts w:ascii="Cambria" w:hAnsi="Cambria"/>
      <w:b/>
      <w:color w:val="4F81BD"/>
      <w:sz w:val="24"/>
    </w:rPr>
  </w:style>
  <w:style w:type="character" w:customStyle="1" w:styleId="10">
    <w:name w:val="Заголовок 1 Знак"/>
    <w:basedOn w:val="a0"/>
    <w:link w:val="1"/>
    <w:rsid w:val="009D2C9C"/>
    <w:rPr>
      <w:rFonts w:ascii="Cambria" w:hAnsi="Cambria"/>
      <w:b/>
      <w:bCs/>
      <w:color w:val="376092"/>
      <w:szCs w:val="28"/>
    </w:rPr>
  </w:style>
  <w:style w:type="paragraph" w:styleId="a3">
    <w:name w:val="Title"/>
    <w:basedOn w:val="a"/>
    <w:link w:val="a4"/>
    <w:qFormat/>
    <w:rsid w:val="009D2C9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D2C9C"/>
  </w:style>
  <w:style w:type="paragraph" w:styleId="31">
    <w:name w:val="Body Text Indent 3"/>
    <w:basedOn w:val="a"/>
    <w:link w:val="32"/>
    <w:rsid w:val="009D2C9C"/>
    <w:pPr>
      <w:ind w:firstLine="1072"/>
      <w:jc w:val="center"/>
    </w:pPr>
    <w:rPr>
      <w:b/>
      <w:bCs/>
    </w:rPr>
  </w:style>
  <w:style w:type="character" w:customStyle="1" w:styleId="32">
    <w:name w:val="Основной текст с отступом 3 Знак"/>
    <w:basedOn w:val="a0"/>
    <w:link w:val="31"/>
    <w:rsid w:val="009D2C9C"/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9D2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semiHidden/>
    <w:unhideWhenUsed/>
    <w:rsid w:val="009D2C9C"/>
  </w:style>
  <w:style w:type="character" w:customStyle="1" w:styleId="grey1">
    <w:name w:val="grey1"/>
    <w:rsid w:val="009D2C9C"/>
    <w:rPr>
      <w:rFonts w:ascii="Arial" w:hAnsi="Arial" w:cs="Arial" w:hint="default"/>
      <w:color w:val="999999"/>
      <w:sz w:val="27"/>
      <w:szCs w:val="27"/>
    </w:rPr>
  </w:style>
  <w:style w:type="paragraph" w:styleId="a6">
    <w:name w:val="header"/>
    <w:basedOn w:val="a"/>
    <w:link w:val="a7"/>
    <w:uiPriority w:val="99"/>
    <w:unhideWhenUsed/>
    <w:rsid w:val="009D2C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2C9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D2C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2C9C"/>
    <w:rPr>
      <w:sz w:val="24"/>
      <w:szCs w:val="24"/>
    </w:rPr>
  </w:style>
  <w:style w:type="paragraph" w:styleId="aa">
    <w:name w:val="Normal (Web)"/>
    <w:basedOn w:val="a"/>
    <w:uiPriority w:val="99"/>
    <w:unhideWhenUsed/>
    <w:rsid w:val="009D2C9C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9D2C9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D2C9C"/>
    <w:rPr>
      <w:sz w:val="24"/>
      <w:szCs w:val="24"/>
    </w:rPr>
  </w:style>
  <w:style w:type="character" w:styleId="ab">
    <w:name w:val="page number"/>
    <w:rsid w:val="009D2C9C"/>
  </w:style>
  <w:style w:type="paragraph" w:customStyle="1" w:styleId="ConsPlusNormal">
    <w:name w:val="ConsPlusNormal"/>
    <w:rsid w:val="009D2C9C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sz w:val="20"/>
    </w:rPr>
  </w:style>
  <w:style w:type="paragraph" w:styleId="ac">
    <w:name w:val="Balloon Text"/>
    <w:basedOn w:val="a"/>
    <w:link w:val="ad"/>
    <w:semiHidden/>
    <w:unhideWhenUsed/>
    <w:rsid w:val="009D2C9C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9D2C9C"/>
    <w:rPr>
      <w:rFonts w:ascii="Tahoma" w:eastAsia="Calibri" w:hAnsi="Tahoma"/>
      <w:sz w:val="16"/>
      <w:szCs w:val="16"/>
    </w:rPr>
  </w:style>
  <w:style w:type="paragraph" w:customStyle="1" w:styleId="msonormalcxspmiddle">
    <w:name w:val="msonormalcxspmiddle"/>
    <w:basedOn w:val="a"/>
    <w:semiHidden/>
    <w:rsid w:val="009D2C9C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9D2C9C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9D2C9C"/>
    <w:pPr>
      <w:spacing w:after="120"/>
    </w:pPr>
  </w:style>
  <w:style w:type="character" w:customStyle="1" w:styleId="af">
    <w:name w:val="Основной текст Знак"/>
    <w:basedOn w:val="a0"/>
    <w:link w:val="ae"/>
    <w:rsid w:val="009D2C9C"/>
    <w:rPr>
      <w:sz w:val="24"/>
      <w:szCs w:val="24"/>
    </w:rPr>
  </w:style>
  <w:style w:type="table" w:styleId="af0">
    <w:name w:val="Table Grid"/>
    <w:basedOn w:val="a1"/>
    <w:uiPriority w:val="59"/>
    <w:rsid w:val="009D2C9C"/>
    <w:pPr>
      <w:spacing w:line="240" w:lineRule="auto"/>
      <w:jc w:val="left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9D2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D2C9C"/>
    <w:rPr>
      <w:rFonts w:ascii="Courier New" w:hAnsi="Courier New" w:cs="Courier New"/>
      <w:sz w:val="20"/>
    </w:rPr>
  </w:style>
  <w:style w:type="paragraph" w:customStyle="1" w:styleId="consplusnonformat">
    <w:name w:val="consplusnonformat"/>
    <w:basedOn w:val="a"/>
    <w:rsid w:val="009B5D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B5D3A"/>
  </w:style>
  <w:style w:type="paragraph" w:customStyle="1" w:styleId="consplusnormal0">
    <w:name w:val="consplusnormal"/>
    <w:basedOn w:val="a"/>
    <w:rsid w:val="002753E5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F9087D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semiHidden/>
    <w:unhideWhenUsed/>
    <w:rsid w:val="00F9087D"/>
    <w:rPr>
      <w:color w:val="0000FF"/>
      <w:u w:val="single"/>
    </w:rPr>
  </w:style>
  <w:style w:type="paragraph" w:customStyle="1" w:styleId="ConsNonformat">
    <w:name w:val="ConsNonformat"/>
    <w:uiPriority w:val="99"/>
    <w:rsid w:val="0087491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</w:rPr>
  </w:style>
  <w:style w:type="character" w:customStyle="1" w:styleId="20">
    <w:name w:val="Заголовок 2 Знак"/>
    <w:basedOn w:val="a0"/>
    <w:link w:val="2"/>
    <w:rsid w:val="009965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Cell">
    <w:name w:val="ConsCell"/>
    <w:rsid w:val="00E44CAE"/>
    <w:pPr>
      <w:autoSpaceDE w:val="0"/>
      <w:autoSpaceDN w:val="0"/>
      <w:spacing w:line="240" w:lineRule="auto"/>
      <w:ind w:right="19772"/>
      <w:jc w:val="left"/>
    </w:pPr>
    <w:rPr>
      <w:rFonts w:ascii="Arial" w:hAnsi="Arial" w:cs="Arial"/>
      <w:sz w:val="20"/>
    </w:rPr>
  </w:style>
  <w:style w:type="paragraph" w:customStyle="1" w:styleId="ConsPlusNonformat0">
    <w:name w:val="ConsPlusNonformat"/>
    <w:uiPriority w:val="99"/>
    <w:rsid w:val="00E44CAE"/>
    <w:pPr>
      <w:autoSpaceDE w:val="0"/>
      <w:autoSpaceDN w:val="0"/>
      <w:adjustRightInd w:val="0"/>
      <w:spacing w:line="240" w:lineRule="auto"/>
      <w:jc w:val="left"/>
    </w:pPr>
    <w:rPr>
      <w:rFonts w:ascii="Courier New" w:hAnsi="Courier New" w:cs="Courier New"/>
      <w:sz w:val="20"/>
    </w:rPr>
  </w:style>
  <w:style w:type="paragraph" w:customStyle="1" w:styleId="12">
    <w:name w:val="1"/>
    <w:basedOn w:val="a"/>
    <w:rsid w:val="00893E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8E53D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Theme="minorEastAsia" w:hAnsi="Calibri" w:cs="Calibri"/>
      <w:sz w:val="22"/>
      <w:szCs w:val="22"/>
    </w:rPr>
  </w:style>
  <w:style w:type="character" w:customStyle="1" w:styleId="af2">
    <w:name w:val="Гипертекстовая ссылка"/>
    <w:uiPriority w:val="99"/>
    <w:rsid w:val="00BC2799"/>
    <w:rPr>
      <w:b w:val="0"/>
      <w:bCs w:val="0"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BC279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normal">
    <w:name w:val="consnormal"/>
    <w:basedOn w:val="a"/>
    <w:rsid w:val="009A5A44"/>
    <w:pPr>
      <w:spacing w:before="100" w:beforeAutospacing="1" w:after="100" w:afterAutospacing="1"/>
    </w:pPr>
  </w:style>
  <w:style w:type="paragraph" w:styleId="af4">
    <w:name w:val="endnote text"/>
    <w:basedOn w:val="a"/>
    <w:link w:val="af5"/>
    <w:uiPriority w:val="99"/>
    <w:semiHidden/>
    <w:unhideWhenUsed/>
    <w:rsid w:val="009A5A44"/>
    <w:pPr>
      <w:jc w:val="both"/>
    </w:pPr>
    <w:rPr>
      <w:rFonts w:eastAsia="Calibri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9A5A44"/>
    <w:rPr>
      <w:rFonts w:eastAsia="Calibri"/>
      <w:sz w:val="20"/>
    </w:rPr>
  </w:style>
  <w:style w:type="character" w:styleId="af6">
    <w:name w:val="endnote reference"/>
    <w:basedOn w:val="a0"/>
    <w:uiPriority w:val="99"/>
    <w:semiHidden/>
    <w:unhideWhenUsed/>
    <w:rsid w:val="009A5A44"/>
    <w:rPr>
      <w:vertAlign w:val="superscript"/>
    </w:rPr>
  </w:style>
  <w:style w:type="paragraph" w:styleId="af7">
    <w:name w:val="No Spacing"/>
    <w:uiPriority w:val="1"/>
    <w:qFormat/>
    <w:rsid w:val="00C24F5A"/>
    <w:pPr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footnote text"/>
    <w:basedOn w:val="a"/>
    <w:link w:val="af9"/>
    <w:uiPriority w:val="99"/>
    <w:semiHidden/>
    <w:unhideWhenUsed/>
    <w:rsid w:val="00827EBB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827EBB"/>
    <w:rPr>
      <w:sz w:val="20"/>
    </w:rPr>
  </w:style>
  <w:style w:type="character" w:styleId="afa">
    <w:name w:val="footnote reference"/>
    <w:basedOn w:val="a0"/>
    <w:uiPriority w:val="99"/>
    <w:semiHidden/>
    <w:unhideWhenUsed/>
    <w:rsid w:val="00827E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5FA7C-BFFA-4230-9E77-61E3C467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28</Pages>
  <Words>6311</Words>
  <Characters>35974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25/1</dc:creator>
  <cp:lastModifiedBy>Анна Реснянская</cp:lastModifiedBy>
  <cp:revision>21</cp:revision>
  <cp:lastPrinted>2016-06-17T09:45:00Z</cp:lastPrinted>
  <dcterms:created xsi:type="dcterms:W3CDTF">2016-08-08T10:39:00Z</dcterms:created>
  <dcterms:modified xsi:type="dcterms:W3CDTF">2016-08-09T06:14:00Z</dcterms:modified>
</cp:coreProperties>
</file>