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44" w:rsidRDefault="00640A44" w:rsidP="00640A44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A44" w:rsidRDefault="00640A44" w:rsidP="00640A44">
      <w:pPr>
        <w:jc w:val="center"/>
      </w:pPr>
    </w:p>
    <w:p w:rsidR="00640A44" w:rsidRDefault="00640A44" w:rsidP="00640A44">
      <w:pPr>
        <w:pStyle w:val="a6"/>
        <w:rPr>
          <w:b/>
          <w:szCs w:val="28"/>
        </w:rPr>
      </w:pPr>
    </w:p>
    <w:p w:rsidR="00640A44" w:rsidRDefault="00640A44" w:rsidP="00640A44">
      <w:pPr>
        <w:jc w:val="center"/>
        <w:rPr>
          <w:sz w:val="20"/>
          <w:szCs w:val="20"/>
        </w:rPr>
      </w:pPr>
    </w:p>
    <w:p w:rsidR="00640A44" w:rsidRDefault="00640A44" w:rsidP="00640A44">
      <w:pPr>
        <w:pStyle w:val="a6"/>
      </w:pPr>
      <w:r>
        <w:t>АДМИНИСТРАЦИЯ МУНИЦИПАЛЬНОГО ОБРАЗОВАНИЯ</w:t>
      </w:r>
    </w:p>
    <w:p w:rsidR="00640A44" w:rsidRDefault="00640A44" w:rsidP="00640A44">
      <w:pPr>
        <w:pStyle w:val="a6"/>
      </w:pPr>
      <w:r>
        <w:t>«АХТУБИНСКИЙ РАЙОН»</w:t>
      </w:r>
    </w:p>
    <w:p w:rsidR="00640A44" w:rsidRDefault="00640A44" w:rsidP="00640A44">
      <w:pPr>
        <w:pStyle w:val="a6"/>
        <w:rPr>
          <w:b/>
          <w:sz w:val="24"/>
          <w:szCs w:val="24"/>
        </w:rPr>
      </w:pPr>
    </w:p>
    <w:p w:rsidR="00640A44" w:rsidRDefault="00640A44" w:rsidP="00640A44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40A44" w:rsidRDefault="00640A44" w:rsidP="00640A44">
      <w:pPr>
        <w:pStyle w:val="a6"/>
        <w:rPr>
          <w:b/>
          <w:sz w:val="20"/>
        </w:rPr>
      </w:pPr>
    </w:p>
    <w:p w:rsidR="00640A44" w:rsidRDefault="00640A44" w:rsidP="00640A44">
      <w:pPr>
        <w:pStyle w:val="a6"/>
      </w:pPr>
    </w:p>
    <w:p w:rsidR="00640A44" w:rsidRDefault="00B07CA9" w:rsidP="00640A44">
      <w:pPr>
        <w:jc w:val="both"/>
        <w:rPr>
          <w:sz w:val="28"/>
          <w:szCs w:val="28"/>
        </w:rPr>
      </w:pPr>
      <w:r>
        <w:rPr>
          <w:sz w:val="28"/>
          <w:szCs w:val="28"/>
        </w:rPr>
        <w:t>31.12.2015</w:t>
      </w:r>
      <w:r w:rsidR="00640A44">
        <w:rPr>
          <w:sz w:val="28"/>
          <w:szCs w:val="28"/>
        </w:rPr>
        <w:t xml:space="preserve">      </w:t>
      </w:r>
      <w:r w:rsidR="00640A44">
        <w:rPr>
          <w:sz w:val="28"/>
          <w:szCs w:val="28"/>
        </w:rPr>
        <w:tab/>
      </w:r>
      <w:r w:rsidR="00640A44">
        <w:rPr>
          <w:sz w:val="28"/>
          <w:szCs w:val="28"/>
        </w:rPr>
        <w:tab/>
      </w:r>
      <w:r w:rsidR="00640A44">
        <w:rPr>
          <w:sz w:val="28"/>
          <w:szCs w:val="28"/>
        </w:rPr>
        <w:tab/>
      </w:r>
      <w:r w:rsidR="00640A44">
        <w:rPr>
          <w:sz w:val="28"/>
          <w:szCs w:val="28"/>
        </w:rPr>
        <w:tab/>
      </w:r>
      <w:r w:rsidR="00640A44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1439</w:t>
      </w:r>
    </w:p>
    <w:p w:rsidR="00640A44" w:rsidRDefault="00640A44" w:rsidP="00640A44">
      <w:pPr>
        <w:ind w:firstLine="567"/>
        <w:jc w:val="both"/>
        <w:rPr>
          <w:sz w:val="28"/>
          <w:szCs w:val="28"/>
        </w:rPr>
      </w:pPr>
    </w:p>
    <w:p w:rsidR="00640A44" w:rsidRDefault="00640A44" w:rsidP="00640A4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 ведомственную целевую программу  «Обеспечение предоставления качественных образовательных услуг в учреждениях дополнительного образования детей, подведомственных управлению образованием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на 2013-2015 гг.», утвержденную постановлением  администрации 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от 09.09.2013 № 1044</w:t>
      </w:r>
    </w:p>
    <w:p w:rsidR="006B4038" w:rsidRDefault="006B4038" w:rsidP="006B4038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B4038" w:rsidRDefault="006B4038" w:rsidP="006B4038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038" w:rsidRPr="008C486B" w:rsidRDefault="006B4038" w:rsidP="006B4038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486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179 Бюджетного кодекса РФ</w:t>
      </w:r>
      <w:r w:rsidRPr="008C486B">
        <w:rPr>
          <w:rFonts w:ascii="Times New Roman" w:hAnsi="Times New Roman" w:cs="Times New Roman"/>
          <w:sz w:val="28"/>
          <w:szCs w:val="28"/>
        </w:rPr>
        <w:t>, администрация МО «</w:t>
      </w:r>
      <w:proofErr w:type="spellStart"/>
      <w:r w:rsidRPr="008C486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8C486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B4038" w:rsidRPr="006826CF" w:rsidRDefault="006B4038" w:rsidP="006B4038">
      <w:pPr>
        <w:rPr>
          <w:sz w:val="28"/>
          <w:szCs w:val="28"/>
        </w:rPr>
      </w:pPr>
    </w:p>
    <w:p w:rsidR="006B4038" w:rsidRDefault="006B4038" w:rsidP="006B4038">
      <w:pPr>
        <w:rPr>
          <w:sz w:val="28"/>
          <w:szCs w:val="28"/>
        </w:rPr>
      </w:pPr>
      <w:r w:rsidRPr="006826CF">
        <w:rPr>
          <w:sz w:val="28"/>
          <w:szCs w:val="28"/>
        </w:rPr>
        <w:t>ПОСТАНОВЛЯЕТ:</w:t>
      </w:r>
    </w:p>
    <w:p w:rsidR="006B4038" w:rsidRDefault="006B4038" w:rsidP="00640A44">
      <w:pPr>
        <w:rPr>
          <w:sz w:val="28"/>
          <w:szCs w:val="28"/>
        </w:rPr>
      </w:pPr>
    </w:p>
    <w:p w:rsidR="006B4038" w:rsidRPr="004109DB" w:rsidRDefault="00640A44" w:rsidP="00640A4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4038" w:rsidRPr="004109DB">
        <w:rPr>
          <w:rFonts w:ascii="Times New Roman" w:hAnsi="Times New Roman" w:cs="Times New Roman"/>
          <w:sz w:val="28"/>
          <w:szCs w:val="28"/>
        </w:rPr>
        <w:t>Внести след</w:t>
      </w:r>
      <w:r>
        <w:rPr>
          <w:rFonts w:ascii="Times New Roman" w:hAnsi="Times New Roman" w:cs="Times New Roman"/>
          <w:sz w:val="28"/>
          <w:szCs w:val="28"/>
        </w:rPr>
        <w:t xml:space="preserve">ующие изменения в </w:t>
      </w:r>
      <w:r w:rsidR="006B4038" w:rsidRPr="004109DB">
        <w:rPr>
          <w:rFonts w:ascii="Times New Roman" w:hAnsi="Times New Roman" w:cs="Times New Roman"/>
          <w:sz w:val="28"/>
          <w:szCs w:val="28"/>
        </w:rPr>
        <w:t>ведомственную целевую программу</w:t>
      </w:r>
      <w:r w:rsidR="006B4038">
        <w:rPr>
          <w:rFonts w:ascii="Times New Roman" w:hAnsi="Times New Roman" w:cs="Times New Roman"/>
          <w:sz w:val="28"/>
          <w:szCs w:val="28"/>
        </w:rPr>
        <w:t xml:space="preserve"> </w:t>
      </w:r>
      <w:r w:rsidR="006B4038" w:rsidRPr="00C57C47">
        <w:rPr>
          <w:rFonts w:ascii="Times New Roman" w:hAnsi="Times New Roman" w:cs="Times New Roman"/>
          <w:sz w:val="28"/>
          <w:szCs w:val="28"/>
        </w:rPr>
        <w:t>«Обеспечение предоставления качественных образовательных услуг в учреждениях дополнительного образования детей, подведомственных управлению образованием администрации МО «</w:t>
      </w:r>
      <w:proofErr w:type="spellStart"/>
      <w:r w:rsidR="006B4038" w:rsidRPr="00C57C4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2013-2015 г</w:t>
      </w:r>
      <w:r w:rsidR="006B4038" w:rsidRPr="00C57C47">
        <w:rPr>
          <w:rFonts w:ascii="Times New Roman" w:hAnsi="Times New Roman" w:cs="Times New Roman"/>
          <w:sz w:val="28"/>
          <w:szCs w:val="28"/>
        </w:rPr>
        <w:t>г.</w:t>
      </w:r>
      <w:r w:rsidR="006B4038">
        <w:rPr>
          <w:rFonts w:ascii="Times New Roman" w:hAnsi="Times New Roman" w:cs="Times New Roman"/>
          <w:sz w:val="28"/>
          <w:szCs w:val="28"/>
        </w:rPr>
        <w:t xml:space="preserve">», </w:t>
      </w:r>
      <w:r w:rsidR="006B4038" w:rsidRPr="004109DB">
        <w:rPr>
          <w:rFonts w:ascii="Times New Roman" w:hAnsi="Times New Roman" w:cs="Times New Roman"/>
          <w:sz w:val="28"/>
          <w:szCs w:val="28"/>
        </w:rPr>
        <w:t>утвержденну</w:t>
      </w:r>
      <w:r>
        <w:rPr>
          <w:rFonts w:ascii="Times New Roman" w:hAnsi="Times New Roman" w:cs="Times New Roman"/>
          <w:sz w:val="28"/>
          <w:szCs w:val="28"/>
        </w:rPr>
        <w:t>ю постановлением администрации</w:t>
      </w:r>
      <w:r w:rsidR="006B4038" w:rsidRPr="004109DB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6B4038" w:rsidRPr="004109D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B4038" w:rsidRPr="004109DB">
        <w:rPr>
          <w:rFonts w:ascii="Times New Roman" w:hAnsi="Times New Roman" w:cs="Times New Roman"/>
          <w:sz w:val="28"/>
          <w:szCs w:val="28"/>
        </w:rPr>
        <w:t xml:space="preserve"> от 09.09.2013 № 1044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403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B4038" w:rsidRPr="004109DB">
        <w:rPr>
          <w:rFonts w:ascii="Times New Roman" w:hAnsi="Times New Roman" w:cs="Times New Roman"/>
          <w:sz w:val="28"/>
          <w:szCs w:val="28"/>
        </w:rPr>
        <w:t>аналитической ведомственной целевой программы «Обеспечение предоставления качественных образовательных услуг в учреждениях дополнительного образования детей, подведомственных управлению образованием администрации МО «</w:t>
      </w:r>
      <w:proofErr w:type="spellStart"/>
      <w:r w:rsidR="006B4038" w:rsidRPr="004109D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2013-2015 г</w:t>
      </w:r>
      <w:r w:rsidR="006B4038" w:rsidRPr="004109DB">
        <w:rPr>
          <w:rFonts w:ascii="Times New Roman" w:hAnsi="Times New Roman" w:cs="Times New Roman"/>
          <w:sz w:val="28"/>
          <w:szCs w:val="28"/>
        </w:rPr>
        <w:t>г.»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B4038">
        <w:rPr>
          <w:rFonts w:ascii="Times New Roman" w:hAnsi="Times New Roman" w:cs="Times New Roman"/>
          <w:sz w:val="28"/>
          <w:szCs w:val="28"/>
        </w:rPr>
        <w:t>с измене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B4038">
        <w:rPr>
          <w:rFonts w:ascii="Times New Roman" w:hAnsi="Times New Roman" w:cs="Times New Roman"/>
          <w:sz w:val="28"/>
          <w:szCs w:val="28"/>
        </w:rPr>
        <w:t>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4038">
        <w:rPr>
          <w:rFonts w:ascii="Times New Roman" w:hAnsi="Times New Roman" w:cs="Times New Roman"/>
          <w:sz w:val="28"/>
          <w:szCs w:val="28"/>
        </w:rPr>
        <w:t xml:space="preserve"> внесенными постановлениями  администрации МО «</w:t>
      </w:r>
      <w:proofErr w:type="spellStart"/>
      <w:r w:rsidR="006B403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31.12.2013 </w:t>
      </w:r>
      <w:r w:rsidR="006B40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038">
        <w:rPr>
          <w:rFonts w:ascii="Times New Roman" w:hAnsi="Times New Roman" w:cs="Times New Roman"/>
          <w:sz w:val="28"/>
          <w:szCs w:val="28"/>
        </w:rPr>
        <w:t>1727, от 31.12.2014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038">
        <w:rPr>
          <w:rFonts w:ascii="Times New Roman" w:hAnsi="Times New Roman" w:cs="Times New Roman"/>
          <w:sz w:val="28"/>
          <w:szCs w:val="28"/>
        </w:rPr>
        <w:t>2088, от 28.05.2015</w:t>
      </w:r>
      <w:r w:rsidR="005E0CFC">
        <w:rPr>
          <w:rFonts w:ascii="Times New Roman" w:hAnsi="Times New Roman" w:cs="Times New Roman"/>
          <w:sz w:val="28"/>
          <w:szCs w:val="28"/>
        </w:rPr>
        <w:t xml:space="preserve"> № 701</w:t>
      </w:r>
      <w:r w:rsidR="006B4038">
        <w:rPr>
          <w:rFonts w:ascii="Times New Roman" w:hAnsi="Times New Roman" w:cs="Times New Roman"/>
          <w:sz w:val="28"/>
          <w:szCs w:val="28"/>
        </w:rPr>
        <w:t>, от 08.06.2015</w:t>
      </w:r>
      <w:r w:rsidR="005E0CFC">
        <w:rPr>
          <w:rFonts w:ascii="Times New Roman" w:hAnsi="Times New Roman" w:cs="Times New Roman"/>
          <w:sz w:val="28"/>
          <w:szCs w:val="28"/>
        </w:rPr>
        <w:t xml:space="preserve"> № 750</w:t>
      </w:r>
      <w:r w:rsidR="006B4038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6B4038" w:rsidRDefault="00640A44" w:rsidP="00640A4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</w:t>
      </w:r>
      <w:r w:rsidR="006B4038">
        <w:rPr>
          <w:sz w:val="28"/>
          <w:szCs w:val="28"/>
        </w:rPr>
        <w:t>бзац 40 Паспорта ведомственной целевой прогр</w:t>
      </w:r>
      <w:r>
        <w:rPr>
          <w:sz w:val="28"/>
          <w:szCs w:val="28"/>
        </w:rPr>
        <w:t>аммы изложить в  новой редакции</w:t>
      </w:r>
      <w:r w:rsidR="006B4038">
        <w:rPr>
          <w:sz w:val="28"/>
          <w:szCs w:val="28"/>
        </w:rPr>
        <w:t>:</w:t>
      </w:r>
    </w:p>
    <w:p w:rsidR="006B4038" w:rsidRPr="0067398E" w:rsidRDefault="00640A44" w:rsidP="006B403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4038">
        <w:rPr>
          <w:sz w:val="28"/>
          <w:szCs w:val="28"/>
        </w:rPr>
        <w:t xml:space="preserve">Общий объем финансирования </w:t>
      </w:r>
      <w:r w:rsidR="006B4038" w:rsidRPr="009E7F4B">
        <w:rPr>
          <w:sz w:val="28"/>
          <w:szCs w:val="28"/>
        </w:rPr>
        <w:t xml:space="preserve">ВЦП на 2013-2015 гг. </w:t>
      </w:r>
      <w:r w:rsidR="006B4038">
        <w:rPr>
          <w:sz w:val="28"/>
          <w:szCs w:val="28"/>
        </w:rPr>
        <w:t>– 90950,006</w:t>
      </w:r>
      <w:r w:rsidR="006B4038" w:rsidRPr="0067398E">
        <w:rPr>
          <w:sz w:val="28"/>
          <w:szCs w:val="28"/>
        </w:rPr>
        <w:t xml:space="preserve"> тыс. руб.</w:t>
      </w:r>
    </w:p>
    <w:p w:rsidR="006B4038" w:rsidRPr="0067398E" w:rsidRDefault="006B4038" w:rsidP="006B4038">
      <w:pPr>
        <w:pStyle w:val="a3"/>
        <w:ind w:left="0"/>
        <w:jc w:val="both"/>
        <w:rPr>
          <w:sz w:val="28"/>
          <w:szCs w:val="28"/>
        </w:rPr>
      </w:pPr>
      <w:r w:rsidRPr="0067398E">
        <w:rPr>
          <w:sz w:val="28"/>
          <w:szCs w:val="28"/>
        </w:rPr>
        <w:t>2013 год – 23057,2 тыс. руб.</w:t>
      </w:r>
    </w:p>
    <w:p w:rsidR="006B4038" w:rsidRPr="0067398E" w:rsidRDefault="006B4038" w:rsidP="006B4038">
      <w:pPr>
        <w:pStyle w:val="a3"/>
        <w:ind w:left="0"/>
        <w:jc w:val="both"/>
        <w:rPr>
          <w:sz w:val="28"/>
          <w:szCs w:val="28"/>
        </w:rPr>
      </w:pPr>
      <w:r w:rsidRPr="0067398E">
        <w:rPr>
          <w:sz w:val="28"/>
          <w:szCs w:val="28"/>
        </w:rPr>
        <w:t>2014 год – 31940,857 тыс. руб.</w:t>
      </w:r>
    </w:p>
    <w:p w:rsidR="006B4038" w:rsidRPr="009E7F4B" w:rsidRDefault="006B4038" w:rsidP="006B4038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– 35951,949 </w:t>
      </w:r>
      <w:r w:rsidRPr="009E7F4B">
        <w:rPr>
          <w:sz w:val="28"/>
          <w:szCs w:val="28"/>
        </w:rPr>
        <w:t>тыс. руб.</w:t>
      </w:r>
    </w:p>
    <w:p w:rsidR="006B4038" w:rsidRPr="00F05E60" w:rsidRDefault="00640A44" w:rsidP="00640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6B4038" w:rsidRPr="008C486B">
        <w:rPr>
          <w:sz w:val="28"/>
          <w:szCs w:val="28"/>
        </w:rPr>
        <w:t>Иерархический перечень и характеристику целей, задач, мероприятий, индикато</w:t>
      </w:r>
      <w:r>
        <w:rPr>
          <w:sz w:val="28"/>
          <w:szCs w:val="28"/>
        </w:rPr>
        <w:t>ров (показателей) и результатов</w:t>
      </w:r>
      <w:r w:rsidR="006B4038" w:rsidRPr="008C486B">
        <w:rPr>
          <w:sz w:val="28"/>
          <w:szCs w:val="28"/>
        </w:rPr>
        <w:t xml:space="preserve"> ведомственной  целевой программы изложить в новой редакции</w:t>
      </w:r>
      <w:r>
        <w:rPr>
          <w:sz w:val="28"/>
          <w:szCs w:val="28"/>
        </w:rPr>
        <w:t>,</w:t>
      </w:r>
      <w:r w:rsidR="006B4038" w:rsidRPr="008C486B">
        <w:rPr>
          <w:sz w:val="28"/>
          <w:szCs w:val="28"/>
        </w:rPr>
        <w:t xml:space="preserve"> </w:t>
      </w:r>
      <w:r w:rsidR="006B4038">
        <w:rPr>
          <w:sz w:val="28"/>
          <w:szCs w:val="28"/>
        </w:rPr>
        <w:t>согласно приложению к настоящему постановлению.</w:t>
      </w:r>
    </w:p>
    <w:p w:rsidR="006B4038" w:rsidRPr="008C486B" w:rsidRDefault="00640A44" w:rsidP="00640A4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4038" w:rsidRPr="008C486B">
        <w:rPr>
          <w:sz w:val="28"/>
          <w:szCs w:val="28"/>
        </w:rPr>
        <w:t>Отделу информатизации и компьютерного обслуживания администрации МО «</w:t>
      </w:r>
      <w:proofErr w:type="spellStart"/>
      <w:r w:rsidR="006B4038" w:rsidRPr="008C486B">
        <w:rPr>
          <w:sz w:val="28"/>
          <w:szCs w:val="28"/>
        </w:rPr>
        <w:t>Ахтубинский</w:t>
      </w:r>
      <w:proofErr w:type="spellEnd"/>
      <w:r w:rsidR="006B4038" w:rsidRPr="008C486B">
        <w:rPr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="006B4038" w:rsidRPr="008C486B">
        <w:rPr>
          <w:sz w:val="28"/>
          <w:szCs w:val="28"/>
        </w:rPr>
        <w:t>Ахтубинский</w:t>
      </w:r>
      <w:proofErr w:type="spellEnd"/>
      <w:r w:rsidR="006B4038" w:rsidRPr="008C486B">
        <w:rPr>
          <w:sz w:val="28"/>
          <w:szCs w:val="28"/>
        </w:rPr>
        <w:t xml:space="preserve"> район» в разделе «Документы» подраздел</w:t>
      </w:r>
      <w:r>
        <w:rPr>
          <w:sz w:val="28"/>
          <w:szCs w:val="28"/>
        </w:rPr>
        <w:t>е</w:t>
      </w:r>
      <w:r w:rsidR="006B4038" w:rsidRPr="008C486B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6B4038" w:rsidRPr="008C486B">
        <w:rPr>
          <w:sz w:val="28"/>
          <w:szCs w:val="28"/>
        </w:rPr>
        <w:t xml:space="preserve"> «Официальные документы».</w:t>
      </w:r>
    </w:p>
    <w:p w:rsidR="006B4038" w:rsidRDefault="00640A44" w:rsidP="00640A4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4038">
        <w:rPr>
          <w:sz w:val="28"/>
          <w:szCs w:val="28"/>
        </w:rPr>
        <w:t>Отделу контроля и обработки информации администрации МО «</w:t>
      </w:r>
      <w:proofErr w:type="spellStart"/>
      <w:r w:rsidR="006B4038">
        <w:rPr>
          <w:sz w:val="28"/>
          <w:szCs w:val="28"/>
        </w:rPr>
        <w:t>Ахтубинский</w:t>
      </w:r>
      <w:proofErr w:type="spellEnd"/>
      <w:r w:rsidR="006B4038">
        <w:rPr>
          <w:sz w:val="28"/>
          <w:szCs w:val="28"/>
        </w:rPr>
        <w:t xml:space="preserve"> райо</w:t>
      </w:r>
      <w:r>
        <w:rPr>
          <w:sz w:val="28"/>
          <w:szCs w:val="28"/>
        </w:rPr>
        <w:t>н» (Свиридова Л.В.) представить</w:t>
      </w:r>
      <w:r w:rsidR="006B4038">
        <w:rPr>
          <w:sz w:val="28"/>
          <w:szCs w:val="28"/>
        </w:rPr>
        <w:t xml:space="preserve"> информацию в газету «</w:t>
      </w:r>
      <w:proofErr w:type="spellStart"/>
      <w:proofErr w:type="gramStart"/>
      <w:r w:rsidR="006B4038">
        <w:rPr>
          <w:sz w:val="28"/>
          <w:szCs w:val="28"/>
        </w:rPr>
        <w:t>Ахтубинская</w:t>
      </w:r>
      <w:proofErr w:type="spellEnd"/>
      <w:proofErr w:type="gramEnd"/>
      <w:r w:rsidR="006B4038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="006B4038">
        <w:rPr>
          <w:sz w:val="28"/>
          <w:szCs w:val="28"/>
        </w:rPr>
        <w:t>Ахтубинский</w:t>
      </w:r>
      <w:proofErr w:type="spellEnd"/>
      <w:r w:rsidR="006B4038">
        <w:rPr>
          <w:sz w:val="28"/>
          <w:szCs w:val="28"/>
        </w:rPr>
        <w:t xml:space="preserve"> район» в разделе «Документы» подраздел</w:t>
      </w:r>
      <w:r>
        <w:rPr>
          <w:sz w:val="28"/>
          <w:szCs w:val="28"/>
        </w:rPr>
        <w:t>е</w:t>
      </w:r>
      <w:r w:rsidR="006B4038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6B4038">
        <w:rPr>
          <w:sz w:val="28"/>
          <w:szCs w:val="28"/>
        </w:rPr>
        <w:t xml:space="preserve"> «Официальные документы».</w:t>
      </w:r>
    </w:p>
    <w:p w:rsidR="006B4038" w:rsidRDefault="006B4038" w:rsidP="006B4038">
      <w:pPr>
        <w:rPr>
          <w:sz w:val="28"/>
          <w:szCs w:val="28"/>
        </w:rPr>
      </w:pPr>
    </w:p>
    <w:p w:rsidR="00640A44" w:rsidRDefault="00640A44" w:rsidP="006B4038">
      <w:pPr>
        <w:rPr>
          <w:sz w:val="28"/>
          <w:szCs w:val="28"/>
        </w:rPr>
      </w:pPr>
    </w:p>
    <w:p w:rsidR="006B4038" w:rsidRDefault="006B4038" w:rsidP="006B4038">
      <w:pPr>
        <w:rPr>
          <w:sz w:val="28"/>
          <w:szCs w:val="28"/>
        </w:rPr>
      </w:pPr>
    </w:p>
    <w:p w:rsidR="006B4038" w:rsidRDefault="006B4038" w:rsidP="006B403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</w:t>
      </w:r>
      <w:r w:rsidR="00640A4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В.А.</w:t>
      </w:r>
      <w:r w:rsidR="00640A44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C822B3" w:rsidRDefault="00C822B3" w:rsidP="006B4038">
      <w:pPr>
        <w:rPr>
          <w:sz w:val="28"/>
          <w:szCs w:val="28"/>
        </w:rPr>
      </w:pPr>
    </w:p>
    <w:p w:rsidR="006B4038" w:rsidRDefault="006B4038" w:rsidP="006B4038">
      <w:pPr>
        <w:rPr>
          <w:sz w:val="28"/>
          <w:szCs w:val="28"/>
        </w:rPr>
      </w:pPr>
    </w:p>
    <w:p w:rsidR="006B4038" w:rsidRDefault="006B4038" w:rsidP="006B4038">
      <w:pPr>
        <w:rPr>
          <w:sz w:val="28"/>
          <w:szCs w:val="28"/>
        </w:rPr>
      </w:pPr>
    </w:p>
    <w:p w:rsidR="006B4038" w:rsidRDefault="006B4038" w:rsidP="006B4038">
      <w:pPr>
        <w:rPr>
          <w:sz w:val="28"/>
          <w:szCs w:val="28"/>
        </w:rPr>
      </w:pPr>
    </w:p>
    <w:p w:rsidR="006B4038" w:rsidRDefault="006B4038" w:rsidP="006B4038">
      <w:pPr>
        <w:rPr>
          <w:sz w:val="28"/>
          <w:szCs w:val="28"/>
        </w:rPr>
      </w:pPr>
    </w:p>
    <w:p w:rsidR="006B4038" w:rsidRDefault="006B4038" w:rsidP="006B4038">
      <w:pPr>
        <w:rPr>
          <w:sz w:val="28"/>
          <w:szCs w:val="28"/>
        </w:rPr>
      </w:pPr>
    </w:p>
    <w:p w:rsidR="006B4038" w:rsidRDefault="006B4038" w:rsidP="006B4038">
      <w:pPr>
        <w:rPr>
          <w:sz w:val="28"/>
          <w:szCs w:val="28"/>
        </w:rPr>
      </w:pPr>
    </w:p>
    <w:p w:rsidR="006B4038" w:rsidRPr="006826CF" w:rsidRDefault="006B4038" w:rsidP="006B4038">
      <w:pPr>
        <w:rPr>
          <w:sz w:val="28"/>
          <w:szCs w:val="28"/>
        </w:rPr>
      </w:pPr>
    </w:p>
    <w:p w:rsidR="006B4038" w:rsidRDefault="006B4038" w:rsidP="006B4038"/>
    <w:p w:rsidR="006B4038" w:rsidRDefault="006B4038" w:rsidP="006B4038"/>
    <w:p w:rsidR="006B4038" w:rsidRDefault="006B4038" w:rsidP="006B4038"/>
    <w:p w:rsidR="006B4038" w:rsidRDefault="006B4038" w:rsidP="006B4038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B4038" w:rsidRDefault="006B4038" w:rsidP="006B4038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B4038" w:rsidRDefault="006B4038" w:rsidP="006B4038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B4038" w:rsidRDefault="006B4038" w:rsidP="006B4038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B4038" w:rsidRDefault="006B4038" w:rsidP="006B4038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B4038" w:rsidRDefault="006B4038" w:rsidP="006B4038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B4038" w:rsidRDefault="006B4038" w:rsidP="006B4038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B4038" w:rsidRDefault="006B4038" w:rsidP="006B4038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B4038" w:rsidRDefault="006B4038" w:rsidP="006B4038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B4038" w:rsidRDefault="006B4038" w:rsidP="006B4038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B4038" w:rsidRDefault="006B4038" w:rsidP="006B4038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B4038" w:rsidRDefault="006B4038" w:rsidP="006B4038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B4038" w:rsidRDefault="006B4038" w:rsidP="006B4038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B4038" w:rsidRDefault="006B4038" w:rsidP="006B4038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C822B3" w:rsidRDefault="00C822B3" w:rsidP="006B4038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  <w:sectPr w:rsidR="00C822B3" w:rsidSect="00111F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0"/>
        <w:gridCol w:w="1550"/>
        <w:gridCol w:w="851"/>
        <w:gridCol w:w="910"/>
        <w:gridCol w:w="223"/>
        <w:gridCol w:w="709"/>
        <w:gridCol w:w="377"/>
        <w:gridCol w:w="190"/>
        <w:gridCol w:w="950"/>
        <w:gridCol w:w="42"/>
        <w:gridCol w:w="1146"/>
        <w:gridCol w:w="130"/>
        <w:gridCol w:w="949"/>
        <w:gridCol w:w="327"/>
        <w:gridCol w:w="992"/>
        <w:gridCol w:w="282"/>
        <w:gridCol w:w="143"/>
        <w:gridCol w:w="567"/>
        <w:gridCol w:w="567"/>
        <w:gridCol w:w="46"/>
        <w:gridCol w:w="521"/>
        <w:gridCol w:w="567"/>
        <w:gridCol w:w="235"/>
        <w:gridCol w:w="332"/>
        <w:gridCol w:w="284"/>
        <w:gridCol w:w="283"/>
        <w:gridCol w:w="236"/>
        <w:gridCol w:w="331"/>
        <w:gridCol w:w="284"/>
        <w:gridCol w:w="283"/>
        <w:gridCol w:w="284"/>
        <w:gridCol w:w="236"/>
        <w:gridCol w:w="194"/>
        <w:gridCol w:w="189"/>
        <w:gridCol w:w="236"/>
        <w:gridCol w:w="426"/>
      </w:tblGrid>
      <w:tr w:rsidR="00C822B3" w:rsidTr="00EC7DCB">
        <w:trPr>
          <w:trHeight w:val="375"/>
        </w:trPr>
        <w:tc>
          <w:tcPr>
            <w:tcW w:w="430" w:type="dxa"/>
            <w:noWrap/>
            <w:vAlign w:val="bottom"/>
            <w:hideMark/>
          </w:tcPr>
          <w:p w:rsidR="00C822B3" w:rsidRDefault="00C822B3" w:rsidP="00C822B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11" w:type="dxa"/>
            <w:gridSpan w:val="3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3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13" w:type="dxa"/>
            <w:gridSpan w:val="15"/>
            <w:noWrap/>
            <w:vAlign w:val="center"/>
            <w:hideMark/>
          </w:tcPr>
          <w:p w:rsidR="00C822B3" w:rsidRDefault="00C822B3" w:rsidP="00C822B3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Приложение </w:t>
            </w:r>
          </w:p>
          <w:p w:rsidR="00C822B3" w:rsidRDefault="00C822B3" w:rsidP="00C822B3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постановлению администрации</w:t>
            </w:r>
          </w:p>
          <w:p w:rsidR="00C822B3" w:rsidRDefault="00C822B3" w:rsidP="00C822B3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Ахтубинский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район»</w:t>
            </w:r>
          </w:p>
          <w:p w:rsidR="00C822B3" w:rsidRDefault="00C822B3" w:rsidP="00B07CA9">
            <w:pPr>
              <w:spacing w:line="276" w:lineRule="auto"/>
              <w:jc w:val="righ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B07CA9">
              <w:rPr>
                <w:rFonts w:eastAsia="Calibri"/>
                <w:sz w:val="28"/>
                <w:szCs w:val="28"/>
              </w:rPr>
              <w:t xml:space="preserve"> 31.12.2015 </w:t>
            </w: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="00B07CA9">
              <w:rPr>
                <w:rFonts w:eastAsia="Calibri"/>
                <w:sz w:val="28"/>
                <w:szCs w:val="28"/>
              </w:rPr>
              <w:t>1439</w:t>
            </w:r>
            <w:bookmarkStart w:id="0" w:name="_GoBack"/>
            <w:bookmarkEnd w:id="0"/>
          </w:p>
        </w:tc>
        <w:tc>
          <w:tcPr>
            <w:tcW w:w="284" w:type="dxa"/>
            <w:noWrap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noWrap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noWrap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gridSpan w:val="2"/>
            <w:noWrap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22B3" w:rsidTr="00C822B3">
        <w:trPr>
          <w:trHeight w:val="300"/>
        </w:trPr>
        <w:tc>
          <w:tcPr>
            <w:tcW w:w="430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11" w:type="dxa"/>
            <w:gridSpan w:val="3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3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gridSpan w:val="3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gridSpan w:val="4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gridSpan w:val="3"/>
            <w:noWrap/>
            <w:vAlign w:val="center"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6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22B3" w:rsidTr="00C822B3">
        <w:trPr>
          <w:gridAfter w:val="3"/>
          <w:wAfter w:w="851" w:type="dxa"/>
          <w:trHeight w:val="435"/>
        </w:trPr>
        <w:tc>
          <w:tcPr>
            <w:tcW w:w="15451" w:type="dxa"/>
            <w:gridSpan w:val="33"/>
            <w:vAlign w:val="bottom"/>
            <w:hideMark/>
          </w:tcPr>
          <w:p w:rsidR="00C822B3" w:rsidRDefault="00C8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Иерархический перечень и характеристика целей, задач, мероприятий, индикаторов (показателей) и результатов </w:t>
            </w:r>
          </w:p>
        </w:tc>
      </w:tr>
      <w:tr w:rsidR="00C822B3" w:rsidTr="00C822B3">
        <w:trPr>
          <w:gridAfter w:val="3"/>
          <w:wAfter w:w="851" w:type="dxa"/>
          <w:trHeight w:val="750"/>
        </w:trPr>
        <w:tc>
          <w:tcPr>
            <w:tcW w:w="1545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22B3" w:rsidRDefault="00C822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ВЦП «Обеспечение предоставления качественных образовательных услуг в учреждениях дополнительного образования детей, подведомственных управлению образованием администрации МО «</w:t>
            </w:r>
            <w:proofErr w:type="spellStart"/>
            <w:r>
              <w:rPr>
                <w:bCs/>
                <w:sz w:val="28"/>
                <w:szCs w:val="28"/>
              </w:rPr>
              <w:t>Ахтубинский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C822B3" w:rsidTr="00C822B3">
        <w:trPr>
          <w:gridAfter w:val="3"/>
          <w:wAfter w:w="851" w:type="dxa"/>
          <w:trHeight w:val="31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Стратегическая цель и  тактическая задача, на реализацию </w:t>
            </w:r>
            <w:proofErr w:type="gramStart"/>
            <w:r>
              <w:rPr>
                <w:bCs/>
              </w:rPr>
              <w:t>которых</w:t>
            </w:r>
            <w:proofErr w:type="gramEnd"/>
            <w:r>
              <w:rPr>
                <w:bCs/>
              </w:rPr>
              <w:t xml:space="preserve"> направлены бюджетные ассигнования 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Коды классификации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Объем бюджетных ассигнований, тыс. руб.</w:t>
            </w:r>
          </w:p>
        </w:tc>
        <w:tc>
          <w:tcPr>
            <w:tcW w:w="666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Планируемые показатели результатов деятельности</w:t>
            </w:r>
          </w:p>
        </w:tc>
      </w:tr>
      <w:tr w:rsidR="00C822B3" w:rsidTr="00C822B3">
        <w:trPr>
          <w:gridAfter w:val="3"/>
          <w:wAfter w:w="851" w:type="dxa"/>
          <w:trHeight w:val="64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Показатели непосредственного и конечного результатов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Отчетный  2011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Текущий 2012 год  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</w:rPr>
            </w:pPr>
            <w:r>
              <w:rPr>
                <w:bCs/>
              </w:rPr>
              <w:t>Планируемое значение (конечный и непосредственный результат)</w:t>
            </w:r>
          </w:p>
        </w:tc>
        <w:tc>
          <w:tcPr>
            <w:tcW w:w="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Целевое значение (конечный результат)</w:t>
            </w:r>
          </w:p>
        </w:tc>
      </w:tr>
      <w:tr w:rsidR="00C822B3" w:rsidTr="00C822B3">
        <w:trPr>
          <w:gridAfter w:val="3"/>
          <w:wAfter w:w="851" w:type="dxa"/>
          <w:trHeight w:val="34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раздел, подраздел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КОСГУ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очередной финансовый  год, 2013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плановый период, 2014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плановый период, 2015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2013 год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2014 год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</w:rPr>
            </w:pPr>
            <w:r>
              <w:rPr>
                <w:bCs/>
              </w:rPr>
              <w:t>2015 год</w:t>
            </w:r>
          </w:p>
        </w:tc>
        <w:tc>
          <w:tcPr>
            <w:tcW w:w="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</w:tr>
      <w:tr w:rsidR="00C822B3" w:rsidTr="00C822B3">
        <w:trPr>
          <w:gridAfter w:val="3"/>
          <w:wAfter w:w="851" w:type="dxa"/>
          <w:trHeight w:val="172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 на 01.07.2013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 на 01.07.2014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 на 01.07.2015</w:t>
            </w:r>
          </w:p>
        </w:tc>
        <w:tc>
          <w:tcPr>
            <w:tcW w:w="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</w:tr>
      <w:tr w:rsidR="00C822B3" w:rsidTr="00C822B3">
        <w:trPr>
          <w:gridAfter w:val="3"/>
          <w:wAfter w:w="851" w:type="dxa"/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19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20</w:t>
            </w:r>
          </w:p>
        </w:tc>
      </w:tr>
      <w:tr w:rsidR="00C822B3" w:rsidTr="00C822B3">
        <w:trPr>
          <w:gridAfter w:val="3"/>
          <w:wAfter w:w="851" w:type="dxa"/>
          <w:trHeight w:val="61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 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>Цель 1 .                                Повышение качества предоставляемых  образовател</w:t>
            </w:r>
            <w:r>
              <w:lastRenderedPageBreak/>
              <w:t>ьных услуг в учреждениях дополнительного образования.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lastRenderedPageBreak/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2B3" w:rsidRDefault="00C822B3">
            <w:pPr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>Показатель 1.                          Степень удовлетворен</w:t>
            </w:r>
            <w:r>
              <w:rPr>
                <w:u w:val="single"/>
              </w:rPr>
              <w:lastRenderedPageBreak/>
              <w:t>ности родителей воспитанников УДО (% от общего числа опрошенных)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99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99</w:t>
            </w:r>
          </w:p>
        </w:tc>
      </w:tr>
      <w:tr w:rsidR="00C822B3" w:rsidTr="00C822B3">
        <w:trPr>
          <w:gridAfter w:val="3"/>
          <w:wAfter w:w="851" w:type="dxa"/>
          <w:trHeight w:val="54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07 02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423 99 00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23057,2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31940,857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35951,949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</w:tr>
      <w:tr w:rsidR="00C822B3" w:rsidTr="00C822B3">
        <w:trPr>
          <w:gridAfter w:val="3"/>
          <w:wAfter w:w="851" w:type="dxa"/>
          <w:trHeight w:val="57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ind w:left="-959" w:right="405" w:firstLine="959"/>
              <w:jc w:val="center"/>
            </w:pPr>
            <w:r>
              <w:t> </w:t>
            </w:r>
          </w:p>
        </w:tc>
      </w:tr>
      <w:tr w:rsidR="00C822B3" w:rsidTr="00C822B3">
        <w:trPr>
          <w:gridAfter w:val="3"/>
          <w:wAfter w:w="851" w:type="dxa"/>
          <w:trHeight w:val="46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</w:tr>
      <w:tr w:rsidR="00C822B3" w:rsidTr="00C822B3">
        <w:trPr>
          <w:gridAfter w:val="3"/>
          <w:wAfter w:w="851" w:type="dxa"/>
          <w:trHeight w:val="22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</w:tr>
      <w:tr w:rsidR="00C822B3" w:rsidTr="00C822B3">
        <w:trPr>
          <w:gridAfter w:val="3"/>
          <w:wAfter w:w="851" w:type="dxa"/>
          <w:trHeight w:val="55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 xml:space="preserve">Задача 1.1           Создание условий для расширения спектра предоставляемых образовательных услуг учреждениями дополнительного образования детей с учетом запроса внешней среды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>Показатель 1.1.  - Сохранность контингента.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94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94</w:t>
            </w:r>
          </w:p>
        </w:tc>
      </w:tr>
      <w:tr w:rsidR="00C822B3" w:rsidTr="00C822B3">
        <w:trPr>
          <w:gridAfter w:val="3"/>
          <w:wAfter w:w="851" w:type="dxa"/>
          <w:trHeight w:val="111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07 02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1794,2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1794,2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236,950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ind w:right="766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</w:tr>
      <w:tr w:rsidR="00C822B3" w:rsidTr="00C822B3">
        <w:trPr>
          <w:gridAfter w:val="3"/>
          <w:wAfter w:w="851" w:type="dxa"/>
          <w:trHeight w:val="96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</w:tr>
      <w:tr w:rsidR="00C822B3" w:rsidTr="00C822B3">
        <w:trPr>
          <w:gridAfter w:val="3"/>
          <w:wAfter w:w="851" w:type="dxa"/>
          <w:trHeight w:val="31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>Мероприяти</w:t>
            </w:r>
            <w:r>
              <w:lastRenderedPageBreak/>
              <w:t>е 1.1.1. Реализация УДОД образовательных программ по направлениям, востребованным потребителями образовательных услуг.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lastRenderedPageBreak/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2B3" w:rsidRDefault="00C822B3">
            <w:pPr>
              <w:spacing w:after="240"/>
              <w:rPr>
                <w:sz w:val="22"/>
                <w:szCs w:val="22"/>
              </w:rPr>
            </w:pPr>
            <w:r>
              <w:t>Показа</w:t>
            </w:r>
            <w:r>
              <w:lastRenderedPageBreak/>
              <w:t>тель 1.1.1. Доля  образовательных программ, реализуемых УДОД, с учетом запроса внешней среды от общего числа реализуемых программ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</w:tr>
      <w:tr w:rsidR="00C822B3" w:rsidTr="00C822B3">
        <w:trPr>
          <w:gridAfter w:val="3"/>
          <w:wAfter w:w="851" w:type="dxa"/>
          <w:trHeight w:val="157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07 02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1794,2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1794,2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236,950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85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90</w:t>
            </w:r>
          </w:p>
        </w:tc>
      </w:tr>
      <w:tr w:rsidR="00C822B3" w:rsidTr="00C822B3">
        <w:trPr>
          <w:gridAfter w:val="3"/>
          <w:wAfter w:w="851" w:type="dxa"/>
          <w:trHeight w:val="39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</w:tr>
      <w:tr w:rsidR="00C822B3" w:rsidTr="00C822B3">
        <w:trPr>
          <w:gridAfter w:val="3"/>
          <w:wAfter w:w="851" w:type="dxa"/>
          <w:trHeight w:val="31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 xml:space="preserve"> Задача 2.1. Обеспечение условий для организации содержательного досуга воспитанников и создание среды для </w:t>
            </w:r>
            <w:r>
              <w:lastRenderedPageBreak/>
              <w:t xml:space="preserve">демонстрации </w:t>
            </w:r>
            <w:proofErr w:type="gramStart"/>
            <w:r>
              <w:t>достижений субъектов системы дополнительного образования детей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lastRenderedPageBreak/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 xml:space="preserve">Показатель 1.2.  Доля мероприятий, по которым достигнуты </w:t>
            </w:r>
            <w:r>
              <w:lastRenderedPageBreak/>
              <w:t xml:space="preserve">высокие результаты, от общего числа проведенных мероприятий субъектами системы дополнительного образования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55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60</w:t>
            </w:r>
          </w:p>
        </w:tc>
      </w:tr>
      <w:tr w:rsidR="00C822B3" w:rsidTr="00C822B3">
        <w:trPr>
          <w:gridAfter w:val="3"/>
          <w:wAfter w:w="851" w:type="dxa"/>
          <w:trHeight w:val="69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07 02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423 99 00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241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21263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30146,657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35714,999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</w:tr>
      <w:tr w:rsidR="00C822B3" w:rsidTr="00C822B3">
        <w:trPr>
          <w:gridAfter w:val="3"/>
          <w:wAfter w:w="851" w:type="dxa"/>
          <w:trHeight w:val="57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</w:tr>
      <w:tr w:rsidR="00C822B3" w:rsidTr="00C822B3">
        <w:trPr>
          <w:gridAfter w:val="3"/>
          <w:wAfter w:w="851" w:type="dxa"/>
          <w:trHeight w:val="64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</w:tr>
      <w:tr w:rsidR="00C822B3" w:rsidTr="00C822B3">
        <w:trPr>
          <w:gridAfter w:val="3"/>
          <w:wAfter w:w="851" w:type="dxa"/>
          <w:trHeight w:val="49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</w:tr>
      <w:tr w:rsidR="00C822B3" w:rsidTr="00C822B3">
        <w:trPr>
          <w:gridAfter w:val="3"/>
          <w:wAfter w:w="851" w:type="dxa"/>
          <w:trHeight w:val="55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</w:rPr>
              <w:lastRenderedPageBreak/>
              <w:t> 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 xml:space="preserve">Мероприятие 2.1.1. </w:t>
            </w:r>
            <w:proofErr w:type="gramStart"/>
            <w:r>
              <w:t xml:space="preserve">Организация мероприятий средствами системы дополнительного образования детей, направленных на формирование социально значимых </w:t>
            </w:r>
            <w:r>
              <w:lastRenderedPageBreak/>
              <w:t xml:space="preserve">компетенций воспитанников (конкурсы, фестивали, семинары, форумы, тренинги, мастер-классы, конференции, выставки, акции, соревнования, </w:t>
            </w:r>
            <w:proofErr w:type="spellStart"/>
            <w:r>
              <w:t>соцпроекты</w:t>
            </w:r>
            <w:proofErr w:type="spellEnd"/>
            <w:r>
              <w:t xml:space="preserve"> и т.д.)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lastRenderedPageBreak/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 xml:space="preserve">Показатель 2.1.1. Доля победителей и призеров муниципальных конкурсов, мероприятий, выставок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0,3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0,5</w:t>
            </w:r>
          </w:p>
        </w:tc>
      </w:tr>
      <w:tr w:rsidR="00C822B3" w:rsidTr="00C822B3">
        <w:trPr>
          <w:gridAfter w:val="3"/>
          <w:wAfter w:w="851" w:type="dxa"/>
          <w:trHeight w:val="124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07 02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423 99 00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13302,1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25575,157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34357,899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</w:tr>
      <w:tr w:rsidR="00C822B3" w:rsidTr="00C822B3">
        <w:trPr>
          <w:gridAfter w:val="3"/>
          <w:wAfter w:w="851" w:type="dxa"/>
          <w:trHeight w:val="126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07 02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4239901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2998,6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 xml:space="preserve">Показатель 2.1.2. Доля победителей и призеров областных, региональных, всероссийских конкурсов, фестивалей, спортивных мероприятий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0,3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0,6</w:t>
            </w:r>
          </w:p>
        </w:tc>
      </w:tr>
      <w:tr w:rsidR="00C822B3" w:rsidTr="00C822B3">
        <w:trPr>
          <w:gridAfter w:val="3"/>
          <w:wAfter w:w="851" w:type="dxa"/>
          <w:trHeight w:val="90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2B3" w:rsidRDefault="00C822B3">
            <w:pPr>
              <w:tabs>
                <w:tab w:val="left" w:pos="1607"/>
              </w:tabs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</w:tr>
      <w:tr w:rsidR="00C822B3" w:rsidTr="00C822B3">
        <w:trPr>
          <w:gridAfter w:val="3"/>
          <w:wAfter w:w="851" w:type="dxa"/>
          <w:trHeight w:val="22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 </w:t>
            </w:r>
          </w:p>
        </w:tc>
      </w:tr>
      <w:tr w:rsidR="00C822B3" w:rsidTr="00C822B3">
        <w:trPr>
          <w:gridAfter w:val="3"/>
          <w:wAfter w:w="851" w:type="dxa"/>
          <w:trHeight w:val="46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>Мероприятие 2.1.2. Ресурсное сопровождение развития системы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 xml:space="preserve">Показатель 2.1.3.  Доля УДОД, материальная  база </w:t>
            </w:r>
            <w:proofErr w:type="gramStart"/>
            <w:r>
              <w:t>которых</w:t>
            </w:r>
            <w:proofErr w:type="gramEnd"/>
            <w:r>
              <w:t xml:space="preserve"> соотве</w:t>
            </w:r>
            <w:r>
              <w:lastRenderedPageBreak/>
              <w:t xml:space="preserve">тствует современным условиям организации образовательного процесса, от общего числа УДОД 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lastRenderedPageBreak/>
              <w:t>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50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64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57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71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64</w:t>
            </w:r>
          </w:p>
        </w:tc>
        <w:tc>
          <w:tcPr>
            <w:tcW w:w="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</w:pPr>
            <w:r>
              <w:t>71</w:t>
            </w:r>
          </w:p>
        </w:tc>
      </w:tr>
      <w:tr w:rsidR="00C822B3" w:rsidTr="00C822B3">
        <w:trPr>
          <w:gridAfter w:val="3"/>
          <w:wAfter w:w="851" w:type="dxa"/>
          <w:trHeight w:val="46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07 02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423 99 00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4962,3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4571,5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1357,100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/>
        </w:tc>
        <w:tc>
          <w:tcPr>
            <w:tcW w:w="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/>
        </w:tc>
      </w:tr>
      <w:tr w:rsidR="00C822B3" w:rsidTr="00C822B3">
        <w:trPr>
          <w:gridAfter w:val="3"/>
          <w:wAfter w:w="851" w:type="dxa"/>
          <w:trHeight w:val="136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/>
        </w:tc>
        <w:tc>
          <w:tcPr>
            <w:tcW w:w="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/>
        </w:tc>
      </w:tr>
      <w:tr w:rsidR="00C822B3" w:rsidTr="00C822B3">
        <w:trPr>
          <w:gridAfter w:val="3"/>
          <w:wAfter w:w="851" w:type="dxa"/>
          <w:trHeight w:val="315"/>
        </w:trPr>
        <w:tc>
          <w:tcPr>
            <w:tcW w:w="430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2B3" w:rsidRDefault="00C822B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992" w:type="dxa"/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425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3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22B3" w:rsidTr="00C822B3">
        <w:trPr>
          <w:gridAfter w:val="3"/>
          <w:wAfter w:w="851" w:type="dxa"/>
          <w:trHeight w:val="435"/>
        </w:trPr>
        <w:tc>
          <w:tcPr>
            <w:tcW w:w="430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noWrap/>
            <w:vAlign w:val="bottom"/>
            <w:hideMark/>
          </w:tcPr>
          <w:p w:rsidR="00C822B3" w:rsidRDefault="00C822B3">
            <w:pPr>
              <w:rPr>
                <w:color w:val="00000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171449" distL="114299" distR="276224" simplePos="0" relativeHeight="251670528" behindDoc="0" locked="0" layoutInCell="1" allowOverlap="1" wp14:anchorId="126F263A" wp14:editId="4D1A274E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266699</wp:posOffset>
                      </wp:positionV>
                      <wp:extent cx="0" cy="0"/>
                      <wp:effectExtent l="0" t="0" r="0" b="0"/>
                      <wp:wrapNone/>
                      <wp:docPr id="11" name="AutoShape 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1" o:spid="_x0000_s1026" alt="*" style="position:absolute;margin-left:0;margin-top:21pt;width:0;height:0;z-index:251670528;visibility:visible;mso-wrap-style:square;mso-width-percent:0;mso-height-percent:0;mso-wrap-distance-left:3.17497mm;mso-wrap-distance-top:-3e-5mm;mso-wrap-distance-right:7.67289mm;mso-wrap-distance-bottom:4.76247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171449" distL="114299" distR="276224" simplePos="0" relativeHeight="251669504" behindDoc="0" locked="0" layoutInCell="1" allowOverlap="1" wp14:anchorId="7F62C9ED" wp14:editId="0BE98D33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266699</wp:posOffset>
                      </wp:positionV>
                      <wp:extent cx="0" cy="0"/>
                      <wp:effectExtent l="0" t="0" r="0" b="0"/>
                      <wp:wrapNone/>
                      <wp:docPr id="12" name="AutoShape 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*" style="position:absolute;margin-left:0;margin-top:21pt;width:0;height:0;z-index:251669504;visibility:visible;mso-wrap-style:square;mso-width-percent:0;mso-height-percent:0;mso-wrap-distance-left:3.17497mm;mso-wrap-distance-top:-3e-5mm;mso-wrap-distance-right:7.67289mm;mso-wrap-distance-bottom:4.76247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 w:rsidR="00C822B3">
              <w:trPr>
                <w:trHeight w:val="435"/>
                <w:tblCellSpacing w:w="0" w:type="dxa"/>
              </w:trPr>
              <w:tc>
                <w:tcPr>
                  <w:tcW w:w="3300" w:type="dxa"/>
                  <w:hideMark/>
                </w:tcPr>
                <w:p w:rsidR="00C822B3" w:rsidRDefault="00C822B3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ВСЕГО</w:t>
                  </w:r>
                </w:p>
              </w:tc>
            </w:tr>
          </w:tbl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2B3" w:rsidRPr="00C822B3" w:rsidRDefault="00C822B3">
            <w:pPr>
              <w:jc w:val="center"/>
              <w:rPr>
                <w:bCs/>
                <w:sz w:val="22"/>
                <w:szCs w:val="22"/>
              </w:rPr>
            </w:pPr>
            <w:r w:rsidRPr="00C822B3">
              <w:rPr>
                <w:bCs/>
                <w:sz w:val="22"/>
                <w:szCs w:val="22"/>
              </w:rPr>
              <w:t>23 057,2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2B3" w:rsidRDefault="00C822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31 940,9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2B3" w:rsidRPr="00C822B3" w:rsidRDefault="00C822B3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822B3">
              <w:rPr>
                <w:bCs/>
              </w:rPr>
              <w:t>35951,949</w:t>
            </w:r>
          </w:p>
        </w:tc>
        <w:tc>
          <w:tcPr>
            <w:tcW w:w="992" w:type="dxa"/>
            <w:noWrap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3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22B3" w:rsidTr="00C822B3">
        <w:trPr>
          <w:gridAfter w:val="3"/>
          <w:wAfter w:w="851" w:type="dxa"/>
          <w:trHeight w:val="405"/>
        </w:trPr>
        <w:tc>
          <w:tcPr>
            <w:tcW w:w="430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07 02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Pr="00C822B3" w:rsidRDefault="00C822B3" w:rsidP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423 99 00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20058,6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31940,857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2B3" w:rsidRPr="00C822B3" w:rsidRDefault="00C822B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22B3">
              <w:t>35951,949</w:t>
            </w:r>
          </w:p>
        </w:tc>
        <w:tc>
          <w:tcPr>
            <w:tcW w:w="992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3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22B3" w:rsidTr="00C822B3">
        <w:trPr>
          <w:gridAfter w:val="3"/>
          <w:wAfter w:w="851" w:type="dxa"/>
          <w:trHeight w:val="405"/>
        </w:trPr>
        <w:tc>
          <w:tcPr>
            <w:tcW w:w="430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0702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4239901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Pr="00C822B3" w:rsidRDefault="00C822B3">
            <w:pPr>
              <w:jc w:val="center"/>
              <w:rPr>
                <w:sz w:val="22"/>
                <w:szCs w:val="22"/>
              </w:rPr>
            </w:pPr>
            <w:r w:rsidRPr="00C822B3">
              <w:rPr>
                <w:sz w:val="22"/>
                <w:szCs w:val="22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2998,6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3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22B3" w:rsidTr="00C822B3">
        <w:trPr>
          <w:gridAfter w:val="3"/>
          <w:wAfter w:w="851" w:type="dxa"/>
          <w:trHeight w:val="405"/>
        </w:trPr>
        <w:tc>
          <w:tcPr>
            <w:tcW w:w="430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noWrap/>
            <w:vAlign w:val="bottom"/>
            <w:hideMark/>
          </w:tcPr>
          <w:p w:rsidR="00C822B3" w:rsidRDefault="00C822B3">
            <w:pPr>
              <w:rPr>
                <w:sz w:val="22"/>
                <w:szCs w:val="22"/>
              </w:rPr>
            </w:pPr>
            <w:r>
              <w:t>ВЕРНО: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2B3" w:rsidRDefault="00C822B3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992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3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22B3" w:rsidTr="00C822B3">
        <w:trPr>
          <w:gridAfter w:val="3"/>
          <w:wAfter w:w="851" w:type="dxa"/>
          <w:trHeight w:val="315"/>
        </w:trPr>
        <w:tc>
          <w:tcPr>
            <w:tcW w:w="430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3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22B3" w:rsidTr="00C822B3">
        <w:trPr>
          <w:gridAfter w:val="3"/>
          <w:wAfter w:w="851" w:type="dxa"/>
          <w:trHeight w:val="300"/>
        </w:trPr>
        <w:tc>
          <w:tcPr>
            <w:tcW w:w="430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3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22B3" w:rsidTr="00C822B3">
        <w:trPr>
          <w:gridAfter w:val="3"/>
          <w:wAfter w:w="851" w:type="dxa"/>
          <w:trHeight w:val="300"/>
        </w:trPr>
        <w:tc>
          <w:tcPr>
            <w:tcW w:w="430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3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22B3" w:rsidTr="00C822B3">
        <w:trPr>
          <w:gridAfter w:val="3"/>
          <w:wAfter w:w="851" w:type="dxa"/>
          <w:trHeight w:val="300"/>
        </w:trPr>
        <w:tc>
          <w:tcPr>
            <w:tcW w:w="430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3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22B3" w:rsidTr="00C822B3">
        <w:trPr>
          <w:gridAfter w:val="3"/>
          <w:wAfter w:w="851" w:type="dxa"/>
          <w:trHeight w:val="300"/>
        </w:trPr>
        <w:tc>
          <w:tcPr>
            <w:tcW w:w="430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3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22B3" w:rsidTr="00C822B3">
        <w:trPr>
          <w:gridAfter w:val="3"/>
          <w:wAfter w:w="851" w:type="dxa"/>
          <w:trHeight w:val="300"/>
        </w:trPr>
        <w:tc>
          <w:tcPr>
            <w:tcW w:w="430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3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22B3" w:rsidTr="00C822B3">
        <w:trPr>
          <w:gridAfter w:val="3"/>
          <w:wAfter w:w="851" w:type="dxa"/>
          <w:trHeight w:val="300"/>
        </w:trPr>
        <w:tc>
          <w:tcPr>
            <w:tcW w:w="430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noWrap/>
            <w:vAlign w:val="bottom"/>
            <w:hideMark/>
          </w:tcPr>
          <w:p w:rsidR="00C822B3" w:rsidRDefault="00C82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161924" distL="114299" distR="276224" simplePos="0" relativeHeight="251667456" behindDoc="0" locked="0" layoutInCell="1" allowOverlap="1" wp14:anchorId="6712E8C9" wp14:editId="5B79571C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13" name="AutoShape 3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3" o:spid="_x0000_s1026" alt="*" style="position:absolute;margin-left:0;margin-top:0;width:0;height:0;z-index:251667456;visibility:visible;mso-wrap-style:square;mso-width-percent:0;mso-height-percent:0;mso-wrap-distance-left:3.17497mm;mso-wrap-distance-top:-3e-5mm;mso-wrap-distance-right:7.67289mm;mso-wrap-distance-bottom:4.49789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161924" distL="114299" distR="276224" simplePos="0" relativeHeight="251666432" behindDoc="0" locked="0" layoutInCell="1" allowOverlap="1" wp14:anchorId="590FC32F" wp14:editId="4CBFBF22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14" name="AutoShape 4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4" o:spid="_x0000_s1026" alt="*" style="position:absolute;margin-left:0;margin-top:0;width:0;height:0;z-index:251666432;visibility:visible;mso-wrap-style:square;mso-width-percent:0;mso-height-percent:0;mso-wrap-distance-left:3.17497mm;mso-wrap-distance-top:-3e-5mm;mso-wrap-distance-right:7.67289mm;mso-wrap-distance-bottom:4.49789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161924" distL="114299" distR="276224" simplePos="0" relativeHeight="251665408" behindDoc="0" locked="0" layoutInCell="1" allowOverlap="1" wp14:anchorId="73146C1E" wp14:editId="7184A2E5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15" name="AutoShape 5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5" o:spid="_x0000_s1026" alt="*" style="position:absolute;margin-left:0;margin-top:0;width:0;height:0;z-index:251665408;visibility:visible;mso-wrap-style:square;mso-width-percent:0;mso-height-percent:0;mso-wrap-distance-left:3.17497mm;mso-wrap-distance-top:-3e-5mm;mso-wrap-distance-right:7.67289mm;mso-wrap-distance-bottom:4.49789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161924" distL="114299" distR="276224" simplePos="0" relativeHeight="251664384" behindDoc="0" locked="0" layoutInCell="1" allowOverlap="1" wp14:anchorId="086A2FE5" wp14:editId="6CBC0BAD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16" name="AutoShape 6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6" o:spid="_x0000_s1026" alt="*" style="position:absolute;margin-left:0;margin-top:0;width:0;height:0;z-index:251664384;visibility:visible;mso-wrap-style:square;mso-width-percent:0;mso-height-percent:0;mso-wrap-distance-left:3.17497mm;mso-wrap-distance-top:-3e-5mm;mso-wrap-distance-right:7.67289mm;mso-wrap-distance-bottom:4.49789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851" w:type="dxa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3"/>
            <w:noWrap/>
            <w:vAlign w:val="bottom"/>
            <w:hideMark/>
          </w:tcPr>
          <w:p w:rsidR="00C822B3" w:rsidRDefault="00C822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822B3" w:rsidRDefault="00C822B3" w:rsidP="00C822B3">
      <w:pPr>
        <w:rPr>
          <w:rFonts w:ascii="Calibri" w:eastAsia="Calibri" w:hAnsi="Calibri"/>
          <w:sz w:val="22"/>
          <w:szCs w:val="22"/>
          <w:lang w:eastAsia="en-US"/>
        </w:rPr>
      </w:pPr>
    </w:p>
    <w:p w:rsidR="00C822B3" w:rsidRDefault="00C822B3" w:rsidP="00C822B3"/>
    <w:p w:rsidR="00704E21" w:rsidRDefault="00704E21"/>
    <w:sectPr w:rsidR="00704E21" w:rsidSect="00C822B3">
      <w:pgSz w:w="16838" w:h="11906" w:orient="landscape"/>
      <w:pgMar w:top="709" w:right="39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CC8"/>
    <w:multiLevelType w:val="multilevel"/>
    <w:tmpl w:val="A0405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45145753"/>
    <w:multiLevelType w:val="hybridMultilevel"/>
    <w:tmpl w:val="E1F89B6A"/>
    <w:lvl w:ilvl="0" w:tplc="B0FE9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767E9F"/>
    <w:multiLevelType w:val="hybridMultilevel"/>
    <w:tmpl w:val="58E25082"/>
    <w:lvl w:ilvl="0" w:tplc="FD8C9728">
      <w:start w:val="2015"/>
      <w:numFmt w:val="decimal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38"/>
    <w:rsid w:val="0000442E"/>
    <w:rsid w:val="005E0CFC"/>
    <w:rsid w:val="00640A44"/>
    <w:rsid w:val="006B4038"/>
    <w:rsid w:val="00704E21"/>
    <w:rsid w:val="00886A0B"/>
    <w:rsid w:val="009E7A46"/>
    <w:rsid w:val="00B07CA9"/>
    <w:rsid w:val="00C822B3"/>
    <w:rsid w:val="00E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038"/>
    <w:pPr>
      <w:ind w:left="720"/>
      <w:contextualSpacing/>
    </w:pPr>
  </w:style>
  <w:style w:type="paragraph" w:customStyle="1" w:styleId="ConsPlusNormal">
    <w:name w:val="ConsPlusNormal"/>
    <w:rsid w:val="006B4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0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40A4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640A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038"/>
    <w:pPr>
      <w:ind w:left="720"/>
      <w:contextualSpacing/>
    </w:pPr>
  </w:style>
  <w:style w:type="paragraph" w:customStyle="1" w:styleId="ConsPlusNormal">
    <w:name w:val="ConsPlusNormal"/>
    <w:rsid w:val="006B4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0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40A4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640A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Людмила Устинова</cp:lastModifiedBy>
  <cp:revision>5</cp:revision>
  <cp:lastPrinted>2015-12-25T07:14:00Z</cp:lastPrinted>
  <dcterms:created xsi:type="dcterms:W3CDTF">2016-01-11T11:09:00Z</dcterms:created>
  <dcterms:modified xsi:type="dcterms:W3CDTF">2016-01-12T11:33:00Z</dcterms:modified>
</cp:coreProperties>
</file>