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C" w:rsidRPr="009A75BC" w:rsidRDefault="00F51303" w:rsidP="009A7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A75BC" w:rsidRPr="009A75BC" w:rsidRDefault="00F51303" w:rsidP="009A7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9A75BC" w:rsidRPr="009A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A75BC" w:rsidRPr="009A75BC" w:rsidRDefault="009A75BC" w:rsidP="009A7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9A75BC" w:rsidRPr="009A75BC" w:rsidRDefault="009A75BC" w:rsidP="009A75B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17.08.2017 </w:t>
      </w:r>
      <w:r w:rsidRPr="009A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54BD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bookmarkStart w:id="0" w:name="_GoBack"/>
      <w:bookmarkEnd w:id="0"/>
    </w:p>
    <w:p w:rsidR="009A75BC" w:rsidRPr="009A75BC" w:rsidRDefault="009A75BC" w:rsidP="009A75B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11788"/>
        <w:gridCol w:w="222"/>
        <w:gridCol w:w="1300"/>
        <w:gridCol w:w="1476"/>
      </w:tblGrid>
      <w:tr w:rsidR="009A75BC" w:rsidRPr="009A75BC" w:rsidTr="009A75BC">
        <w:tc>
          <w:tcPr>
            <w:tcW w:w="5000" w:type="pct"/>
            <w:gridSpan w:val="4"/>
            <w:hideMark/>
          </w:tcPr>
          <w:p w:rsidR="009A75BC" w:rsidRPr="009A75BC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муниципальных нужд </w:t>
            </w:r>
          </w:p>
          <w:p w:rsidR="009A75BC" w:rsidRPr="009A75BC" w:rsidRDefault="009A75BC" w:rsidP="009A7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«Ахтубинский район» на 2017 финансовый год </w:t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75BC" w:rsidRPr="009A75BC" w:rsidTr="009A75BC">
        <w:tc>
          <w:tcPr>
            <w:tcW w:w="0" w:type="auto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4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04022688</w:t>
            </w:r>
          </w:p>
        </w:tc>
      </w:tr>
      <w:tr w:rsidR="009A75BC" w:rsidRPr="009A75BC" w:rsidTr="009A75BC"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4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3012000794</w:t>
            </w:r>
          </w:p>
        </w:tc>
      </w:tr>
      <w:tr w:rsidR="009A75BC" w:rsidRPr="009A75BC" w:rsidTr="009A75BC">
        <w:trPr>
          <w:trHeight w:val="507"/>
        </w:trPr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49" w:type="pct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300101001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49" w:type="pct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49" w:type="pct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12605101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Ахтубинск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416500, Астраханская 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Ахтубинский р-н, Ахтубинск г, 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49" w:type="pct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4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hAnsi="Times New Roman" w:cs="Times New Roman"/>
                <w:sz w:val="24"/>
                <w:szCs w:val="24"/>
              </w:rPr>
              <w:t>15010.95718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096" w:rsidRDefault="00E17096"/>
    <w:p w:rsidR="009A75BC" w:rsidRDefault="009A75BC"/>
    <w:tbl>
      <w:tblPr>
        <w:tblStyle w:val="a7"/>
        <w:tblW w:w="540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34"/>
        <w:gridCol w:w="1224"/>
        <w:gridCol w:w="616"/>
        <w:gridCol w:w="616"/>
        <w:gridCol w:w="490"/>
        <w:gridCol w:w="427"/>
        <w:gridCol w:w="435"/>
        <w:gridCol w:w="350"/>
        <w:gridCol w:w="350"/>
        <w:gridCol w:w="459"/>
        <w:gridCol w:w="329"/>
        <w:gridCol w:w="571"/>
        <w:gridCol w:w="311"/>
        <w:gridCol w:w="370"/>
        <w:gridCol w:w="283"/>
        <w:gridCol w:w="281"/>
        <w:gridCol w:w="459"/>
        <w:gridCol w:w="509"/>
        <w:gridCol w:w="371"/>
        <w:gridCol w:w="422"/>
        <w:gridCol w:w="481"/>
        <w:gridCol w:w="462"/>
        <w:gridCol w:w="454"/>
        <w:gridCol w:w="499"/>
        <w:gridCol w:w="506"/>
        <w:gridCol w:w="539"/>
        <w:gridCol w:w="513"/>
        <w:gridCol w:w="482"/>
        <w:gridCol w:w="579"/>
        <w:gridCol w:w="576"/>
        <w:gridCol w:w="720"/>
        <w:gridCol w:w="863"/>
      </w:tblGrid>
      <w:tr w:rsidR="007828EF" w:rsidRPr="00B13DB8" w:rsidTr="007828EF">
        <w:tc>
          <w:tcPr>
            <w:tcW w:w="427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120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14" w:type="dxa"/>
            <w:gridSpan w:val="2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482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20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1570" w:type="dxa"/>
            <w:gridSpan w:val="4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886" w:type="dxa"/>
            <w:gridSpan w:val="2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678" w:type="dxa"/>
            <w:gridSpan w:val="5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01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81" w:type="dxa"/>
            <w:gridSpan w:val="2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474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5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47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91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</w:t>
            </w:r>
            <w:r w:rsidR="006E50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ствии со статьями 28 и 29 Федерального закона 44-ФЗ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8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31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0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7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70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67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709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850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828EF" w:rsidRPr="00B13DB8" w:rsidTr="007828EF">
        <w:tc>
          <w:tcPr>
            <w:tcW w:w="42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607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48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690" w:type="dxa"/>
            <w:gridSpan w:val="2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52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324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562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306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2" w:type="dxa"/>
            <w:gridSpan w:val="4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0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416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474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345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5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год </w:t>
            </w:r>
          </w:p>
        </w:tc>
        <w:tc>
          <w:tcPr>
            <w:tcW w:w="556" w:type="dxa"/>
            <w:gridSpan w:val="2"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52" w:type="dxa"/>
            <w:vMerge w:val="restart"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50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277" w:type="dxa"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452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828EF" w:rsidRPr="00B13DB8" w:rsidRDefault="007828EF" w:rsidP="007828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430010100100010012599244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9.02500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39.02500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(выполнения работ, оказания услуг): 05.2017-31.12.2017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0.39025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95125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173301200079430010100100020365229244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бинского района Астраханской области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право заключения муни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бинского района Астраханской области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159.18167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159.18167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03.2017-31.12.2017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1.59182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7.95908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173301200079430010100100030034211244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939.02547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939.02547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9.39025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46.95127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173301200079430010100100030454211244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общего пользования местного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значения Ахтубинского района Астраханской области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автомобильных дорог общего пользования местного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значения Ахтубинского района Астраханской области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73.90268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73.90268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ания услуг):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 г. - 31.12.2017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0.73903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3.69513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173301200079430010100100040040170244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регулированию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численности безнадзорных животных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право заключения муниципа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"Ахтубин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ский район"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427.50000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8361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Особь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4.27500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21.37500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173301200079430010100100050024110244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разработке схемы территориального планирования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(сроки отдельных этапов) поставки товаров (выполнения работ, оказания услуг): 06.2017-31.12.2017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12.80000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173301200079430010100100050054110244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13.00000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Отме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173301200079430010100100060064110244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121.00011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121.00011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аров (выполнения работ, оказания услуг): 05.2017-31.12.2017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1.21000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6.05001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173301200079430010100100070074764244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наградной продукции, сувениров, подарков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Приобретение спортивно-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наградной продукции, сувениров, подарков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228.85000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11.50000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173301200079430010100100080088690000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39.66300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39.66300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173301200079430010100100090024764244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муниципального контракта на поставку спортивного инвентаря, оборудования и спортивной формы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спортивного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оборудования и спортивной формы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245.10008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245.10008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017 г. - 31.12.2017г.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2.4510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12.25500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173301200079430010100100090094764244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2.46000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173301200079430010100100100101812244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постоянно действующей информационно-пропагандистской и просветительно-образовательной системы, спосо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бствующей вовлечению населения в активные занятия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постоянно действующей информационно-пропагандистской и просветительно-образовательной системы, спосо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бствующей вовлечению населения в активные занятия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4.80000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173301200079430010100100110114764244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право заключения муниципа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199.87896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180.18000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1.99879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9.99395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173301200079430010100100120124110000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МО "Ахтубинский район"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МО "Ахтубинский район"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10.00000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173301200079430010100100130137112244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учет объекта недвижимости: нежилое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учет объекта недвижимости: нежилое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0.35000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а, предусмотренной планом-графиком закупок, становится невозможной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173301200079430010100100130417112244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29.02333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29.02333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0.29023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1.45117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требованиями, установленными статьей 14 Федерального 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выполнение работ, оказание услуг для обеспечения государственных и муниципаль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173301200079430010100100130457112244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27.82333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27.82333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полнения работ, оказания услуг): 06.2017г. - 31.12.2017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0.27823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1.39117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173301200079430010100100140037112244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кадастровый учет объекта недвижимости: здание Сбербанка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услуг по изготовлению технической документации, кадастрового паспорта, постановке на кадастровый учет объекта недвижимости: здание Сбер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банка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20.20000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0.20200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173301200079430010100100140147112244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15.30000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0.15300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0.76500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173301200079430010100100140427112244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анка с. Капустин Яр, ул. Октябрьская 6.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20.73333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20.73333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01.05.2017-01.12.2017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0.20733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1.03667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ьного 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низациями, контролируемыми гражданами Турции и (или) организациями, находящимися под юрисдикцией 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173301200079430010100100150157112244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0.43000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173301200079430010100100150407112244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Ахтубинск, ул. Ленина, 92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33.21167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33.21167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05-12.2017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0.33212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1.66058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циями, контролируемыми гражданами Турции и (или) организациями, находящимися под юрисдикцией 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173301200079430010100100150467112244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изготовлению технической документации, кадастрового паспорта, постановке на кадастровый учет нежилого здания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 изготовлению технической документации, кадастрового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паспорта, постановке на кадастровый учет нежилого здания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29.34500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29.34500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от, оказания услуг): Ежедневно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 г. - 31.12.2017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0.29345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1.46725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160024778244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заключения муниципального контракта на поставку спортивных рюкзаков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спортивных рюкзаков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21.577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21.57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ичность поставки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в течении 30 календарных дней с даты подписания контракта 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1578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1.078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173301200079430010100100160164778244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0.24000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430010100100170175310244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бретение знаков почтовой оплаты (конверты - марки)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бретение знаков почтовой оплаты (конверты - марки)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25600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173301200079430010100100180184649244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173301200079430010100100190196203244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неисключительных прав использования электронн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системы «Госфинансы» (или эквивалент)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неисключительных прав использования электронн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системы «Госфинансы» (или эквивалент)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36.36200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36.36200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173301200079430010100100200206203244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0.57500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2.87500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173301200079430010100100210216203244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0.28000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173301200079430010100100220226203244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антивирусная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программа (75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Лицензионная антивирусная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программа (75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0.45000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173301200079430010100100230236203244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(50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(50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0.45600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2.28000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173301200079430010100100240246020244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путем изготовления телепрограмм и распространени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муниципального контракта на оказание информационных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399.62000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399.62000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аналитических сюжетов) в 2017 году.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173301200079430010100100240366020244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территории Ахту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бинского района Астраханской области тематических передач (информационно-аналитических сюжетов) в 2017 году.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передач (информационно-аналитических сюжетов) в 2017 году.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399.62000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399.62000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07.2017-31.12.2017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нном эфире на территории Ахтубинского района Астраханской области тематических передач (информационно-аналитических сюжетов) в 2017 году.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173301200079430010100100250257112244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тровый учет объекта недвижимости: разводящие сети водопроводов с. Ново-Николаевка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тровый учет объекта недвижимости: разводящие сети водопроводов с. Ново-Николаевка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0.70000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173301200079430010100100260267112244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0.50000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173301200079430010100100270277112244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 с. Удачное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автомобильная дорог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 с. Удачное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125.00000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1.25000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173301200079430010100100280287112244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0.80000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173301200079430010100100290297112244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173301200079430010100100300307112244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недвижимости: автомобильная дорога с. Золотуха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недвижимости: автомобильная дорога с. Золотуха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173301200079430010100100310317112244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0.680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3.40000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173301200079430010100100320327112244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0.35000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173301200079430010100100330337112244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кадастровый учет объекта недвижимости: разводящие сети водопроводов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кадастровый учет объекта недвижимости: разводящие сети водопроводов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0.70000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173301200079430010100100330437112244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77.85467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77.85467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тавки товаров (выполнения работ, оказания услуг): 01.05.2017-01.12.2017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0.77855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3.89273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ми, контролируемыми гражданами Турции и (или) организациями, находящимися под юрисдикцией 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173301200079430010100100340347112244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кадастровый учет объекта недвижимости: разводящие сети водопроводов с. Пироговка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64.70800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0.65000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173301200079430010100100340447112244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сти: разводящие сети водопроводов с. Пироговка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64.70800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64.70800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0.64708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3.23540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выполнение работ, оказание услуг для обеспечения государственных и мун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173301200079430010100100350357112244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постановление на кадастровый учет объекта недвижимости: разводящие сети водопроводов с. Успенка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01.01.2017-31.12.2017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0.57000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2.85000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173301200079430010100100360371392244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полипропиленовых мешков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19.16250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19.16250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0.19163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0.95813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173301200079430010100100370370170244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ский район».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отлову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307.50000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307.50000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8361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Особь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ки товаров (выполнения работ, оказания услуг): Ежедневно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 момента заключения муниципального контракта по 15 декабря 2017 года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3.07500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15.37500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Запрещено вып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Турции и (или) организациями, находящимися под юрисдикцией Турции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173301200079430010100100380382013244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жидкого хлора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833.40000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833.40000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Тонна;^метрическая тонна (1000 кг)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течении десяти календарных дней с момента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заключения муниципального контракта 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8.33400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41.67000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173301200079430010100100390392013244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сульфата алюминия (алюминий сернокислый)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сульфата алюминия (алюминий сернокислый)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152.19996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152.19996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Тонна;^метрическая тонна (1000 кг)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 (сроки отдельных этапов) поставки товаров (выполнения работ, оказания услуг): В течение 10 календарных дней с момента заключения контракта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1.52200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7.61000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173301200079430010100100400010000244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муниципального контракта на поставку канцелярских товаров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канцелярских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14.88825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14.88825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работ, оказания услуг): В течении 10 (десяти) дней с момента заключения муниципального контракта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размера аванса и срока исполнения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 архивный 100 мм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с файлами 20шт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Папка с файлами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40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Папка с файлами 60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картонная на завязках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скоросшиватель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для записей цветной непроклеенный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Блоки для записей с липким слоем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ПВА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карандаш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Закладки пластик с липким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краем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Канцелярский нож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Корректор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Корректор ручка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Разбавитель для корректора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30см пл.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 перфорированный А4 100шт/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для перекидного календаря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Сменные лезвия для ножа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Стержни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Зажимы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32мм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Зажимы 41мм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24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Скрепки цветные 28 мм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маркеров выделителей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Маркер-выделитель желтый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Карандаш механический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 механическая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 шариковая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Карандаш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простой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Грифели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173301200079430010100100410020000244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знаков почтовой оплаты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знаков почтовой оплаты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В течении 10 (десяти) рабочих дней с момента заключения муниципального контракта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0.09200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0.46000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рядчика, исполнителя), этапов оплаты и (или) размера аванса и срока исполнения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 маркированные с литер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"А" формат 110*220 мм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1,00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2,00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3,00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5,00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10,00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173301200079430010100100430064211244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местного значения в с. Капустин Яр Ахтубинского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 Астраханской области по ул. Победа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1471.88480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1471.88480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08.2017 по 30.11.2017 г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14.71885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73.59424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173301200079430010100100430074211244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работ по ремонту автомобиль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ных дорог общего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1215.14984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1215.14984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услуг): 08.2017 г. по 30.11.2017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12.15150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60.75749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173301200079430010100100430084211244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Ахтубинского района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Астраханской области от трассы Волгоград-Астрахань до с. Успенка (нижняя терраса).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 с. Успенка (нижняя терраса)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669.57212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669.57212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08.2017 г. по 30.11.2017 г. 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6.69572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33.47861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173301200079430010100100430094211244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ремонту автомобильной дороги общего пользования местного значения по ул. Почтовой в с. Покровка Ахтубинского района Астраханской области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местного значения по ул. Почтовой в с. Покровка Ахтубинского района Астраханской области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187.98698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187.98698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08.2017 г.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30.11.2017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1.87987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9.39935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173301200079430010100100430104211244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Рыночная, Крестьянская (по маршруту следования общественного транспорта)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1898.31930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1898.31930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08.2017 г. по 30.11.2017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18.98319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94.91597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173301200079430010100100430114211244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дороги общего пользования местного значения в с. Батаевка Ахтубинского района Астраханской области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местного значения в с.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Батаевка Ахтубинского района Астраханской области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642.10526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642.10526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6.42105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32.10526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173301200079430010100100430124211244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ючения муниципального контракта на выполнение работ по ремонту автомобильной дороги общего пользования местного значения по ул. 1 Мая в с. Пологое Займище Ахтубинского района Астраханской области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 по ремонту автомобильной дороги общего пользования местного значения по ул. 1 Мая в с. Пологое Займище Ахтубинского района Астраханской области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273.52518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273.525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ость поставки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полнения работ, оказания услуг): 09.2017-31.12.2017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2.73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13.6762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173301200079430010100100430464211244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в с.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Капустин Яр Ахтубинского района Астраханской области по ул. Победа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автомобильной дороги общего пользования местного значения в с. Капустин Яр Ахтубинского района Астраханской обл.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ул. Победа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1471.88500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1471.88500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Согласной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уемый срок (сроки отдельных этапов) поставки товаров (выполнения работ, оказания услуг): июль 2017 г. - 30 ноября 2017 г. 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14.71885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73.59425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173301200079430010100100430474211244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автомобильных дорог общего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работ по ремонту автомобильных дорог обще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обл. по ул. Советская; пер. Школьный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1215.15000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1215.15000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полнения работ, оказания услуг): Согласной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уг): июль 2017 г. - 30 ноября 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12.15150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60.75750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173301200079430010100100430484211244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по ул. Почтовая в с. Покровка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Ахтубинского района Астраханской области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автомобильной дороги общего пользования местного значения по ул. Почтовая в с. Покровка Ахтубинского района Астраханской области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187.98700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187.98700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этапов) поставки товаров (выполнения работ, оказания услуг): 07-30.11.2017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1.87987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9.39935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173301200079430010100100430494211244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общего пользования местного значения Ахтубинского района Астраханской области от трассы Волгоград-Астрахань до с. Успенка (нижняя терраса)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автомобильной дороги общего пользования местного значения Ахтубинского района Астраханс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кой области от трассы Волгоград-Астрахань до с. Успенка (нижняя терраса)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669.57200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669.57200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Сог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ласно условиям контракта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07-30.11.2017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6.69572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33.47860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173301200079430010100100430504211244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тская, Рыночная, Крестьянская (по маршруту следования общественного транспорта)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работ по ремо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общественного транспорта)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1898.32000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1898.32000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07.2017-30.11.2017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18.9832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94.91600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Отме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закупки 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173301200079430010100100450010170244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жизни и здоровью граждан, их усыплению и утилизации на территории муниципального образования «Ахтубинский район».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работ по отлову агрессивных и безнадзорных животных (собак), угрожающих жизни и здоровью граждан, их усыплению и утилизаци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на территории МО "Ахтубинский район"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160.00000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8361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Особь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08.2017г. по 15.12.2017 г.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1.60000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173301200079430010100100460012013244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поставку жидкого хлора 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жидкого хлора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361.09333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361.09333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Тонна;^метрическая тонна (1000 кг)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09.2017-31.12.2017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1031.95614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42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173301200079430010100117330010000244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1031.95614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2846" w:type="dxa"/>
            <w:gridSpan w:val="4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15031.80614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15010.95718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2846" w:type="dxa"/>
            <w:gridSpan w:val="4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1256.04658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1256.04658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828EF" w:rsidRPr="00B13DB8" w:rsidTr="007828EF">
        <w:tc>
          <w:tcPr>
            <w:tcW w:w="2846" w:type="dxa"/>
            <w:gridSpan w:val="4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8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8885.43150</w:t>
            </w:r>
          </w:p>
        </w:tc>
        <w:tc>
          <w:tcPr>
            <w:tcW w:w="42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8864.58254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4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2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2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8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5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hideMark/>
          </w:tcPr>
          <w:p w:rsidR="007828EF" w:rsidRPr="00B13DB8" w:rsidRDefault="007828EF" w:rsidP="0078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13DB8" w:rsidRPr="009A75BC" w:rsidRDefault="009A75BC" w:rsidP="009A75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75B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9A75B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Style w:val="15"/>
        <w:tblW w:w="4924" w:type="pct"/>
        <w:tblLayout w:type="fixed"/>
        <w:tblLook w:val="04A0" w:firstRow="1" w:lastRow="0" w:firstColumn="1" w:lastColumn="0" w:noHBand="0" w:noVBand="1"/>
      </w:tblPr>
      <w:tblGrid>
        <w:gridCol w:w="7348"/>
        <w:gridCol w:w="693"/>
        <w:gridCol w:w="2912"/>
        <w:gridCol w:w="696"/>
        <w:gridCol w:w="2912"/>
      </w:tblGrid>
      <w:tr w:rsidR="00B13DB8" w:rsidRPr="009A75BC" w:rsidTr="00982F6C">
        <w:tc>
          <w:tcPr>
            <w:tcW w:w="2523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Легенькая  Дарья Сергеевна, Руководитель</w:t>
            </w:r>
          </w:p>
        </w:tc>
        <w:tc>
          <w:tcPr>
            <w:tcW w:w="238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B8" w:rsidRPr="009A75BC" w:rsidTr="00982F6C">
        <w:tc>
          <w:tcPr>
            <w:tcW w:w="2523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38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(дата утверждения) </w:t>
            </w:r>
          </w:p>
        </w:tc>
      </w:tr>
      <w:tr w:rsidR="00B13DB8" w:rsidRPr="009A75BC" w:rsidTr="00982F6C">
        <w:tc>
          <w:tcPr>
            <w:tcW w:w="2523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ВЕДИЩЕВ ВИКТОР АЛЕКСЕЕВИЧ</w:t>
            </w:r>
          </w:p>
        </w:tc>
        <w:tc>
          <w:tcPr>
            <w:tcW w:w="238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  <w:tr w:rsidR="00B13DB8" w:rsidRPr="009A75BC" w:rsidTr="00982F6C">
        <w:tc>
          <w:tcPr>
            <w:tcW w:w="2523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38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82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5BC" w:rsidRPr="009A75BC" w:rsidRDefault="009A75BC" w:rsidP="009A75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71250" w:rsidRPr="00971250" w:rsidRDefault="00971250" w:rsidP="009A75B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A75BC" w:rsidRPr="009A75BC" w:rsidTr="009A75BC">
        <w:tc>
          <w:tcPr>
            <w:tcW w:w="0" w:type="auto"/>
            <w:vAlign w:val="center"/>
            <w:hideMark/>
          </w:tcPr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B8" w:rsidRDefault="00B13DB8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5BC" w:rsidRPr="009A75BC" w:rsidRDefault="009A75BC" w:rsidP="009A7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A75BC" w:rsidRPr="009A75BC" w:rsidRDefault="009A75BC" w:rsidP="009A75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15"/>
        <w:tblW w:w="5061" w:type="pct"/>
        <w:tblLook w:val="04A0" w:firstRow="1" w:lastRow="0" w:firstColumn="1" w:lastColumn="0" w:noHBand="0" w:noVBand="1"/>
      </w:tblPr>
      <w:tblGrid>
        <w:gridCol w:w="7393"/>
        <w:gridCol w:w="2218"/>
        <w:gridCol w:w="3831"/>
        <w:gridCol w:w="1524"/>
      </w:tblGrid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(0), измененный (порядковый код изменения) </w:t>
            </w:r>
          </w:p>
        </w:tc>
        <w:tc>
          <w:tcPr>
            <w:tcW w:w="741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9" w:type="pct"/>
            <w:vMerge w:val="restar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75BC" w:rsidRPr="009A75BC" w:rsidTr="009A75BC"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BC" w:rsidRPr="009A75BC" w:rsidTr="009A75BC">
        <w:tc>
          <w:tcPr>
            <w:tcW w:w="2470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15010.95718 тыс. рублей </w:t>
            </w:r>
          </w:p>
        </w:tc>
        <w:tc>
          <w:tcPr>
            <w:tcW w:w="741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hideMark/>
          </w:tcPr>
          <w:p w:rsidR="009A75BC" w:rsidRPr="009A75BC" w:rsidRDefault="009A75BC" w:rsidP="009A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5BC" w:rsidRPr="009A75BC" w:rsidRDefault="009A75BC" w:rsidP="009A75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15"/>
        <w:tblW w:w="53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5"/>
        <w:gridCol w:w="3011"/>
        <w:gridCol w:w="1744"/>
        <w:gridCol w:w="1255"/>
        <w:gridCol w:w="1276"/>
        <w:gridCol w:w="1449"/>
        <w:gridCol w:w="1588"/>
        <w:gridCol w:w="1478"/>
        <w:gridCol w:w="1732"/>
        <w:gridCol w:w="1728"/>
      </w:tblGrid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(подрядчиком, исполнителем), не предусмотренного частью 1 статьи 22 Федерального закона </w:t>
            </w: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173301200079430010100100010012599244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1039.02500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173301200079430010100100020365229244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159.18167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1733012000794300101001000300342112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939.02547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"применение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173301200079430010100100030454211244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73.90268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173301200079430010100100040040170244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173301200079430010100100050024110244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разработке схемы территориального планирования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173301200079430010100100050054110244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173301200079430010100100060064110244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121.00011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173301200079430010100100070074764244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173301200079430010100100080088690000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39.66300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173301200079430010100100090024764244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спортивного инвентаря, оборудования и спортивной формы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245.10008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173301200079430010100100090094764244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площадок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173301200079430010100100100101812244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173301200079430010100100110114764244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199.87896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173301200079430010100100120124110000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ограждением в МБОУ "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МО "Ахтубинский район"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Проектно-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п.1 ч.9 ст.22 ФЗ-44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173301200079430010100100130137112244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173301200079430010100100130417112244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Таукчи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29.02333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единственным поставщиком (подрядчиком, исполнителем)"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173301200079430010100100130457112244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27.82333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173301200079430010100100140037112244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173301200079430010100100140147112244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15.30000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173301200079430010100100140427112244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20.73333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173301200079430010100100150157112244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Ленина, 92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173301200079430010100100150407112244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33.21167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173301200079430010100100150467112244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29.34500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173301200079430010100100160024778244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поставку спортивных рюкзаков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21.57798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173301200079430010100100160164778244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173301200079430010100100170175310244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25.60000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173301200079430010100100180184649244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173301200079430010100100190196203244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36.36200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173301200079430010100100200206203244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Корпоративная лицензия на 5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компьютеров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57.50000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173301200079430010100100210216203244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173301200079430010100100220226203244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антивирусная программа (75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173301200079430010100100230236203244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(50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173301200079430010100100240246020244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399.62000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запроса котировок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1733012000794300101001002403660202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399.62000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запроса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173301200079430010100100250257112244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173301200079430010100100260267112244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173301200079430010100100270277112244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Удачное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173301200079430010100100280287112244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173301200079430010100100290297112244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173301200079430010100100300307112244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173301200079430010100100310317112244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173301200079430010100100320327112244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173301200079430010100100330337112244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173301200079430010100100330437112244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77.85467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173301200079430010100100340347112244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173301200079430010100100340447112244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64.70800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173301200079430010100100350357112244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173301200079430010100100360371392244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полипропиленовых мешков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19.16250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173301200079430010100100370370170244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307.50000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173301200079430010100100380382013244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833.40000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риказ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173301200079430010100100390392013244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сульфата алюминия (алюминий сернокислый)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152.19996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173301200079430010100100400010000244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канцелярских товаров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14.88825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173301200079430010100100410020000244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знаков почтовой оплаты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173301200079430010100100430064211244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1471.88480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173301200079430010100100430074211244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по ул. Советская, пер. Школьный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1215.14984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173301200079430010100100430084211244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до с. Успенка (нижняя терраса).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669.57212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173301200079430010100100430094211244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по ул. Почтовой в с. Покровка Ахтубинского района Астраханской области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187.98698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173301200079430010100100430104211244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1898.31930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173301200079430010100100430114211244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Батаевка Ахтубинского района Астраханской области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642.10526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173301200079430010100100430124211244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по ул. 1 Мая в с. Пологое Займище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Ахтубинского района Астраханской области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273.52518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173301200079430010100100430464211244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1471.88500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173301200079430010100100430474211244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Сокрутовка</w:t>
            </w:r>
            <w:proofErr w:type="spellEnd"/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1215.15000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исполнителем)"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173301200079430010100100430484211244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по ул. Почтовая в с. Покровка Ахтубинского района Астраханской области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187.98700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173301200079430010100100430494211244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до с. Успенка (нижняя терраса)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669.57200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173301200079430010100100430504211244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1898.32000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173301200079430010100100450010170244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173301200079430010100100460012013244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361.09333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(подрядчиком, исполнителем)". </w:t>
            </w: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"применение запроса котировок для осуществления данной закупки допускается действующим законодательством". </w:t>
            </w: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75BC" w:rsidRPr="00B13DB8" w:rsidTr="009A75BC">
        <w:tc>
          <w:tcPr>
            <w:tcW w:w="56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2965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173301200079430010100117330010000244</w:t>
            </w:r>
          </w:p>
        </w:tc>
        <w:tc>
          <w:tcPr>
            <w:tcW w:w="171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3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1031.95614</w:t>
            </w:r>
          </w:p>
        </w:tc>
        <w:tc>
          <w:tcPr>
            <w:tcW w:w="1256" w:type="dxa"/>
            <w:hideMark/>
          </w:tcPr>
          <w:p w:rsidR="009A75BC" w:rsidRPr="00B13DB8" w:rsidRDefault="009A75BC" w:rsidP="009A75B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9A75BC" w:rsidRPr="00B13DB8" w:rsidRDefault="009A75BC" w:rsidP="009A7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75BC" w:rsidRPr="009A75BC" w:rsidRDefault="009A75BC" w:rsidP="009A75B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15"/>
        <w:tblW w:w="4924" w:type="pct"/>
        <w:tblLayout w:type="fixed"/>
        <w:tblLook w:val="04A0" w:firstRow="1" w:lastRow="0" w:firstColumn="1" w:lastColumn="0" w:noHBand="0" w:noVBand="1"/>
      </w:tblPr>
      <w:tblGrid>
        <w:gridCol w:w="7348"/>
        <w:gridCol w:w="693"/>
        <w:gridCol w:w="2912"/>
        <w:gridCol w:w="696"/>
        <w:gridCol w:w="2912"/>
      </w:tblGrid>
      <w:tr w:rsidR="00B13DB8" w:rsidRPr="009A75BC" w:rsidTr="00B13DB8">
        <w:tc>
          <w:tcPr>
            <w:tcW w:w="2523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Легенькая  Дарья Сергеевна, Руководитель</w:t>
            </w:r>
          </w:p>
        </w:tc>
        <w:tc>
          <w:tcPr>
            <w:tcW w:w="238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B8" w:rsidRPr="009A75BC" w:rsidTr="00B13DB8">
        <w:tc>
          <w:tcPr>
            <w:tcW w:w="2523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38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(дата утверждения) </w:t>
            </w:r>
          </w:p>
        </w:tc>
      </w:tr>
      <w:tr w:rsidR="00B13DB8" w:rsidRPr="009A75BC" w:rsidTr="00B13DB8">
        <w:tc>
          <w:tcPr>
            <w:tcW w:w="2523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ВЕДИЩЕВ ВИКТОР АЛЕКСЕЕВИЧ</w:t>
            </w:r>
          </w:p>
        </w:tc>
        <w:tc>
          <w:tcPr>
            <w:tcW w:w="238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  <w:tr w:rsidR="00B13DB8" w:rsidRPr="009A75BC" w:rsidTr="00B13DB8">
        <w:tc>
          <w:tcPr>
            <w:tcW w:w="2523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38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39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B13DB8" w:rsidRPr="009A75BC" w:rsidRDefault="00B13DB8" w:rsidP="009A75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5BC" w:rsidRDefault="009A75BC"/>
    <w:p w:rsidR="00F51303" w:rsidRDefault="00F51303"/>
    <w:p w:rsidR="00F51303" w:rsidRPr="00F51303" w:rsidRDefault="00F51303">
      <w:pPr>
        <w:rPr>
          <w:rFonts w:ascii="Times New Roman" w:hAnsi="Times New Roman" w:cs="Times New Roman"/>
          <w:sz w:val="28"/>
          <w:szCs w:val="28"/>
        </w:rPr>
      </w:pPr>
      <w:r w:rsidRPr="00F51303">
        <w:rPr>
          <w:rFonts w:ascii="Times New Roman" w:hAnsi="Times New Roman" w:cs="Times New Roman"/>
          <w:sz w:val="28"/>
          <w:szCs w:val="28"/>
        </w:rPr>
        <w:t>Верно:</w:t>
      </w:r>
    </w:p>
    <w:sectPr w:rsidR="00F51303" w:rsidRPr="00F51303" w:rsidSect="009A7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F"/>
    <w:rsid w:val="002D168F"/>
    <w:rsid w:val="006E505D"/>
    <w:rsid w:val="007828EF"/>
    <w:rsid w:val="009554BD"/>
    <w:rsid w:val="00971250"/>
    <w:rsid w:val="009A75BC"/>
    <w:rsid w:val="00B13DB8"/>
    <w:rsid w:val="00E17096"/>
    <w:rsid w:val="00EB5450"/>
    <w:rsid w:val="00F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A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5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5BC"/>
  </w:style>
  <w:style w:type="character" w:styleId="a3">
    <w:name w:val="Hyperlink"/>
    <w:basedOn w:val="a0"/>
    <w:uiPriority w:val="99"/>
    <w:semiHidden/>
    <w:unhideWhenUsed/>
    <w:rsid w:val="009A75B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A75B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A75BC"/>
    <w:rPr>
      <w:b/>
      <w:bCs/>
    </w:rPr>
  </w:style>
  <w:style w:type="paragraph" w:styleId="a6">
    <w:name w:val="Normal (Web)"/>
    <w:basedOn w:val="a"/>
    <w:uiPriority w:val="99"/>
    <w:semiHidden/>
    <w:unhideWhenUsed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A75B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A75B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A75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A75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A75B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A75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A75B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A75B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A75B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A75B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A75B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A75B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A75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A75B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A75B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A75B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A75B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A75B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A75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A75B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A75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A75B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A75B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A75B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A75B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A75B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A75B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A75BC"/>
  </w:style>
  <w:style w:type="character" w:customStyle="1" w:styleId="dynatree-vline">
    <w:name w:val="dynatree-vline"/>
    <w:basedOn w:val="a0"/>
    <w:rsid w:val="009A75BC"/>
  </w:style>
  <w:style w:type="character" w:customStyle="1" w:styleId="dynatree-connector">
    <w:name w:val="dynatree-connector"/>
    <w:basedOn w:val="a0"/>
    <w:rsid w:val="009A75BC"/>
  </w:style>
  <w:style w:type="character" w:customStyle="1" w:styleId="dynatree-expander">
    <w:name w:val="dynatree-expander"/>
    <w:basedOn w:val="a0"/>
    <w:rsid w:val="009A75BC"/>
  </w:style>
  <w:style w:type="character" w:customStyle="1" w:styleId="dynatree-icon">
    <w:name w:val="dynatree-icon"/>
    <w:basedOn w:val="a0"/>
    <w:rsid w:val="009A75BC"/>
  </w:style>
  <w:style w:type="character" w:customStyle="1" w:styleId="dynatree-checkbox">
    <w:name w:val="dynatree-checkbox"/>
    <w:basedOn w:val="a0"/>
    <w:rsid w:val="009A75BC"/>
  </w:style>
  <w:style w:type="character" w:customStyle="1" w:styleId="dynatree-radio">
    <w:name w:val="dynatree-radio"/>
    <w:basedOn w:val="a0"/>
    <w:rsid w:val="009A75BC"/>
  </w:style>
  <w:style w:type="character" w:customStyle="1" w:styleId="dynatree-drag-helper-img">
    <w:name w:val="dynatree-drag-helper-img"/>
    <w:basedOn w:val="a0"/>
    <w:rsid w:val="009A75BC"/>
  </w:style>
  <w:style w:type="character" w:customStyle="1" w:styleId="dynatree-drag-source">
    <w:name w:val="dynatree-drag-source"/>
    <w:basedOn w:val="a0"/>
    <w:rsid w:val="009A75BC"/>
    <w:rPr>
      <w:shd w:val="clear" w:color="auto" w:fill="E0E0E0"/>
    </w:rPr>
  </w:style>
  <w:style w:type="paragraph" w:customStyle="1" w:styleId="mainlink1">
    <w:name w:val="mainlink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A75B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A75B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A75B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A75B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A75B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A75B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A75B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A75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A75B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A75B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A75B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A75B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A75B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A75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A75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A75B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A75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A75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A75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A75B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A75B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A75B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A75B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A75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A75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A75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A75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A75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A75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A75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A75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A75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A75B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A75B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A75B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A75BC"/>
  </w:style>
  <w:style w:type="character" w:customStyle="1" w:styleId="dynatree-icon1">
    <w:name w:val="dynatree-icon1"/>
    <w:basedOn w:val="a0"/>
    <w:rsid w:val="009A75BC"/>
  </w:style>
  <w:style w:type="paragraph" w:customStyle="1" w:styleId="confirmdialogheader1">
    <w:name w:val="confirmdialogheader1"/>
    <w:basedOn w:val="a"/>
    <w:rsid w:val="009A75B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A75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A75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A75B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A75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A75BC"/>
    <w:rPr>
      <w:bdr w:val="single" w:sz="6" w:space="0" w:color="E4E8EB" w:frame="1"/>
    </w:rPr>
  </w:style>
  <w:style w:type="table" w:styleId="a7">
    <w:name w:val="Table Grid"/>
    <w:basedOn w:val="a1"/>
    <w:uiPriority w:val="39"/>
    <w:rsid w:val="009A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7"/>
    <w:uiPriority w:val="39"/>
    <w:rsid w:val="009A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A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5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5BC"/>
  </w:style>
  <w:style w:type="character" w:styleId="a3">
    <w:name w:val="Hyperlink"/>
    <w:basedOn w:val="a0"/>
    <w:uiPriority w:val="99"/>
    <w:semiHidden/>
    <w:unhideWhenUsed/>
    <w:rsid w:val="009A75B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A75B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A75BC"/>
    <w:rPr>
      <w:b/>
      <w:bCs/>
    </w:rPr>
  </w:style>
  <w:style w:type="paragraph" w:styleId="a6">
    <w:name w:val="Normal (Web)"/>
    <w:basedOn w:val="a"/>
    <w:uiPriority w:val="99"/>
    <w:semiHidden/>
    <w:unhideWhenUsed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A75B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A75B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A75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A75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A75B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A75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A75B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A75B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A75B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A75B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A75B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A75B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A75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A75B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A75B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A75B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A75B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A75B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A75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A75B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A75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A75B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A75B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A75B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A75B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A75B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A75B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A75BC"/>
  </w:style>
  <w:style w:type="character" w:customStyle="1" w:styleId="dynatree-vline">
    <w:name w:val="dynatree-vline"/>
    <w:basedOn w:val="a0"/>
    <w:rsid w:val="009A75BC"/>
  </w:style>
  <w:style w:type="character" w:customStyle="1" w:styleId="dynatree-connector">
    <w:name w:val="dynatree-connector"/>
    <w:basedOn w:val="a0"/>
    <w:rsid w:val="009A75BC"/>
  </w:style>
  <w:style w:type="character" w:customStyle="1" w:styleId="dynatree-expander">
    <w:name w:val="dynatree-expander"/>
    <w:basedOn w:val="a0"/>
    <w:rsid w:val="009A75BC"/>
  </w:style>
  <w:style w:type="character" w:customStyle="1" w:styleId="dynatree-icon">
    <w:name w:val="dynatree-icon"/>
    <w:basedOn w:val="a0"/>
    <w:rsid w:val="009A75BC"/>
  </w:style>
  <w:style w:type="character" w:customStyle="1" w:styleId="dynatree-checkbox">
    <w:name w:val="dynatree-checkbox"/>
    <w:basedOn w:val="a0"/>
    <w:rsid w:val="009A75BC"/>
  </w:style>
  <w:style w:type="character" w:customStyle="1" w:styleId="dynatree-radio">
    <w:name w:val="dynatree-radio"/>
    <w:basedOn w:val="a0"/>
    <w:rsid w:val="009A75BC"/>
  </w:style>
  <w:style w:type="character" w:customStyle="1" w:styleId="dynatree-drag-helper-img">
    <w:name w:val="dynatree-drag-helper-img"/>
    <w:basedOn w:val="a0"/>
    <w:rsid w:val="009A75BC"/>
  </w:style>
  <w:style w:type="character" w:customStyle="1" w:styleId="dynatree-drag-source">
    <w:name w:val="dynatree-drag-source"/>
    <w:basedOn w:val="a0"/>
    <w:rsid w:val="009A75BC"/>
    <w:rPr>
      <w:shd w:val="clear" w:color="auto" w:fill="E0E0E0"/>
    </w:rPr>
  </w:style>
  <w:style w:type="paragraph" w:customStyle="1" w:styleId="mainlink1">
    <w:name w:val="mainlink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A75B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A75B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A75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A75B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A75B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A75B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A75B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A75B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A75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A75B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A75B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A75B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A75B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A75B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A75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A75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A75B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A75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A75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A75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A7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A75B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A75B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A75B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A75B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A75B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A75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A75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A75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A75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A75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A75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A75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A75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A75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A75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A75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A75B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A75B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A75B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A75BC"/>
  </w:style>
  <w:style w:type="character" w:customStyle="1" w:styleId="dynatree-icon1">
    <w:name w:val="dynatree-icon1"/>
    <w:basedOn w:val="a0"/>
    <w:rsid w:val="009A75BC"/>
  </w:style>
  <w:style w:type="paragraph" w:customStyle="1" w:styleId="confirmdialogheader1">
    <w:name w:val="confirmdialogheader1"/>
    <w:basedOn w:val="a"/>
    <w:rsid w:val="009A75B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A75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A75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A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A75B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A75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A75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A75BC"/>
    <w:rPr>
      <w:bdr w:val="single" w:sz="6" w:space="0" w:color="E4E8EB" w:frame="1"/>
    </w:rPr>
  </w:style>
  <w:style w:type="table" w:styleId="a7">
    <w:name w:val="Table Grid"/>
    <w:basedOn w:val="a1"/>
    <w:uiPriority w:val="39"/>
    <w:rsid w:val="009A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7"/>
    <w:uiPriority w:val="39"/>
    <w:rsid w:val="009A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16646</Words>
  <Characters>94888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Соломонова</cp:lastModifiedBy>
  <cp:revision>3</cp:revision>
  <cp:lastPrinted>2017-08-15T10:32:00Z</cp:lastPrinted>
  <dcterms:created xsi:type="dcterms:W3CDTF">2017-08-16T06:21:00Z</dcterms:created>
  <dcterms:modified xsi:type="dcterms:W3CDTF">2017-08-17T10:10:00Z</dcterms:modified>
</cp:coreProperties>
</file>