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5" w:rsidRDefault="0016181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4825" w:rsidRDefault="005C4825">
      <w:pPr>
        <w:jc w:val="center"/>
      </w:pPr>
    </w:p>
    <w:p w:rsidR="005C4825" w:rsidRDefault="00161814">
      <w:pPr>
        <w:pStyle w:val="a6"/>
      </w:pPr>
      <w:r>
        <w:rPr>
          <w:b w:val="0"/>
        </w:rPr>
        <w:t>АДМИНИСТРАЦИЯ МУНИЦИПАЛЬНОГО ОБРАЗОВАНИЯ</w:t>
      </w:r>
    </w:p>
    <w:p w:rsidR="005C4825" w:rsidRDefault="00161814">
      <w:pPr>
        <w:pStyle w:val="a6"/>
        <w:rPr>
          <w:b w:val="0"/>
        </w:rPr>
      </w:pPr>
      <w:r>
        <w:rPr>
          <w:b w:val="0"/>
        </w:rPr>
        <w:t>«АХТУБИНСКИЙ РАЙОН»</w:t>
      </w:r>
    </w:p>
    <w:p w:rsidR="005C4825" w:rsidRDefault="005C4825">
      <w:pPr>
        <w:pStyle w:val="a6"/>
        <w:rPr>
          <w:b w:val="0"/>
          <w:sz w:val="24"/>
          <w:szCs w:val="24"/>
        </w:rPr>
      </w:pPr>
    </w:p>
    <w:p w:rsidR="005C4825" w:rsidRDefault="00161814">
      <w:pPr>
        <w:pStyle w:val="a6"/>
        <w:rPr>
          <w:sz w:val="36"/>
        </w:rPr>
      </w:pPr>
      <w:r>
        <w:rPr>
          <w:sz w:val="36"/>
        </w:rPr>
        <w:t>ПОСТАНОВЛЕНИЕ</w:t>
      </w:r>
    </w:p>
    <w:p w:rsidR="005C4825" w:rsidRDefault="005C4825">
      <w:pPr>
        <w:pStyle w:val="a6"/>
        <w:rPr>
          <w:b w:val="0"/>
          <w:sz w:val="20"/>
          <w:szCs w:val="20"/>
        </w:rPr>
      </w:pPr>
    </w:p>
    <w:p w:rsidR="005C4825" w:rsidRDefault="005C4825">
      <w:pPr>
        <w:pStyle w:val="a6"/>
        <w:rPr>
          <w:b w:val="0"/>
        </w:rPr>
      </w:pPr>
    </w:p>
    <w:p w:rsidR="005C4825" w:rsidRDefault="00161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15.02.2017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74</w:t>
      </w:r>
    </w:p>
    <w:p w:rsidR="005C4825" w:rsidRDefault="005C4825">
      <w:pPr>
        <w:pStyle w:val="Standard"/>
        <w:ind w:left="142"/>
        <w:jc w:val="both"/>
        <w:rPr>
          <w:sz w:val="28"/>
          <w:szCs w:val="28"/>
        </w:rPr>
      </w:pPr>
    </w:p>
    <w:p w:rsidR="005C4825" w:rsidRDefault="001618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органа, уполномоченного</w:t>
      </w:r>
    </w:p>
    <w:p w:rsidR="005C4825" w:rsidRDefault="001618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 w:val="0"/>
          <w:sz w:val="28"/>
          <w:szCs w:val="28"/>
        </w:rPr>
        <w:t>полномочий в сфере</w:t>
      </w:r>
    </w:p>
    <w:p w:rsidR="005C4825" w:rsidRDefault="001618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-частного партнерства</w:t>
      </w:r>
    </w:p>
    <w:p w:rsidR="005C4825" w:rsidRDefault="001618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</w:p>
    <w:p w:rsidR="005C4825" w:rsidRDefault="005C4825">
      <w:pPr>
        <w:pStyle w:val="a5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C4825" w:rsidRDefault="001618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4825" w:rsidRDefault="0016181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 Федерального закона от 13.07.2015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 в Российской Федерации и внесении </w:t>
      </w:r>
      <w:r>
        <w:rPr>
          <w:sz w:val="28"/>
          <w:szCs w:val="28"/>
        </w:rPr>
        <w:t>изменений в отдельные законодательные акты Российской Федерации», администрация МО «Ахтубинский район»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C4825" w:rsidRDefault="0016181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Определить администрацию МО «Ахтубинский район» органом, уполномоченным на осуществление следующих полномочий в сфере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в МО «Ахтубинский район»: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согласование публичному партнеру конкурсной документации для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конкурсов на право заключения соглашения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мониторинга реализации соглашения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 в защите прав и законных интересов муниципального образования «Ахтубинский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частных партнеров в процессе реализации соглашения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5C4825" w:rsidRDefault="0016181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ведение реестра заключенных соглашений о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партнерстве;</w:t>
      </w:r>
    </w:p>
    <w:p w:rsidR="005C4825" w:rsidRDefault="0016181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открытости и доступности информации о </w:t>
      </w:r>
      <w:proofErr w:type="gramStart"/>
      <w:r>
        <w:rPr>
          <w:color w:val="000000"/>
          <w:sz w:val="28"/>
          <w:szCs w:val="28"/>
        </w:rPr>
        <w:t>соглашении</w:t>
      </w:r>
      <w:proofErr w:type="gram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</w:t>
      </w:r>
      <w:r>
        <w:rPr>
          <w:color w:val="000000"/>
          <w:sz w:val="28"/>
          <w:szCs w:val="28"/>
        </w:rPr>
        <w:t>ртнерстве;</w:t>
      </w:r>
    </w:p>
    <w:p w:rsidR="005C4825" w:rsidRDefault="0016181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представление в уполномоченный орган результатов мониторинга реализации соглашения о </w:t>
      </w:r>
      <w:proofErr w:type="spellStart"/>
      <w:r>
        <w:rPr>
          <w:color w:val="000000"/>
          <w:sz w:val="28"/>
          <w:szCs w:val="28"/>
        </w:rPr>
        <w:t>муниципально</w:t>
      </w:r>
      <w:proofErr w:type="spellEnd"/>
      <w:r>
        <w:rPr>
          <w:color w:val="000000"/>
          <w:sz w:val="28"/>
          <w:szCs w:val="28"/>
        </w:rPr>
        <w:t>-частном партнерстве;</w:t>
      </w:r>
    </w:p>
    <w:p w:rsidR="005C4825" w:rsidRDefault="00161814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lastRenderedPageBreak/>
        <w:t>- осуществление иных полномочий, предусмотренных действующим законодательством.</w:t>
      </w:r>
      <w:r>
        <w:rPr>
          <w:color w:val="000000"/>
          <w:sz w:val="28"/>
          <w:szCs w:val="28"/>
        </w:rPr>
        <w:br/>
      </w:r>
      <w:bookmarkStart w:id="1" w:name="redstr"/>
      <w:bookmarkEnd w:id="1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Отделу информатизации и компьютерного о</w:t>
      </w:r>
      <w:r>
        <w:rPr>
          <w:sz w:val="28"/>
          <w:szCs w:val="28"/>
        </w:rPr>
        <w:t xml:space="preserve">бслуживания администрации МО «Ахтубинский район» (Короткий В.В.)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>в сети Интернет на официальном сайте администрации МО</w:t>
      </w:r>
      <w:r>
        <w:rPr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</w:t>
      </w:r>
      <w:r>
        <w:rPr>
          <w:sz w:val="28"/>
          <w:szCs w:val="28"/>
        </w:rPr>
        <w:t xml:space="preserve"> документы».</w:t>
      </w:r>
    </w:p>
    <w:p w:rsidR="005C4825" w:rsidRDefault="0016181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предоставить информацию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Ахтубинский район» в разделе «Документы» подразделе «Документы Администрации» подразделе «Официальные документы».</w:t>
      </w:r>
    </w:p>
    <w:p w:rsidR="005C4825" w:rsidRDefault="001618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C4825" w:rsidRDefault="005C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4825" w:rsidRDefault="00161814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В.А. Ведищев</w:t>
      </w: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25" w:rsidRDefault="005C482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825">
      <w:pgSz w:w="11906" w:h="16838"/>
      <w:pgMar w:top="1134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4" w:rsidRDefault="00161814">
      <w:pPr>
        <w:spacing w:after="0" w:line="240" w:lineRule="auto"/>
      </w:pPr>
      <w:r>
        <w:separator/>
      </w:r>
    </w:p>
  </w:endnote>
  <w:endnote w:type="continuationSeparator" w:id="0">
    <w:p w:rsidR="00161814" w:rsidRDefault="001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4" w:rsidRDefault="001618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814" w:rsidRDefault="0016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1C4"/>
    <w:multiLevelType w:val="multilevel"/>
    <w:tmpl w:val="6A080DBC"/>
    <w:styleLink w:val="WWNum5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09C0CDC"/>
    <w:multiLevelType w:val="multilevel"/>
    <w:tmpl w:val="166C6AF0"/>
    <w:styleLink w:val="WWNum3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">
    <w:nsid w:val="3E3546F2"/>
    <w:multiLevelType w:val="multilevel"/>
    <w:tmpl w:val="C8588F02"/>
    <w:styleLink w:val="WWNum1"/>
    <w:lvl w:ilvl="0">
      <w:numFmt w:val="bullet"/>
      <w:lvlText w:val=""/>
      <w:lvlJc w:val="left"/>
      <w:pPr>
        <w:ind w:left="360" w:hanging="360"/>
      </w:pPr>
      <w:rPr>
        <w:sz w:val="20"/>
      </w:rPr>
    </w:lvl>
    <w:lvl w:ilvl="1">
      <w:numFmt w:val="bullet"/>
      <w:lvlText w:val=""/>
      <w:lvlJc w:val="left"/>
      <w:pPr>
        <w:ind w:left="8027" w:hanging="360"/>
      </w:pPr>
      <w:rPr>
        <w:sz w:val="20"/>
      </w:rPr>
    </w:lvl>
    <w:lvl w:ilvl="2">
      <w:numFmt w:val="bullet"/>
      <w:lvlText w:val=""/>
      <w:lvlJc w:val="left"/>
      <w:pPr>
        <w:ind w:left="8747" w:hanging="360"/>
      </w:pPr>
      <w:rPr>
        <w:sz w:val="20"/>
      </w:rPr>
    </w:lvl>
    <w:lvl w:ilvl="3">
      <w:numFmt w:val="bullet"/>
      <w:lvlText w:val=""/>
      <w:lvlJc w:val="left"/>
      <w:pPr>
        <w:ind w:left="9467" w:hanging="360"/>
      </w:pPr>
      <w:rPr>
        <w:sz w:val="20"/>
      </w:rPr>
    </w:lvl>
    <w:lvl w:ilvl="4">
      <w:numFmt w:val="bullet"/>
      <w:lvlText w:val=""/>
      <w:lvlJc w:val="left"/>
      <w:pPr>
        <w:ind w:left="10187" w:hanging="360"/>
      </w:pPr>
      <w:rPr>
        <w:sz w:val="20"/>
      </w:rPr>
    </w:lvl>
    <w:lvl w:ilvl="5">
      <w:numFmt w:val="bullet"/>
      <w:lvlText w:val=""/>
      <w:lvlJc w:val="left"/>
      <w:pPr>
        <w:ind w:left="10907" w:hanging="360"/>
      </w:pPr>
      <w:rPr>
        <w:sz w:val="20"/>
      </w:rPr>
    </w:lvl>
    <w:lvl w:ilvl="6">
      <w:numFmt w:val="bullet"/>
      <w:lvlText w:val=""/>
      <w:lvlJc w:val="left"/>
      <w:pPr>
        <w:ind w:left="11627" w:hanging="360"/>
      </w:pPr>
      <w:rPr>
        <w:sz w:val="20"/>
      </w:rPr>
    </w:lvl>
    <w:lvl w:ilvl="7">
      <w:numFmt w:val="bullet"/>
      <w:lvlText w:val=""/>
      <w:lvlJc w:val="left"/>
      <w:pPr>
        <w:ind w:left="12347" w:hanging="360"/>
      </w:pPr>
      <w:rPr>
        <w:sz w:val="20"/>
      </w:rPr>
    </w:lvl>
    <w:lvl w:ilvl="8">
      <w:numFmt w:val="bullet"/>
      <w:lvlText w:val=""/>
      <w:lvlJc w:val="left"/>
      <w:pPr>
        <w:ind w:left="13067" w:hanging="360"/>
      </w:pPr>
      <w:rPr>
        <w:sz w:val="20"/>
      </w:rPr>
    </w:lvl>
  </w:abstractNum>
  <w:abstractNum w:abstractNumId="3">
    <w:nsid w:val="6DB44F0B"/>
    <w:multiLevelType w:val="multilevel"/>
    <w:tmpl w:val="44EA2C1A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">
    <w:nsid w:val="73537C5B"/>
    <w:multiLevelType w:val="multilevel"/>
    <w:tmpl w:val="0C2A0968"/>
    <w:styleLink w:val="WWNum4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825"/>
    <w:rsid w:val="00161814"/>
    <w:rsid w:val="005C4825"/>
    <w:rsid w:val="00D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Standard"/>
    <w:pPr>
      <w:suppressAutoHyphens w:val="0"/>
      <w:spacing w:after="200"/>
      <w:ind w:left="720"/>
    </w:pPr>
    <w:rPr>
      <w:rFonts w:eastAsia="Calibri"/>
      <w:lang w:eastAsia="ru-RU"/>
    </w:rPr>
  </w:style>
  <w:style w:type="paragraph" w:styleId="a5">
    <w:name w:val="Normal (Web)"/>
    <w:basedOn w:val="Standard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Title"/>
    <w:basedOn w:val="Standard"/>
    <w:next w:val="a7"/>
    <w:pPr>
      <w:suppressAutoHyphens w:val="0"/>
      <w:jc w:val="center"/>
    </w:pPr>
    <w:rPr>
      <w:b/>
      <w:bCs/>
      <w:sz w:val="28"/>
      <w:szCs w:val="36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basedOn w:val="Standard"/>
    <w:pPr>
      <w:autoSpaceDE w:val="0"/>
      <w:spacing w:after="200" w:line="276" w:lineRule="auto"/>
    </w:pPr>
    <w:rPr>
      <w:color w:val="000000"/>
      <w:szCs w:val="24"/>
      <w:lang w:eastAsia="en-US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Standard"/>
    <w:pPr>
      <w:suppressAutoHyphens w:val="0"/>
      <w:spacing w:after="200"/>
      <w:ind w:left="720"/>
    </w:pPr>
    <w:rPr>
      <w:rFonts w:eastAsia="Calibri"/>
      <w:lang w:eastAsia="ru-RU"/>
    </w:rPr>
  </w:style>
  <w:style w:type="paragraph" w:styleId="a5">
    <w:name w:val="Normal (Web)"/>
    <w:basedOn w:val="Standard"/>
    <w:pPr>
      <w:suppressAutoHyphens w:val="0"/>
      <w:spacing w:before="100" w:after="100"/>
      <w:ind w:left="100" w:right="100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Title"/>
    <w:basedOn w:val="Standard"/>
    <w:next w:val="a7"/>
    <w:pPr>
      <w:suppressAutoHyphens w:val="0"/>
      <w:jc w:val="center"/>
    </w:pPr>
    <w:rPr>
      <w:b/>
      <w:bCs/>
      <w:sz w:val="28"/>
      <w:szCs w:val="36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basedOn w:val="Standard"/>
    <w:pPr>
      <w:autoSpaceDE w:val="0"/>
      <w:spacing w:after="200" w:line="276" w:lineRule="auto"/>
    </w:pPr>
    <w:rPr>
      <w:color w:val="000000"/>
      <w:szCs w:val="24"/>
      <w:lang w:eastAsia="en-US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2017-02-08T08:49:00Z</cp:lastPrinted>
  <dcterms:created xsi:type="dcterms:W3CDTF">2017-02-15T10:16:00Z</dcterms:created>
  <dcterms:modified xsi:type="dcterms:W3CDTF">2017-02-15T10:16:00Z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