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D1" w:rsidRDefault="009131D1" w:rsidP="009131D1">
      <w:pPr>
        <w:pStyle w:val="ac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-469265</wp:posOffset>
            </wp:positionV>
            <wp:extent cx="831215" cy="887095"/>
            <wp:effectExtent l="0" t="0" r="6985" b="8255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1D1" w:rsidRDefault="009131D1" w:rsidP="009131D1">
      <w:pPr>
        <w:pStyle w:val="ac"/>
      </w:pPr>
    </w:p>
    <w:p w:rsidR="009131D1" w:rsidRDefault="009131D1" w:rsidP="009131D1">
      <w:pPr>
        <w:pStyle w:val="ac"/>
      </w:pPr>
    </w:p>
    <w:p w:rsidR="009131D1" w:rsidRDefault="009131D1" w:rsidP="009131D1">
      <w:pPr>
        <w:pStyle w:val="ac"/>
      </w:pPr>
      <w:r>
        <w:t>АДМИНИСТРАЦИЯ МУНИЦИПАЛЬНОГО ОБРАЗОВАНИЯ</w:t>
      </w:r>
    </w:p>
    <w:p w:rsidR="009131D1" w:rsidRDefault="009131D1" w:rsidP="009131D1">
      <w:pPr>
        <w:pStyle w:val="ac"/>
      </w:pPr>
      <w:r>
        <w:t>«АХТУБИНСКИЙ РАЙОН»</w:t>
      </w:r>
    </w:p>
    <w:p w:rsidR="009131D1" w:rsidRDefault="009131D1" w:rsidP="009131D1">
      <w:pPr>
        <w:pStyle w:val="ac"/>
      </w:pPr>
    </w:p>
    <w:p w:rsidR="009131D1" w:rsidRDefault="009131D1" w:rsidP="009131D1">
      <w:pPr>
        <w:pStyle w:val="ac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131D1" w:rsidRDefault="009131D1" w:rsidP="009131D1">
      <w:pPr>
        <w:pStyle w:val="ac"/>
      </w:pPr>
    </w:p>
    <w:p w:rsidR="00B4207E" w:rsidRPr="009131D1" w:rsidRDefault="0028201D" w:rsidP="009131D1">
      <w:pPr>
        <w:pStyle w:val="ac"/>
        <w:jc w:val="left"/>
      </w:pPr>
      <w:r>
        <w:rPr>
          <w:u w:val="single"/>
        </w:rPr>
        <w:t>29.12.2015</w:t>
      </w:r>
      <w:r w:rsidR="009131D1">
        <w:t xml:space="preserve">        </w:t>
      </w:r>
      <w:r w:rsidR="009131D1">
        <w:tab/>
      </w:r>
      <w:r w:rsidR="009131D1">
        <w:tab/>
      </w:r>
      <w:r w:rsidR="009131D1">
        <w:tab/>
      </w:r>
      <w:r w:rsidR="009131D1">
        <w:tab/>
      </w:r>
      <w:r w:rsidR="009131D1">
        <w:tab/>
      </w:r>
      <w:r w:rsidR="009131D1">
        <w:tab/>
        <w:t xml:space="preserve">         </w:t>
      </w:r>
      <w:r>
        <w:t xml:space="preserve">                           </w:t>
      </w:r>
      <w:r w:rsidR="009131D1">
        <w:t xml:space="preserve">№ </w:t>
      </w:r>
      <w:r>
        <w:rPr>
          <w:u w:val="single"/>
        </w:rPr>
        <w:t>1408</w:t>
      </w:r>
    </w:p>
    <w:p w:rsidR="002614AE" w:rsidRDefault="002614AE" w:rsidP="002614A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42DA4" w:rsidRPr="00042DA4" w:rsidTr="00B93A38">
        <w:tc>
          <w:tcPr>
            <w:tcW w:w="9356" w:type="dxa"/>
          </w:tcPr>
          <w:p w:rsidR="00042DA4" w:rsidRPr="00042DA4" w:rsidRDefault="00042DA4" w:rsidP="009131D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DA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B93A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 </w:t>
            </w:r>
            <w:r w:rsidR="009131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утверждении Порядка формирования муниципального задания на оказание </w:t>
            </w:r>
            <w:proofErr w:type="spellStart"/>
            <w:r w:rsidR="009131D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мунициппальных</w:t>
            </w:r>
            <w:proofErr w:type="spellEnd"/>
            <w:r w:rsidR="009131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услуг (выполнение работ) муниципальными учреждениями муниципального образования «Ахтубинский район» и финансового обеспечения выполнения муниципального задания</w:t>
            </w:r>
          </w:p>
        </w:tc>
      </w:tr>
    </w:tbl>
    <w:p w:rsidR="004B20B4" w:rsidRDefault="004B20B4" w:rsidP="00B138ED">
      <w:pPr>
        <w:pStyle w:val="ConsPlusNormal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3A38" w:rsidRDefault="00C50AB4" w:rsidP="00913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B138ED" w:rsidRPr="00B138ED">
        <w:rPr>
          <w:rFonts w:ascii="Times New Roman" w:hAnsi="Times New Roman" w:cs="Times New Roman"/>
          <w:sz w:val="28"/>
          <w:szCs w:val="28"/>
        </w:rPr>
        <w:t xml:space="preserve"> соответствии со статьей 69.2 Бюджетного кодекса Российской Федерации, статьей 9.2 Федерального закона от 12.01.1996 </w:t>
      </w:r>
      <w:r w:rsidR="00B138ED">
        <w:rPr>
          <w:rFonts w:ascii="Times New Roman" w:hAnsi="Times New Roman" w:cs="Times New Roman"/>
          <w:sz w:val="28"/>
          <w:szCs w:val="28"/>
        </w:rPr>
        <w:t>№</w:t>
      </w:r>
      <w:r w:rsidR="009131D1">
        <w:rPr>
          <w:rFonts w:ascii="Times New Roman" w:hAnsi="Times New Roman" w:cs="Times New Roman"/>
          <w:sz w:val="28"/>
          <w:szCs w:val="28"/>
        </w:rPr>
        <w:t xml:space="preserve"> </w:t>
      </w:r>
      <w:r w:rsidR="00B138ED" w:rsidRPr="00B138ED">
        <w:rPr>
          <w:rFonts w:ascii="Times New Roman" w:hAnsi="Times New Roman" w:cs="Times New Roman"/>
          <w:sz w:val="28"/>
          <w:szCs w:val="28"/>
        </w:rPr>
        <w:t xml:space="preserve">7-ФЗ </w:t>
      </w:r>
      <w:r w:rsidR="00B138ED">
        <w:rPr>
          <w:rFonts w:ascii="Times New Roman" w:hAnsi="Times New Roman" w:cs="Times New Roman"/>
          <w:sz w:val="28"/>
          <w:szCs w:val="28"/>
        </w:rPr>
        <w:t>«</w:t>
      </w:r>
      <w:r w:rsidR="00B138ED" w:rsidRPr="00B138ED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B138ED">
        <w:rPr>
          <w:rFonts w:ascii="Times New Roman" w:hAnsi="Times New Roman" w:cs="Times New Roman"/>
          <w:sz w:val="28"/>
          <w:szCs w:val="28"/>
        </w:rPr>
        <w:t>»</w:t>
      </w:r>
      <w:r w:rsidR="00B138ED" w:rsidRPr="00B138ED">
        <w:rPr>
          <w:rFonts w:ascii="Times New Roman" w:hAnsi="Times New Roman" w:cs="Times New Roman"/>
          <w:sz w:val="28"/>
          <w:szCs w:val="28"/>
        </w:rPr>
        <w:t xml:space="preserve"> и статьей 4 Федерального закона от 03.11.2006 </w:t>
      </w:r>
      <w:r w:rsidR="00B138ED">
        <w:rPr>
          <w:rFonts w:ascii="Times New Roman" w:hAnsi="Times New Roman" w:cs="Times New Roman"/>
          <w:sz w:val="28"/>
          <w:szCs w:val="28"/>
        </w:rPr>
        <w:t>№</w:t>
      </w:r>
      <w:r w:rsidR="00B138ED" w:rsidRPr="00B138ED">
        <w:rPr>
          <w:rFonts w:ascii="Times New Roman" w:hAnsi="Times New Roman" w:cs="Times New Roman"/>
          <w:sz w:val="28"/>
          <w:szCs w:val="28"/>
        </w:rPr>
        <w:t xml:space="preserve"> 174-ФЗ </w:t>
      </w:r>
      <w:r w:rsidR="00B138ED">
        <w:rPr>
          <w:rFonts w:ascii="Times New Roman" w:hAnsi="Times New Roman" w:cs="Times New Roman"/>
          <w:sz w:val="28"/>
          <w:szCs w:val="28"/>
        </w:rPr>
        <w:t>«</w:t>
      </w:r>
      <w:r w:rsidR="00B138ED" w:rsidRPr="00B138ED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 w:rsidR="00B138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3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Российской Федерации от 26.06.2015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C50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МО «Ахтубинский район»</w:t>
      </w:r>
    </w:p>
    <w:p w:rsidR="00B93A38" w:rsidRPr="002614AE" w:rsidRDefault="009131D1" w:rsidP="00B93A3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3997" w:rsidRPr="002614AE">
        <w:rPr>
          <w:rFonts w:ascii="Times New Roman" w:hAnsi="Times New Roman" w:cs="Times New Roman"/>
          <w:sz w:val="28"/>
          <w:szCs w:val="28"/>
        </w:rPr>
        <w:t>ПОСТАНОВЛЯЕТ</w:t>
      </w:r>
      <w:r w:rsidR="002614AE" w:rsidRPr="002614AE">
        <w:rPr>
          <w:rFonts w:ascii="Times New Roman" w:hAnsi="Times New Roman" w:cs="Times New Roman"/>
          <w:sz w:val="28"/>
          <w:szCs w:val="28"/>
        </w:rPr>
        <w:t>:</w:t>
      </w:r>
    </w:p>
    <w:p w:rsidR="002614AE" w:rsidRDefault="002614AE" w:rsidP="00547C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4AE">
        <w:rPr>
          <w:rFonts w:ascii="Times New Roman" w:hAnsi="Times New Roman" w:cs="Times New Roman"/>
          <w:sz w:val="28"/>
          <w:szCs w:val="28"/>
        </w:rPr>
        <w:t>1. Утвердить</w:t>
      </w:r>
      <w:proofErr w:type="gramStart"/>
      <w:r w:rsidRPr="002614A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5" w:history="1">
        <w:r w:rsidRPr="000E3997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Pr="000E3997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="00C33CFE">
        <w:rPr>
          <w:rFonts w:ascii="Times New Roman" w:hAnsi="Times New Roman" w:cs="Times New Roman"/>
          <w:sz w:val="28"/>
          <w:szCs w:val="28"/>
        </w:rPr>
        <w:t>рядок</w:t>
      </w:r>
      <w:r w:rsidRPr="002614AE">
        <w:rPr>
          <w:rFonts w:ascii="Times New Roman" w:hAnsi="Times New Roman" w:cs="Times New Roman"/>
          <w:sz w:val="28"/>
          <w:szCs w:val="28"/>
        </w:rPr>
        <w:t xml:space="preserve"> </w:t>
      </w:r>
      <w:r w:rsidR="00B138ED">
        <w:rPr>
          <w:rFonts w:ascii="Times New Roman" w:hAnsi="Times New Roman" w:cs="Times New Roman"/>
          <w:bCs/>
          <w:sz w:val="28"/>
          <w:szCs w:val="28"/>
        </w:rPr>
        <w:t>формировани</w:t>
      </w:r>
      <w:r w:rsidR="00C33CFE">
        <w:rPr>
          <w:rFonts w:ascii="Times New Roman" w:hAnsi="Times New Roman" w:cs="Times New Roman"/>
          <w:bCs/>
          <w:sz w:val="28"/>
          <w:szCs w:val="28"/>
        </w:rPr>
        <w:t>я</w:t>
      </w:r>
      <w:r w:rsidR="00B138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3A38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B138ED">
        <w:rPr>
          <w:rFonts w:ascii="Times New Roman" w:hAnsi="Times New Roman" w:cs="Times New Roman"/>
          <w:bCs/>
          <w:sz w:val="28"/>
          <w:szCs w:val="28"/>
        </w:rPr>
        <w:t xml:space="preserve"> задания на оказание </w:t>
      </w:r>
      <w:r w:rsidR="00B93A38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B138ED">
        <w:rPr>
          <w:rFonts w:ascii="Times New Roman" w:hAnsi="Times New Roman" w:cs="Times New Roman"/>
          <w:bCs/>
          <w:sz w:val="28"/>
          <w:szCs w:val="28"/>
        </w:rPr>
        <w:t xml:space="preserve"> услуг (выполнение работ) </w:t>
      </w:r>
      <w:r w:rsidR="00B51111">
        <w:rPr>
          <w:rFonts w:ascii="Times New Roman" w:hAnsi="Times New Roman" w:cs="Times New Roman"/>
          <w:bCs/>
          <w:sz w:val="28"/>
          <w:szCs w:val="28"/>
        </w:rPr>
        <w:t>муници</w:t>
      </w:r>
      <w:r w:rsidR="00B93A38">
        <w:rPr>
          <w:rFonts w:ascii="Times New Roman" w:hAnsi="Times New Roman" w:cs="Times New Roman"/>
          <w:bCs/>
          <w:sz w:val="28"/>
          <w:szCs w:val="28"/>
        </w:rPr>
        <w:t>пальн</w:t>
      </w:r>
      <w:r w:rsidR="0038657C">
        <w:rPr>
          <w:rFonts w:ascii="Times New Roman" w:hAnsi="Times New Roman" w:cs="Times New Roman"/>
          <w:bCs/>
          <w:sz w:val="28"/>
          <w:szCs w:val="28"/>
        </w:rPr>
        <w:t xml:space="preserve">ыми </w:t>
      </w:r>
      <w:r w:rsidR="00B138ED">
        <w:rPr>
          <w:rFonts w:ascii="Times New Roman" w:hAnsi="Times New Roman" w:cs="Times New Roman"/>
          <w:bCs/>
          <w:sz w:val="28"/>
          <w:szCs w:val="28"/>
        </w:rPr>
        <w:t xml:space="preserve">учреждениями </w:t>
      </w:r>
      <w:r w:rsidR="0038657C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="00B93A38">
        <w:rPr>
          <w:rFonts w:ascii="Times New Roman" w:hAnsi="Times New Roman" w:cs="Times New Roman"/>
          <w:bCs/>
          <w:sz w:val="28"/>
          <w:szCs w:val="28"/>
        </w:rPr>
        <w:t>Ахтубинск</w:t>
      </w:r>
      <w:r w:rsidR="0038657C">
        <w:rPr>
          <w:rFonts w:ascii="Times New Roman" w:hAnsi="Times New Roman" w:cs="Times New Roman"/>
          <w:bCs/>
          <w:sz w:val="28"/>
          <w:szCs w:val="28"/>
        </w:rPr>
        <w:t>ий</w:t>
      </w:r>
      <w:r w:rsidR="00B93A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38657C">
        <w:rPr>
          <w:rFonts w:ascii="Times New Roman" w:hAnsi="Times New Roman" w:cs="Times New Roman"/>
          <w:bCs/>
          <w:sz w:val="28"/>
          <w:szCs w:val="28"/>
        </w:rPr>
        <w:t>»</w:t>
      </w:r>
      <w:r w:rsidR="00B138ED">
        <w:rPr>
          <w:rFonts w:ascii="Times New Roman" w:hAnsi="Times New Roman" w:cs="Times New Roman"/>
          <w:bCs/>
          <w:sz w:val="28"/>
          <w:szCs w:val="28"/>
        </w:rPr>
        <w:t xml:space="preserve"> и финансово</w:t>
      </w:r>
      <w:r w:rsidR="009131D1">
        <w:rPr>
          <w:rFonts w:ascii="Times New Roman" w:hAnsi="Times New Roman" w:cs="Times New Roman"/>
          <w:bCs/>
          <w:sz w:val="28"/>
          <w:szCs w:val="28"/>
        </w:rPr>
        <w:t>го</w:t>
      </w:r>
      <w:r w:rsidR="00B138ED">
        <w:rPr>
          <w:rFonts w:ascii="Times New Roman" w:hAnsi="Times New Roman" w:cs="Times New Roman"/>
          <w:bCs/>
          <w:sz w:val="28"/>
          <w:szCs w:val="28"/>
        </w:rPr>
        <w:t xml:space="preserve"> обеспечени</w:t>
      </w:r>
      <w:r w:rsidR="009131D1">
        <w:rPr>
          <w:rFonts w:ascii="Times New Roman" w:hAnsi="Times New Roman" w:cs="Times New Roman"/>
          <w:bCs/>
          <w:sz w:val="28"/>
          <w:szCs w:val="28"/>
        </w:rPr>
        <w:t>я</w:t>
      </w:r>
      <w:r w:rsidR="00B138ED">
        <w:rPr>
          <w:rFonts w:ascii="Times New Roman" w:hAnsi="Times New Roman" w:cs="Times New Roman"/>
          <w:bCs/>
          <w:sz w:val="28"/>
          <w:szCs w:val="28"/>
        </w:rPr>
        <w:t xml:space="preserve"> выполнения </w:t>
      </w:r>
      <w:r w:rsidR="00B93A38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B138ED">
        <w:rPr>
          <w:rFonts w:ascii="Times New Roman" w:hAnsi="Times New Roman" w:cs="Times New Roman"/>
          <w:bCs/>
          <w:sz w:val="28"/>
          <w:szCs w:val="28"/>
        </w:rPr>
        <w:t xml:space="preserve"> задания (</w:t>
      </w:r>
      <w:r w:rsidR="00B93A38">
        <w:rPr>
          <w:rFonts w:ascii="Times New Roman" w:hAnsi="Times New Roman" w:cs="Times New Roman"/>
          <w:bCs/>
          <w:sz w:val="28"/>
          <w:szCs w:val="28"/>
        </w:rPr>
        <w:t>прилагается</w:t>
      </w:r>
      <w:r w:rsidR="00B138ED">
        <w:rPr>
          <w:rFonts w:ascii="Times New Roman" w:hAnsi="Times New Roman" w:cs="Times New Roman"/>
          <w:bCs/>
          <w:sz w:val="28"/>
          <w:szCs w:val="28"/>
        </w:rPr>
        <w:t>)</w:t>
      </w:r>
      <w:r w:rsidRPr="002614AE">
        <w:rPr>
          <w:rFonts w:ascii="Times New Roman" w:hAnsi="Times New Roman" w:cs="Times New Roman"/>
          <w:sz w:val="28"/>
          <w:szCs w:val="28"/>
        </w:rPr>
        <w:t>.</w:t>
      </w:r>
    </w:p>
    <w:p w:rsidR="0038657C" w:rsidRDefault="005E41D0" w:rsidP="00B12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D0">
        <w:rPr>
          <w:rFonts w:ascii="Times New Roman" w:hAnsi="Times New Roman" w:cs="Times New Roman"/>
          <w:sz w:val="28"/>
          <w:szCs w:val="28"/>
        </w:rPr>
        <w:t>2</w:t>
      </w:r>
      <w:r w:rsidR="002614AE" w:rsidRPr="002614AE">
        <w:rPr>
          <w:rFonts w:ascii="Times New Roman" w:hAnsi="Times New Roman" w:cs="Times New Roman"/>
          <w:sz w:val="28"/>
          <w:szCs w:val="28"/>
        </w:rPr>
        <w:t xml:space="preserve">. </w:t>
      </w:r>
      <w:r w:rsidR="00B12590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034BB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«Ахтубинский район» от 13.04.2015 № 545 «Об утверждении </w:t>
      </w:r>
      <w:r w:rsidR="00E05307" w:rsidRPr="00E05307">
        <w:rPr>
          <w:rFonts w:ascii="Times New Roman" w:hAnsi="Times New Roman" w:cs="Times New Roman"/>
          <w:sz w:val="28"/>
          <w:szCs w:val="28"/>
        </w:rPr>
        <w:t>Поряд</w:t>
      </w:r>
      <w:r w:rsidR="00034BB9">
        <w:rPr>
          <w:rFonts w:ascii="Times New Roman" w:hAnsi="Times New Roman" w:cs="Times New Roman"/>
          <w:sz w:val="28"/>
          <w:szCs w:val="28"/>
        </w:rPr>
        <w:t>ка</w:t>
      </w:r>
      <w:r w:rsidR="00E05307" w:rsidRPr="00E05307">
        <w:rPr>
          <w:rFonts w:ascii="Times New Roman" w:hAnsi="Times New Roman" w:cs="Times New Roman"/>
          <w:sz w:val="28"/>
          <w:szCs w:val="28"/>
        </w:rPr>
        <w:t xml:space="preserve"> формирования и финансового обеспечения </w:t>
      </w:r>
      <w:r w:rsidR="00034BB9">
        <w:rPr>
          <w:rFonts w:ascii="Times New Roman" w:hAnsi="Times New Roman" w:cs="Times New Roman"/>
          <w:sz w:val="28"/>
          <w:szCs w:val="28"/>
        </w:rPr>
        <w:t>муни</w:t>
      </w:r>
      <w:r w:rsidR="00977DB5">
        <w:rPr>
          <w:rFonts w:ascii="Times New Roman" w:hAnsi="Times New Roman" w:cs="Times New Roman"/>
          <w:sz w:val="28"/>
          <w:szCs w:val="28"/>
        </w:rPr>
        <w:t>ци</w:t>
      </w:r>
      <w:r w:rsidR="00034BB9">
        <w:rPr>
          <w:rFonts w:ascii="Times New Roman" w:hAnsi="Times New Roman" w:cs="Times New Roman"/>
          <w:sz w:val="28"/>
          <w:szCs w:val="28"/>
        </w:rPr>
        <w:t>пального задания</w:t>
      </w:r>
      <w:r w:rsidR="00E05307" w:rsidRPr="00E05307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034BB9">
        <w:rPr>
          <w:rFonts w:ascii="Times New Roman" w:hAnsi="Times New Roman" w:cs="Times New Roman"/>
          <w:sz w:val="28"/>
          <w:szCs w:val="28"/>
        </w:rPr>
        <w:t>муни</w:t>
      </w:r>
      <w:r w:rsidR="00977DB5">
        <w:rPr>
          <w:rFonts w:ascii="Times New Roman" w:hAnsi="Times New Roman" w:cs="Times New Roman"/>
          <w:sz w:val="28"/>
          <w:szCs w:val="28"/>
        </w:rPr>
        <w:t>ци</w:t>
      </w:r>
      <w:r w:rsidR="00034BB9">
        <w:rPr>
          <w:rFonts w:ascii="Times New Roman" w:hAnsi="Times New Roman" w:cs="Times New Roman"/>
          <w:sz w:val="28"/>
          <w:szCs w:val="28"/>
        </w:rPr>
        <w:t>пальных</w:t>
      </w:r>
      <w:r w:rsidR="00E05307" w:rsidRPr="00E05307">
        <w:rPr>
          <w:rFonts w:ascii="Times New Roman" w:hAnsi="Times New Roman" w:cs="Times New Roman"/>
          <w:sz w:val="28"/>
          <w:szCs w:val="28"/>
        </w:rPr>
        <w:t xml:space="preserve"> услуг (выполнение работ) </w:t>
      </w:r>
      <w:r w:rsidR="00034BB9">
        <w:rPr>
          <w:rFonts w:ascii="Times New Roman" w:hAnsi="Times New Roman" w:cs="Times New Roman"/>
          <w:sz w:val="28"/>
          <w:szCs w:val="28"/>
        </w:rPr>
        <w:t>муниципальными учреждениями</w:t>
      </w:r>
      <w:r w:rsidR="00E05307" w:rsidRPr="00E05307">
        <w:rPr>
          <w:rFonts w:ascii="Times New Roman" w:hAnsi="Times New Roman" w:cs="Times New Roman"/>
          <w:sz w:val="28"/>
          <w:szCs w:val="28"/>
        </w:rPr>
        <w:t xml:space="preserve"> </w:t>
      </w:r>
      <w:r w:rsidR="00034BB9">
        <w:rPr>
          <w:rFonts w:ascii="Times New Roman" w:hAnsi="Times New Roman" w:cs="Times New Roman"/>
          <w:sz w:val="28"/>
          <w:szCs w:val="28"/>
        </w:rPr>
        <w:t>муниципального образования «Ахтубинский район»</w:t>
      </w:r>
      <w:r w:rsidR="0038657C">
        <w:rPr>
          <w:rFonts w:ascii="Times New Roman" w:hAnsi="Times New Roman" w:cs="Times New Roman"/>
          <w:sz w:val="28"/>
          <w:szCs w:val="28"/>
        </w:rPr>
        <w:t>.</w:t>
      </w:r>
    </w:p>
    <w:p w:rsidR="006971C8" w:rsidRDefault="000A7855" w:rsidP="00977D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</w:t>
      </w:r>
      <w:r w:rsidR="00977DB5">
        <w:rPr>
          <w:rFonts w:ascii="Times New Roman" w:hAnsi="Times New Roman" w:cs="Times New Roman"/>
          <w:sz w:val="28"/>
          <w:szCs w:val="28"/>
        </w:rPr>
        <w:t xml:space="preserve">силу с 1 января 2016 года и распространяется на правоотношения, возникшие при формировании муниципального задания и расчете </w:t>
      </w:r>
      <w:r w:rsidR="00263D55">
        <w:rPr>
          <w:rFonts w:ascii="Times New Roman" w:hAnsi="Times New Roman" w:cs="Times New Roman"/>
          <w:sz w:val="28"/>
          <w:szCs w:val="28"/>
        </w:rPr>
        <w:t xml:space="preserve">объема финансового обеспечения выполнения </w:t>
      </w:r>
      <w:r w:rsidR="0038657C">
        <w:rPr>
          <w:rFonts w:ascii="Times New Roman" w:hAnsi="Times New Roman" w:cs="Times New Roman"/>
          <w:sz w:val="28"/>
          <w:szCs w:val="28"/>
        </w:rPr>
        <w:t>муниципального</w:t>
      </w:r>
      <w:r w:rsidR="00263D55">
        <w:rPr>
          <w:rFonts w:ascii="Times New Roman" w:hAnsi="Times New Roman" w:cs="Times New Roman"/>
          <w:sz w:val="28"/>
          <w:szCs w:val="28"/>
        </w:rPr>
        <w:t xml:space="preserve"> задания на 2016 год и на пл</w:t>
      </w:r>
      <w:r w:rsidR="00B81CA7">
        <w:rPr>
          <w:rFonts w:ascii="Times New Roman" w:hAnsi="Times New Roman" w:cs="Times New Roman"/>
          <w:sz w:val="28"/>
          <w:szCs w:val="28"/>
        </w:rPr>
        <w:t>а</w:t>
      </w:r>
      <w:r w:rsidR="00263D55">
        <w:rPr>
          <w:rFonts w:ascii="Times New Roman" w:hAnsi="Times New Roman" w:cs="Times New Roman"/>
          <w:sz w:val="28"/>
          <w:szCs w:val="28"/>
        </w:rPr>
        <w:t>новый период 2017 и 2018 годов.</w:t>
      </w:r>
    </w:p>
    <w:p w:rsidR="001465A6" w:rsidRDefault="001465A6" w:rsidP="00977D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Действие пункта 10 (за</w:t>
      </w:r>
      <w:r w:rsidR="009131D1">
        <w:rPr>
          <w:rFonts w:ascii="Times New Roman" w:hAnsi="Times New Roman" w:cs="Times New Roman"/>
          <w:sz w:val="28"/>
          <w:szCs w:val="28"/>
        </w:rPr>
        <w:t xml:space="preserve"> исключением нормативных затрат</w:t>
      </w:r>
      <w:r>
        <w:rPr>
          <w:rFonts w:ascii="Times New Roman" w:hAnsi="Times New Roman" w:cs="Times New Roman"/>
          <w:sz w:val="28"/>
          <w:szCs w:val="28"/>
        </w:rPr>
        <w:t>, связанных с выполнением работ в рамках муниципального задания), пункта 11(за исключением абзаца второго в части нормативных затрат, связанных с вы</w:t>
      </w:r>
      <w:r w:rsidR="004C0335">
        <w:rPr>
          <w:rFonts w:ascii="Times New Roman" w:hAnsi="Times New Roman" w:cs="Times New Roman"/>
          <w:sz w:val="28"/>
          <w:szCs w:val="28"/>
        </w:rPr>
        <w:t>полнением работ в рамках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задания, и абзаца седьмого), </w:t>
      </w:r>
      <w:r>
        <w:rPr>
          <w:rFonts w:ascii="Times New Roman" w:hAnsi="Times New Roman" w:cs="Times New Roman"/>
          <w:sz w:val="28"/>
          <w:szCs w:val="28"/>
        </w:rPr>
        <w:lastRenderedPageBreak/>
        <w:t>пунктов 12-17, пункта 18 (за исключением абзаца 5), пунктов 19-23, 28-33 Порядка и приложения № 1 к Порядку распространяются на правоотношения, возникшие при формировании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объема финансового обеспечения выполнения муниципального  задания на 2016 год и на плановый период 2017 и 2018 годов.</w:t>
      </w:r>
    </w:p>
    <w:p w:rsidR="0016650C" w:rsidRDefault="0016650C" w:rsidP="00166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Пункт 10, абзацы второй и седьмой пункта 11 Порядка в части нормативных затрат, связанных с выполнением работ в рамках муници</w:t>
      </w:r>
      <w:r w:rsidR="009131D1">
        <w:rPr>
          <w:rFonts w:ascii="Times New Roman" w:hAnsi="Times New Roman" w:cs="Times New Roman"/>
          <w:sz w:val="28"/>
          <w:szCs w:val="28"/>
        </w:rPr>
        <w:t>пального задания, и пункты 23-</w:t>
      </w:r>
      <w:r>
        <w:rPr>
          <w:rFonts w:ascii="Times New Roman" w:hAnsi="Times New Roman" w:cs="Times New Roman"/>
          <w:sz w:val="28"/>
          <w:szCs w:val="28"/>
        </w:rPr>
        <w:t>27 Порядка применяются при расчете объема финансового обеспечения выполнения муниципального задания, начиная с муниципального задания на 2017 год и на плановый период 2018 и 2019 годов.</w:t>
      </w:r>
    </w:p>
    <w:p w:rsidR="0016650C" w:rsidRDefault="0016650C" w:rsidP="00166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 10, абзацы второй и десятый пункта 11 Порядка в части нормативных затрат на содержание не используемого для выполнения муниципального задания имущества и пункт 29 Порядка не применяются при расчете объема финансового обеспечения выполнения муниципального задания, начиная с муниципального задания на 2019 год и на плановый период 2020 и 2021 годов.</w:t>
      </w:r>
      <w:proofErr w:type="gramEnd"/>
    </w:p>
    <w:p w:rsidR="0016650C" w:rsidRDefault="0016650C" w:rsidP="00166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Абзац 6 пункта 18 и абзац 8 пункта 24 Порядка применяются при расчете объема финансового обеспечения выполнения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муниицпального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задания на 2017 год и на плановый период 2018 и 2019 годов.</w:t>
      </w:r>
    </w:p>
    <w:p w:rsidR="0016650C" w:rsidRDefault="0016650C" w:rsidP="00166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 принятия нормативных правовых актов, предусмотренных пунктами 16 и 26 Порядка, но не позднее срока формирования </w:t>
      </w:r>
      <w:r w:rsidR="0017125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 на 2019 год и на плановый период 2020 и 2021 годов, </w:t>
      </w:r>
      <w:r w:rsidRPr="003559DA">
        <w:rPr>
          <w:rFonts w:ascii="Times New Roman" w:hAnsi="Times New Roman" w:cs="Times New Roman"/>
          <w:sz w:val="28"/>
          <w:szCs w:val="28"/>
        </w:rPr>
        <w:t xml:space="preserve">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установленном </w:t>
      </w:r>
      <w:r w:rsidR="003559DA" w:rsidRPr="003559DA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3559DA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</w:t>
      </w:r>
      <w:r w:rsidR="003559DA" w:rsidRPr="003559DA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59DA">
        <w:rPr>
          <w:rFonts w:ascii="Times New Roman" w:hAnsi="Times New Roman" w:cs="Times New Roman"/>
          <w:sz w:val="28"/>
          <w:szCs w:val="28"/>
        </w:rPr>
        <w:t xml:space="preserve"> бюджетного или</w:t>
      </w:r>
      <w:proofErr w:type="gramEnd"/>
      <w:r w:rsidRPr="003559DA">
        <w:rPr>
          <w:rFonts w:ascii="Times New Roman" w:hAnsi="Times New Roman" w:cs="Times New Roman"/>
          <w:sz w:val="28"/>
          <w:szCs w:val="28"/>
        </w:rPr>
        <w:t xml:space="preserve"> автономного учреждения в соответствующей сфере, в соответствии с общими требованиями, предусмотренными абзацем вторым пункта 4 статьи 69.2 Бюджетного кодекса Российской Федерации.</w:t>
      </w:r>
    </w:p>
    <w:p w:rsidR="007D5F9C" w:rsidRPr="007D5F9C" w:rsidRDefault="00D72742" w:rsidP="007D5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A5534">
        <w:rPr>
          <w:rFonts w:ascii="Times New Roman" w:hAnsi="Times New Roman" w:cs="Times New Roman"/>
          <w:sz w:val="28"/>
          <w:szCs w:val="28"/>
        </w:rPr>
        <w:t xml:space="preserve">. </w:t>
      </w:r>
      <w:r w:rsidR="007D5F9C" w:rsidRPr="007D5F9C">
        <w:rPr>
          <w:rFonts w:ascii="Times New Roman" w:hAnsi="Times New Roman" w:cs="Times New Roman"/>
          <w:sz w:val="28"/>
          <w:szCs w:val="28"/>
        </w:rPr>
        <w:t xml:space="preserve">В случае если объем финансового обеспечения выполнения </w:t>
      </w:r>
      <w:r w:rsidR="00B9070F">
        <w:rPr>
          <w:rFonts w:ascii="Times New Roman" w:hAnsi="Times New Roman" w:cs="Times New Roman"/>
          <w:sz w:val="28"/>
          <w:szCs w:val="28"/>
        </w:rPr>
        <w:t>муниципального</w:t>
      </w:r>
      <w:r w:rsidR="007D5F9C" w:rsidRPr="007D5F9C">
        <w:rPr>
          <w:rFonts w:ascii="Times New Roman" w:hAnsi="Times New Roman" w:cs="Times New Roman"/>
          <w:sz w:val="28"/>
          <w:szCs w:val="28"/>
        </w:rPr>
        <w:t xml:space="preserve"> задания в соответствующем финансовом году, рассчитанный в соответствии с</w:t>
      </w:r>
      <w:r w:rsidR="00D85DBD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="007D5F9C" w:rsidRPr="007D5F9C">
        <w:rPr>
          <w:rFonts w:ascii="Times New Roman" w:hAnsi="Times New Roman" w:cs="Times New Roman"/>
          <w:sz w:val="28"/>
          <w:szCs w:val="28"/>
        </w:rPr>
        <w:t xml:space="preserve">, больше (меньше) объема финансового обеспечения выполнения </w:t>
      </w:r>
      <w:r w:rsidR="00B9070F">
        <w:rPr>
          <w:rFonts w:ascii="Times New Roman" w:hAnsi="Times New Roman" w:cs="Times New Roman"/>
          <w:sz w:val="28"/>
          <w:szCs w:val="28"/>
        </w:rPr>
        <w:t>муниципального</w:t>
      </w:r>
      <w:r w:rsidR="007D5F9C" w:rsidRPr="007D5F9C">
        <w:rPr>
          <w:rFonts w:ascii="Times New Roman" w:hAnsi="Times New Roman" w:cs="Times New Roman"/>
          <w:sz w:val="28"/>
          <w:szCs w:val="28"/>
        </w:rPr>
        <w:t xml:space="preserve"> задания, доведенного </w:t>
      </w:r>
      <w:r w:rsidR="00B9070F">
        <w:rPr>
          <w:rFonts w:ascii="Times New Roman" w:hAnsi="Times New Roman" w:cs="Times New Roman"/>
          <w:sz w:val="28"/>
          <w:szCs w:val="28"/>
        </w:rPr>
        <w:t>муниципальному</w:t>
      </w:r>
      <w:r w:rsidR="007D5F9C" w:rsidRPr="007D5F9C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B9070F">
        <w:rPr>
          <w:rFonts w:ascii="Times New Roman" w:hAnsi="Times New Roman" w:cs="Times New Roman"/>
          <w:sz w:val="28"/>
          <w:szCs w:val="28"/>
        </w:rPr>
        <w:t>муниципального образования «Ахтубинский район»</w:t>
      </w:r>
      <w:r w:rsidR="00222007">
        <w:rPr>
          <w:rFonts w:ascii="Times New Roman" w:hAnsi="Times New Roman" w:cs="Times New Roman"/>
          <w:sz w:val="28"/>
          <w:szCs w:val="28"/>
        </w:rPr>
        <w:t xml:space="preserve"> </w:t>
      </w:r>
      <w:r w:rsidR="007D5F9C" w:rsidRPr="007D5F9C">
        <w:rPr>
          <w:rFonts w:ascii="Times New Roman" w:hAnsi="Times New Roman" w:cs="Times New Roman"/>
          <w:sz w:val="28"/>
          <w:szCs w:val="28"/>
        </w:rPr>
        <w:t xml:space="preserve">в 2015 году, то </w:t>
      </w:r>
      <w:r w:rsidR="00E71E0C" w:rsidRPr="005F7F26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7D5F9C" w:rsidRPr="005F7F26">
        <w:rPr>
          <w:rFonts w:ascii="Times New Roman" w:hAnsi="Times New Roman" w:cs="Times New Roman"/>
          <w:sz w:val="28"/>
          <w:szCs w:val="28"/>
        </w:rPr>
        <w:t xml:space="preserve"> вправе</w:t>
      </w:r>
      <w:r w:rsidR="007D5F9C" w:rsidRPr="007D5F9C">
        <w:rPr>
          <w:rFonts w:ascii="Times New Roman" w:hAnsi="Times New Roman" w:cs="Times New Roman"/>
          <w:sz w:val="28"/>
          <w:szCs w:val="28"/>
        </w:rPr>
        <w:t xml:space="preserve"> применить коэффициент выравнивания к объему финансового обеспечения выполнения </w:t>
      </w:r>
      <w:r w:rsidR="00A43265">
        <w:rPr>
          <w:rFonts w:ascii="Times New Roman" w:hAnsi="Times New Roman" w:cs="Times New Roman"/>
          <w:sz w:val="28"/>
          <w:szCs w:val="28"/>
        </w:rPr>
        <w:t>муници</w:t>
      </w:r>
      <w:r w:rsidR="00B9070F">
        <w:rPr>
          <w:rFonts w:ascii="Times New Roman" w:hAnsi="Times New Roman" w:cs="Times New Roman"/>
          <w:sz w:val="28"/>
          <w:szCs w:val="28"/>
        </w:rPr>
        <w:t>пального</w:t>
      </w:r>
      <w:r w:rsidR="007D5F9C" w:rsidRPr="007D5F9C">
        <w:rPr>
          <w:rFonts w:ascii="Times New Roman" w:hAnsi="Times New Roman" w:cs="Times New Roman"/>
          <w:sz w:val="28"/>
          <w:szCs w:val="28"/>
        </w:rPr>
        <w:t xml:space="preserve"> задания в соответствующем финансовом году, исходя из значения, определяемого по формуле:</w:t>
      </w:r>
    </w:p>
    <w:p w:rsidR="00BA16EE" w:rsidRDefault="004C1520" w:rsidP="009131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32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32"/>
                <w:szCs w:val="28"/>
              </w:rPr>
              <m:t>К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color w:val="000000"/>
                <w:sz w:val="32"/>
                <w:szCs w:val="28"/>
              </w:rPr>
              <m:t>выр</m:t>
            </m:r>
          </m:sub>
          <m:sup/>
        </m:sSubSup>
        <m:r>
          <w:rPr>
            <w:rFonts w:ascii="Cambria Math" w:hAnsi="Cambria Math"/>
            <w:color w:val="000000"/>
            <w:sz w:val="32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32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28"/>
                  </w:rPr>
                  <m:t>2015</m:t>
                </m:r>
              </m:sub>
              <m:sup/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32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color w:val="000000"/>
                    <w:sz w:val="32"/>
                    <w:szCs w:val="28"/>
                  </w:rPr>
                  <m:t>ФО</m:t>
                </m:r>
              </m:sub>
              <m:sup/>
            </m:sSubSup>
          </m:den>
        </m:f>
      </m:oMath>
      <w:r w:rsidR="007D5F9C">
        <w:rPr>
          <w:rFonts w:ascii="Times New Roman" w:eastAsiaTheme="minorEastAsia" w:hAnsi="Times New Roman" w:cs="Times New Roman"/>
          <w:color w:val="000000"/>
          <w:sz w:val="32"/>
          <w:szCs w:val="28"/>
        </w:rPr>
        <w:t xml:space="preserve">  </w:t>
      </w:r>
      <w:r w:rsidR="009131D1">
        <w:rPr>
          <w:rFonts w:ascii="Times New Roman" w:hAnsi="Times New Roman" w:cs="Times New Roman"/>
          <w:sz w:val="28"/>
          <w:szCs w:val="28"/>
        </w:rPr>
        <w:t>,</w:t>
      </w:r>
    </w:p>
    <w:p w:rsidR="007D5F9C" w:rsidRPr="00B9070F" w:rsidRDefault="007D5F9C" w:rsidP="007D5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D5F9C">
        <w:rPr>
          <w:rFonts w:ascii="Times New Roman" w:hAnsi="Times New Roman" w:cs="Times New Roman"/>
          <w:sz w:val="28"/>
          <w:szCs w:val="28"/>
        </w:rPr>
        <w:t>де</w:t>
      </w:r>
      <w:r w:rsidR="005C3562">
        <w:rPr>
          <w:rFonts w:ascii="Times New Roman" w:hAnsi="Times New Roman" w:cs="Times New Roman"/>
          <w:sz w:val="28"/>
          <w:szCs w:val="28"/>
        </w:rPr>
        <w:t>:</w:t>
      </w:r>
    </w:p>
    <w:p w:rsidR="007D5F9C" w:rsidRPr="007D5F9C" w:rsidRDefault="007D5F9C" w:rsidP="007D5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6703B">
        <w:rPr>
          <w:rFonts w:ascii="Cambria Math" w:hAnsi="Cambria Math"/>
          <w:color w:val="000000"/>
          <w:sz w:val="24"/>
          <w:szCs w:val="24"/>
        </w:rPr>
        <w:t>i</w:t>
      </w:r>
      <w:proofErr w:type="gramEnd"/>
      <w:r w:rsidRPr="0046703B">
        <w:rPr>
          <w:rFonts w:ascii="Cambria Math" w:hAnsi="Cambria Math"/>
          <w:color w:val="000000"/>
          <w:sz w:val="24"/>
          <w:szCs w:val="24"/>
        </w:rPr>
        <w:t>выр</w:t>
      </w:r>
      <w:proofErr w:type="spellEnd"/>
      <w:r w:rsidR="009131D1">
        <w:rPr>
          <w:rFonts w:ascii="Times New Roman" w:hAnsi="Times New Roman" w:cs="Times New Roman"/>
          <w:sz w:val="28"/>
          <w:szCs w:val="28"/>
        </w:rPr>
        <w:t xml:space="preserve"> </w:t>
      </w:r>
      <w:r w:rsidRPr="007D5F9C">
        <w:rPr>
          <w:rFonts w:ascii="Times New Roman" w:hAnsi="Times New Roman" w:cs="Times New Roman"/>
          <w:sz w:val="28"/>
          <w:szCs w:val="28"/>
        </w:rPr>
        <w:t xml:space="preserve">- коэффициент выравнивания к объему финансового обеспечения выполнения </w:t>
      </w:r>
      <w:r w:rsidR="00B9070F">
        <w:rPr>
          <w:rFonts w:ascii="Times New Roman" w:hAnsi="Times New Roman" w:cs="Times New Roman"/>
          <w:sz w:val="28"/>
          <w:szCs w:val="28"/>
        </w:rPr>
        <w:t>муниципального</w:t>
      </w:r>
      <w:r w:rsidRPr="007D5F9C">
        <w:rPr>
          <w:rFonts w:ascii="Times New Roman" w:hAnsi="Times New Roman" w:cs="Times New Roman"/>
          <w:sz w:val="28"/>
          <w:szCs w:val="28"/>
        </w:rPr>
        <w:t xml:space="preserve"> задания в i-ом финансовом году;</w:t>
      </w:r>
    </w:p>
    <w:p w:rsidR="007D5F9C" w:rsidRPr="007D5F9C" w:rsidRDefault="007D5F9C" w:rsidP="007D5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A43265">
        <w:rPr>
          <w:rFonts w:ascii="Cambria Math" w:hAnsi="Cambria Math"/>
          <w:color w:val="000000"/>
        </w:rPr>
        <w:t>2015</w:t>
      </w:r>
      <w:r w:rsidRPr="007D5F9C">
        <w:rPr>
          <w:rFonts w:ascii="Times New Roman" w:hAnsi="Times New Roman" w:cs="Times New Roman"/>
          <w:sz w:val="28"/>
          <w:szCs w:val="28"/>
        </w:rPr>
        <w:t xml:space="preserve">  - объем финансового обеспечения выполнения </w:t>
      </w:r>
      <w:r w:rsidR="008770F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D5F9C">
        <w:rPr>
          <w:rFonts w:ascii="Times New Roman" w:hAnsi="Times New Roman" w:cs="Times New Roman"/>
          <w:sz w:val="28"/>
          <w:szCs w:val="28"/>
        </w:rPr>
        <w:t xml:space="preserve"> задания в 2015 году;</w:t>
      </w:r>
    </w:p>
    <w:p w:rsidR="00BA5534" w:rsidRDefault="007D5F9C" w:rsidP="007D5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46703B">
        <w:rPr>
          <w:rFonts w:ascii="Cambria Math" w:hAnsi="Cambria Math"/>
          <w:color w:val="000000"/>
          <w:sz w:val="24"/>
          <w:szCs w:val="24"/>
        </w:rPr>
        <w:t>iфо</w:t>
      </w:r>
      <w:proofErr w:type="spellEnd"/>
      <w:r w:rsidRPr="007D5F9C">
        <w:rPr>
          <w:rFonts w:ascii="Times New Roman" w:hAnsi="Times New Roman" w:cs="Times New Roman"/>
          <w:sz w:val="28"/>
          <w:szCs w:val="28"/>
        </w:rPr>
        <w:t xml:space="preserve"> - объем финансового обеспечения выполнения </w:t>
      </w:r>
      <w:r w:rsidR="00A43265">
        <w:rPr>
          <w:rFonts w:ascii="Times New Roman" w:hAnsi="Times New Roman" w:cs="Times New Roman"/>
          <w:sz w:val="28"/>
          <w:szCs w:val="28"/>
        </w:rPr>
        <w:t>муници</w:t>
      </w:r>
      <w:r w:rsidR="00B9070F">
        <w:rPr>
          <w:rFonts w:ascii="Times New Roman" w:hAnsi="Times New Roman" w:cs="Times New Roman"/>
          <w:sz w:val="28"/>
          <w:szCs w:val="28"/>
        </w:rPr>
        <w:t>пального</w:t>
      </w:r>
      <w:r w:rsidRPr="007D5F9C">
        <w:rPr>
          <w:rFonts w:ascii="Times New Roman" w:hAnsi="Times New Roman" w:cs="Times New Roman"/>
          <w:sz w:val="28"/>
          <w:szCs w:val="28"/>
        </w:rPr>
        <w:t xml:space="preserve"> задания в i-ом финансовом году.</w:t>
      </w:r>
      <w:proofErr w:type="gramEnd"/>
    </w:p>
    <w:p w:rsidR="003A1741" w:rsidRDefault="003A1741" w:rsidP="007D5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выравнивания применяется при необходимости в период до начала срока формирования </w:t>
      </w:r>
      <w:r w:rsidR="00D83799">
        <w:rPr>
          <w:rFonts w:ascii="Times New Roman" w:hAnsi="Times New Roman" w:cs="Times New Roman"/>
          <w:sz w:val="28"/>
          <w:szCs w:val="28"/>
        </w:rPr>
        <w:t>муници</w:t>
      </w:r>
      <w:r w:rsidR="00F8556B">
        <w:rPr>
          <w:rFonts w:ascii="Times New Roman" w:hAnsi="Times New Roman" w:cs="Times New Roman"/>
          <w:sz w:val="28"/>
          <w:szCs w:val="28"/>
        </w:rPr>
        <w:t>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 на 2019 год и на плановый период 2020 и 2021 годов.</w:t>
      </w:r>
    </w:p>
    <w:p w:rsidR="00296FFE" w:rsidRDefault="00D72742" w:rsidP="007D5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241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4188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376715">
        <w:rPr>
          <w:rFonts w:ascii="Times New Roman" w:hAnsi="Times New Roman" w:cs="Times New Roman"/>
          <w:sz w:val="28"/>
          <w:szCs w:val="28"/>
        </w:rPr>
        <w:t>муниципального</w:t>
      </w:r>
      <w:r w:rsidR="00424188">
        <w:rPr>
          <w:rFonts w:ascii="Times New Roman" w:hAnsi="Times New Roman" w:cs="Times New Roman"/>
          <w:sz w:val="28"/>
          <w:szCs w:val="28"/>
        </w:rPr>
        <w:t xml:space="preserve"> задания на период до начала срока формирования </w:t>
      </w:r>
      <w:r w:rsidR="00B51111">
        <w:rPr>
          <w:rFonts w:ascii="Times New Roman" w:hAnsi="Times New Roman" w:cs="Times New Roman"/>
          <w:sz w:val="28"/>
          <w:szCs w:val="28"/>
        </w:rPr>
        <w:t>муници</w:t>
      </w:r>
      <w:r w:rsidR="00376715">
        <w:rPr>
          <w:rFonts w:ascii="Times New Roman" w:hAnsi="Times New Roman" w:cs="Times New Roman"/>
          <w:sz w:val="28"/>
          <w:szCs w:val="28"/>
        </w:rPr>
        <w:t>пального</w:t>
      </w:r>
      <w:r w:rsidR="00424188">
        <w:rPr>
          <w:rFonts w:ascii="Times New Roman" w:hAnsi="Times New Roman" w:cs="Times New Roman"/>
          <w:sz w:val="28"/>
          <w:szCs w:val="28"/>
        </w:rPr>
        <w:t xml:space="preserve"> задания на 2018 год и на плановый период 2019 и 2020 годов значение базового норматива затрат </w:t>
      </w:r>
      <w:r w:rsidR="00424188" w:rsidRPr="0042017C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7543CF" w:rsidRPr="0042017C">
        <w:rPr>
          <w:rFonts w:ascii="Times New Roman" w:hAnsi="Times New Roman" w:cs="Times New Roman"/>
          <w:sz w:val="28"/>
          <w:szCs w:val="28"/>
        </w:rPr>
        <w:t>му</w:t>
      </w:r>
      <w:r w:rsidR="008D5273">
        <w:rPr>
          <w:rFonts w:ascii="Times New Roman" w:hAnsi="Times New Roman" w:cs="Times New Roman"/>
          <w:sz w:val="28"/>
          <w:szCs w:val="28"/>
        </w:rPr>
        <w:t>ници</w:t>
      </w:r>
      <w:r w:rsidR="007543CF" w:rsidRPr="0042017C">
        <w:rPr>
          <w:rFonts w:ascii="Times New Roman" w:hAnsi="Times New Roman" w:cs="Times New Roman"/>
          <w:sz w:val="28"/>
          <w:szCs w:val="28"/>
        </w:rPr>
        <w:t>пальной</w:t>
      </w:r>
      <w:r w:rsidR="00424188" w:rsidRPr="0042017C">
        <w:rPr>
          <w:rFonts w:ascii="Times New Roman" w:hAnsi="Times New Roman" w:cs="Times New Roman"/>
          <w:sz w:val="28"/>
          <w:szCs w:val="28"/>
        </w:rPr>
        <w:t xml:space="preserve"> услуги и значение отраслевого корректирующего коэффициента к базовому нормативу затрат на оказание </w:t>
      </w:r>
      <w:r w:rsidR="0042017C" w:rsidRPr="0042017C">
        <w:rPr>
          <w:rFonts w:ascii="Times New Roman" w:hAnsi="Times New Roman" w:cs="Times New Roman"/>
          <w:sz w:val="28"/>
          <w:szCs w:val="28"/>
        </w:rPr>
        <w:t>муниципальной</w:t>
      </w:r>
      <w:r w:rsidR="00424188" w:rsidRPr="0042017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49391F" w:rsidRPr="0042017C">
        <w:rPr>
          <w:rFonts w:ascii="Times New Roman" w:hAnsi="Times New Roman" w:cs="Times New Roman"/>
          <w:sz w:val="28"/>
          <w:szCs w:val="28"/>
        </w:rPr>
        <w:t>утверждает</w:t>
      </w:r>
      <w:r w:rsidR="00424188" w:rsidRPr="0042017C">
        <w:rPr>
          <w:rFonts w:ascii="Times New Roman" w:hAnsi="Times New Roman" w:cs="Times New Roman"/>
          <w:sz w:val="28"/>
          <w:szCs w:val="28"/>
        </w:rPr>
        <w:t xml:space="preserve">ся </w:t>
      </w:r>
      <w:r w:rsidR="00372E9E" w:rsidRPr="0042017C">
        <w:rPr>
          <w:rFonts w:ascii="Times New Roman" w:hAnsi="Times New Roman" w:cs="Times New Roman"/>
          <w:sz w:val="28"/>
          <w:szCs w:val="28"/>
        </w:rPr>
        <w:t xml:space="preserve">правовым </w:t>
      </w:r>
      <w:r w:rsidR="00372E9E" w:rsidRPr="00951A64">
        <w:rPr>
          <w:rFonts w:ascii="Times New Roman" w:hAnsi="Times New Roman" w:cs="Times New Roman"/>
          <w:sz w:val="28"/>
          <w:szCs w:val="28"/>
        </w:rPr>
        <w:t xml:space="preserve">актом </w:t>
      </w:r>
      <w:r w:rsidR="00951A64" w:rsidRPr="00951A64">
        <w:rPr>
          <w:rFonts w:ascii="Times New Roman" w:hAnsi="Times New Roman" w:cs="Times New Roman"/>
          <w:sz w:val="28"/>
          <w:szCs w:val="28"/>
        </w:rPr>
        <w:t>главного распорядителя (распорядителя) средств бюджета муниципального образования «Ахтубинский район» или органом местного самоуправления</w:t>
      </w:r>
      <w:proofErr w:type="gramEnd"/>
      <w:r w:rsidR="00951A64" w:rsidRPr="00951A6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51A64" w:rsidRPr="00951A64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="00951A64" w:rsidRPr="00951A64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учредителя.</w:t>
      </w:r>
    </w:p>
    <w:p w:rsidR="002E6F00" w:rsidRPr="0042017C" w:rsidRDefault="002E6F00" w:rsidP="002E6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17C">
        <w:rPr>
          <w:rFonts w:ascii="Times New Roman" w:hAnsi="Times New Roman" w:cs="Times New Roman"/>
          <w:sz w:val="28"/>
          <w:szCs w:val="28"/>
        </w:rPr>
        <w:t xml:space="preserve">Значение базового норматива затрат на оказание </w:t>
      </w:r>
      <w:r w:rsidR="00B51111">
        <w:rPr>
          <w:rFonts w:ascii="Times New Roman" w:hAnsi="Times New Roman" w:cs="Times New Roman"/>
          <w:sz w:val="28"/>
          <w:szCs w:val="28"/>
        </w:rPr>
        <w:t>муници</w:t>
      </w:r>
      <w:r w:rsidR="0042017C" w:rsidRPr="0042017C">
        <w:rPr>
          <w:rFonts w:ascii="Times New Roman" w:hAnsi="Times New Roman" w:cs="Times New Roman"/>
          <w:sz w:val="28"/>
          <w:szCs w:val="28"/>
        </w:rPr>
        <w:t>пальной</w:t>
      </w:r>
      <w:r w:rsidRPr="0042017C">
        <w:rPr>
          <w:rFonts w:ascii="Times New Roman" w:hAnsi="Times New Roman" w:cs="Times New Roman"/>
          <w:sz w:val="28"/>
          <w:szCs w:val="28"/>
        </w:rPr>
        <w:t xml:space="preserve"> услуги утверждается общей суммой, с выделением:</w:t>
      </w:r>
    </w:p>
    <w:p w:rsidR="002E6F00" w:rsidRPr="0042017C" w:rsidRDefault="0067468C" w:rsidP="002E6F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F00" w:rsidRPr="0042017C">
        <w:rPr>
          <w:rFonts w:ascii="Times New Roman" w:hAnsi="Times New Roman" w:cs="Times New Roman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8D5273">
        <w:rPr>
          <w:rFonts w:ascii="Times New Roman" w:hAnsi="Times New Roman" w:cs="Times New Roman"/>
          <w:sz w:val="28"/>
          <w:szCs w:val="28"/>
        </w:rPr>
        <w:t>муници</w:t>
      </w:r>
      <w:r w:rsidR="0042017C" w:rsidRPr="0042017C">
        <w:rPr>
          <w:rFonts w:ascii="Times New Roman" w:hAnsi="Times New Roman" w:cs="Times New Roman"/>
          <w:sz w:val="28"/>
          <w:szCs w:val="28"/>
        </w:rPr>
        <w:t>пальной</w:t>
      </w:r>
      <w:r w:rsidR="002E6F00" w:rsidRPr="0042017C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2E6F00" w:rsidRPr="0042017C" w:rsidRDefault="0067468C" w:rsidP="002E6F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F00" w:rsidRPr="0042017C">
        <w:rPr>
          <w:rFonts w:ascii="Times New Roman" w:hAnsi="Times New Roman" w:cs="Times New Roman"/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42017C" w:rsidRPr="0042017C">
        <w:rPr>
          <w:rFonts w:ascii="Times New Roman" w:hAnsi="Times New Roman" w:cs="Times New Roman"/>
          <w:sz w:val="28"/>
          <w:szCs w:val="28"/>
        </w:rPr>
        <w:t>муниципального</w:t>
      </w:r>
      <w:r w:rsidR="002E6F00" w:rsidRPr="0042017C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42017C" w:rsidRPr="0042017C">
        <w:rPr>
          <w:rFonts w:ascii="Times New Roman" w:hAnsi="Times New Roman" w:cs="Times New Roman"/>
          <w:sz w:val="28"/>
          <w:szCs w:val="28"/>
        </w:rPr>
        <w:t>муниципальной</w:t>
      </w:r>
      <w:r w:rsidR="002E6F00" w:rsidRPr="0042017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04E32" w:rsidRDefault="00B04E32" w:rsidP="00B04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4E">
        <w:rPr>
          <w:rFonts w:ascii="Times New Roman" w:hAnsi="Times New Roman" w:cs="Times New Roman"/>
          <w:sz w:val="28"/>
          <w:szCs w:val="28"/>
        </w:rPr>
        <w:t xml:space="preserve">В течение 3 рабочих дней вышеуказанный правовой акт направляется в </w:t>
      </w:r>
      <w:r w:rsidR="00196C4E" w:rsidRPr="00196C4E">
        <w:rPr>
          <w:rFonts w:ascii="Times New Roman" w:hAnsi="Times New Roman" w:cs="Times New Roman"/>
          <w:sz w:val="28"/>
          <w:szCs w:val="28"/>
        </w:rPr>
        <w:t>финансовое управление администрации МО «Ахтубинский район»</w:t>
      </w:r>
      <w:r w:rsidRPr="00196C4E">
        <w:rPr>
          <w:rFonts w:ascii="Times New Roman" w:hAnsi="Times New Roman" w:cs="Times New Roman"/>
          <w:sz w:val="28"/>
          <w:szCs w:val="28"/>
        </w:rPr>
        <w:t>.</w:t>
      </w:r>
    </w:p>
    <w:p w:rsidR="00406671" w:rsidRPr="00406671" w:rsidRDefault="00D72742" w:rsidP="00D72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A7855">
        <w:rPr>
          <w:rFonts w:ascii="Times New Roman" w:hAnsi="Times New Roman" w:cs="Times New Roman"/>
          <w:sz w:val="28"/>
          <w:szCs w:val="28"/>
        </w:rPr>
        <w:t xml:space="preserve">. </w:t>
      </w:r>
      <w:r w:rsidR="00406671" w:rsidRPr="00406671"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406671" w:rsidRDefault="001D48E8" w:rsidP="00406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06671" w:rsidRPr="00406671">
        <w:rPr>
          <w:rFonts w:ascii="Times New Roman" w:hAnsi="Times New Roman" w:cs="Times New Roman"/>
          <w:sz w:val="28"/>
          <w:szCs w:val="28"/>
        </w:rPr>
        <w:t>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="00406671" w:rsidRPr="00406671"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 w:rsidR="00406671" w:rsidRPr="00406671"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 </w:t>
      </w:r>
    </w:p>
    <w:p w:rsidR="009131D1" w:rsidRDefault="009131D1" w:rsidP="00406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1D1" w:rsidRPr="00406671" w:rsidRDefault="009131D1" w:rsidP="00406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CB6" w:rsidRPr="00CD18DB" w:rsidRDefault="00B05CB6" w:rsidP="00B12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CB6" w:rsidRDefault="00406671" w:rsidP="00B05CB6">
      <w:pPr>
        <w:pStyle w:val="ConsPlusNormal"/>
        <w:rPr>
          <w:rFonts w:ascii="Times New Roman" w:hAnsi="Times New Roman" w:cs="Times New Roman"/>
          <w:sz w:val="28"/>
          <w:szCs w:val="28"/>
        </w:rPr>
        <w:sectPr w:rsidR="00B05CB6" w:rsidSect="00B05CB6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760B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67AD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67AD2">
        <w:rPr>
          <w:rFonts w:ascii="Times New Roman" w:hAnsi="Times New Roman" w:cs="Times New Roman"/>
          <w:sz w:val="28"/>
          <w:szCs w:val="28"/>
        </w:rPr>
        <w:t xml:space="preserve">  </w:t>
      </w:r>
      <w:r w:rsidR="009131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В.А. Ведищев</w:t>
      </w:r>
      <w:r w:rsidR="00B05CB6">
        <w:rPr>
          <w:rFonts w:ascii="Times New Roman" w:hAnsi="Times New Roman" w:cs="Times New Roman"/>
          <w:sz w:val="28"/>
          <w:szCs w:val="28"/>
        </w:rPr>
        <w:br w:type="page"/>
      </w:r>
    </w:p>
    <w:p w:rsidR="002614AE" w:rsidRPr="002614AE" w:rsidRDefault="00584F24" w:rsidP="009131D1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614AE" w:rsidRPr="002614AE" w:rsidRDefault="002614AE" w:rsidP="009131D1">
      <w:pPr>
        <w:pStyle w:val="ConsPlusNormal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2614AE">
        <w:rPr>
          <w:rFonts w:ascii="Times New Roman" w:hAnsi="Times New Roman" w:cs="Times New Roman"/>
          <w:sz w:val="28"/>
          <w:szCs w:val="28"/>
        </w:rPr>
        <w:t>постановлением</w:t>
      </w:r>
      <w:r w:rsidR="00BC567F">
        <w:rPr>
          <w:rFonts w:ascii="Times New Roman" w:hAnsi="Times New Roman" w:cs="Times New Roman"/>
          <w:sz w:val="28"/>
          <w:szCs w:val="28"/>
        </w:rPr>
        <w:t xml:space="preserve"> </w:t>
      </w:r>
      <w:r w:rsidR="004B55EC">
        <w:rPr>
          <w:rFonts w:ascii="Times New Roman" w:hAnsi="Times New Roman" w:cs="Times New Roman"/>
          <w:sz w:val="28"/>
          <w:szCs w:val="28"/>
        </w:rPr>
        <w:t>администрации</w:t>
      </w:r>
      <w:r w:rsidR="00BC567F">
        <w:rPr>
          <w:rFonts w:ascii="Times New Roman" w:hAnsi="Times New Roman" w:cs="Times New Roman"/>
          <w:sz w:val="28"/>
          <w:szCs w:val="28"/>
        </w:rPr>
        <w:t xml:space="preserve"> </w:t>
      </w:r>
      <w:r w:rsidR="004B55EC">
        <w:rPr>
          <w:rFonts w:ascii="Times New Roman" w:hAnsi="Times New Roman" w:cs="Times New Roman"/>
          <w:sz w:val="28"/>
          <w:szCs w:val="28"/>
        </w:rPr>
        <w:t>МО «Ахтубинский район»</w:t>
      </w:r>
    </w:p>
    <w:p w:rsidR="002614AE" w:rsidRPr="002614AE" w:rsidRDefault="009131D1" w:rsidP="009131D1">
      <w:pPr>
        <w:pStyle w:val="ConsPlusNormal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8201D">
        <w:rPr>
          <w:rFonts w:ascii="Times New Roman" w:hAnsi="Times New Roman" w:cs="Times New Roman"/>
          <w:sz w:val="28"/>
          <w:szCs w:val="28"/>
        </w:rPr>
        <w:t xml:space="preserve"> </w:t>
      </w:r>
      <w:r w:rsidR="0028201D">
        <w:rPr>
          <w:rFonts w:ascii="Times New Roman" w:hAnsi="Times New Roman" w:cs="Times New Roman"/>
          <w:sz w:val="28"/>
          <w:szCs w:val="28"/>
          <w:u w:val="single"/>
        </w:rPr>
        <w:t xml:space="preserve">29.12.2015 </w:t>
      </w:r>
      <w:r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28201D">
        <w:rPr>
          <w:rFonts w:ascii="Times New Roman" w:hAnsi="Times New Roman" w:cs="Times New Roman"/>
          <w:sz w:val="28"/>
          <w:szCs w:val="28"/>
          <w:u w:val="single"/>
        </w:rPr>
        <w:t>1408</w:t>
      </w:r>
    </w:p>
    <w:p w:rsidR="00C33CFE" w:rsidRDefault="00C33CFE" w:rsidP="00C33CF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84F24" w:rsidRDefault="00584F24" w:rsidP="00C33CF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33CFE" w:rsidRDefault="00C33CFE" w:rsidP="00C33CF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614AE" w:rsidRDefault="00C33CFE" w:rsidP="00C33CF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F16A53">
        <w:rPr>
          <w:rFonts w:ascii="Times New Roman" w:hAnsi="Times New Roman" w:cs="Times New Roman"/>
          <w:sz w:val="28"/>
          <w:szCs w:val="28"/>
        </w:rPr>
        <w:t>мун</w:t>
      </w:r>
      <w:r w:rsidR="00CF67A0">
        <w:rPr>
          <w:rFonts w:ascii="Times New Roman" w:hAnsi="Times New Roman" w:cs="Times New Roman"/>
          <w:sz w:val="28"/>
          <w:szCs w:val="28"/>
        </w:rPr>
        <w:t>ици</w:t>
      </w:r>
      <w:r w:rsidR="00F16A53">
        <w:rPr>
          <w:rFonts w:ascii="Times New Roman" w:hAnsi="Times New Roman" w:cs="Times New Roman"/>
          <w:sz w:val="28"/>
          <w:szCs w:val="28"/>
        </w:rPr>
        <w:t>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F16A53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(выполнение работ) </w:t>
      </w:r>
      <w:r w:rsidR="00CF67A0">
        <w:rPr>
          <w:rFonts w:ascii="Times New Roman" w:hAnsi="Times New Roman" w:cs="Times New Roman"/>
          <w:sz w:val="28"/>
          <w:szCs w:val="28"/>
        </w:rPr>
        <w:t>муници</w:t>
      </w:r>
      <w:r w:rsidR="00F16A53">
        <w:rPr>
          <w:rFonts w:ascii="Times New Roman" w:hAnsi="Times New Roman" w:cs="Times New Roman"/>
          <w:sz w:val="28"/>
          <w:szCs w:val="28"/>
        </w:rPr>
        <w:t>пальными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F16A53">
        <w:rPr>
          <w:rFonts w:ascii="Times New Roman" w:hAnsi="Times New Roman" w:cs="Times New Roman"/>
          <w:sz w:val="28"/>
          <w:szCs w:val="28"/>
        </w:rPr>
        <w:t>муниципального образования «Ахтубинский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 финансово</w:t>
      </w:r>
      <w:r w:rsidR="009131D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1D1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A5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584F24" w:rsidRDefault="00584F24" w:rsidP="00C33CF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84F24" w:rsidRPr="00584F24" w:rsidRDefault="00584F24" w:rsidP="00584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84F24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условия и процедуру формирования и финансового обеспечения </w:t>
      </w:r>
      <w:r w:rsidR="00C83709">
        <w:rPr>
          <w:rFonts w:ascii="Times New Roman" w:hAnsi="Times New Roman" w:cs="Times New Roman"/>
          <w:sz w:val="28"/>
          <w:szCs w:val="28"/>
        </w:rPr>
        <w:t>муници</w:t>
      </w:r>
      <w:r w:rsidR="00EC22C8">
        <w:rPr>
          <w:rFonts w:ascii="Times New Roman" w:hAnsi="Times New Roman" w:cs="Times New Roman"/>
          <w:sz w:val="28"/>
          <w:szCs w:val="28"/>
        </w:rPr>
        <w:t>пального</w:t>
      </w:r>
      <w:r w:rsidRPr="00584F24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EC22C8">
        <w:rPr>
          <w:rFonts w:ascii="Times New Roman" w:hAnsi="Times New Roman" w:cs="Times New Roman"/>
          <w:sz w:val="28"/>
          <w:szCs w:val="28"/>
        </w:rPr>
        <w:t>муниципальных</w:t>
      </w:r>
      <w:r w:rsidRPr="00584F24">
        <w:rPr>
          <w:rFonts w:ascii="Times New Roman" w:hAnsi="Times New Roman" w:cs="Times New Roman"/>
          <w:sz w:val="28"/>
          <w:szCs w:val="28"/>
        </w:rPr>
        <w:t xml:space="preserve"> услуг (выполнение работ) (далее - </w:t>
      </w:r>
      <w:r w:rsidR="00EC22C8">
        <w:rPr>
          <w:rFonts w:ascii="Times New Roman" w:hAnsi="Times New Roman" w:cs="Times New Roman"/>
          <w:sz w:val="28"/>
          <w:szCs w:val="28"/>
        </w:rPr>
        <w:t>муниципальное</w:t>
      </w:r>
      <w:r w:rsidRPr="00584F24">
        <w:rPr>
          <w:rFonts w:ascii="Times New Roman" w:hAnsi="Times New Roman" w:cs="Times New Roman"/>
          <w:sz w:val="28"/>
          <w:szCs w:val="28"/>
        </w:rPr>
        <w:t xml:space="preserve"> задание) </w:t>
      </w:r>
      <w:r w:rsidR="00EC22C8">
        <w:rPr>
          <w:rFonts w:ascii="Times New Roman" w:hAnsi="Times New Roman" w:cs="Times New Roman"/>
          <w:sz w:val="28"/>
          <w:szCs w:val="28"/>
        </w:rPr>
        <w:t>муни</w:t>
      </w:r>
      <w:r w:rsidR="00C83709">
        <w:rPr>
          <w:rFonts w:ascii="Times New Roman" w:hAnsi="Times New Roman" w:cs="Times New Roman"/>
          <w:sz w:val="28"/>
          <w:szCs w:val="28"/>
        </w:rPr>
        <w:t>ци</w:t>
      </w:r>
      <w:r w:rsidR="00EC22C8">
        <w:rPr>
          <w:rFonts w:ascii="Times New Roman" w:hAnsi="Times New Roman" w:cs="Times New Roman"/>
          <w:sz w:val="28"/>
          <w:szCs w:val="28"/>
        </w:rPr>
        <w:t>пальными</w:t>
      </w:r>
      <w:r w:rsidRPr="00584F24">
        <w:rPr>
          <w:rFonts w:ascii="Times New Roman" w:hAnsi="Times New Roman" w:cs="Times New Roman"/>
          <w:sz w:val="28"/>
          <w:szCs w:val="28"/>
        </w:rPr>
        <w:t xml:space="preserve"> бюджетными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84F24">
        <w:rPr>
          <w:rFonts w:ascii="Times New Roman" w:hAnsi="Times New Roman" w:cs="Times New Roman"/>
          <w:sz w:val="28"/>
          <w:szCs w:val="28"/>
        </w:rPr>
        <w:t xml:space="preserve">автономными учреждениями </w:t>
      </w:r>
      <w:r w:rsidR="00EC22C8">
        <w:rPr>
          <w:rFonts w:ascii="Times New Roman" w:hAnsi="Times New Roman" w:cs="Times New Roman"/>
          <w:sz w:val="28"/>
          <w:szCs w:val="28"/>
        </w:rPr>
        <w:t>муни</w:t>
      </w:r>
      <w:r w:rsidR="00C83709">
        <w:rPr>
          <w:rFonts w:ascii="Times New Roman" w:hAnsi="Times New Roman" w:cs="Times New Roman"/>
          <w:sz w:val="28"/>
          <w:szCs w:val="28"/>
        </w:rPr>
        <w:t>ципального образования «Ахтубинский район»</w:t>
      </w:r>
      <w:r w:rsidRPr="00584F2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83709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84F24">
        <w:rPr>
          <w:rFonts w:ascii="Times New Roman" w:hAnsi="Times New Roman" w:cs="Times New Roman"/>
          <w:sz w:val="28"/>
          <w:szCs w:val="28"/>
        </w:rPr>
        <w:t xml:space="preserve">казенными учреждениями </w:t>
      </w:r>
      <w:r w:rsidR="00C83709">
        <w:rPr>
          <w:rFonts w:ascii="Times New Roman" w:hAnsi="Times New Roman" w:cs="Times New Roman"/>
          <w:sz w:val="28"/>
          <w:szCs w:val="28"/>
        </w:rPr>
        <w:t>муниципального образования «Ахтубинский район»</w:t>
      </w:r>
      <w:r w:rsidRPr="00584F24">
        <w:rPr>
          <w:rFonts w:ascii="Times New Roman" w:hAnsi="Times New Roman" w:cs="Times New Roman"/>
          <w:sz w:val="28"/>
          <w:szCs w:val="28"/>
        </w:rPr>
        <w:t xml:space="preserve">, определенными правовыми актами главных распорядителей средств </w:t>
      </w:r>
      <w:r w:rsidR="00C83709">
        <w:rPr>
          <w:rFonts w:ascii="Times New Roman" w:hAnsi="Times New Roman" w:cs="Times New Roman"/>
          <w:sz w:val="28"/>
          <w:szCs w:val="28"/>
        </w:rPr>
        <w:t xml:space="preserve">(распорядителей средств) </w:t>
      </w:r>
      <w:r w:rsidRPr="00584F2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F67A0">
        <w:rPr>
          <w:rFonts w:ascii="Times New Roman" w:hAnsi="Times New Roman" w:cs="Times New Roman"/>
          <w:sz w:val="28"/>
          <w:szCs w:val="28"/>
        </w:rPr>
        <w:t>муници</w:t>
      </w:r>
      <w:r w:rsidR="00C83709">
        <w:rPr>
          <w:rFonts w:ascii="Times New Roman" w:hAnsi="Times New Roman" w:cs="Times New Roman"/>
          <w:sz w:val="28"/>
          <w:szCs w:val="28"/>
        </w:rPr>
        <w:t>па</w:t>
      </w:r>
      <w:r w:rsidR="00CF67A0">
        <w:rPr>
          <w:rFonts w:ascii="Times New Roman" w:hAnsi="Times New Roman" w:cs="Times New Roman"/>
          <w:sz w:val="28"/>
          <w:szCs w:val="28"/>
        </w:rPr>
        <w:t>л</w:t>
      </w:r>
      <w:r w:rsidR="00C83709">
        <w:rPr>
          <w:rFonts w:ascii="Times New Roman" w:hAnsi="Times New Roman" w:cs="Times New Roman"/>
          <w:sz w:val="28"/>
          <w:szCs w:val="28"/>
        </w:rPr>
        <w:t>ьного образования «Ахтубинский район»</w:t>
      </w:r>
      <w:r w:rsidRPr="00584F24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CF67A0">
        <w:rPr>
          <w:rFonts w:ascii="Times New Roman" w:hAnsi="Times New Roman" w:cs="Times New Roman"/>
          <w:sz w:val="28"/>
          <w:szCs w:val="28"/>
        </w:rPr>
        <w:t>муници</w:t>
      </w:r>
      <w:r w:rsidR="00C83709">
        <w:rPr>
          <w:rFonts w:ascii="Times New Roman" w:hAnsi="Times New Roman" w:cs="Times New Roman"/>
          <w:sz w:val="28"/>
          <w:szCs w:val="28"/>
        </w:rPr>
        <w:t xml:space="preserve">пальные </w:t>
      </w:r>
      <w:r w:rsidRPr="00584F24">
        <w:rPr>
          <w:rFonts w:ascii="Times New Roman" w:hAnsi="Times New Roman" w:cs="Times New Roman"/>
          <w:sz w:val="28"/>
          <w:szCs w:val="28"/>
        </w:rPr>
        <w:t xml:space="preserve">казенные учреждения </w:t>
      </w:r>
      <w:r w:rsidR="00C83709">
        <w:rPr>
          <w:rFonts w:ascii="Times New Roman" w:hAnsi="Times New Roman" w:cs="Times New Roman"/>
          <w:sz w:val="28"/>
          <w:szCs w:val="28"/>
        </w:rPr>
        <w:t>муниципального образования «Ахтубинский район»</w:t>
      </w:r>
      <w:r w:rsidRPr="00584F2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83709">
        <w:rPr>
          <w:rFonts w:ascii="Times New Roman" w:hAnsi="Times New Roman" w:cs="Times New Roman"/>
          <w:sz w:val="28"/>
          <w:szCs w:val="28"/>
        </w:rPr>
        <w:t>муниципальные</w:t>
      </w:r>
      <w:r w:rsidRPr="00584F24">
        <w:rPr>
          <w:rFonts w:ascii="Times New Roman" w:hAnsi="Times New Roman" w:cs="Times New Roman"/>
          <w:sz w:val="28"/>
          <w:szCs w:val="28"/>
        </w:rPr>
        <w:t xml:space="preserve"> учреждения).</w:t>
      </w:r>
    </w:p>
    <w:p w:rsidR="005765BB" w:rsidRDefault="005765BB" w:rsidP="00584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5BB" w:rsidRDefault="005765BB" w:rsidP="00A768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12AD">
        <w:rPr>
          <w:rFonts w:ascii="Times New Roman" w:hAnsi="Times New Roman" w:cs="Times New Roman"/>
          <w:sz w:val="28"/>
          <w:szCs w:val="28"/>
        </w:rPr>
        <w:t xml:space="preserve">. </w:t>
      </w:r>
      <w:r w:rsidR="00A768BB">
        <w:rPr>
          <w:rFonts w:ascii="Times New Roman" w:hAnsi="Times New Roman" w:cs="Times New Roman"/>
          <w:sz w:val="28"/>
          <w:szCs w:val="28"/>
        </w:rPr>
        <w:t xml:space="preserve">Формирование (изменение) </w:t>
      </w:r>
      <w:r w:rsidR="007928DA">
        <w:rPr>
          <w:rFonts w:ascii="Times New Roman" w:hAnsi="Times New Roman" w:cs="Times New Roman"/>
          <w:sz w:val="28"/>
          <w:szCs w:val="28"/>
        </w:rPr>
        <w:t xml:space="preserve">и утверждение </w:t>
      </w:r>
      <w:r w:rsidR="00425B48">
        <w:rPr>
          <w:rFonts w:ascii="Times New Roman" w:hAnsi="Times New Roman" w:cs="Times New Roman"/>
          <w:sz w:val="28"/>
          <w:szCs w:val="28"/>
        </w:rPr>
        <w:t>муниципального</w:t>
      </w:r>
      <w:r w:rsidR="00A768BB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A768BB" w:rsidRPr="00A768BB" w:rsidRDefault="00A768BB" w:rsidP="00A768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84F24" w:rsidRDefault="003922F4" w:rsidP="00584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25B48">
        <w:rPr>
          <w:rFonts w:ascii="Times New Roman" w:hAnsi="Times New Roman" w:cs="Times New Roman"/>
          <w:sz w:val="28"/>
          <w:szCs w:val="28"/>
        </w:rPr>
        <w:t>Муниципальное</w:t>
      </w:r>
      <w:r w:rsidR="00584F24" w:rsidRPr="00584F24">
        <w:rPr>
          <w:rFonts w:ascii="Times New Roman" w:hAnsi="Times New Roman" w:cs="Times New Roman"/>
          <w:sz w:val="28"/>
          <w:szCs w:val="28"/>
        </w:rPr>
        <w:t xml:space="preserve"> задание формируется в соответствии с основными видами деятельности, предусмотренными учредительными документами </w:t>
      </w:r>
      <w:r w:rsidR="00425B48">
        <w:rPr>
          <w:rFonts w:ascii="Times New Roman" w:hAnsi="Times New Roman" w:cs="Times New Roman"/>
          <w:sz w:val="28"/>
          <w:szCs w:val="28"/>
        </w:rPr>
        <w:t>муниципального</w:t>
      </w:r>
      <w:r w:rsidR="00584F24">
        <w:rPr>
          <w:rFonts w:ascii="Times New Roman" w:hAnsi="Times New Roman" w:cs="Times New Roman"/>
          <w:sz w:val="28"/>
          <w:szCs w:val="28"/>
        </w:rPr>
        <w:t xml:space="preserve"> учреждения, с учетом предложений </w:t>
      </w:r>
      <w:r w:rsidR="003C73A1">
        <w:rPr>
          <w:rFonts w:ascii="Times New Roman" w:hAnsi="Times New Roman" w:cs="Times New Roman"/>
          <w:sz w:val="28"/>
          <w:szCs w:val="28"/>
        </w:rPr>
        <w:t>муниципального</w:t>
      </w:r>
      <w:r w:rsidR="00576FB2">
        <w:rPr>
          <w:rFonts w:ascii="Times New Roman" w:hAnsi="Times New Roman" w:cs="Times New Roman"/>
          <w:sz w:val="28"/>
          <w:szCs w:val="28"/>
        </w:rPr>
        <w:t xml:space="preserve"> учреждения, исходя из </w:t>
      </w:r>
      <w:r w:rsidR="007928DA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576FB2">
        <w:rPr>
          <w:rFonts w:ascii="Times New Roman" w:hAnsi="Times New Roman" w:cs="Times New Roman"/>
          <w:sz w:val="28"/>
          <w:szCs w:val="28"/>
        </w:rPr>
        <w:t xml:space="preserve">потребности в соответствующих услугах и работах, уровня удовлетворенности существующими объемом и качеством услуг и выполненных работ, показателей </w:t>
      </w:r>
      <w:r w:rsidR="00584F24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3C73A1">
        <w:rPr>
          <w:rFonts w:ascii="Times New Roman" w:hAnsi="Times New Roman" w:cs="Times New Roman"/>
          <w:sz w:val="28"/>
          <w:szCs w:val="28"/>
        </w:rPr>
        <w:t>муниципальными</w:t>
      </w:r>
      <w:r w:rsidR="00584F24">
        <w:rPr>
          <w:rFonts w:ascii="Times New Roman" w:hAnsi="Times New Roman" w:cs="Times New Roman"/>
          <w:sz w:val="28"/>
          <w:szCs w:val="28"/>
        </w:rPr>
        <w:t xml:space="preserve"> </w:t>
      </w:r>
      <w:r w:rsidR="00576FB2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3C73A1">
        <w:rPr>
          <w:rFonts w:ascii="Times New Roman" w:hAnsi="Times New Roman" w:cs="Times New Roman"/>
          <w:sz w:val="28"/>
          <w:szCs w:val="28"/>
        </w:rPr>
        <w:t>муниципального</w:t>
      </w:r>
      <w:r w:rsidR="00576FB2">
        <w:rPr>
          <w:rFonts w:ascii="Times New Roman" w:hAnsi="Times New Roman" w:cs="Times New Roman"/>
          <w:sz w:val="28"/>
          <w:szCs w:val="28"/>
        </w:rPr>
        <w:t xml:space="preserve"> задания в отчетном финансовом году.</w:t>
      </w:r>
    </w:p>
    <w:p w:rsidR="004B0BC2" w:rsidRDefault="00CF67A0" w:rsidP="004B0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</w:t>
      </w:r>
      <w:r w:rsidR="00BC55A8">
        <w:rPr>
          <w:rFonts w:ascii="Times New Roman" w:hAnsi="Times New Roman" w:cs="Times New Roman"/>
          <w:sz w:val="28"/>
          <w:szCs w:val="28"/>
        </w:rPr>
        <w:t>пальное</w:t>
      </w:r>
      <w:r w:rsidR="00B91455" w:rsidRPr="00B91455">
        <w:rPr>
          <w:rFonts w:ascii="Times New Roman" w:hAnsi="Times New Roman" w:cs="Times New Roman"/>
          <w:sz w:val="28"/>
          <w:szCs w:val="28"/>
        </w:rPr>
        <w:t xml:space="preserve"> задание формируется по форме</w:t>
      </w:r>
      <w:r w:rsidR="009131D1">
        <w:rPr>
          <w:rFonts w:ascii="Times New Roman" w:hAnsi="Times New Roman" w:cs="Times New Roman"/>
          <w:sz w:val="28"/>
          <w:szCs w:val="28"/>
        </w:rPr>
        <w:t>,</w:t>
      </w:r>
      <w:r w:rsidR="00B91455" w:rsidRPr="00B91455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37C7B">
        <w:rPr>
          <w:rFonts w:ascii="Times New Roman" w:hAnsi="Times New Roman" w:cs="Times New Roman"/>
          <w:sz w:val="28"/>
          <w:szCs w:val="28"/>
        </w:rPr>
        <w:t>№</w:t>
      </w:r>
      <w:r w:rsidR="00B91455" w:rsidRPr="00B91455">
        <w:rPr>
          <w:rFonts w:ascii="Times New Roman" w:hAnsi="Times New Roman" w:cs="Times New Roman"/>
          <w:sz w:val="28"/>
          <w:szCs w:val="28"/>
        </w:rPr>
        <w:t xml:space="preserve"> 1 к настоящему Порядку и </w:t>
      </w:r>
      <w:r w:rsidR="004B0BC2" w:rsidRPr="004B0BC2">
        <w:rPr>
          <w:rFonts w:ascii="Times New Roman" w:hAnsi="Times New Roman" w:cs="Times New Roman"/>
          <w:sz w:val="28"/>
          <w:szCs w:val="28"/>
        </w:rPr>
        <w:t xml:space="preserve">устанавливает требования к составу, качеству и (или) объему (содержанию), условиям, порядку и результатам оказания </w:t>
      </w:r>
      <w:r w:rsidR="00BC55A8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</w:t>
      </w:r>
      <w:r w:rsidR="00BC55A8">
        <w:rPr>
          <w:rFonts w:ascii="Times New Roman" w:hAnsi="Times New Roman" w:cs="Times New Roman"/>
          <w:sz w:val="28"/>
          <w:szCs w:val="28"/>
        </w:rPr>
        <w:t>пальных</w:t>
      </w:r>
      <w:r w:rsidR="004B0BC2" w:rsidRPr="004B0BC2">
        <w:rPr>
          <w:rFonts w:ascii="Times New Roman" w:hAnsi="Times New Roman" w:cs="Times New Roman"/>
          <w:sz w:val="28"/>
          <w:szCs w:val="28"/>
        </w:rPr>
        <w:t xml:space="preserve"> услуг (выполнения работ).</w:t>
      </w:r>
    </w:p>
    <w:p w:rsidR="00B91455" w:rsidRPr="00B91455" w:rsidRDefault="00B91455" w:rsidP="004B0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455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0E5835">
        <w:rPr>
          <w:rFonts w:ascii="Times New Roman" w:hAnsi="Times New Roman" w:cs="Times New Roman"/>
          <w:sz w:val="28"/>
          <w:szCs w:val="28"/>
        </w:rPr>
        <w:t>муниципальному</w:t>
      </w:r>
      <w:r w:rsidRPr="00B91455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CF67A0">
        <w:rPr>
          <w:rFonts w:ascii="Times New Roman" w:hAnsi="Times New Roman" w:cs="Times New Roman"/>
          <w:sz w:val="28"/>
          <w:szCs w:val="28"/>
        </w:rPr>
        <w:t>муници</w:t>
      </w:r>
      <w:r w:rsidR="000E5835">
        <w:rPr>
          <w:rFonts w:ascii="Times New Roman" w:hAnsi="Times New Roman" w:cs="Times New Roman"/>
          <w:sz w:val="28"/>
          <w:szCs w:val="28"/>
        </w:rPr>
        <w:t>пального</w:t>
      </w:r>
      <w:r w:rsidRPr="00B91455">
        <w:rPr>
          <w:rFonts w:ascii="Times New Roman" w:hAnsi="Times New Roman" w:cs="Times New Roman"/>
          <w:sz w:val="28"/>
          <w:szCs w:val="28"/>
        </w:rPr>
        <w:t xml:space="preserve"> задания на оказание нескольких </w:t>
      </w:r>
      <w:r w:rsidR="000E5835">
        <w:rPr>
          <w:rFonts w:ascii="Times New Roman" w:hAnsi="Times New Roman" w:cs="Times New Roman"/>
          <w:sz w:val="28"/>
          <w:szCs w:val="28"/>
        </w:rPr>
        <w:t>муниципальных</w:t>
      </w:r>
      <w:r w:rsidRPr="00B91455">
        <w:rPr>
          <w:rFonts w:ascii="Times New Roman" w:hAnsi="Times New Roman" w:cs="Times New Roman"/>
          <w:sz w:val="28"/>
          <w:szCs w:val="28"/>
        </w:rPr>
        <w:t xml:space="preserve"> услуг (выполнение нескольких работ) </w:t>
      </w:r>
      <w:r w:rsidR="00CF67A0">
        <w:rPr>
          <w:rFonts w:ascii="Times New Roman" w:hAnsi="Times New Roman" w:cs="Times New Roman"/>
          <w:sz w:val="28"/>
          <w:szCs w:val="28"/>
        </w:rPr>
        <w:t>муници</w:t>
      </w:r>
      <w:r w:rsidR="000E5835">
        <w:rPr>
          <w:rFonts w:ascii="Times New Roman" w:hAnsi="Times New Roman" w:cs="Times New Roman"/>
          <w:sz w:val="28"/>
          <w:szCs w:val="28"/>
        </w:rPr>
        <w:t>пальное</w:t>
      </w:r>
      <w:r w:rsidRPr="00B91455">
        <w:rPr>
          <w:rFonts w:ascii="Times New Roman" w:hAnsi="Times New Roman" w:cs="Times New Roman"/>
          <w:sz w:val="28"/>
          <w:szCs w:val="28"/>
        </w:rPr>
        <w:t xml:space="preserve"> задание формируется из нескольких разделов, каждый из которых должен содержать требования к оказанию одной </w:t>
      </w:r>
      <w:r w:rsidR="000E5835">
        <w:rPr>
          <w:rFonts w:ascii="Times New Roman" w:hAnsi="Times New Roman" w:cs="Times New Roman"/>
          <w:sz w:val="28"/>
          <w:szCs w:val="28"/>
        </w:rPr>
        <w:t>муниципальной</w:t>
      </w:r>
      <w:r w:rsidRPr="00B91455">
        <w:rPr>
          <w:rFonts w:ascii="Times New Roman" w:hAnsi="Times New Roman" w:cs="Times New Roman"/>
          <w:sz w:val="28"/>
          <w:szCs w:val="28"/>
        </w:rPr>
        <w:t xml:space="preserve"> услуги (выполнению одной работы).</w:t>
      </w:r>
    </w:p>
    <w:p w:rsidR="00B91455" w:rsidRPr="00B91455" w:rsidRDefault="00B91455" w:rsidP="00B91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455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CF67A0">
        <w:rPr>
          <w:rFonts w:ascii="Times New Roman" w:hAnsi="Times New Roman" w:cs="Times New Roman"/>
          <w:sz w:val="28"/>
          <w:szCs w:val="28"/>
        </w:rPr>
        <w:t>муници</w:t>
      </w:r>
      <w:r w:rsidR="003D5751">
        <w:rPr>
          <w:rFonts w:ascii="Times New Roman" w:hAnsi="Times New Roman" w:cs="Times New Roman"/>
          <w:sz w:val="28"/>
          <w:szCs w:val="28"/>
        </w:rPr>
        <w:t>паль</w:t>
      </w:r>
      <w:r w:rsidR="00F84766">
        <w:rPr>
          <w:rFonts w:ascii="Times New Roman" w:hAnsi="Times New Roman" w:cs="Times New Roman"/>
          <w:sz w:val="28"/>
          <w:szCs w:val="28"/>
        </w:rPr>
        <w:t>ному</w:t>
      </w:r>
      <w:r w:rsidRPr="00B91455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CF67A0">
        <w:rPr>
          <w:rFonts w:ascii="Times New Roman" w:hAnsi="Times New Roman" w:cs="Times New Roman"/>
          <w:sz w:val="28"/>
          <w:szCs w:val="28"/>
        </w:rPr>
        <w:t>муници</w:t>
      </w:r>
      <w:r w:rsidR="00F84766">
        <w:rPr>
          <w:rFonts w:ascii="Times New Roman" w:hAnsi="Times New Roman" w:cs="Times New Roman"/>
          <w:sz w:val="28"/>
          <w:szCs w:val="28"/>
        </w:rPr>
        <w:t>пального</w:t>
      </w:r>
      <w:r w:rsidRPr="00B91455">
        <w:rPr>
          <w:rFonts w:ascii="Times New Roman" w:hAnsi="Times New Roman" w:cs="Times New Roman"/>
          <w:sz w:val="28"/>
          <w:szCs w:val="28"/>
        </w:rPr>
        <w:t xml:space="preserve"> задания одновременно на оказание </w:t>
      </w:r>
      <w:r w:rsidR="00F84766">
        <w:rPr>
          <w:rFonts w:ascii="Times New Roman" w:hAnsi="Times New Roman" w:cs="Times New Roman"/>
          <w:sz w:val="28"/>
          <w:szCs w:val="28"/>
        </w:rPr>
        <w:t>муниципальной</w:t>
      </w:r>
      <w:r w:rsidRPr="00B91455">
        <w:rPr>
          <w:rFonts w:ascii="Times New Roman" w:hAnsi="Times New Roman" w:cs="Times New Roman"/>
          <w:sz w:val="28"/>
          <w:szCs w:val="28"/>
        </w:rPr>
        <w:t xml:space="preserve"> (-ых) услуги (услуг) и выполнение работы (работ) </w:t>
      </w:r>
      <w:r w:rsidR="00F84766">
        <w:rPr>
          <w:rFonts w:ascii="Times New Roman" w:hAnsi="Times New Roman" w:cs="Times New Roman"/>
          <w:sz w:val="28"/>
          <w:szCs w:val="28"/>
        </w:rPr>
        <w:t>муниципальное</w:t>
      </w:r>
      <w:r w:rsidRPr="00B91455">
        <w:rPr>
          <w:rFonts w:ascii="Times New Roman" w:hAnsi="Times New Roman" w:cs="Times New Roman"/>
          <w:sz w:val="28"/>
          <w:szCs w:val="28"/>
        </w:rPr>
        <w:t xml:space="preserve"> задание формируется из двух </w:t>
      </w:r>
      <w:r w:rsidRPr="00B91455">
        <w:rPr>
          <w:rFonts w:ascii="Times New Roman" w:hAnsi="Times New Roman" w:cs="Times New Roman"/>
          <w:sz w:val="28"/>
          <w:szCs w:val="28"/>
        </w:rPr>
        <w:lastRenderedPageBreak/>
        <w:t xml:space="preserve">частей, каждая из которых должна содержать отдельно требования к оказанию </w:t>
      </w:r>
      <w:r w:rsidR="00F84766">
        <w:rPr>
          <w:rFonts w:ascii="Times New Roman" w:hAnsi="Times New Roman" w:cs="Times New Roman"/>
          <w:sz w:val="28"/>
          <w:szCs w:val="28"/>
        </w:rPr>
        <w:t>муниципальной</w:t>
      </w:r>
      <w:r w:rsidRPr="00B91455">
        <w:rPr>
          <w:rFonts w:ascii="Times New Roman" w:hAnsi="Times New Roman" w:cs="Times New Roman"/>
          <w:sz w:val="28"/>
          <w:szCs w:val="28"/>
        </w:rPr>
        <w:t xml:space="preserve"> услуги (услуг) и выполнению работы (работ).</w:t>
      </w:r>
    </w:p>
    <w:p w:rsidR="00B91455" w:rsidRPr="0027251D" w:rsidRDefault="00B91455" w:rsidP="00B91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455">
        <w:rPr>
          <w:rFonts w:ascii="Times New Roman" w:hAnsi="Times New Roman" w:cs="Times New Roman"/>
          <w:sz w:val="28"/>
          <w:szCs w:val="28"/>
        </w:rPr>
        <w:t>3</w:t>
      </w:r>
      <w:r w:rsidRPr="0027251D">
        <w:rPr>
          <w:rFonts w:ascii="Times New Roman" w:hAnsi="Times New Roman" w:cs="Times New Roman"/>
          <w:sz w:val="28"/>
          <w:szCs w:val="28"/>
        </w:rPr>
        <w:t xml:space="preserve">. </w:t>
      </w:r>
      <w:r w:rsidR="00016713" w:rsidRPr="0027251D">
        <w:rPr>
          <w:rFonts w:ascii="Times New Roman" w:hAnsi="Times New Roman" w:cs="Times New Roman"/>
          <w:sz w:val="28"/>
          <w:szCs w:val="28"/>
        </w:rPr>
        <w:t>Муниципальное</w:t>
      </w:r>
      <w:r w:rsidRPr="0027251D">
        <w:rPr>
          <w:rFonts w:ascii="Times New Roman" w:hAnsi="Times New Roman" w:cs="Times New Roman"/>
          <w:sz w:val="28"/>
          <w:szCs w:val="28"/>
        </w:rPr>
        <w:t xml:space="preserve"> задание формируется на срок</w:t>
      </w:r>
      <w:r w:rsidR="00CF67A0" w:rsidRPr="0027251D">
        <w:rPr>
          <w:rFonts w:ascii="Times New Roman" w:hAnsi="Times New Roman" w:cs="Times New Roman"/>
          <w:sz w:val="28"/>
          <w:szCs w:val="28"/>
        </w:rPr>
        <w:t xml:space="preserve"> до одного года в случае утверждения бюджета на очередной финансовый год и</w:t>
      </w:r>
      <w:r w:rsidR="00B0778F">
        <w:rPr>
          <w:rFonts w:ascii="Times New Roman" w:hAnsi="Times New Roman" w:cs="Times New Roman"/>
          <w:sz w:val="28"/>
          <w:szCs w:val="28"/>
        </w:rPr>
        <w:t xml:space="preserve"> </w:t>
      </w:r>
      <w:r w:rsidR="00CF67A0" w:rsidRPr="0027251D">
        <w:rPr>
          <w:rFonts w:ascii="Times New Roman" w:hAnsi="Times New Roman" w:cs="Times New Roman"/>
          <w:sz w:val="28"/>
          <w:szCs w:val="28"/>
        </w:rPr>
        <w:t xml:space="preserve">на срок до трех лет в случае утверждения бюджета на очередной финансовый год и плановый период </w:t>
      </w:r>
      <w:r w:rsidRPr="0027251D">
        <w:rPr>
          <w:rFonts w:ascii="Times New Roman" w:hAnsi="Times New Roman" w:cs="Times New Roman"/>
          <w:sz w:val="28"/>
          <w:szCs w:val="28"/>
        </w:rPr>
        <w:t>в отношении:</w:t>
      </w:r>
    </w:p>
    <w:p w:rsidR="00B91455" w:rsidRPr="00B91455" w:rsidRDefault="001C61B9" w:rsidP="00B91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51D">
        <w:rPr>
          <w:rFonts w:ascii="Times New Roman" w:hAnsi="Times New Roman" w:cs="Times New Roman"/>
          <w:sz w:val="28"/>
          <w:szCs w:val="28"/>
        </w:rPr>
        <w:t xml:space="preserve">а) </w:t>
      </w:r>
      <w:r w:rsidR="00016713" w:rsidRPr="0027251D">
        <w:rPr>
          <w:rFonts w:ascii="Times New Roman" w:hAnsi="Times New Roman" w:cs="Times New Roman"/>
          <w:sz w:val="28"/>
          <w:szCs w:val="28"/>
        </w:rPr>
        <w:t>муниципальных</w:t>
      </w:r>
      <w:r w:rsidR="00B91455" w:rsidRPr="0027251D">
        <w:rPr>
          <w:rFonts w:ascii="Times New Roman" w:hAnsi="Times New Roman" w:cs="Times New Roman"/>
          <w:sz w:val="28"/>
          <w:szCs w:val="28"/>
        </w:rPr>
        <w:t xml:space="preserve"> казенных</w:t>
      </w:r>
      <w:r w:rsidR="00B91455" w:rsidRPr="00B91455">
        <w:rPr>
          <w:rFonts w:ascii="Times New Roman" w:hAnsi="Times New Roman" w:cs="Times New Roman"/>
          <w:sz w:val="28"/>
          <w:szCs w:val="28"/>
        </w:rPr>
        <w:t xml:space="preserve"> учреждений - главными распорядителями </w:t>
      </w:r>
      <w:r>
        <w:rPr>
          <w:rFonts w:ascii="Times New Roman" w:hAnsi="Times New Roman" w:cs="Times New Roman"/>
          <w:sz w:val="28"/>
          <w:szCs w:val="28"/>
        </w:rPr>
        <w:t xml:space="preserve">(распорядителями) </w:t>
      </w:r>
      <w:r w:rsidR="00B91455" w:rsidRPr="00B91455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«Ахтубинский район»</w:t>
      </w:r>
      <w:r w:rsidR="00B91455" w:rsidRPr="00B91455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B91455" w:rsidRPr="00B91455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«Ахтубинский район»</w:t>
      </w:r>
      <w:r w:rsidR="00B91455" w:rsidRPr="00B91455">
        <w:rPr>
          <w:rFonts w:ascii="Times New Roman" w:hAnsi="Times New Roman" w:cs="Times New Roman"/>
          <w:sz w:val="28"/>
          <w:szCs w:val="28"/>
        </w:rPr>
        <w:t>;</w:t>
      </w:r>
    </w:p>
    <w:p w:rsidR="00B91455" w:rsidRDefault="001C61B9" w:rsidP="00B91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муниципальных</w:t>
      </w:r>
      <w:r w:rsidR="00B91455" w:rsidRPr="00B91455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</w:t>
      </w:r>
      <w:r w:rsidR="00AF71CB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«Ахтубинский район»</w:t>
      </w:r>
      <w:r w:rsidR="00B91455" w:rsidRPr="00B91455">
        <w:rPr>
          <w:rFonts w:ascii="Times New Roman" w:hAnsi="Times New Roman" w:cs="Times New Roman"/>
          <w:sz w:val="28"/>
          <w:szCs w:val="28"/>
        </w:rPr>
        <w:t xml:space="preserve"> -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B91455" w:rsidRPr="00B91455">
        <w:rPr>
          <w:rFonts w:ascii="Times New Roman" w:hAnsi="Times New Roman" w:cs="Times New Roman"/>
          <w:sz w:val="28"/>
          <w:szCs w:val="28"/>
        </w:rPr>
        <w:t xml:space="preserve">, осуществляющими функции и полномочия учредителя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B91455" w:rsidRPr="00B91455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91455" w:rsidRPr="00B91455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91455" w:rsidRPr="00B91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B91455" w:rsidRPr="00B91455">
        <w:rPr>
          <w:rFonts w:ascii="Times New Roman" w:hAnsi="Times New Roman" w:cs="Times New Roman"/>
          <w:sz w:val="28"/>
          <w:szCs w:val="28"/>
        </w:rPr>
        <w:t>, осуществляющий функции и полномочия учредителя).</w:t>
      </w:r>
    </w:p>
    <w:p w:rsidR="00BD72A2" w:rsidRPr="00BD72A2" w:rsidRDefault="00BD72A2" w:rsidP="00BD7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2A2">
        <w:rPr>
          <w:rFonts w:ascii="Times New Roman" w:hAnsi="Times New Roman" w:cs="Times New Roman"/>
          <w:sz w:val="28"/>
          <w:szCs w:val="28"/>
        </w:rPr>
        <w:t xml:space="preserve">4. </w:t>
      </w:r>
      <w:r w:rsidR="001C61B9">
        <w:rPr>
          <w:rFonts w:ascii="Times New Roman" w:hAnsi="Times New Roman" w:cs="Times New Roman"/>
          <w:sz w:val="28"/>
          <w:szCs w:val="28"/>
        </w:rPr>
        <w:t>Муниципальное</w:t>
      </w:r>
      <w:r w:rsidRPr="00BD72A2">
        <w:rPr>
          <w:rFonts w:ascii="Times New Roman" w:hAnsi="Times New Roman" w:cs="Times New Roman"/>
          <w:sz w:val="28"/>
          <w:szCs w:val="28"/>
        </w:rPr>
        <w:t xml:space="preserve"> задание формируется на основе:</w:t>
      </w:r>
    </w:p>
    <w:p w:rsidR="00BD72A2" w:rsidRPr="00BD72A2" w:rsidRDefault="001C61B9" w:rsidP="00BD7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2A2" w:rsidRPr="00BD72A2">
        <w:rPr>
          <w:rFonts w:ascii="Times New Roman" w:hAnsi="Times New Roman" w:cs="Times New Roman"/>
          <w:sz w:val="28"/>
          <w:szCs w:val="28"/>
        </w:rPr>
        <w:t xml:space="preserve">утвержденного главным распорядителем </w:t>
      </w:r>
      <w:r>
        <w:rPr>
          <w:rFonts w:ascii="Times New Roman" w:hAnsi="Times New Roman" w:cs="Times New Roman"/>
          <w:sz w:val="28"/>
          <w:szCs w:val="28"/>
        </w:rPr>
        <w:t xml:space="preserve">(распорядителями) </w:t>
      </w:r>
      <w:r w:rsidR="00BD72A2" w:rsidRPr="00BD72A2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«Ахтубинский район»</w:t>
      </w:r>
      <w:r w:rsidR="00BD72A2" w:rsidRPr="00BD72A2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BD72A2" w:rsidRPr="00BD72A2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>
        <w:rPr>
          <w:rFonts w:ascii="Times New Roman" w:hAnsi="Times New Roman" w:cs="Times New Roman"/>
          <w:sz w:val="28"/>
          <w:szCs w:val="28"/>
        </w:rPr>
        <w:t>муниц</w:t>
      </w:r>
      <w:r w:rsidR="00B077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«Ахтубинский район»</w:t>
      </w:r>
      <w:r w:rsidR="00BD72A2" w:rsidRPr="00BD72A2">
        <w:rPr>
          <w:rFonts w:ascii="Times New Roman" w:hAnsi="Times New Roman" w:cs="Times New Roman"/>
          <w:sz w:val="28"/>
          <w:szCs w:val="28"/>
        </w:rPr>
        <w:t xml:space="preserve">, либо органом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BD72A2" w:rsidRPr="00BD72A2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учредителя, ведомственного перечня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BD72A2" w:rsidRPr="00BD72A2">
        <w:rPr>
          <w:rFonts w:ascii="Times New Roman" w:hAnsi="Times New Roman" w:cs="Times New Roman"/>
          <w:sz w:val="28"/>
          <w:szCs w:val="28"/>
        </w:rPr>
        <w:t xml:space="preserve"> услуг и работ, оказываемых и выполняемых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="00BD72A2" w:rsidRPr="00BD72A2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B0778F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«Ахтубинский район»</w:t>
      </w:r>
      <w:r w:rsidR="00BD72A2" w:rsidRPr="00BD72A2">
        <w:rPr>
          <w:rFonts w:ascii="Times New Roman" w:hAnsi="Times New Roman" w:cs="Times New Roman"/>
          <w:sz w:val="28"/>
          <w:szCs w:val="28"/>
        </w:rPr>
        <w:t xml:space="preserve">, формируемого в соответствии с Порядком формирования, ведения и утверждения ведомственных перечней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BD72A2" w:rsidRPr="00BD72A2">
        <w:rPr>
          <w:rFonts w:ascii="Times New Roman" w:hAnsi="Times New Roman" w:cs="Times New Roman"/>
          <w:sz w:val="28"/>
          <w:szCs w:val="28"/>
        </w:rPr>
        <w:t xml:space="preserve"> услуг и работ, оказываемых и выполняемых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="00BD72A2" w:rsidRPr="00BD72A2">
        <w:rPr>
          <w:rFonts w:ascii="Times New Roman" w:hAnsi="Times New Roman" w:cs="Times New Roman"/>
          <w:sz w:val="28"/>
          <w:szCs w:val="28"/>
        </w:rPr>
        <w:t xml:space="preserve"> уч</w:t>
      </w:r>
      <w:r w:rsidR="00BD72A2">
        <w:rPr>
          <w:rFonts w:ascii="Times New Roman" w:hAnsi="Times New Roman" w:cs="Times New Roman"/>
          <w:sz w:val="28"/>
          <w:szCs w:val="28"/>
        </w:rPr>
        <w:t xml:space="preserve">реждениями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«Ахтубинский район»</w:t>
      </w:r>
      <w:r w:rsidR="00BD72A2" w:rsidRPr="00BD72A2">
        <w:rPr>
          <w:rFonts w:ascii="Times New Roman" w:hAnsi="Times New Roman" w:cs="Times New Roman"/>
          <w:sz w:val="28"/>
          <w:szCs w:val="28"/>
        </w:rPr>
        <w:t xml:space="preserve"> (далее - ведомственный перечень </w:t>
      </w:r>
      <w:r>
        <w:rPr>
          <w:rFonts w:ascii="Times New Roman" w:hAnsi="Times New Roman" w:cs="Times New Roman"/>
          <w:sz w:val="28"/>
          <w:szCs w:val="28"/>
        </w:rPr>
        <w:t>муни</w:t>
      </w:r>
      <w:r w:rsidR="00B0778F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пальных</w:t>
      </w:r>
      <w:r w:rsidR="00BD72A2" w:rsidRPr="00BD72A2">
        <w:rPr>
          <w:rFonts w:ascii="Times New Roman" w:hAnsi="Times New Roman" w:cs="Times New Roman"/>
          <w:sz w:val="28"/>
          <w:szCs w:val="28"/>
        </w:rPr>
        <w:t xml:space="preserve"> (работ).</w:t>
      </w:r>
    </w:p>
    <w:p w:rsidR="00D55806" w:rsidRDefault="00D55806" w:rsidP="00BD7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806">
        <w:rPr>
          <w:rFonts w:ascii="Times New Roman" w:hAnsi="Times New Roman" w:cs="Times New Roman"/>
          <w:sz w:val="28"/>
          <w:szCs w:val="28"/>
        </w:rPr>
        <w:t xml:space="preserve">5. </w:t>
      </w:r>
      <w:r w:rsidR="00AF71CB">
        <w:rPr>
          <w:rFonts w:ascii="Times New Roman" w:hAnsi="Times New Roman" w:cs="Times New Roman"/>
          <w:sz w:val="28"/>
          <w:szCs w:val="28"/>
        </w:rPr>
        <w:t>Муници</w:t>
      </w:r>
      <w:r w:rsidR="00737F1D">
        <w:rPr>
          <w:rFonts w:ascii="Times New Roman" w:hAnsi="Times New Roman" w:cs="Times New Roman"/>
          <w:sz w:val="28"/>
          <w:szCs w:val="28"/>
        </w:rPr>
        <w:t>пальное</w:t>
      </w:r>
      <w:r w:rsidRPr="00D55806">
        <w:rPr>
          <w:rFonts w:ascii="Times New Roman" w:hAnsi="Times New Roman" w:cs="Times New Roman"/>
          <w:sz w:val="28"/>
          <w:szCs w:val="28"/>
        </w:rPr>
        <w:t xml:space="preserve"> задание утверждается главными распорядителями средств бюджета </w:t>
      </w:r>
      <w:r w:rsidR="00396995">
        <w:rPr>
          <w:rFonts w:ascii="Times New Roman" w:hAnsi="Times New Roman" w:cs="Times New Roman"/>
          <w:sz w:val="28"/>
          <w:szCs w:val="28"/>
        </w:rPr>
        <w:t>муници</w:t>
      </w:r>
      <w:r w:rsidR="00737F1D">
        <w:rPr>
          <w:rFonts w:ascii="Times New Roman" w:hAnsi="Times New Roman" w:cs="Times New Roman"/>
          <w:sz w:val="28"/>
          <w:szCs w:val="28"/>
        </w:rPr>
        <w:t>пального образования «Ахтубинский район» или органами местного самоуправления</w:t>
      </w:r>
      <w:r w:rsidRPr="00D55806">
        <w:rPr>
          <w:rFonts w:ascii="Times New Roman" w:hAnsi="Times New Roman" w:cs="Times New Roman"/>
          <w:sz w:val="28"/>
          <w:szCs w:val="28"/>
        </w:rPr>
        <w:t xml:space="preserve">, </w:t>
      </w:r>
      <w:r w:rsidR="00396995">
        <w:rPr>
          <w:rFonts w:ascii="Times New Roman" w:hAnsi="Times New Roman" w:cs="Times New Roman"/>
          <w:sz w:val="28"/>
          <w:szCs w:val="28"/>
        </w:rPr>
        <w:t>осуществляющими функции и полномочия учредителя,</w:t>
      </w:r>
      <w:r w:rsidRPr="00D55806">
        <w:rPr>
          <w:rFonts w:ascii="Times New Roman" w:hAnsi="Times New Roman" w:cs="Times New Roman"/>
          <w:sz w:val="28"/>
          <w:szCs w:val="28"/>
        </w:rPr>
        <w:t xml:space="preserve"> в срок не позднее 30 дней со дня официального опубликования </w:t>
      </w:r>
      <w:r w:rsidR="00396995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«Ахтубинский район» на очередной </w:t>
      </w:r>
      <w:r w:rsidR="008770F8">
        <w:rPr>
          <w:rFonts w:ascii="Times New Roman" w:hAnsi="Times New Roman" w:cs="Times New Roman"/>
          <w:sz w:val="28"/>
          <w:szCs w:val="28"/>
        </w:rPr>
        <w:t>финансовый</w:t>
      </w:r>
      <w:r w:rsidR="00396995">
        <w:rPr>
          <w:rFonts w:ascii="Times New Roman" w:hAnsi="Times New Roman" w:cs="Times New Roman"/>
          <w:sz w:val="28"/>
          <w:szCs w:val="28"/>
        </w:rPr>
        <w:t xml:space="preserve"> год и на срок до трех лет, в случае утверждения бюджета на очередной финансовый год и на плановый период.</w:t>
      </w:r>
    </w:p>
    <w:p w:rsidR="00D55806" w:rsidRDefault="00D55806" w:rsidP="00BD7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55806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</w:t>
      </w:r>
      <w:r w:rsidR="006D57D3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AF71CB">
        <w:rPr>
          <w:rFonts w:ascii="Times New Roman" w:hAnsi="Times New Roman" w:cs="Times New Roman"/>
          <w:sz w:val="28"/>
          <w:szCs w:val="28"/>
        </w:rPr>
        <w:t>муници</w:t>
      </w:r>
      <w:r w:rsidR="00D176C6">
        <w:rPr>
          <w:rFonts w:ascii="Times New Roman" w:hAnsi="Times New Roman" w:cs="Times New Roman"/>
          <w:sz w:val="28"/>
          <w:szCs w:val="28"/>
        </w:rPr>
        <w:t>пального</w:t>
      </w:r>
      <w:r w:rsidR="006D57D3">
        <w:rPr>
          <w:rFonts w:ascii="Times New Roman" w:hAnsi="Times New Roman" w:cs="Times New Roman"/>
          <w:sz w:val="28"/>
          <w:szCs w:val="28"/>
        </w:rPr>
        <w:t xml:space="preserve"> задания и (или) </w:t>
      </w:r>
      <w:r w:rsidRPr="00D55806">
        <w:rPr>
          <w:rFonts w:ascii="Times New Roman" w:hAnsi="Times New Roman" w:cs="Times New Roman"/>
          <w:sz w:val="28"/>
          <w:szCs w:val="28"/>
        </w:rPr>
        <w:t xml:space="preserve">нормативные правовые акты, на основании которых было сформировано </w:t>
      </w:r>
      <w:r w:rsidR="00D176C6">
        <w:rPr>
          <w:rFonts w:ascii="Times New Roman" w:hAnsi="Times New Roman" w:cs="Times New Roman"/>
          <w:sz w:val="28"/>
          <w:szCs w:val="28"/>
        </w:rPr>
        <w:t>муниципальное</w:t>
      </w:r>
      <w:r w:rsidRPr="00D55806">
        <w:rPr>
          <w:rFonts w:ascii="Times New Roman" w:hAnsi="Times New Roman" w:cs="Times New Roman"/>
          <w:sz w:val="28"/>
          <w:szCs w:val="28"/>
        </w:rPr>
        <w:t xml:space="preserve"> задание, в </w:t>
      </w:r>
      <w:r w:rsidR="00D176C6">
        <w:rPr>
          <w:rFonts w:ascii="Times New Roman" w:hAnsi="Times New Roman" w:cs="Times New Roman"/>
          <w:sz w:val="28"/>
          <w:szCs w:val="28"/>
        </w:rPr>
        <w:t>муниципальное</w:t>
      </w:r>
      <w:r w:rsidRPr="00D55806">
        <w:rPr>
          <w:rFonts w:ascii="Times New Roman" w:hAnsi="Times New Roman" w:cs="Times New Roman"/>
          <w:sz w:val="28"/>
          <w:szCs w:val="28"/>
        </w:rPr>
        <w:t xml:space="preserve"> задание вносятся изменения в соответствии с настоящим Порядком, либо формируе</w:t>
      </w:r>
      <w:r w:rsidR="00D176C6">
        <w:rPr>
          <w:rFonts w:ascii="Times New Roman" w:hAnsi="Times New Roman" w:cs="Times New Roman"/>
          <w:sz w:val="28"/>
          <w:szCs w:val="28"/>
        </w:rPr>
        <w:t>тся новое</w:t>
      </w:r>
      <w:r w:rsidRPr="00D55806">
        <w:rPr>
          <w:rFonts w:ascii="Times New Roman" w:hAnsi="Times New Roman" w:cs="Times New Roman"/>
          <w:sz w:val="28"/>
          <w:szCs w:val="28"/>
        </w:rPr>
        <w:t xml:space="preserve"> </w:t>
      </w:r>
      <w:r w:rsidR="00D176C6">
        <w:rPr>
          <w:rFonts w:ascii="Times New Roman" w:hAnsi="Times New Roman" w:cs="Times New Roman"/>
          <w:sz w:val="28"/>
          <w:szCs w:val="28"/>
        </w:rPr>
        <w:t>муниципальное</w:t>
      </w:r>
      <w:r w:rsidRPr="00D55806">
        <w:rPr>
          <w:rFonts w:ascii="Times New Roman" w:hAnsi="Times New Roman" w:cs="Times New Roman"/>
          <w:sz w:val="28"/>
          <w:szCs w:val="28"/>
        </w:rPr>
        <w:t xml:space="preserve"> задание, которое утверждается главными распорядителями средств бюджета </w:t>
      </w:r>
      <w:r w:rsidR="00D176C6">
        <w:rPr>
          <w:rFonts w:ascii="Times New Roman" w:hAnsi="Times New Roman" w:cs="Times New Roman"/>
          <w:sz w:val="28"/>
          <w:szCs w:val="28"/>
        </w:rPr>
        <w:t>муниципального образования «Ахтубинский район»</w:t>
      </w:r>
      <w:r w:rsidRPr="00D55806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892FA7">
        <w:rPr>
          <w:rFonts w:ascii="Times New Roman" w:hAnsi="Times New Roman" w:cs="Times New Roman"/>
          <w:sz w:val="28"/>
          <w:szCs w:val="28"/>
        </w:rPr>
        <w:t>муници</w:t>
      </w:r>
      <w:r w:rsidR="00D176C6">
        <w:rPr>
          <w:rFonts w:ascii="Times New Roman" w:hAnsi="Times New Roman" w:cs="Times New Roman"/>
          <w:sz w:val="28"/>
          <w:szCs w:val="28"/>
        </w:rPr>
        <w:t xml:space="preserve">пальные </w:t>
      </w:r>
      <w:r w:rsidRPr="00D55806">
        <w:rPr>
          <w:rFonts w:ascii="Times New Roman" w:hAnsi="Times New Roman" w:cs="Times New Roman"/>
          <w:sz w:val="28"/>
          <w:szCs w:val="28"/>
        </w:rPr>
        <w:t xml:space="preserve">казенные учреждения </w:t>
      </w:r>
      <w:r w:rsidR="00D176C6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«Ахтубинский район»</w:t>
      </w:r>
      <w:r w:rsidRPr="00D55806">
        <w:rPr>
          <w:rFonts w:ascii="Times New Roman" w:hAnsi="Times New Roman" w:cs="Times New Roman"/>
          <w:sz w:val="28"/>
          <w:szCs w:val="28"/>
        </w:rPr>
        <w:t xml:space="preserve">, или органами </w:t>
      </w:r>
      <w:r w:rsidR="00D176C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55806">
        <w:rPr>
          <w:rFonts w:ascii="Times New Roman" w:hAnsi="Times New Roman" w:cs="Times New Roman"/>
          <w:sz w:val="28"/>
          <w:szCs w:val="28"/>
        </w:rPr>
        <w:t>, осуществляющими функции и полномочия учредителя.</w:t>
      </w:r>
    </w:p>
    <w:p w:rsidR="000A4AA4" w:rsidRDefault="000A4AA4" w:rsidP="00BD7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A4AA4">
        <w:rPr>
          <w:rFonts w:ascii="Times New Roman" w:hAnsi="Times New Roman" w:cs="Times New Roman"/>
          <w:sz w:val="28"/>
          <w:szCs w:val="28"/>
        </w:rPr>
        <w:t xml:space="preserve">. </w:t>
      </w:r>
      <w:r w:rsidR="00AF71CB">
        <w:rPr>
          <w:rFonts w:ascii="Times New Roman" w:hAnsi="Times New Roman" w:cs="Times New Roman"/>
          <w:sz w:val="28"/>
          <w:szCs w:val="28"/>
        </w:rPr>
        <w:t>Муници</w:t>
      </w:r>
      <w:r w:rsidR="004E6703">
        <w:rPr>
          <w:rFonts w:ascii="Times New Roman" w:hAnsi="Times New Roman" w:cs="Times New Roman"/>
          <w:sz w:val="28"/>
          <w:szCs w:val="28"/>
        </w:rPr>
        <w:t>пальное</w:t>
      </w:r>
      <w:r w:rsidRPr="000A4AA4">
        <w:rPr>
          <w:rFonts w:ascii="Times New Roman" w:hAnsi="Times New Roman" w:cs="Times New Roman"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A4AA4">
        <w:rPr>
          <w:rFonts w:ascii="Times New Roman" w:hAnsi="Times New Roman" w:cs="Times New Roman"/>
          <w:sz w:val="28"/>
          <w:szCs w:val="28"/>
        </w:rPr>
        <w:t xml:space="preserve"> отчет о его выполнении, </w:t>
      </w:r>
      <w:r w:rsidRPr="00245959">
        <w:rPr>
          <w:rFonts w:ascii="Times New Roman" w:hAnsi="Times New Roman" w:cs="Times New Roman"/>
          <w:sz w:val="28"/>
          <w:szCs w:val="28"/>
        </w:rPr>
        <w:t xml:space="preserve">предусмотренный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45959">
        <w:rPr>
          <w:rFonts w:ascii="Times New Roman" w:hAnsi="Times New Roman" w:cs="Times New Roman"/>
          <w:sz w:val="28"/>
          <w:szCs w:val="28"/>
        </w:rPr>
        <w:t xml:space="preserve"> 2 к настоящему По</w:t>
      </w:r>
      <w:r>
        <w:rPr>
          <w:rFonts w:ascii="Times New Roman" w:hAnsi="Times New Roman" w:cs="Times New Roman"/>
          <w:sz w:val="28"/>
          <w:szCs w:val="28"/>
        </w:rPr>
        <w:t>рядку</w:t>
      </w:r>
      <w:r w:rsidRPr="000A4AA4">
        <w:rPr>
          <w:rFonts w:ascii="Times New Roman" w:hAnsi="Times New Roman" w:cs="Times New Roman"/>
          <w:sz w:val="28"/>
          <w:szCs w:val="28"/>
        </w:rPr>
        <w:t xml:space="preserve"> размещаются в установленном 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(www.bus.gov.ru), а также на официальных сайтах в информационно-телекоммуникационной сети «Интернет» главных распорядителей средств бюджета </w:t>
      </w:r>
      <w:r w:rsidR="0095191E">
        <w:rPr>
          <w:rFonts w:ascii="Times New Roman" w:hAnsi="Times New Roman" w:cs="Times New Roman"/>
          <w:sz w:val="28"/>
          <w:szCs w:val="28"/>
        </w:rPr>
        <w:t>муници</w:t>
      </w:r>
      <w:r w:rsidR="004E6703">
        <w:rPr>
          <w:rFonts w:ascii="Times New Roman" w:hAnsi="Times New Roman" w:cs="Times New Roman"/>
          <w:sz w:val="28"/>
          <w:szCs w:val="28"/>
        </w:rPr>
        <w:t>пального образования «Ахтубинский район»</w:t>
      </w:r>
      <w:r w:rsidRPr="000A4AA4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95191E">
        <w:rPr>
          <w:rFonts w:ascii="Times New Roman" w:hAnsi="Times New Roman" w:cs="Times New Roman"/>
          <w:sz w:val="28"/>
          <w:szCs w:val="28"/>
        </w:rPr>
        <w:t>муници</w:t>
      </w:r>
      <w:r w:rsidR="004E6703">
        <w:rPr>
          <w:rFonts w:ascii="Times New Roman" w:hAnsi="Times New Roman" w:cs="Times New Roman"/>
          <w:sz w:val="28"/>
          <w:szCs w:val="28"/>
        </w:rPr>
        <w:t>пальные</w:t>
      </w:r>
      <w:r w:rsidRPr="000A4AA4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4E6703">
        <w:rPr>
          <w:rFonts w:ascii="Times New Roman" w:hAnsi="Times New Roman" w:cs="Times New Roman"/>
          <w:sz w:val="28"/>
          <w:szCs w:val="28"/>
        </w:rPr>
        <w:t>муни</w:t>
      </w:r>
      <w:r w:rsidR="0095191E">
        <w:rPr>
          <w:rFonts w:ascii="Times New Roman" w:hAnsi="Times New Roman" w:cs="Times New Roman"/>
          <w:sz w:val="28"/>
          <w:szCs w:val="28"/>
        </w:rPr>
        <w:t>ци</w:t>
      </w:r>
      <w:r w:rsidR="004E6703">
        <w:rPr>
          <w:rFonts w:ascii="Times New Roman" w:hAnsi="Times New Roman" w:cs="Times New Roman"/>
          <w:sz w:val="28"/>
          <w:szCs w:val="28"/>
        </w:rPr>
        <w:t>пального образования «Ахтубинский район»</w:t>
      </w:r>
      <w:r w:rsidRPr="000A4AA4">
        <w:rPr>
          <w:rFonts w:ascii="Times New Roman" w:hAnsi="Times New Roman" w:cs="Times New Roman"/>
          <w:sz w:val="28"/>
          <w:szCs w:val="28"/>
        </w:rPr>
        <w:t xml:space="preserve">, и органов </w:t>
      </w:r>
      <w:r w:rsidR="004E670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A4AA4">
        <w:rPr>
          <w:rFonts w:ascii="Times New Roman" w:hAnsi="Times New Roman" w:cs="Times New Roman"/>
          <w:sz w:val="28"/>
          <w:szCs w:val="28"/>
        </w:rPr>
        <w:t>, осуществляющих функции и полномочия учредителя.</w:t>
      </w:r>
    </w:p>
    <w:p w:rsidR="00801EA7" w:rsidRDefault="00801EA7" w:rsidP="00801EA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1EA7" w:rsidRDefault="00801EA7" w:rsidP="00801EA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01E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01E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CE30A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801EA7" w:rsidRPr="00801EA7" w:rsidRDefault="00801EA7" w:rsidP="00801EA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A0847" w:rsidRDefault="00135DA8" w:rsidP="00F81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0847" w:rsidRPr="00801EA7">
        <w:rPr>
          <w:rFonts w:ascii="Times New Roman" w:hAnsi="Times New Roman" w:cs="Times New Roman"/>
          <w:sz w:val="28"/>
          <w:szCs w:val="28"/>
        </w:rPr>
        <w:t>.</w:t>
      </w:r>
      <w:r w:rsidR="000A0847" w:rsidRPr="000A0847">
        <w:rPr>
          <w:rFonts w:ascii="Times New Roman" w:hAnsi="Times New Roman" w:cs="Times New Roman"/>
          <w:sz w:val="28"/>
          <w:szCs w:val="28"/>
        </w:rPr>
        <w:t xml:space="preserve"> Финансовое обеспечение выполнения </w:t>
      </w:r>
      <w:r w:rsidR="00824CF9">
        <w:rPr>
          <w:rFonts w:ascii="Times New Roman" w:hAnsi="Times New Roman" w:cs="Times New Roman"/>
          <w:sz w:val="28"/>
          <w:szCs w:val="28"/>
        </w:rPr>
        <w:t>муниципального</w:t>
      </w:r>
      <w:r w:rsidR="000A0847" w:rsidRPr="000A0847">
        <w:rPr>
          <w:rFonts w:ascii="Times New Roman" w:hAnsi="Times New Roman" w:cs="Times New Roman"/>
          <w:sz w:val="28"/>
          <w:szCs w:val="28"/>
        </w:rPr>
        <w:t xml:space="preserve"> задания осуществляется в пределах бюджетных ассигнований, предусмотренных в бюджете </w:t>
      </w:r>
      <w:r w:rsidR="00824CF9">
        <w:rPr>
          <w:rFonts w:ascii="Times New Roman" w:hAnsi="Times New Roman" w:cs="Times New Roman"/>
          <w:sz w:val="28"/>
          <w:szCs w:val="28"/>
        </w:rPr>
        <w:t>муниципального образования «Ахтубинский район»</w:t>
      </w:r>
      <w:r w:rsidR="000A0847" w:rsidRPr="000A0847">
        <w:rPr>
          <w:rFonts w:ascii="Times New Roman" w:hAnsi="Times New Roman" w:cs="Times New Roman"/>
          <w:sz w:val="28"/>
          <w:szCs w:val="28"/>
        </w:rPr>
        <w:t xml:space="preserve"> на соответствующие це</w:t>
      </w:r>
      <w:r w:rsidR="00824CF9">
        <w:rPr>
          <w:rFonts w:ascii="Times New Roman" w:hAnsi="Times New Roman" w:cs="Times New Roman"/>
          <w:sz w:val="28"/>
          <w:szCs w:val="28"/>
        </w:rPr>
        <w:t>ли.</w:t>
      </w:r>
      <w:r w:rsidR="000A0847" w:rsidRPr="000A0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847" w:rsidRDefault="00135DA8" w:rsidP="000A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A0847">
        <w:rPr>
          <w:rFonts w:ascii="Times New Roman" w:hAnsi="Times New Roman" w:cs="Times New Roman"/>
          <w:sz w:val="28"/>
          <w:szCs w:val="28"/>
        </w:rPr>
        <w:t xml:space="preserve">. </w:t>
      </w:r>
      <w:r w:rsidR="000A0847" w:rsidRPr="000A0847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824CF9">
        <w:rPr>
          <w:rFonts w:ascii="Times New Roman" w:hAnsi="Times New Roman" w:cs="Times New Roman"/>
          <w:sz w:val="28"/>
          <w:szCs w:val="28"/>
        </w:rPr>
        <w:t>муниципального</w:t>
      </w:r>
      <w:r w:rsidR="000A0847" w:rsidRPr="000A0847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824CF9">
        <w:rPr>
          <w:rFonts w:ascii="Times New Roman" w:hAnsi="Times New Roman" w:cs="Times New Roman"/>
          <w:sz w:val="28"/>
          <w:szCs w:val="28"/>
        </w:rPr>
        <w:t>муниципальным</w:t>
      </w:r>
      <w:r w:rsidR="000A0847" w:rsidRPr="000A0847">
        <w:rPr>
          <w:rFonts w:ascii="Times New Roman" w:hAnsi="Times New Roman" w:cs="Times New Roman"/>
          <w:sz w:val="28"/>
          <w:szCs w:val="28"/>
        </w:rPr>
        <w:t xml:space="preserve"> казенным учреждением </w:t>
      </w:r>
      <w:r w:rsidR="00824CF9">
        <w:rPr>
          <w:rFonts w:ascii="Times New Roman" w:hAnsi="Times New Roman" w:cs="Times New Roman"/>
          <w:sz w:val="28"/>
          <w:szCs w:val="28"/>
        </w:rPr>
        <w:t>муниципального образования «Ахтубинский район»</w:t>
      </w:r>
      <w:r w:rsidR="000A0847" w:rsidRPr="000A0847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показателями бюджетной сметы этого учреждения.</w:t>
      </w:r>
    </w:p>
    <w:p w:rsidR="006E2EEB" w:rsidRPr="000A0847" w:rsidRDefault="006E2EEB" w:rsidP="000A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EEB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</w:t>
      </w:r>
      <w:r w:rsidR="003C7AB8">
        <w:rPr>
          <w:rFonts w:ascii="Times New Roman" w:hAnsi="Times New Roman" w:cs="Times New Roman"/>
          <w:sz w:val="28"/>
          <w:szCs w:val="28"/>
        </w:rPr>
        <w:t>муниципального образования «Ахтубинский район»</w:t>
      </w:r>
      <w:r w:rsidRPr="006E2EEB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3C7AB8">
        <w:rPr>
          <w:rFonts w:ascii="Times New Roman" w:hAnsi="Times New Roman" w:cs="Times New Roman"/>
          <w:sz w:val="28"/>
          <w:szCs w:val="28"/>
        </w:rPr>
        <w:t>муниципальные</w:t>
      </w:r>
      <w:r w:rsidRPr="006E2EEB">
        <w:rPr>
          <w:rFonts w:ascii="Times New Roman" w:hAnsi="Times New Roman" w:cs="Times New Roman"/>
          <w:sz w:val="28"/>
          <w:szCs w:val="28"/>
        </w:rPr>
        <w:t xml:space="preserve"> казенные учреждения, при определении показателей бюджетной сметы используют нормативные затраты на оказание соответствующих </w:t>
      </w:r>
      <w:r w:rsidR="003C7AB8">
        <w:rPr>
          <w:rFonts w:ascii="Times New Roman" w:hAnsi="Times New Roman" w:cs="Times New Roman"/>
          <w:sz w:val="28"/>
          <w:szCs w:val="28"/>
        </w:rPr>
        <w:t>муниципальных</w:t>
      </w:r>
      <w:r w:rsidRPr="006E2EEB">
        <w:rPr>
          <w:rFonts w:ascii="Times New Roman" w:hAnsi="Times New Roman" w:cs="Times New Roman"/>
          <w:sz w:val="28"/>
          <w:szCs w:val="28"/>
        </w:rPr>
        <w:t xml:space="preserve"> услуг и нормативные затраты на содержание имущества, переданного на праве оперативного управления </w:t>
      </w:r>
      <w:r w:rsidR="003C7AB8">
        <w:rPr>
          <w:rFonts w:ascii="Times New Roman" w:hAnsi="Times New Roman" w:cs="Times New Roman"/>
          <w:sz w:val="28"/>
          <w:szCs w:val="28"/>
        </w:rPr>
        <w:t>муниципальному</w:t>
      </w:r>
      <w:r w:rsidRPr="006E2EEB">
        <w:rPr>
          <w:rFonts w:ascii="Times New Roman" w:hAnsi="Times New Roman" w:cs="Times New Roman"/>
          <w:sz w:val="28"/>
          <w:szCs w:val="28"/>
        </w:rPr>
        <w:t xml:space="preserve"> казенному учреждению </w:t>
      </w:r>
      <w:r w:rsidR="003C7AB8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6E2EEB">
        <w:rPr>
          <w:rFonts w:ascii="Times New Roman" w:hAnsi="Times New Roman" w:cs="Times New Roman"/>
          <w:sz w:val="28"/>
          <w:szCs w:val="28"/>
        </w:rPr>
        <w:t xml:space="preserve">, рассчитанные в порядке, устанавливаемом правовым актом главных распорядителей средств бюджета </w:t>
      </w:r>
      <w:r w:rsidR="003C7AB8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6E2EEB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3C7AB8">
        <w:rPr>
          <w:rFonts w:ascii="Times New Roman" w:hAnsi="Times New Roman" w:cs="Times New Roman"/>
          <w:sz w:val="28"/>
          <w:szCs w:val="28"/>
        </w:rPr>
        <w:t>муниципальные</w:t>
      </w:r>
      <w:r w:rsidRPr="006E2EEB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3C7AB8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6E2EEB">
        <w:rPr>
          <w:rFonts w:ascii="Times New Roman" w:hAnsi="Times New Roman" w:cs="Times New Roman"/>
          <w:sz w:val="28"/>
          <w:szCs w:val="28"/>
        </w:rPr>
        <w:t>.</w:t>
      </w:r>
    </w:p>
    <w:p w:rsidR="00F818C4" w:rsidRDefault="00135DA8" w:rsidP="00F81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56E76" w:rsidRPr="001B0C77">
        <w:rPr>
          <w:rFonts w:ascii="Times New Roman" w:hAnsi="Times New Roman" w:cs="Times New Roman"/>
          <w:sz w:val="28"/>
          <w:szCs w:val="28"/>
        </w:rPr>
        <w:t>.</w:t>
      </w:r>
      <w:r w:rsidR="00F56E76">
        <w:rPr>
          <w:rFonts w:ascii="Times New Roman" w:hAnsi="Times New Roman" w:cs="Times New Roman"/>
          <w:sz w:val="28"/>
          <w:szCs w:val="28"/>
        </w:rPr>
        <w:t xml:space="preserve"> Объем финансового обеспечения выполнения </w:t>
      </w:r>
      <w:r w:rsidR="00B95604">
        <w:rPr>
          <w:rFonts w:ascii="Times New Roman" w:hAnsi="Times New Roman" w:cs="Times New Roman"/>
          <w:sz w:val="28"/>
          <w:szCs w:val="28"/>
        </w:rPr>
        <w:t>муниципального</w:t>
      </w:r>
      <w:r w:rsidR="00F56E76">
        <w:rPr>
          <w:rFonts w:ascii="Times New Roman" w:hAnsi="Times New Roman" w:cs="Times New Roman"/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B95604">
        <w:rPr>
          <w:rFonts w:ascii="Times New Roman" w:hAnsi="Times New Roman" w:cs="Times New Roman"/>
          <w:sz w:val="28"/>
          <w:szCs w:val="28"/>
        </w:rPr>
        <w:t>муниципальных</w:t>
      </w:r>
      <w:r w:rsidR="00F56E76">
        <w:rPr>
          <w:rFonts w:ascii="Times New Roman" w:hAnsi="Times New Roman" w:cs="Times New Roman"/>
          <w:sz w:val="28"/>
          <w:szCs w:val="28"/>
        </w:rPr>
        <w:t xml:space="preserve"> услуг, нормативных затрат на выполнение работ, с учетом затрат на содержание недвижимого имущества и особо ценного движимого имущества</w:t>
      </w:r>
      <w:r w:rsidR="00F818C4">
        <w:rPr>
          <w:rFonts w:ascii="Times New Roman" w:hAnsi="Times New Roman" w:cs="Times New Roman"/>
          <w:sz w:val="28"/>
          <w:szCs w:val="28"/>
        </w:rPr>
        <w:t xml:space="preserve">, закрепленного за </w:t>
      </w:r>
      <w:r w:rsidR="00B95604">
        <w:rPr>
          <w:rFonts w:ascii="Times New Roman" w:hAnsi="Times New Roman" w:cs="Times New Roman"/>
          <w:sz w:val="28"/>
          <w:szCs w:val="28"/>
        </w:rPr>
        <w:t>муниципальным</w:t>
      </w:r>
      <w:r w:rsidR="00F818C4">
        <w:rPr>
          <w:rFonts w:ascii="Times New Roman" w:hAnsi="Times New Roman" w:cs="Times New Roman"/>
          <w:sz w:val="28"/>
          <w:szCs w:val="28"/>
        </w:rPr>
        <w:t xml:space="preserve"> бюджетным (автономным) учреждением </w:t>
      </w:r>
      <w:r w:rsidR="00B95604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F818C4">
        <w:rPr>
          <w:rFonts w:ascii="Times New Roman" w:hAnsi="Times New Roman" w:cs="Times New Roman"/>
          <w:sz w:val="28"/>
          <w:szCs w:val="28"/>
        </w:rPr>
        <w:t xml:space="preserve"> или приобретенного </w:t>
      </w:r>
      <w:r w:rsidR="00B95604">
        <w:rPr>
          <w:rFonts w:ascii="Times New Roman" w:hAnsi="Times New Roman" w:cs="Times New Roman"/>
          <w:sz w:val="28"/>
          <w:szCs w:val="28"/>
        </w:rPr>
        <w:t>муниципальным</w:t>
      </w:r>
      <w:r w:rsidR="00F818C4">
        <w:rPr>
          <w:rFonts w:ascii="Times New Roman" w:hAnsi="Times New Roman" w:cs="Times New Roman"/>
          <w:sz w:val="28"/>
          <w:szCs w:val="28"/>
        </w:rPr>
        <w:t xml:space="preserve"> бюджетным (автономным) учреждением за счет средств, выделенных ему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пользование), </w:t>
      </w:r>
      <w:r w:rsidR="00265611">
        <w:rPr>
          <w:rFonts w:ascii="Times New Roman" w:hAnsi="Times New Roman" w:cs="Times New Roman"/>
          <w:sz w:val="28"/>
          <w:szCs w:val="28"/>
        </w:rPr>
        <w:t xml:space="preserve">для казенного учреждения - </w:t>
      </w:r>
      <w:r w:rsidR="00265611">
        <w:rPr>
          <w:rFonts w:ascii="Times New Roman" w:hAnsi="Times New Roman" w:cs="Times New Roman"/>
          <w:sz w:val="28"/>
          <w:szCs w:val="28"/>
        </w:rPr>
        <w:lastRenderedPageBreak/>
        <w:t xml:space="preserve">нормативы затрат на содержание имущества, переданного на праве оперативного управления </w:t>
      </w:r>
      <w:r w:rsidR="00B95604">
        <w:rPr>
          <w:rFonts w:ascii="Times New Roman" w:hAnsi="Times New Roman" w:cs="Times New Roman"/>
          <w:sz w:val="28"/>
          <w:szCs w:val="28"/>
        </w:rPr>
        <w:t>муниципальному</w:t>
      </w:r>
      <w:r w:rsidR="00265611">
        <w:rPr>
          <w:rFonts w:ascii="Times New Roman" w:hAnsi="Times New Roman" w:cs="Times New Roman"/>
          <w:sz w:val="28"/>
          <w:szCs w:val="28"/>
        </w:rPr>
        <w:t xml:space="preserve"> казенному учреждению (далее – имущество учреждения), </w:t>
      </w:r>
      <w:r w:rsidR="00F818C4">
        <w:rPr>
          <w:rFonts w:ascii="Times New Roman" w:hAnsi="Times New Roman" w:cs="Times New Roman"/>
          <w:sz w:val="28"/>
          <w:szCs w:val="28"/>
        </w:rPr>
        <w:t>затрат на уплату налогов, в качестве объекта налогообложения по которым признается имущество учреждения.</w:t>
      </w:r>
    </w:p>
    <w:p w:rsidR="00B3607D" w:rsidRPr="00A96A38" w:rsidRDefault="00B3607D" w:rsidP="00F81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15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Объем финансового обеспечения выполнения </w:t>
      </w:r>
      <w:r w:rsidR="005E16E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 определяется по формуле:</w:t>
      </w:r>
    </w:p>
    <w:p w:rsidR="000826E4" w:rsidRPr="00A96A38" w:rsidRDefault="000826E4" w:rsidP="00F81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6E4" w:rsidRPr="00DE2BFD" w:rsidRDefault="000826E4" w:rsidP="000826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E2BFD">
        <w:rPr>
          <w:rFonts w:ascii="Times New Roman" w:hAnsi="Times New Roman" w:cs="Times New Roman"/>
          <w:sz w:val="28"/>
          <w:szCs w:val="28"/>
        </w:rPr>
        <w:t xml:space="preserve"> = ∑</w:t>
      </w:r>
      <w:r w:rsidR="00892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826E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E2BFD">
        <w:rPr>
          <w:rFonts w:ascii="Times New Roman" w:hAnsi="Times New Roman" w:cs="Times New Roman"/>
          <w:sz w:val="28"/>
          <w:szCs w:val="28"/>
        </w:rPr>
        <w:t xml:space="preserve"> </w:t>
      </w:r>
      <w:r w:rsidR="00892FA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92FA7">
        <w:rPr>
          <w:rFonts w:ascii="Times New Roman" w:hAnsi="Times New Roman" w:cs="Times New Roman"/>
          <w:sz w:val="22"/>
          <w:szCs w:val="22"/>
          <w:lang w:val="en-US"/>
        </w:rPr>
        <w:t>x</w:t>
      </w:r>
      <w:r w:rsidRPr="00DE2BFD">
        <w:rPr>
          <w:rFonts w:ascii="Times New Roman" w:hAnsi="Times New Roman" w:cs="Times New Roman"/>
          <w:sz w:val="28"/>
          <w:szCs w:val="28"/>
        </w:rPr>
        <w:t xml:space="preserve"> </w:t>
      </w:r>
      <w:r w:rsidR="00892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826E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DE2BFD">
        <w:rPr>
          <w:rFonts w:ascii="Times New Roman" w:hAnsi="Times New Roman" w:cs="Times New Roman"/>
          <w:sz w:val="28"/>
          <w:szCs w:val="28"/>
        </w:rPr>
        <w:t xml:space="preserve"> + ∑</w:t>
      </w:r>
      <w:r w:rsidR="00892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826E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w</w:t>
      </w:r>
      <w:proofErr w:type="spellEnd"/>
      <w:r w:rsidRPr="00DE2BFD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4C0335">
        <w:rPr>
          <w:rFonts w:ascii="Times New Roman" w:hAnsi="Times New Roman" w:cs="Times New Roman"/>
          <w:sz w:val="28"/>
          <w:szCs w:val="28"/>
          <w:vertAlign w:val="subscript"/>
        </w:rPr>
        <w:t>ун</w:t>
      </w:r>
      <w:proofErr w:type="spellEnd"/>
      <w:r w:rsidRPr="00DE2BFD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C0335">
        <w:rPr>
          <w:rFonts w:ascii="Times New Roman" w:hAnsi="Times New Roman" w:cs="Times New Roman"/>
          <w:sz w:val="28"/>
          <w:szCs w:val="28"/>
          <w:vertAlign w:val="subscript"/>
        </w:rPr>
        <w:t>ни</w:t>
      </w:r>
      <w:r w:rsidR="00FC322D" w:rsidRPr="00DE2BF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C322D" w:rsidRPr="00DE2BFD">
        <w:rPr>
          <w:rFonts w:ascii="Times New Roman" w:hAnsi="Times New Roman" w:cs="Times New Roman"/>
          <w:sz w:val="28"/>
          <w:szCs w:val="28"/>
        </w:rPr>
        <w:t>,</w:t>
      </w:r>
    </w:p>
    <w:p w:rsidR="00FC322D" w:rsidRDefault="00FC322D" w:rsidP="00FC3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96A38" w:rsidRPr="00A96A38" w:rsidRDefault="00A96A38" w:rsidP="00FC3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96A3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выполнения </w:t>
      </w:r>
      <w:r w:rsidR="005E16E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FC322D" w:rsidRDefault="00FC322D" w:rsidP="00FC3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C03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FC322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-ой </w:t>
      </w:r>
      <w:r w:rsidR="005E16E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включенной в ведомственный перечень;</w:t>
      </w:r>
    </w:p>
    <w:p w:rsidR="00FC322D" w:rsidRDefault="001D5ED9" w:rsidP="00FC3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– объем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-ой </w:t>
      </w:r>
      <w:r w:rsidR="005E16E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установленный </w:t>
      </w:r>
      <w:r w:rsidR="005E16E4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1D5ED9" w:rsidRDefault="001D5ED9" w:rsidP="00FC3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C03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w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нормативные затраты на выполнение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-ой работы, включенной в ведомственный перечень;</w:t>
      </w:r>
    </w:p>
    <w:p w:rsidR="001D5ED9" w:rsidRDefault="001D5ED9" w:rsidP="00FC3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4C0335">
        <w:rPr>
          <w:rFonts w:ascii="Times New Roman" w:hAnsi="Times New Roman" w:cs="Times New Roman"/>
          <w:sz w:val="28"/>
          <w:szCs w:val="28"/>
          <w:vertAlign w:val="subscript"/>
        </w:rPr>
        <w:t>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затраты на уплату налогов, в качестве объекта налогообложения по которым признается имущество учреждения;</w:t>
      </w:r>
    </w:p>
    <w:p w:rsidR="001D5ED9" w:rsidRDefault="001D5ED9" w:rsidP="00FC3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C0335">
        <w:rPr>
          <w:rFonts w:ascii="Times New Roman" w:hAnsi="Times New Roman" w:cs="Times New Roman"/>
          <w:sz w:val="28"/>
          <w:szCs w:val="28"/>
          <w:vertAlign w:val="subscript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– затраты на содержание имущества учреждения, не используемого для оказания </w:t>
      </w:r>
      <w:r w:rsidR="000A3E0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(выполнения работ) и для общехозяйственных нужд.</w:t>
      </w:r>
      <w:proofErr w:type="gramEnd"/>
    </w:p>
    <w:p w:rsidR="008C1216" w:rsidRDefault="008C1216" w:rsidP="00FC3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15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5CF0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r w:rsidR="0095191E">
        <w:rPr>
          <w:rFonts w:ascii="Times New Roman" w:hAnsi="Times New Roman" w:cs="Times New Roman"/>
          <w:sz w:val="28"/>
          <w:szCs w:val="28"/>
        </w:rPr>
        <w:t>муници</w:t>
      </w:r>
      <w:r w:rsidR="00D4595E">
        <w:rPr>
          <w:rFonts w:ascii="Times New Roman" w:hAnsi="Times New Roman" w:cs="Times New Roman"/>
          <w:sz w:val="28"/>
          <w:szCs w:val="28"/>
        </w:rPr>
        <w:t>пальной</w:t>
      </w:r>
      <w:r w:rsidR="00275CF0">
        <w:rPr>
          <w:rFonts w:ascii="Times New Roman" w:hAnsi="Times New Roman" w:cs="Times New Roman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D4595E">
        <w:rPr>
          <w:rFonts w:ascii="Times New Roman" w:hAnsi="Times New Roman" w:cs="Times New Roman"/>
          <w:sz w:val="28"/>
          <w:szCs w:val="28"/>
        </w:rPr>
        <w:t>муниципальном</w:t>
      </w:r>
      <w:r w:rsidR="00275CF0">
        <w:rPr>
          <w:rFonts w:ascii="Times New Roman" w:hAnsi="Times New Roman" w:cs="Times New Roman"/>
          <w:sz w:val="28"/>
          <w:szCs w:val="28"/>
        </w:rPr>
        <w:t xml:space="preserve"> задании, на основе </w:t>
      </w:r>
      <w:r w:rsidR="00CD18DB">
        <w:rPr>
          <w:rFonts w:ascii="Times New Roman" w:hAnsi="Times New Roman" w:cs="Times New Roman"/>
          <w:sz w:val="28"/>
          <w:szCs w:val="28"/>
        </w:rPr>
        <w:t>определяемых в соответс</w:t>
      </w:r>
      <w:r w:rsidR="00715D8E">
        <w:rPr>
          <w:rFonts w:ascii="Times New Roman" w:hAnsi="Times New Roman" w:cs="Times New Roman"/>
          <w:sz w:val="28"/>
          <w:szCs w:val="28"/>
        </w:rPr>
        <w:t>т</w:t>
      </w:r>
      <w:r w:rsidR="00CD18DB">
        <w:rPr>
          <w:rFonts w:ascii="Times New Roman" w:hAnsi="Times New Roman" w:cs="Times New Roman"/>
          <w:sz w:val="28"/>
          <w:szCs w:val="28"/>
        </w:rPr>
        <w:t xml:space="preserve">вии </w:t>
      </w:r>
      <w:r w:rsidR="00715D8E">
        <w:rPr>
          <w:rFonts w:ascii="Times New Roman" w:hAnsi="Times New Roman" w:cs="Times New Roman"/>
          <w:sz w:val="28"/>
          <w:szCs w:val="28"/>
        </w:rPr>
        <w:t xml:space="preserve">с настоящим Порядком </w:t>
      </w:r>
      <w:r w:rsidR="00275CF0">
        <w:rPr>
          <w:rFonts w:ascii="Times New Roman" w:hAnsi="Times New Roman" w:cs="Times New Roman"/>
          <w:sz w:val="28"/>
          <w:szCs w:val="28"/>
        </w:rPr>
        <w:t>базового норматива затрат и корректирующих коэффициентов к базовым нормативам затрат</w:t>
      </w:r>
      <w:r w:rsidR="00715D8E">
        <w:rPr>
          <w:rFonts w:ascii="Times New Roman" w:hAnsi="Times New Roman" w:cs="Times New Roman"/>
          <w:sz w:val="28"/>
          <w:szCs w:val="28"/>
        </w:rPr>
        <w:t xml:space="preserve"> (далее – корректирующие коэффициенты)</w:t>
      </w:r>
      <w:r w:rsidR="00275CF0">
        <w:rPr>
          <w:rFonts w:ascii="Times New Roman" w:hAnsi="Times New Roman" w:cs="Times New Roman"/>
          <w:sz w:val="28"/>
          <w:szCs w:val="28"/>
        </w:rPr>
        <w:t xml:space="preserve">, </w:t>
      </w:r>
      <w:r w:rsidR="00275CF0" w:rsidRPr="00715D8E">
        <w:rPr>
          <w:rFonts w:ascii="Times New Roman" w:hAnsi="Times New Roman" w:cs="Times New Roman"/>
          <w:sz w:val="28"/>
          <w:szCs w:val="28"/>
        </w:rPr>
        <w:t>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274196" w:rsidRDefault="00274196" w:rsidP="00FC3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15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Значения нормативных затрат на оказание </w:t>
      </w:r>
      <w:r w:rsidR="00633A8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утверждаются в отношении:</w:t>
      </w:r>
    </w:p>
    <w:p w:rsidR="00274196" w:rsidRDefault="00274196" w:rsidP="00FC3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3A85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казенных учреждений – главным распорядителем бюджетных средств</w:t>
      </w:r>
      <w:r w:rsidR="00C14957">
        <w:rPr>
          <w:rFonts w:ascii="Times New Roman" w:hAnsi="Times New Roman" w:cs="Times New Roman"/>
          <w:sz w:val="28"/>
          <w:szCs w:val="28"/>
        </w:rPr>
        <w:t xml:space="preserve">, в ведении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957">
        <w:rPr>
          <w:rFonts w:ascii="Times New Roman" w:hAnsi="Times New Roman" w:cs="Times New Roman"/>
          <w:sz w:val="28"/>
          <w:szCs w:val="28"/>
        </w:rPr>
        <w:t xml:space="preserve">которого находятся </w:t>
      </w:r>
      <w:r w:rsidR="00633A85">
        <w:rPr>
          <w:rFonts w:ascii="Times New Roman" w:hAnsi="Times New Roman" w:cs="Times New Roman"/>
          <w:sz w:val="28"/>
          <w:szCs w:val="28"/>
        </w:rPr>
        <w:t>муниципальные</w:t>
      </w:r>
      <w:r w:rsidR="00C14957">
        <w:rPr>
          <w:rFonts w:ascii="Times New Roman" w:hAnsi="Times New Roman" w:cs="Times New Roman"/>
          <w:sz w:val="28"/>
          <w:szCs w:val="28"/>
        </w:rPr>
        <w:t xml:space="preserve"> казенные учреждения</w:t>
      </w:r>
      <w:r w:rsidR="000330ED">
        <w:rPr>
          <w:rFonts w:ascii="Times New Roman" w:hAnsi="Times New Roman" w:cs="Times New Roman"/>
          <w:sz w:val="28"/>
          <w:szCs w:val="28"/>
        </w:rPr>
        <w:t xml:space="preserve">, в случае принятия им решения о применении нормативных затрат при расчете объема финансового обеспечения выполнения </w:t>
      </w:r>
      <w:r w:rsidR="00633A85">
        <w:rPr>
          <w:rFonts w:ascii="Times New Roman" w:hAnsi="Times New Roman" w:cs="Times New Roman"/>
          <w:sz w:val="28"/>
          <w:szCs w:val="28"/>
        </w:rPr>
        <w:t>муниципального</w:t>
      </w:r>
      <w:r w:rsidR="000330ED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0330ED" w:rsidRDefault="000330ED" w:rsidP="00FC3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33A85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бюджетным или автономным учреждениям – органом, осуществляющим функции и полномочия учредителя.</w:t>
      </w:r>
    </w:p>
    <w:p w:rsidR="00DE2BFD" w:rsidRDefault="00973FD3" w:rsidP="00FC3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15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Базовый норматив затрат на оказание </w:t>
      </w:r>
      <w:r w:rsidR="00633A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состоит из базового норматива затрат, непосредственно связанных с оказанием </w:t>
      </w:r>
      <w:r w:rsidR="00633A8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базового норматива затрат на общехозяйственные нужды на оказание </w:t>
      </w:r>
      <w:r w:rsidR="00227C7B">
        <w:rPr>
          <w:rFonts w:ascii="Times New Roman" w:hAnsi="Times New Roman" w:cs="Times New Roman"/>
          <w:sz w:val="28"/>
          <w:szCs w:val="28"/>
        </w:rPr>
        <w:t>мун</w:t>
      </w:r>
      <w:r w:rsidR="00633A85">
        <w:rPr>
          <w:rFonts w:ascii="Times New Roman" w:hAnsi="Times New Roman" w:cs="Times New Roman"/>
          <w:sz w:val="28"/>
          <w:szCs w:val="28"/>
        </w:rPr>
        <w:t>и</w:t>
      </w:r>
      <w:r w:rsidR="00227C7B">
        <w:rPr>
          <w:rFonts w:ascii="Times New Roman" w:hAnsi="Times New Roman" w:cs="Times New Roman"/>
          <w:sz w:val="28"/>
          <w:szCs w:val="28"/>
        </w:rPr>
        <w:t>ци</w:t>
      </w:r>
      <w:r w:rsidR="00633A85">
        <w:rPr>
          <w:rFonts w:ascii="Times New Roman" w:hAnsi="Times New Roman" w:cs="Times New Roman"/>
          <w:sz w:val="28"/>
          <w:szCs w:val="28"/>
        </w:rPr>
        <w:t>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73FD3" w:rsidRDefault="00973FD3" w:rsidP="00FC3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15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3F35">
        <w:rPr>
          <w:rFonts w:ascii="Times New Roman" w:hAnsi="Times New Roman" w:cs="Times New Roman"/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="00633A85">
        <w:rPr>
          <w:rFonts w:ascii="Times New Roman" w:hAnsi="Times New Roman" w:cs="Times New Roman"/>
          <w:sz w:val="28"/>
          <w:szCs w:val="28"/>
        </w:rPr>
        <w:t>муниципальной</w:t>
      </w:r>
      <w:r w:rsidR="006D3F35">
        <w:rPr>
          <w:rFonts w:ascii="Times New Roman" w:hAnsi="Times New Roman" w:cs="Times New Roman"/>
          <w:sz w:val="28"/>
          <w:szCs w:val="28"/>
        </w:rPr>
        <w:t xml:space="preserve"> услуги, с соблюдением показателей качества оказания </w:t>
      </w:r>
      <w:r w:rsidR="00633A85">
        <w:rPr>
          <w:rFonts w:ascii="Times New Roman" w:hAnsi="Times New Roman" w:cs="Times New Roman"/>
          <w:sz w:val="28"/>
          <w:szCs w:val="28"/>
        </w:rPr>
        <w:t>муниципальной</w:t>
      </w:r>
      <w:r w:rsidR="006D3F35">
        <w:rPr>
          <w:rFonts w:ascii="Times New Roman" w:hAnsi="Times New Roman" w:cs="Times New Roman"/>
          <w:sz w:val="28"/>
          <w:szCs w:val="28"/>
        </w:rPr>
        <w:t xml:space="preserve"> услуги, а также показателей, отражающих отраслевую специфику </w:t>
      </w:r>
      <w:r w:rsidR="00633A85">
        <w:rPr>
          <w:rFonts w:ascii="Times New Roman" w:hAnsi="Times New Roman" w:cs="Times New Roman"/>
          <w:sz w:val="28"/>
          <w:szCs w:val="28"/>
        </w:rPr>
        <w:t>муниципальной</w:t>
      </w:r>
      <w:r w:rsidR="006D3F35">
        <w:rPr>
          <w:rFonts w:ascii="Times New Roman" w:hAnsi="Times New Roman" w:cs="Times New Roman"/>
          <w:sz w:val="28"/>
          <w:szCs w:val="28"/>
        </w:rPr>
        <w:t xml:space="preserve"> услуги (содержание, условия (формы) оказания </w:t>
      </w:r>
      <w:r w:rsidR="00633A85">
        <w:rPr>
          <w:rFonts w:ascii="Times New Roman" w:hAnsi="Times New Roman" w:cs="Times New Roman"/>
          <w:sz w:val="28"/>
          <w:szCs w:val="28"/>
        </w:rPr>
        <w:t>муниципальной</w:t>
      </w:r>
      <w:r w:rsidR="006D3F35">
        <w:rPr>
          <w:rFonts w:ascii="Times New Roman" w:hAnsi="Times New Roman" w:cs="Times New Roman"/>
          <w:sz w:val="28"/>
          <w:szCs w:val="28"/>
        </w:rPr>
        <w:t xml:space="preserve"> услуги), установленных в базовом (отраслевом)</w:t>
      </w:r>
      <w:r w:rsidR="006D3F35" w:rsidRPr="006D3F35">
        <w:t xml:space="preserve"> </w:t>
      </w:r>
      <w:r w:rsidR="006D3F35" w:rsidRPr="006D3F35">
        <w:rPr>
          <w:rFonts w:ascii="Times New Roman" w:hAnsi="Times New Roman" w:cs="Times New Roman"/>
          <w:sz w:val="28"/>
          <w:szCs w:val="28"/>
        </w:rPr>
        <w:t>перечн</w:t>
      </w:r>
      <w:r w:rsidR="006D3F35">
        <w:rPr>
          <w:rFonts w:ascii="Times New Roman" w:hAnsi="Times New Roman" w:cs="Times New Roman"/>
          <w:sz w:val="28"/>
          <w:szCs w:val="28"/>
        </w:rPr>
        <w:t>е</w:t>
      </w:r>
      <w:r w:rsidR="006D3F35" w:rsidRPr="006D3F3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и работ, утвержденным федеральным орган</w:t>
      </w:r>
      <w:r w:rsidR="006D3F35">
        <w:rPr>
          <w:rFonts w:ascii="Times New Roman" w:hAnsi="Times New Roman" w:cs="Times New Roman"/>
          <w:sz w:val="28"/>
          <w:szCs w:val="28"/>
        </w:rPr>
        <w:t>ом</w:t>
      </w:r>
      <w:r w:rsidR="006D3F35" w:rsidRPr="006D3F35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осуществляющим функции по выработке государственной политики и информативно-правовому регулированию в установленн</w:t>
      </w:r>
      <w:r w:rsidR="006D3F35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6D3F35" w:rsidRPr="006D3F35">
        <w:rPr>
          <w:rFonts w:ascii="Times New Roman" w:hAnsi="Times New Roman" w:cs="Times New Roman"/>
          <w:sz w:val="28"/>
          <w:szCs w:val="28"/>
        </w:rPr>
        <w:t xml:space="preserve"> сфер</w:t>
      </w:r>
      <w:r w:rsidR="006D3F35">
        <w:rPr>
          <w:rFonts w:ascii="Times New Roman" w:hAnsi="Times New Roman" w:cs="Times New Roman"/>
          <w:sz w:val="28"/>
          <w:szCs w:val="28"/>
        </w:rPr>
        <w:t>е</w:t>
      </w:r>
      <w:r w:rsidR="006D3F35" w:rsidRPr="006D3F35">
        <w:rPr>
          <w:rFonts w:ascii="Times New Roman" w:hAnsi="Times New Roman" w:cs="Times New Roman"/>
          <w:sz w:val="28"/>
          <w:szCs w:val="28"/>
        </w:rPr>
        <w:t xml:space="preserve"> деятельности (далее - </w:t>
      </w:r>
      <w:r w:rsidR="006D3F35" w:rsidRPr="002E0235">
        <w:rPr>
          <w:rFonts w:ascii="Times New Roman" w:hAnsi="Times New Roman" w:cs="Times New Roman"/>
          <w:sz w:val="28"/>
          <w:szCs w:val="28"/>
        </w:rPr>
        <w:t>базовый (отрасле</w:t>
      </w:r>
      <w:r w:rsidR="00880B39" w:rsidRPr="002E0235">
        <w:rPr>
          <w:rFonts w:ascii="Times New Roman" w:hAnsi="Times New Roman" w:cs="Times New Roman"/>
          <w:sz w:val="28"/>
          <w:szCs w:val="28"/>
        </w:rPr>
        <w:t>вой) перечень), отраслевой корректирующи</w:t>
      </w:r>
      <w:r w:rsidR="00F109F6">
        <w:rPr>
          <w:rFonts w:ascii="Times New Roman" w:hAnsi="Times New Roman" w:cs="Times New Roman"/>
          <w:sz w:val="28"/>
          <w:szCs w:val="28"/>
        </w:rPr>
        <w:t>й</w:t>
      </w:r>
      <w:r w:rsidR="00880B39" w:rsidRPr="002E02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0B39" w:rsidRPr="002E0235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="00880B39" w:rsidRPr="002E0235">
        <w:rPr>
          <w:rFonts w:ascii="Times New Roman" w:hAnsi="Times New Roman" w:cs="Times New Roman"/>
          <w:sz w:val="28"/>
          <w:szCs w:val="28"/>
        </w:rPr>
        <w:t xml:space="preserve"> при которых принимает значение, равное 1.</w:t>
      </w:r>
    </w:p>
    <w:p w:rsidR="00880B39" w:rsidRPr="00880B39" w:rsidRDefault="00205713" w:rsidP="00880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15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2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F05">
        <w:rPr>
          <w:rFonts w:ascii="Times New Roman" w:hAnsi="Times New Roman" w:cs="Times New Roman"/>
          <w:sz w:val="28"/>
          <w:szCs w:val="28"/>
        </w:rPr>
        <w:t xml:space="preserve"> </w:t>
      </w:r>
      <w:r w:rsidR="00880B39" w:rsidRPr="00880B39">
        <w:rPr>
          <w:rFonts w:ascii="Times New Roman" w:hAnsi="Times New Roman" w:cs="Times New Roman"/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C46CDB" w:rsidRPr="00C46CDB">
        <w:rPr>
          <w:rFonts w:ascii="Times New Roman" w:hAnsi="Times New Roman" w:cs="Times New Roman"/>
          <w:sz w:val="28"/>
          <w:szCs w:val="28"/>
        </w:rPr>
        <w:t>муниципальной</w:t>
      </w:r>
      <w:r w:rsidR="00880B39" w:rsidRPr="00C46CDB">
        <w:rPr>
          <w:rFonts w:ascii="Times New Roman" w:hAnsi="Times New Roman" w:cs="Times New Roman"/>
          <w:sz w:val="28"/>
          <w:szCs w:val="28"/>
        </w:rPr>
        <w:t xml:space="preserve"> услуги, установленные</w:t>
      </w:r>
      <w:r w:rsidR="00880B39" w:rsidRPr="00880B39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а также государственными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государственных услуг в установленной сфере (далее - стандарты услуги).</w:t>
      </w:r>
    </w:p>
    <w:p w:rsidR="00880B39" w:rsidRPr="00880B39" w:rsidRDefault="0038153E" w:rsidP="00880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80B39" w:rsidRPr="00880B39">
        <w:rPr>
          <w:rFonts w:ascii="Times New Roman" w:hAnsi="Times New Roman" w:cs="Times New Roman"/>
          <w:sz w:val="28"/>
          <w:szCs w:val="28"/>
        </w:rPr>
        <w:t xml:space="preserve">. В базовый норматив затрат, непосредственно связанных с оказанием </w:t>
      </w:r>
      <w:r w:rsidR="00F27F9F">
        <w:rPr>
          <w:rFonts w:ascii="Times New Roman" w:hAnsi="Times New Roman" w:cs="Times New Roman"/>
          <w:sz w:val="28"/>
          <w:szCs w:val="28"/>
        </w:rPr>
        <w:t>муниципальной</w:t>
      </w:r>
      <w:r w:rsidR="00880B39" w:rsidRPr="00880B39">
        <w:rPr>
          <w:rFonts w:ascii="Times New Roman" w:hAnsi="Times New Roman" w:cs="Times New Roman"/>
          <w:sz w:val="28"/>
          <w:szCs w:val="28"/>
        </w:rPr>
        <w:t xml:space="preserve"> услуги, включаются:</w:t>
      </w:r>
    </w:p>
    <w:p w:rsidR="00880B39" w:rsidRPr="00880B39" w:rsidRDefault="00402346" w:rsidP="00880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B39" w:rsidRPr="00880B39">
        <w:rPr>
          <w:rFonts w:ascii="Times New Roman" w:hAnsi="Times New Roman" w:cs="Times New Roman"/>
          <w:sz w:val="28"/>
          <w:szCs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 w:rsidR="00F27F9F">
        <w:rPr>
          <w:rFonts w:ascii="Times New Roman" w:hAnsi="Times New Roman" w:cs="Times New Roman"/>
          <w:sz w:val="28"/>
          <w:szCs w:val="28"/>
        </w:rPr>
        <w:t>муниципальной</w:t>
      </w:r>
      <w:r w:rsidR="00880B39" w:rsidRPr="00880B39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880B39" w:rsidRPr="00880B39" w:rsidRDefault="00402346" w:rsidP="00880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B39" w:rsidRPr="00880B39"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материальных запасов и особо ценного движимого имущества, потребляемого (используемого) в процессе оказания </w:t>
      </w:r>
      <w:r w:rsidR="00F27F9F">
        <w:rPr>
          <w:rFonts w:ascii="Times New Roman" w:hAnsi="Times New Roman" w:cs="Times New Roman"/>
          <w:sz w:val="28"/>
          <w:szCs w:val="28"/>
        </w:rPr>
        <w:t>муниципальной</w:t>
      </w:r>
      <w:r w:rsidR="00880B39" w:rsidRPr="00880B39">
        <w:rPr>
          <w:rFonts w:ascii="Times New Roman" w:hAnsi="Times New Roman" w:cs="Times New Roman"/>
          <w:sz w:val="28"/>
          <w:szCs w:val="28"/>
        </w:rPr>
        <w:t xml:space="preserve"> услуги с учетом срока полезного использования (в том числе затраты на арендные платежи);</w:t>
      </w:r>
    </w:p>
    <w:p w:rsidR="00880B39" w:rsidRPr="00880B39" w:rsidRDefault="00402346" w:rsidP="00880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B39" w:rsidRPr="00880B39">
        <w:rPr>
          <w:rFonts w:ascii="Times New Roman" w:hAnsi="Times New Roman" w:cs="Times New Roman"/>
          <w:sz w:val="28"/>
          <w:szCs w:val="28"/>
        </w:rPr>
        <w:t xml:space="preserve">иные затраты, непосредственно связанные с оказанием </w:t>
      </w:r>
      <w:r w:rsidR="00F27F9F">
        <w:rPr>
          <w:rFonts w:ascii="Times New Roman" w:hAnsi="Times New Roman" w:cs="Times New Roman"/>
          <w:sz w:val="28"/>
          <w:szCs w:val="28"/>
        </w:rPr>
        <w:t>муниципальной</w:t>
      </w:r>
      <w:r w:rsidR="00880B39" w:rsidRPr="00880B3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80B39" w:rsidRPr="00880B39" w:rsidRDefault="0038153E" w:rsidP="00880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880B39" w:rsidRPr="00880B39">
        <w:rPr>
          <w:rFonts w:ascii="Times New Roman" w:hAnsi="Times New Roman" w:cs="Times New Roman"/>
          <w:sz w:val="28"/>
          <w:szCs w:val="28"/>
        </w:rPr>
        <w:t xml:space="preserve">. В базовый норматив затрат на общехозяйственные нужды на оказание </w:t>
      </w:r>
      <w:r w:rsidR="00F27F9F">
        <w:rPr>
          <w:rFonts w:ascii="Times New Roman" w:hAnsi="Times New Roman" w:cs="Times New Roman"/>
          <w:sz w:val="28"/>
          <w:szCs w:val="28"/>
        </w:rPr>
        <w:t>муниципальной</w:t>
      </w:r>
      <w:r w:rsidR="00880B39" w:rsidRPr="00880B39">
        <w:rPr>
          <w:rFonts w:ascii="Times New Roman" w:hAnsi="Times New Roman" w:cs="Times New Roman"/>
          <w:sz w:val="28"/>
          <w:szCs w:val="28"/>
        </w:rPr>
        <w:t xml:space="preserve"> услуги включаются:</w:t>
      </w:r>
    </w:p>
    <w:p w:rsidR="00880B39" w:rsidRPr="00880B39" w:rsidRDefault="00C46CDB" w:rsidP="00880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B39" w:rsidRPr="00880B39">
        <w:rPr>
          <w:rFonts w:ascii="Times New Roman" w:hAnsi="Times New Roman" w:cs="Times New Roman"/>
          <w:sz w:val="28"/>
          <w:szCs w:val="28"/>
        </w:rPr>
        <w:t>затраты на коммунальные услуги;</w:t>
      </w:r>
    </w:p>
    <w:p w:rsidR="00880B39" w:rsidRPr="00880B39" w:rsidRDefault="00C46CDB" w:rsidP="00880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B39" w:rsidRPr="00880B39">
        <w:rPr>
          <w:rFonts w:ascii="Times New Roman" w:hAnsi="Times New Roman" w:cs="Times New Roman"/>
          <w:sz w:val="28"/>
          <w:szCs w:val="28"/>
        </w:rPr>
        <w:t>затраты на содержание объектов недвижимого имущества</w:t>
      </w:r>
      <w:r w:rsidR="000D3F1F">
        <w:rPr>
          <w:rFonts w:ascii="Times New Roman" w:hAnsi="Times New Roman" w:cs="Times New Roman"/>
          <w:sz w:val="28"/>
          <w:szCs w:val="28"/>
        </w:rPr>
        <w:t xml:space="preserve">, необходимого для выполнения </w:t>
      </w:r>
      <w:r w:rsidR="00F27F9F">
        <w:rPr>
          <w:rFonts w:ascii="Times New Roman" w:hAnsi="Times New Roman" w:cs="Times New Roman"/>
          <w:sz w:val="28"/>
          <w:szCs w:val="28"/>
        </w:rPr>
        <w:t>муниципального</w:t>
      </w:r>
      <w:r w:rsidR="000D3F1F">
        <w:rPr>
          <w:rFonts w:ascii="Times New Roman" w:hAnsi="Times New Roman" w:cs="Times New Roman"/>
          <w:sz w:val="28"/>
          <w:szCs w:val="28"/>
        </w:rPr>
        <w:t xml:space="preserve"> задания и для общехозяйственных нужд,</w:t>
      </w:r>
      <w:r w:rsidR="000D3F1F" w:rsidRPr="000D3F1F">
        <w:rPr>
          <w:rFonts w:ascii="Times New Roman" w:hAnsi="Times New Roman" w:cs="Times New Roman"/>
          <w:sz w:val="28"/>
          <w:szCs w:val="28"/>
        </w:rPr>
        <w:t xml:space="preserve"> </w:t>
      </w:r>
      <w:r w:rsidR="000D3F1F" w:rsidRPr="00880B3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0D3F1F">
        <w:rPr>
          <w:rFonts w:ascii="Times New Roman" w:hAnsi="Times New Roman" w:cs="Times New Roman"/>
          <w:sz w:val="28"/>
          <w:szCs w:val="28"/>
        </w:rPr>
        <w:t xml:space="preserve">на основании договора аренды или договора безвозмездного пользования (в том числе </w:t>
      </w:r>
      <w:r w:rsidR="000D3F1F" w:rsidRPr="00880B39">
        <w:rPr>
          <w:rFonts w:ascii="Times New Roman" w:hAnsi="Times New Roman" w:cs="Times New Roman"/>
          <w:sz w:val="28"/>
          <w:szCs w:val="28"/>
        </w:rPr>
        <w:t>затраты на арендные платежи)</w:t>
      </w:r>
      <w:r w:rsidR="008D562F">
        <w:rPr>
          <w:rFonts w:ascii="Times New Roman" w:hAnsi="Times New Roman" w:cs="Times New Roman"/>
          <w:sz w:val="28"/>
          <w:szCs w:val="28"/>
        </w:rPr>
        <w:t>;</w:t>
      </w:r>
    </w:p>
    <w:p w:rsidR="007E4524" w:rsidRPr="00880B39" w:rsidRDefault="00C46CDB" w:rsidP="007E4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4524" w:rsidRPr="00245959">
        <w:rPr>
          <w:rFonts w:ascii="Times New Roman" w:hAnsi="Times New Roman" w:cs="Times New Roman"/>
          <w:sz w:val="28"/>
          <w:szCs w:val="28"/>
        </w:rPr>
        <w:t xml:space="preserve">затраты на уплату налогов, в качестве объекта налогообложения по которым признается </w:t>
      </w:r>
      <w:r w:rsidR="007E4524">
        <w:rPr>
          <w:rFonts w:ascii="Times New Roman" w:hAnsi="Times New Roman" w:cs="Times New Roman"/>
          <w:sz w:val="28"/>
          <w:szCs w:val="28"/>
        </w:rPr>
        <w:t xml:space="preserve">вышеуказанное </w:t>
      </w:r>
      <w:r w:rsidR="007E4524" w:rsidRPr="00245959">
        <w:rPr>
          <w:rFonts w:ascii="Times New Roman" w:hAnsi="Times New Roman" w:cs="Times New Roman"/>
          <w:sz w:val="28"/>
          <w:szCs w:val="28"/>
        </w:rPr>
        <w:t>имущество учреждения</w:t>
      </w:r>
      <w:r w:rsidR="007E4524">
        <w:rPr>
          <w:rFonts w:ascii="Times New Roman" w:hAnsi="Times New Roman" w:cs="Times New Roman"/>
          <w:sz w:val="28"/>
          <w:szCs w:val="28"/>
        </w:rPr>
        <w:t>, в том числе земельные участки;</w:t>
      </w:r>
    </w:p>
    <w:p w:rsidR="00880B39" w:rsidRDefault="00C46CDB" w:rsidP="00880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B39" w:rsidRPr="00880B39">
        <w:rPr>
          <w:rFonts w:ascii="Times New Roman" w:hAnsi="Times New Roman" w:cs="Times New Roman"/>
          <w:sz w:val="28"/>
          <w:szCs w:val="28"/>
        </w:rPr>
        <w:t>затраты на содержание объектов особо ценного движимого имущества</w:t>
      </w:r>
      <w:r w:rsidR="000D3F1F">
        <w:rPr>
          <w:rFonts w:ascii="Times New Roman" w:hAnsi="Times New Roman" w:cs="Times New Roman"/>
          <w:sz w:val="28"/>
          <w:szCs w:val="28"/>
        </w:rPr>
        <w:t xml:space="preserve">, необходимого для выполнения </w:t>
      </w:r>
      <w:r w:rsidR="00F27F9F">
        <w:rPr>
          <w:rFonts w:ascii="Times New Roman" w:hAnsi="Times New Roman" w:cs="Times New Roman"/>
          <w:sz w:val="28"/>
          <w:szCs w:val="28"/>
        </w:rPr>
        <w:t>муниципального</w:t>
      </w:r>
      <w:r w:rsidR="000D3F1F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</w:t>
      </w:r>
      <w:r w:rsidR="00880B39" w:rsidRPr="00880B39">
        <w:rPr>
          <w:rFonts w:ascii="Times New Roman" w:hAnsi="Times New Roman" w:cs="Times New Roman"/>
          <w:sz w:val="28"/>
          <w:szCs w:val="28"/>
        </w:rPr>
        <w:t>;</w:t>
      </w:r>
    </w:p>
    <w:p w:rsidR="00880B39" w:rsidRPr="00880B39" w:rsidRDefault="00C46CDB" w:rsidP="00880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B39" w:rsidRPr="003D245D">
        <w:rPr>
          <w:rFonts w:ascii="Times New Roman" w:hAnsi="Times New Roman" w:cs="Times New Roman"/>
          <w:sz w:val="28"/>
          <w:szCs w:val="28"/>
        </w:rPr>
        <w:t>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</w:t>
      </w:r>
    </w:p>
    <w:p w:rsidR="00880B39" w:rsidRPr="00880B39" w:rsidRDefault="00C46CDB" w:rsidP="00880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B39" w:rsidRPr="00880B39">
        <w:rPr>
          <w:rFonts w:ascii="Times New Roman" w:hAnsi="Times New Roman" w:cs="Times New Roman"/>
          <w:sz w:val="28"/>
          <w:szCs w:val="28"/>
        </w:rPr>
        <w:t>затраты на приобретение услуг связи;</w:t>
      </w:r>
    </w:p>
    <w:p w:rsidR="00880B39" w:rsidRPr="00880B39" w:rsidRDefault="00C46CDB" w:rsidP="00880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B39" w:rsidRPr="00880B39">
        <w:rPr>
          <w:rFonts w:ascii="Times New Roman" w:hAnsi="Times New Roman" w:cs="Times New Roman"/>
          <w:sz w:val="28"/>
          <w:szCs w:val="28"/>
        </w:rPr>
        <w:t>затраты на приобретение транспортных услуг;</w:t>
      </w:r>
    </w:p>
    <w:p w:rsidR="00880B39" w:rsidRDefault="00C46CDB" w:rsidP="00880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B39" w:rsidRPr="00880B39">
        <w:rPr>
          <w:rFonts w:ascii="Times New Roman" w:hAnsi="Times New Roman" w:cs="Times New Roman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496AD2">
        <w:rPr>
          <w:rFonts w:ascii="Times New Roman" w:hAnsi="Times New Roman" w:cs="Times New Roman"/>
          <w:sz w:val="28"/>
          <w:szCs w:val="28"/>
        </w:rPr>
        <w:t>муниципальной</w:t>
      </w:r>
      <w:r w:rsidR="00880B39" w:rsidRPr="00880B39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880B39" w:rsidRPr="00880B39" w:rsidRDefault="00C46CDB" w:rsidP="00880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B39" w:rsidRPr="00880B39">
        <w:rPr>
          <w:rFonts w:ascii="Times New Roman" w:hAnsi="Times New Roman" w:cs="Times New Roman"/>
          <w:sz w:val="28"/>
          <w:szCs w:val="28"/>
        </w:rPr>
        <w:t>затраты на прочие общехозяйственные нужды.</w:t>
      </w:r>
    </w:p>
    <w:p w:rsidR="00880B39" w:rsidRPr="00880B39" w:rsidRDefault="0038153E" w:rsidP="00880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80B39" w:rsidRPr="00880B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затраты, указанные в </w:t>
      </w:r>
      <w:r w:rsidR="007A448F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ах 2-</w:t>
      </w:r>
      <w:r w:rsidR="00C440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18 настоящего Порядка, включаются затраты в отношении имущества учреждения, используемого для выполнения </w:t>
      </w:r>
      <w:r w:rsidR="00496AD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0915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5F2">
        <w:rPr>
          <w:rFonts w:ascii="Times New Roman" w:hAnsi="Times New Roman" w:cs="Times New Roman"/>
          <w:sz w:val="28"/>
          <w:szCs w:val="28"/>
        </w:rPr>
        <w:t xml:space="preserve">в том числе на основании договора аренды или договора безвозмездного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915F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общехозяйственных нужд </w:t>
      </w:r>
      <w:r w:rsidR="0068728C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496AD2">
        <w:rPr>
          <w:rFonts w:ascii="Times New Roman" w:hAnsi="Times New Roman" w:cs="Times New Roman"/>
          <w:sz w:val="28"/>
          <w:szCs w:val="28"/>
        </w:rPr>
        <w:t>муниципальной</w:t>
      </w:r>
      <w:r w:rsidR="0068728C">
        <w:rPr>
          <w:rFonts w:ascii="Times New Roman" w:hAnsi="Times New Roman" w:cs="Times New Roman"/>
          <w:sz w:val="28"/>
          <w:szCs w:val="28"/>
        </w:rPr>
        <w:t xml:space="preserve"> услуги. </w:t>
      </w:r>
      <w:r w:rsidR="00880B39" w:rsidRPr="00880B39">
        <w:rPr>
          <w:rFonts w:ascii="Times New Roman" w:hAnsi="Times New Roman" w:cs="Times New Roman"/>
          <w:sz w:val="28"/>
          <w:szCs w:val="28"/>
        </w:rPr>
        <w:t xml:space="preserve">Порядок формирования и использования резерва, указанного в </w:t>
      </w:r>
      <w:r w:rsidR="0073633D">
        <w:rPr>
          <w:rFonts w:ascii="Times New Roman" w:hAnsi="Times New Roman" w:cs="Times New Roman"/>
          <w:sz w:val="28"/>
          <w:szCs w:val="28"/>
        </w:rPr>
        <w:t>абзац</w:t>
      </w:r>
      <w:r w:rsidR="00FC467C">
        <w:rPr>
          <w:rFonts w:ascii="Times New Roman" w:hAnsi="Times New Roman" w:cs="Times New Roman"/>
          <w:sz w:val="28"/>
          <w:szCs w:val="28"/>
        </w:rPr>
        <w:t>е</w:t>
      </w:r>
      <w:r w:rsidR="00880B39" w:rsidRPr="00880B39">
        <w:rPr>
          <w:rFonts w:ascii="Times New Roman" w:hAnsi="Times New Roman" w:cs="Times New Roman"/>
          <w:sz w:val="28"/>
          <w:szCs w:val="28"/>
        </w:rPr>
        <w:t xml:space="preserve"> </w:t>
      </w:r>
      <w:r w:rsidR="007E4524">
        <w:rPr>
          <w:rFonts w:ascii="Times New Roman" w:hAnsi="Times New Roman" w:cs="Times New Roman"/>
          <w:sz w:val="28"/>
          <w:szCs w:val="28"/>
        </w:rPr>
        <w:t>6</w:t>
      </w:r>
      <w:r w:rsidR="00880B39" w:rsidRPr="00880B39">
        <w:rPr>
          <w:rFonts w:ascii="Times New Roman" w:hAnsi="Times New Roman" w:cs="Times New Roman"/>
          <w:sz w:val="28"/>
          <w:szCs w:val="28"/>
        </w:rPr>
        <w:t xml:space="preserve"> </w:t>
      </w:r>
      <w:r w:rsidR="0068728C">
        <w:rPr>
          <w:rFonts w:ascii="Times New Roman" w:hAnsi="Times New Roman" w:cs="Times New Roman"/>
          <w:sz w:val="28"/>
          <w:szCs w:val="28"/>
        </w:rPr>
        <w:t xml:space="preserve">пункта 18 </w:t>
      </w:r>
      <w:r w:rsidR="00880B39" w:rsidRPr="00880B39">
        <w:rPr>
          <w:rFonts w:ascii="Times New Roman" w:hAnsi="Times New Roman" w:cs="Times New Roman"/>
          <w:sz w:val="28"/>
          <w:szCs w:val="28"/>
        </w:rPr>
        <w:t>настоящего П</w:t>
      </w:r>
      <w:r w:rsidR="0068728C">
        <w:rPr>
          <w:rFonts w:ascii="Times New Roman" w:hAnsi="Times New Roman" w:cs="Times New Roman"/>
          <w:sz w:val="28"/>
          <w:szCs w:val="28"/>
        </w:rPr>
        <w:t>орядка</w:t>
      </w:r>
      <w:r w:rsidR="00880B39" w:rsidRPr="00880B39">
        <w:rPr>
          <w:rFonts w:ascii="Times New Roman" w:hAnsi="Times New Roman" w:cs="Times New Roman"/>
          <w:sz w:val="28"/>
          <w:szCs w:val="28"/>
        </w:rPr>
        <w:t>, устанавливается Министерством финансов Российской Федерации</w:t>
      </w:r>
      <w:r w:rsidR="00FC467C">
        <w:rPr>
          <w:rFonts w:ascii="Times New Roman" w:hAnsi="Times New Roman" w:cs="Times New Roman"/>
          <w:sz w:val="28"/>
          <w:szCs w:val="28"/>
        </w:rPr>
        <w:t xml:space="preserve"> и применяется при расчете объема финансового обеспечения </w:t>
      </w:r>
      <w:r w:rsidR="00496AD2">
        <w:rPr>
          <w:rFonts w:ascii="Times New Roman" w:hAnsi="Times New Roman" w:cs="Times New Roman"/>
          <w:sz w:val="28"/>
          <w:szCs w:val="28"/>
        </w:rPr>
        <w:t>муниципального</w:t>
      </w:r>
      <w:r w:rsidR="00FC467C">
        <w:rPr>
          <w:rFonts w:ascii="Times New Roman" w:hAnsi="Times New Roman" w:cs="Times New Roman"/>
          <w:sz w:val="28"/>
          <w:szCs w:val="28"/>
        </w:rPr>
        <w:t xml:space="preserve"> задания на 2017 год и на плановый период 2018 и 2019 годов.</w:t>
      </w:r>
    </w:p>
    <w:p w:rsidR="00A53E0C" w:rsidRPr="005666B1" w:rsidRDefault="00A53E0C" w:rsidP="002E6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6B1">
        <w:rPr>
          <w:rFonts w:ascii="Times New Roman" w:hAnsi="Times New Roman" w:cs="Times New Roman"/>
          <w:sz w:val="28"/>
          <w:szCs w:val="28"/>
        </w:rPr>
        <w:t>2</w:t>
      </w:r>
      <w:r w:rsidR="002B3494" w:rsidRPr="005666B1">
        <w:rPr>
          <w:rFonts w:ascii="Times New Roman" w:hAnsi="Times New Roman" w:cs="Times New Roman"/>
          <w:sz w:val="28"/>
          <w:szCs w:val="28"/>
        </w:rPr>
        <w:t>0</w:t>
      </w:r>
      <w:r w:rsidRPr="005666B1">
        <w:rPr>
          <w:rFonts w:ascii="Times New Roman" w:hAnsi="Times New Roman" w:cs="Times New Roman"/>
          <w:sz w:val="28"/>
          <w:szCs w:val="28"/>
        </w:rPr>
        <w:t xml:space="preserve">. </w:t>
      </w:r>
      <w:r w:rsidR="009B12F5" w:rsidRPr="005666B1">
        <w:rPr>
          <w:rFonts w:ascii="Times New Roman" w:hAnsi="Times New Roman" w:cs="Times New Roman"/>
          <w:sz w:val="28"/>
          <w:szCs w:val="28"/>
        </w:rPr>
        <w:t xml:space="preserve">Значение базового норматива затрат на оказание </w:t>
      </w:r>
      <w:r w:rsidR="0043783B" w:rsidRPr="005666B1">
        <w:rPr>
          <w:rFonts w:ascii="Times New Roman" w:hAnsi="Times New Roman" w:cs="Times New Roman"/>
          <w:sz w:val="28"/>
          <w:szCs w:val="28"/>
        </w:rPr>
        <w:t>муниципальной</w:t>
      </w:r>
      <w:r w:rsidR="009B12F5" w:rsidRPr="005666B1">
        <w:rPr>
          <w:rFonts w:ascii="Times New Roman" w:hAnsi="Times New Roman" w:cs="Times New Roman"/>
          <w:sz w:val="28"/>
          <w:szCs w:val="28"/>
        </w:rPr>
        <w:t xml:space="preserve"> услуги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установленной сфере деятельности</w:t>
      </w:r>
    </w:p>
    <w:p w:rsidR="009B12F5" w:rsidRPr="005666B1" w:rsidRDefault="009B12F5" w:rsidP="009B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6B1">
        <w:rPr>
          <w:rFonts w:ascii="Times New Roman" w:hAnsi="Times New Roman" w:cs="Times New Roman"/>
          <w:sz w:val="28"/>
          <w:szCs w:val="28"/>
        </w:rPr>
        <w:t>2</w:t>
      </w:r>
      <w:r w:rsidR="002B3494" w:rsidRPr="005666B1">
        <w:rPr>
          <w:rFonts w:ascii="Times New Roman" w:hAnsi="Times New Roman" w:cs="Times New Roman"/>
          <w:sz w:val="28"/>
          <w:szCs w:val="28"/>
        </w:rPr>
        <w:t>1</w:t>
      </w:r>
      <w:r w:rsidRPr="005666B1">
        <w:rPr>
          <w:rFonts w:ascii="Times New Roman" w:hAnsi="Times New Roman" w:cs="Times New Roman"/>
          <w:sz w:val="28"/>
          <w:szCs w:val="28"/>
        </w:rPr>
        <w:t xml:space="preserve">. Корректирующие коэффициенты к базовому нормативу затрат на оказание </w:t>
      </w:r>
      <w:r w:rsidR="0043783B" w:rsidRPr="005666B1">
        <w:rPr>
          <w:rFonts w:ascii="Times New Roman" w:hAnsi="Times New Roman" w:cs="Times New Roman"/>
          <w:sz w:val="28"/>
          <w:szCs w:val="28"/>
        </w:rPr>
        <w:t>муниципальной</w:t>
      </w:r>
      <w:r w:rsidRPr="005666B1">
        <w:rPr>
          <w:rFonts w:ascii="Times New Roman" w:hAnsi="Times New Roman" w:cs="Times New Roman"/>
          <w:sz w:val="28"/>
          <w:szCs w:val="28"/>
        </w:rPr>
        <w:t xml:space="preserve"> услуги, применяемые при расчете нормативных затрат на оказание </w:t>
      </w:r>
      <w:r w:rsidR="0043783B" w:rsidRPr="005666B1">
        <w:rPr>
          <w:rFonts w:ascii="Times New Roman" w:hAnsi="Times New Roman" w:cs="Times New Roman"/>
          <w:sz w:val="28"/>
          <w:szCs w:val="28"/>
        </w:rPr>
        <w:t>муниципальной</w:t>
      </w:r>
      <w:r w:rsidRPr="005666B1">
        <w:rPr>
          <w:rFonts w:ascii="Times New Roman" w:hAnsi="Times New Roman" w:cs="Times New Roman"/>
          <w:sz w:val="28"/>
          <w:szCs w:val="28"/>
        </w:rPr>
        <w:t xml:space="preserve"> услуги, состоят из территориального корректирующего коэффициента и отраслевого корректирующего коэффициента.</w:t>
      </w:r>
    </w:p>
    <w:p w:rsidR="009B12F5" w:rsidRPr="00E776F5" w:rsidRDefault="009B12F5" w:rsidP="009B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6B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B3494" w:rsidRPr="005666B1">
        <w:rPr>
          <w:rFonts w:ascii="Times New Roman" w:hAnsi="Times New Roman" w:cs="Times New Roman"/>
          <w:sz w:val="28"/>
          <w:szCs w:val="28"/>
        </w:rPr>
        <w:t>2</w:t>
      </w:r>
      <w:r w:rsidRPr="005666B1">
        <w:rPr>
          <w:rFonts w:ascii="Times New Roman" w:hAnsi="Times New Roman" w:cs="Times New Roman"/>
          <w:sz w:val="28"/>
          <w:szCs w:val="28"/>
        </w:rPr>
        <w:t>.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</w:t>
      </w:r>
      <w:r w:rsidRPr="00E776F5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9B12F5" w:rsidRPr="00245959" w:rsidRDefault="009B12F5" w:rsidP="009B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89">
        <w:rPr>
          <w:rFonts w:ascii="Times New Roman" w:hAnsi="Times New Roman" w:cs="Times New Roman"/>
          <w:sz w:val="28"/>
          <w:szCs w:val="28"/>
        </w:rPr>
        <w:t xml:space="preserve">Значение территориального корректирующего коэффициента утверждается исполнительным органом </w:t>
      </w:r>
      <w:r w:rsidR="002B3494" w:rsidRPr="001E558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E5589">
        <w:rPr>
          <w:rFonts w:ascii="Times New Roman" w:hAnsi="Times New Roman" w:cs="Times New Roman"/>
          <w:sz w:val="28"/>
          <w:szCs w:val="28"/>
        </w:rPr>
        <w:t>власти, осуществляющим функции и полномочия учредителя в отношении государственных бюджетных или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государственного задания, и рассчитывается в соответствии с общими требованиями.</w:t>
      </w:r>
      <w:r w:rsidR="00093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2F5" w:rsidRPr="00245959" w:rsidRDefault="009B12F5" w:rsidP="009B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F5">
        <w:rPr>
          <w:rFonts w:ascii="Times New Roman" w:hAnsi="Times New Roman" w:cs="Times New Roman"/>
          <w:sz w:val="28"/>
          <w:szCs w:val="28"/>
        </w:rPr>
        <w:t>В состав территориального коэффициента могут включат</w:t>
      </w:r>
      <w:r w:rsidR="008770F8">
        <w:rPr>
          <w:rFonts w:ascii="Times New Roman" w:hAnsi="Times New Roman" w:cs="Times New Roman"/>
          <w:sz w:val="28"/>
          <w:szCs w:val="28"/>
        </w:rPr>
        <w:t>ь</w:t>
      </w:r>
      <w:r w:rsidRPr="00E776F5">
        <w:rPr>
          <w:rFonts w:ascii="Times New Roman" w:hAnsi="Times New Roman" w:cs="Times New Roman"/>
          <w:sz w:val="28"/>
          <w:szCs w:val="28"/>
        </w:rPr>
        <w:t xml:space="preserve">ся иные коэффициенты, отражающие территориальные особенности оказания </w:t>
      </w:r>
      <w:r w:rsidR="0043783B">
        <w:rPr>
          <w:rFonts w:ascii="Times New Roman" w:hAnsi="Times New Roman" w:cs="Times New Roman"/>
          <w:sz w:val="28"/>
          <w:szCs w:val="28"/>
        </w:rPr>
        <w:t>муниципальной</w:t>
      </w:r>
      <w:r w:rsidRPr="00E776F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B12F5" w:rsidRPr="005666B1" w:rsidRDefault="009B12F5" w:rsidP="009B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6B1">
        <w:rPr>
          <w:rFonts w:ascii="Times New Roman" w:hAnsi="Times New Roman" w:cs="Times New Roman"/>
          <w:sz w:val="28"/>
          <w:szCs w:val="28"/>
        </w:rPr>
        <w:t>2</w:t>
      </w:r>
      <w:r w:rsidR="002B3494" w:rsidRPr="005666B1">
        <w:rPr>
          <w:rFonts w:ascii="Times New Roman" w:hAnsi="Times New Roman" w:cs="Times New Roman"/>
          <w:sz w:val="28"/>
          <w:szCs w:val="28"/>
        </w:rPr>
        <w:t>3</w:t>
      </w:r>
      <w:r w:rsidRPr="005666B1">
        <w:rPr>
          <w:rFonts w:ascii="Times New Roman" w:hAnsi="Times New Roman" w:cs="Times New Roman"/>
          <w:sz w:val="28"/>
          <w:szCs w:val="28"/>
        </w:rPr>
        <w:t xml:space="preserve">. Отраслевой корректирующий коэффициент учитывает показатели отраслевой специфики, в том числе с учетом показателей качества </w:t>
      </w:r>
      <w:r w:rsidR="0043783B" w:rsidRPr="005666B1">
        <w:rPr>
          <w:rFonts w:ascii="Times New Roman" w:hAnsi="Times New Roman" w:cs="Times New Roman"/>
          <w:sz w:val="28"/>
          <w:szCs w:val="28"/>
        </w:rPr>
        <w:t>муниципальной</w:t>
      </w:r>
      <w:r w:rsidRPr="005666B1">
        <w:rPr>
          <w:rFonts w:ascii="Times New Roman" w:hAnsi="Times New Roman" w:cs="Times New Roman"/>
          <w:sz w:val="28"/>
          <w:szCs w:val="28"/>
        </w:rPr>
        <w:t xml:space="preserve"> услуги, и определяется в соответствии с общими требованиями.</w:t>
      </w:r>
    </w:p>
    <w:p w:rsidR="009B12F5" w:rsidRDefault="009B12F5" w:rsidP="009B1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6B1">
        <w:rPr>
          <w:rFonts w:ascii="Times New Roman" w:hAnsi="Times New Roman" w:cs="Times New Roman"/>
          <w:sz w:val="28"/>
          <w:szCs w:val="28"/>
        </w:rPr>
        <w:t>Значение отраслевого корректирующего коэффициента утверждается федеральным органом исполнительной власти, осуществляющим функции по выработке государственной политики и нормативно</w:t>
      </w:r>
      <w:r w:rsidRPr="009B12F5">
        <w:rPr>
          <w:rFonts w:ascii="Times New Roman" w:hAnsi="Times New Roman" w:cs="Times New Roman"/>
          <w:sz w:val="28"/>
          <w:szCs w:val="28"/>
        </w:rPr>
        <w:t>-правовому регулированию в установленной сфере деятельности.</w:t>
      </w:r>
    </w:p>
    <w:p w:rsidR="00245959" w:rsidRPr="00245959" w:rsidRDefault="002B3494" w:rsidP="00292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07F7">
        <w:rPr>
          <w:rFonts w:ascii="Times New Roman" w:hAnsi="Times New Roman" w:cs="Times New Roman"/>
          <w:sz w:val="28"/>
          <w:szCs w:val="28"/>
        </w:rPr>
        <w:t>4</w:t>
      </w:r>
      <w:r w:rsidR="00245959" w:rsidRPr="00E776F5">
        <w:rPr>
          <w:rFonts w:ascii="Times New Roman" w:hAnsi="Times New Roman" w:cs="Times New Roman"/>
          <w:sz w:val="28"/>
          <w:szCs w:val="28"/>
        </w:rPr>
        <w:t>.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 Нормативные затраты на выполнение работы рассчитываются на работу в целом или в случае установления в </w:t>
      </w:r>
      <w:r w:rsidR="0043783B">
        <w:rPr>
          <w:rFonts w:ascii="Times New Roman" w:hAnsi="Times New Roman" w:cs="Times New Roman"/>
          <w:sz w:val="28"/>
          <w:szCs w:val="28"/>
        </w:rPr>
        <w:t>муниципальном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 задании показателей объема выполнения работы - на единицу объема работы. В нормативные затраты на выполнение работы включаются в том числе:</w:t>
      </w:r>
    </w:p>
    <w:p w:rsidR="00245959" w:rsidRPr="00245959" w:rsidRDefault="00333ED9" w:rsidP="00292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959" w:rsidRPr="00245959">
        <w:rPr>
          <w:rFonts w:ascii="Times New Roman" w:hAnsi="Times New Roman" w:cs="Times New Roman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245959" w:rsidRPr="00245959" w:rsidRDefault="00333ED9" w:rsidP="00292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959" w:rsidRPr="00245959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платежи);</w:t>
      </w:r>
    </w:p>
    <w:p w:rsidR="00245959" w:rsidRPr="00245959" w:rsidRDefault="00333ED9" w:rsidP="00292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959" w:rsidRPr="00245959">
        <w:rPr>
          <w:rFonts w:ascii="Times New Roman" w:hAnsi="Times New Roman" w:cs="Times New Roman"/>
          <w:sz w:val="28"/>
          <w:szCs w:val="28"/>
        </w:rPr>
        <w:t>затраты на иные расходы, непосредственно связанные с выполнением работы;</w:t>
      </w:r>
    </w:p>
    <w:p w:rsidR="00245959" w:rsidRPr="00245959" w:rsidRDefault="00333ED9" w:rsidP="00292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959" w:rsidRPr="00245959">
        <w:rPr>
          <w:rFonts w:ascii="Times New Roman" w:hAnsi="Times New Roman" w:cs="Times New Roman"/>
          <w:sz w:val="28"/>
          <w:szCs w:val="28"/>
        </w:rPr>
        <w:t>затраты на оплату коммунальных услуг;</w:t>
      </w:r>
    </w:p>
    <w:p w:rsidR="00245959" w:rsidRPr="00245959" w:rsidRDefault="00333ED9" w:rsidP="00292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="0043783B">
        <w:rPr>
          <w:rFonts w:ascii="Times New Roman" w:hAnsi="Times New Roman" w:cs="Times New Roman"/>
          <w:sz w:val="28"/>
          <w:szCs w:val="28"/>
        </w:rPr>
        <w:t>муниципального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</w:t>
      </w:r>
      <w:r w:rsidR="00854F6A">
        <w:rPr>
          <w:rFonts w:ascii="Times New Roman" w:hAnsi="Times New Roman" w:cs="Times New Roman"/>
          <w:sz w:val="28"/>
          <w:szCs w:val="28"/>
        </w:rPr>
        <w:t xml:space="preserve"> и уплату налогов </w:t>
      </w:r>
      <w:r w:rsidR="00854F6A" w:rsidRPr="00854F6A">
        <w:rPr>
          <w:rFonts w:ascii="Times New Roman" w:hAnsi="Times New Roman" w:cs="Times New Roman"/>
          <w:sz w:val="28"/>
          <w:szCs w:val="28"/>
        </w:rPr>
        <w:t>в качестве объекта налогообложения по которым признается вышеуказанное имущество учреждения, в том числе земельные участки</w:t>
      </w:r>
      <w:r w:rsidR="00245959" w:rsidRPr="00245959">
        <w:rPr>
          <w:rFonts w:ascii="Times New Roman" w:hAnsi="Times New Roman" w:cs="Times New Roman"/>
          <w:sz w:val="28"/>
          <w:szCs w:val="28"/>
        </w:rPr>
        <w:t>;</w:t>
      </w:r>
    </w:p>
    <w:p w:rsidR="00245959" w:rsidRPr="00245959" w:rsidRDefault="00333ED9" w:rsidP="00292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особо ценного движимого имущества и имущества, необходимого для выполнения </w:t>
      </w:r>
      <w:r w:rsidR="00094B02">
        <w:rPr>
          <w:rFonts w:ascii="Times New Roman" w:hAnsi="Times New Roman" w:cs="Times New Roman"/>
          <w:sz w:val="28"/>
          <w:szCs w:val="28"/>
        </w:rPr>
        <w:t>муниципального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245959" w:rsidRPr="00245959" w:rsidRDefault="00333ED9" w:rsidP="00292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959" w:rsidRPr="00245959">
        <w:rPr>
          <w:rFonts w:ascii="Times New Roman" w:hAnsi="Times New Roman" w:cs="Times New Roman"/>
          <w:sz w:val="28"/>
          <w:szCs w:val="28"/>
        </w:rPr>
        <w:t>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</w:t>
      </w:r>
    </w:p>
    <w:p w:rsidR="00245959" w:rsidRPr="00245959" w:rsidRDefault="00333ED9" w:rsidP="00292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959" w:rsidRPr="00245959">
        <w:rPr>
          <w:rFonts w:ascii="Times New Roman" w:hAnsi="Times New Roman" w:cs="Times New Roman"/>
          <w:sz w:val="28"/>
          <w:szCs w:val="28"/>
        </w:rPr>
        <w:t>затраты на приобретение услуг связи;</w:t>
      </w:r>
    </w:p>
    <w:p w:rsidR="00245959" w:rsidRPr="00245959" w:rsidRDefault="00333ED9" w:rsidP="00292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959" w:rsidRPr="00245959">
        <w:rPr>
          <w:rFonts w:ascii="Times New Roman" w:hAnsi="Times New Roman" w:cs="Times New Roman"/>
          <w:sz w:val="28"/>
          <w:szCs w:val="28"/>
        </w:rPr>
        <w:t>затраты на приобретение транспортных услуг;</w:t>
      </w:r>
    </w:p>
    <w:p w:rsidR="00245959" w:rsidRPr="00245959" w:rsidRDefault="00333ED9" w:rsidP="00292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959" w:rsidRPr="00245959">
        <w:rPr>
          <w:rFonts w:ascii="Times New Roman" w:hAnsi="Times New Roman" w:cs="Times New Roman"/>
          <w:sz w:val="28"/>
          <w:szCs w:val="28"/>
        </w:rPr>
        <w:t>затраты на оплату труда с начислениями на выплаты по оплате труда, включая административно-управленческий персонал, в случаях, установленных стандартами услуги;</w:t>
      </w:r>
    </w:p>
    <w:p w:rsidR="00245959" w:rsidRPr="00245959" w:rsidRDefault="00333ED9" w:rsidP="00292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959" w:rsidRPr="00245959">
        <w:rPr>
          <w:rFonts w:ascii="Times New Roman" w:hAnsi="Times New Roman" w:cs="Times New Roman"/>
          <w:sz w:val="28"/>
          <w:szCs w:val="28"/>
        </w:rPr>
        <w:t>затраты на прочие общехозяйственные нужды.</w:t>
      </w:r>
    </w:p>
    <w:p w:rsidR="00245959" w:rsidRPr="00245959" w:rsidRDefault="002B3494" w:rsidP="00292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07F7">
        <w:rPr>
          <w:rFonts w:ascii="Times New Roman" w:hAnsi="Times New Roman" w:cs="Times New Roman"/>
          <w:sz w:val="28"/>
          <w:szCs w:val="28"/>
        </w:rPr>
        <w:t>5</w:t>
      </w:r>
      <w:r w:rsidR="00245959" w:rsidRPr="00E776F5">
        <w:rPr>
          <w:rFonts w:ascii="Times New Roman" w:hAnsi="Times New Roman" w:cs="Times New Roman"/>
          <w:sz w:val="28"/>
          <w:szCs w:val="28"/>
        </w:rPr>
        <w:t>.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 Порядок формирования и использования резерва, указанного в </w:t>
      </w:r>
      <w:r w:rsidR="00292DB9">
        <w:rPr>
          <w:rFonts w:ascii="Times New Roman" w:hAnsi="Times New Roman" w:cs="Times New Roman"/>
          <w:sz w:val="28"/>
          <w:szCs w:val="28"/>
        </w:rPr>
        <w:t xml:space="preserve">абзаце 8 </w:t>
      </w:r>
      <w:r w:rsidR="00245959" w:rsidRPr="00245959">
        <w:rPr>
          <w:rFonts w:ascii="Times New Roman" w:hAnsi="Times New Roman" w:cs="Times New Roman"/>
          <w:sz w:val="28"/>
          <w:szCs w:val="28"/>
        </w:rPr>
        <w:t>пункт</w:t>
      </w:r>
      <w:r w:rsidR="00292DB9">
        <w:rPr>
          <w:rFonts w:ascii="Times New Roman" w:hAnsi="Times New Roman" w:cs="Times New Roman"/>
          <w:sz w:val="28"/>
          <w:szCs w:val="28"/>
        </w:rPr>
        <w:t>а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 </w:t>
      </w:r>
      <w:r w:rsidR="00D75B8A">
        <w:rPr>
          <w:rFonts w:ascii="Times New Roman" w:hAnsi="Times New Roman" w:cs="Times New Roman"/>
          <w:sz w:val="28"/>
          <w:szCs w:val="28"/>
        </w:rPr>
        <w:t>2</w:t>
      </w:r>
      <w:r w:rsidR="006C07F7">
        <w:rPr>
          <w:rFonts w:ascii="Times New Roman" w:hAnsi="Times New Roman" w:cs="Times New Roman"/>
          <w:sz w:val="28"/>
          <w:szCs w:val="28"/>
        </w:rPr>
        <w:t>4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862583">
        <w:rPr>
          <w:rFonts w:ascii="Times New Roman" w:hAnsi="Times New Roman" w:cs="Times New Roman"/>
          <w:sz w:val="28"/>
          <w:szCs w:val="28"/>
        </w:rPr>
        <w:t>рядка</w:t>
      </w:r>
      <w:r w:rsidR="00245959" w:rsidRPr="00245959">
        <w:rPr>
          <w:rFonts w:ascii="Times New Roman" w:hAnsi="Times New Roman" w:cs="Times New Roman"/>
          <w:sz w:val="28"/>
          <w:szCs w:val="28"/>
        </w:rPr>
        <w:t>, устанавливается Министерством финансов Российской Федерации.</w:t>
      </w:r>
    </w:p>
    <w:p w:rsidR="00245959" w:rsidRPr="00245959" w:rsidRDefault="002B3494" w:rsidP="00292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07F7">
        <w:rPr>
          <w:rFonts w:ascii="Times New Roman" w:hAnsi="Times New Roman" w:cs="Times New Roman"/>
          <w:sz w:val="28"/>
          <w:szCs w:val="28"/>
        </w:rPr>
        <w:t>6</w:t>
      </w:r>
      <w:r w:rsidR="00245959" w:rsidRPr="00E776F5">
        <w:rPr>
          <w:rFonts w:ascii="Times New Roman" w:hAnsi="Times New Roman" w:cs="Times New Roman"/>
          <w:sz w:val="28"/>
          <w:szCs w:val="28"/>
        </w:rPr>
        <w:t>.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245959" w:rsidRPr="00245959" w:rsidRDefault="006C07F7" w:rsidP="00292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45959" w:rsidRPr="00E776F5">
        <w:rPr>
          <w:rFonts w:ascii="Times New Roman" w:hAnsi="Times New Roman" w:cs="Times New Roman"/>
          <w:sz w:val="28"/>
          <w:szCs w:val="28"/>
        </w:rPr>
        <w:t>.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 Значения нормативных затрат на выполнение работы утверждаются </w:t>
      </w:r>
      <w:r w:rsidR="00094B02">
        <w:rPr>
          <w:rFonts w:ascii="Times New Roman" w:hAnsi="Times New Roman" w:cs="Times New Roman"/>
          <w:sz w:val="28"/>
          <w:szCs w:val="28"/>
        </w:rPr>
        <w:t>органом местного самоуправления, осущес</w:t>
      </w:r>
      <w:r w:rsidR="00862583" w:rsidRPr="00880B39">
        <w:rPr>
          <w:rFonts w:ascii="Times New Roman" w:hAnsi="Times New Roman" w:cs="Times New Roman"/>
          <w:sz w:val="28"/>
          <w:szCs w:val="28"/>
        </w:rPr>
        <w:t xml:space="preserve">твляющим функции </w:t>
      </w:r>
      <w:r w:rsidR="00862583">
        <w:rPr>
          <w:rFonts w:ascii="Times New Roman" w:hAnsi="Times New Roman" w:cs="Times New Roman"/>
          <w:sz w:val="28"/>
          <w:szCs w:val="28"/>
        </w:rPr>
        <w:t>и полномочия учредителя</w:t>
      </w:r>
      <w:r w:rsidR="005B30EB">
        <w:rPr>
          <w:rFonts w:ascii="Times New Roman" w:hAnsi="Times New Roman" w:cs="Times New Roman"/>
          <w:sz w:val="28"/>
          <w:szCs w:val="28"/>
        </w:rPr>
        <w:t>, а также</w:t>
      </w:r>
      <w:r w:rsidR="00862583" w:rsidRPr="00880B39">
        <w:rPr>
          <w:rFonts w:ascii="Times New Roman" w:hAnsi="Times New Roman" w:cs="Times New Roman"/>
          <w:sz w:val="28"/>
          <w:szCs w:val="28"/>
        </w:rPr>
        <w:t xml:space="preserve"> </w:t>
      </w:r>
      <w:r w:rsidR="005B30EB" w:rsidRPr="00BD72A2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="004769FE">
        <w:rPr>
          <w:rFonts w:ascii="Times New Roman" w:hAnsi="Times New Roman" w:cs="Times New Roman"/>
          <w:sz w:val="28"/>
          <w:szCs w:val="28"/>
        </w:rPr>
        <w:t xml:space="preserve">(распорядителями) </w:t>
      </w:r>
      <w:r w:rsidR="005B30EB" w:rsidRPr="00BD72A2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094B02">
        <w:rPr>
          <w:rFonts w:ascii="Times New Roman" w:hAnsi="Times New Roman" w:cs="Times New Roman"/>
          <w:sz w:val="28"/>
          <w:szCs w:val="28"/>
        </w:rPr>
        <w:t>муниципального образования «Ахтубинский район»</w:t>
      </w:r>
      <w:r w:rsidR="005B30EB" w:rsidRPr="00BD72A2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 w:rsidR="00094B02">
        <w:rPr>
          <w:rFonts w:ascii="Times New Roman" w:hAnsi="Times New Roman" w:cs="Times New Roman"/>
          <w:sz w:val="28"/>
          <w:szCs w:val="28"/>
        </w:rPr>
        <w:t>муниципальные</w:t>
      </w:r>
      <w:r w:rsidR="005B30EB" w:rsidRPr="00BD72A2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094B02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5B30EB" w:rsidRPr="00245959">
        <w:rPr>
          <w:rFonts w:ascii="Times New Roman" w:hAnsi="Times New Roman" w:cs="Times New Roman"/>
          <w:sz w:val="28"/>
          <w:szCs w:val="28"/>
        </w:rPr>
        <w:t xml:space="preserve"> 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(в случае принятия им решения о применении нормативных затрат при расчете объема финансового обеспечения выполнения </w:t>
      </w:r>
      <w:r w:rsidR="00094B02">
        <w:rPr>
          <w:rFonts w:ascii="Times New Roman" w:hAnsi="Times New Roman" w:cs="Times New Roman"/>
          <w:sz w:val="28"/>
          <w:szCs w:val="28"/>
        </w:rPr>
        <w:t>муниципального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 задания).</w:t>
      </w:r>
    </w:p>
    <w:p w:rsidR="00245959" w:rsidRPr="00245959" w:rsidRDefault="006C07F7" w:rsidP="00292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847877">
        <w:rPr>
          <w:rFonts w:ascii="Times New Roman" w:hAnsi="Times New Roman" w:cs="Times New Roman"/>
          <w:sz w:val="28"/>
          <w:szCs w:val="28"/>
        </w:rPr>
        <w:t>муниципальное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 бюджетное или автономное учреждение оказывает </w:t>
      </w:r>
      <w:r w:rsidR="00847877">
        <w:rPr>
          <w:rFonts w:ascii="Times New Roman" w:hAnsi="Times New Roman" w:cs="Times New Roman"/>
          <w:sz w:val="28"/>
          <w:szCs w:val="28"/>
        </w:rPr>
        <w:t>муниципальные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 услуги (выполняет работы) для физических и юридических лиц за плату (далее - платная деятельность) сверх установленного </w:t>
      </w:r>
      <w:r w:rsidR="008770F8">
        <w:rPr>
          <w:rFonts w:ascii="Times New Roman" w:hAnsi="Times New Roman" w:cs="Times New Roman"/>
          <w:sz w:val="28"/>
          <w:szCs w:val="28"/>
        </w:rPr>
        <w:t>муници</w:t>
      </w:r>
      <w:r w:rsidR="00847877">
        <w:rPr>
          <w:rFonts w:ascii="Times New Roman" w:hAnsi="Times New Roman" w:cs="Times New Roman"/>
          <w:sz w:val="28"/>
          <w:szCs w:val="28"/>
        </w:rPr>
        <w:t>пального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 задания, затраты</w:t>
      </w:r>
      <w:r w:rsidR="00BF036F">
        <w:rPr>
          <w:rFonts w:ascii="Times New Roman" w:hAnsi="Times New Roman" w:cs="Times New Roman"/>
          <w:sz w:val="28"/>
          <w:szCs w:val="28"/>
        </w:rPr>
        <w:t xml:space="preserve"> на уплату налогов</w:t>
      </w:r>
      <w:r w:rsidR="00245959" w:rsidRPr="00245959">
        <w:rPr>
          <w:rFonts w:ascii="Times New Roman" w:hAnsi="Times New Roman" w:cs="Times New Roman"/>
          <w:sz w:val="28"/>
          <w:szCs w:val="28"/>
        </w:rPr>
        <w:t>,</w:t>
      </w:r>
      <w:r w:rsidR="00BF036F">
        <w:rPr>
          <w:rFonts w:ascii="Times New Roman" w:hAnsi="Times New Roman" w:cs="Times New Roman"/>
          <w:sz w:val="28"/>
          <w:szCs w:val="28"/>
        </w:rPr>
        <w:t xml:space="preserve"> в качестве объекта налогообложения по которым признается имущество учреждения, 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847877">
        <w:rPr>
          <w:rFonts w:ascii="Times New Roman" w:hAnsi="Times New Roman" w:cs="Times New Roman"/>
          <w:sz w:val="28"/>
          <w:szCs w:val="28"/>
        </w:rPr>
        <w:t>муниципального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 задания, исходя из объемов субсидии, полученной из бюджета</w:t>
      </w:r>
      <w:r w:rsidR="005B30EB">
        <w:rPr>
          <w:rFonts w:ascii="Times New Roman" w:hAnsi="Times New Roman" w:cs="Times New Roman"/>
          <w:sz w:val="28"/>
          <w:szCs w:val="28"/>
        </w:rPr>
        <w:t xml:space="preserve"> </w:t>
      </w:r>
      <w:r w:rsidR="00847877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847877">
        <w:rPr>
          <w:rFonts w:ascii="Times New Roman" w:hAnsi="Times New Roman" w:cs="Times New Roman"/>
          <w:sz w:val="28"/>
          <w:szCs w:val="28"/>
        </w:rPr>
        <w:t>муниципального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 задания и доходов платной деятельности, </w:t>
      </w:r>
      <w:r w:rsidR="00245959" w:rsidRPr="00245959">
        <w:rPr>
          <w:rFonts w:ascii="Times New Roman" w:hAnsi="Times New Roman" w:cs="Times New Roman"/>
          <w:sz w:val="28"/>
          <w:szCs w:val="28"/>
        </w:rPr>
        <w:lastRenderedPageBreak/>
        <w:t>исходя из указанных поступлений, полученных в отчетном финансовом году (далее - коэффициент платной деятельности).</w:t>
      </w:r>
    </w:p>
    <w:p w:rsidR="00245959" w:rsidRPr="00245959" w:rsidRDefault="006C07F7" w:rsidP="00292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. Затраты на содержание не используемого для выполнения </w:t>
      </w:r>
      <w:r w:rsidR="0036743D">
        <w:rPr>
          <w:rFonts w:ascii="Times New Roman" w:hAnsi="Times New Roman" w:cs="Times New Roman"/>
          <w:sz w:val="28"/>
          <w:szCs w:val="28"/>
        </w:rPr>
        <w:t>муниципального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 задания имущества </w:t>
      </w:r>
      <w:r w:rsidR="0036743D">
        <w:rPr>
          <w:rFonts w:ascii="Times New Roman" w:hAnsi="Times New Roman" w:cs="Times New Roman"/>
          <w:sz w:val="28"/>
          <w:szCs w:val="28"/>
        </w:rPr>
        <w:t>муниципального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 рассчитываются с учетом затрат:</w:t>
      </w:r>
    </w:p>
    <w:p w:rsidR="00245959" w:rsidRPr="00245959" w:rsidRDefault="00333ED9" w:rsidP="00292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на потребление электрической энергии в размере 10 процентов общего объема затрат </w:t>
      </w:r>
      <w:r w:rsidR="0036743D">
        <w:rPr>
          <w:rFonts w:ascii="Times New Roman" w:hAnsi="Times New Roman" w:cs="Times New Roman"/>
          <w:sz w:val="28"/>
          <w:szCs w:val="28"/>
        </w:rPr>
        <w:t>муниципального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 в части указанного вида затрат в составе затрат на коммунальные услуги;</w:t>
      </w:r>
    </w:p>
    <w:p w:rsidR="00245959" w:rsidRPr="00245959" w:rsidRDefault="00333ED9" w:rsidP="00292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на потребление тепловой энергии в размере 50 процентов общего объема затрат </w:t>
      </w:r>
      <w:r w:rsidR="0036743D">
        <w:rPr>
          <w:rFonts w:ascii="Times New Roman" w:hAnsi="Times New Roman" w:cs="Times New Roman"/>
          <w:sz w:val="28"/>
          <w:szCs w:val="28"/>
        </w:rPr>
        <w:t>муниципального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 в части указанного вида затрат в составе затрат на коммунальные услуги.</w:t>
      </w:r>
    </w:p>
    <w:p w:rsidR="00245959" w:rsidRPr="00245959" w:rsidRDefault="00445242" w:rsidP="00292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07F7">
        <w:rPr>
          <w:rFonts w:ascii="Times New Roman" w:hAnsi="Times New Roman" w:cs="Times New Roman"/>
          <w:sz w:val="28"/>
          <w:szCs w:val="28"/>
        </w:rPr>
        <w:t>0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B134FA">
        <w:rPr>
          <w:rFonts w:ascii="Times New Roman" w:hAnsi="Times New Roman" w:cs="Times New Roman"/>
          <w:sz w:val="28"/>
          <w:szCs w:val="28"/>
        </w:rPr>
        <w:t>муниципальное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 бюджетное или автономное учреждение оказывает платную деятельность сверх установленного </w:t>
      </w:r>
      <w:r w:rsidR="00553A2E">
        <w:rPr>
          <w:rFonts w:ascii="Times New Roman" w:hAnsi="Times New Roman" w:cs="Times New Roman"/>
          <w:sz w:val="28"/>
          <w:szCs w:val="28"/>
        </w:rPr>
        <w:t>муници</w:t>
      </w:r>
      <w:r w:rsidR="005F66E3">
        <w:rPr>
          <w:rFonts w:ascii="Times New Roman" w:hAnsi="Times New Roman" w:cs="Times New Roman"/>
          <w:sz w:val="28"/>
          <w:szCs w:val="28"/>
        </w:rPr>
        <w:t>пального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 задания, затраты, указанные в пункте </w:t>
      </w:r>
      <w:r w:rsidR="006C07F7">
        <w:rPr>
          <w:rFonts w:ascii="Times New Roman" w:hAnsi="Times New Roman" w:cs="Times New Roman"/>
          <w:sz w:val="28"/>
          <w:szCs w:val="28"/>
        </w:rPr>
        <w:t>29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8F17DF">
        <w:rPr>
          <w:rFonts w:ascii="Times New Roman" w:hAnsi="Times New Roman" w:cs="Times New Roman"/>
          <w:sz w:val="28"/>
          <w:szCs w:val="28"/>
        </w:rPr>
        <w:t>р</w:t>
      </w:r>
      <w:r w:rsidR="00245959" w:rsidRPr="00245959">
        <w:rPr>
          <w:rFonts w:ascii="Times New Roman" w:hAnsi="Times New Roman" w:cs="Times New Roman"/>
          <w:sz w:val="28"/>
          <w:szCs w:val="28"/>
        </w:rPr>
        <w:t>я</w:t>
      </w:r>
      <w:r w:rsidR="008F17DF">
        <w:rPr>
          <w:rFonts w:ascii="Times New Roman" w:hAnsi="Times New Roman" w:cs="Times New Roman"/>
          <w:sz w:val="28"/>
          <w:szCs w:val="28"/>
        </w:rPr>
        <w:t>дка</w:t>
      </w:r>
      <w:r w:rsidR="00245959" w:rsidRPr="00245959">
        <w:rPr>
          <w:rFonts w:ascii="Times New Roman" w:hAnsi="Times New Roman" w:cs="Times New Roman"/>
          <w:sz w:val="28"/>
          <w:szCs w:val="28"/>
        </w:rPr>
        <w:t>, рассчитываются с применением коэффициента платной деятельности.</w:t>
      </w:r>
    </w:p>
    <w:p w:rsidR="008F17DF" w:rsidRDefault="00245959" w:rsidP="00292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959">
        <w:rPr>
          <w:rFonts w:ascii="Times New Roman" w:hAnsi="Times New Roman" w:cs="Times New Roman"/>
          <w:sz w:val="28"/>
          <w:szCs w:val="28"/>
        </w:rPr>
        <w:t xml:space="preserve">Значения затрат на содержание не используемого для выполнения </w:t>
      </w:r>
      <w:r w:rsidR="005F66E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45959">
        <w:rPr>
          <w:rFonts w:ascii="Times New Roman" w:hAnsi="Times New Roman" w:cs="Times New Roman"/>
          <w:sz w:val="28"/>
          <w:szCs w:val="28"/>
        </w:rPr>
        <w:t xml:space="preserve"> задания имущества </w:t>
      </w:r>
      <w:r w:rsidR="005F66E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45959"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 утверждаются </w:t>
      </w:r>
      <w:r w:rsidR="008F17DF">
        <w:rPr>
          <w:rFonts w:ascii="Times New Roman" w:hAnsi="Times New Roman" w:cs="Times New Roman"/>
          <w:sz w:val="28"/>
          <w:szCs w:val="28"/>
        </w:rPr>
        <w:t xml:space="preserve">исполнительным органом </w:t>
      </w:r>
      <w:r w:rsidR="00B45EE6">
        <w:rPr>
          <w:rFonts w:ascii="Times New Roman" w:hAnsi="Times New Roman" w:cs="Times New Roman"/>
          <w:sz w:val="28"/>
          <w:szCs w:val="28"/>
        </w:rPr>
        <w:t>муниципальной</w:t>
      </w:r>
      <w:r w:rsidR="008F17DF" w:rsidRPr="00880B39">
        <w:rPr>
          <w:rFonts w:ascii="Times New Roman" w:hAnsi="Times New Roman" w:cs="Times New Roman"/>
          <w:sz w:val="28"/>
          <w:szCs w:val="28"/>
        </w:rPr>
        <w:t xml:space="preserve"> власти, осуществляющим функции </w:t>
      </w:r>
      <w:r w:rsidR="008F17DF">
        <w:rPr>
          <w:rFonts w:ascii="Times New Roman" w:hAnsi="Times New Roman" w:cs="Times New Roman"/>
          <w:sz w:val="28"/>
          <w:szCs w:val="28"/>
        </w:rPr>
        <w:t>и полномочия учредителя.</w:t>
      </w:r>
    </w:p>
    <w:p w:rsidR="00245959" w:rsidRPr="00245959" w:rsidRDefault="00445242" w:rsidP="00292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07F7">
        <w:rPr>
          <w:rFonts w:ascii="Times New Roman" w:hAnsi="Times New Roman" w:cs="Times New Roman"/>
          <w:sz w:val="28"/>
          <w:szCs w:val="28"/>
        </w:rPr>
        <w:t>1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9C3089">
        <w:rPr>
          <w:rFonts w:ascii="Times New Roman" w:hAnsi="Times New Roman" w:cs="Times New Roman"/>
          <w:sz w:val="28"/>
          <w:szCs w:val="28"/>
        </w:rPr>
        <w:t>муниципальное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 бюджетное или автономное учреждение осуществляет платную деятельность в рамках установленного </w:t>
      </w:r>
      <w:r w:rsidR="00553A2E">
        <w:rPr>
          <w:rFonts w:ascii="Times New Roman" w:hAnsi="Times New Roman" w:cs="Times New Roman"/>
          <w:sz w:val="28"/>
          <w:szCs w:val="28"/>
        </w:rPr>
        <w:t>муници</w:t>
      </w:r>
      <w:r w:rsidR="009C3089">
        <w:rPr>
          <w:rFonts w:ascii="Times New Roman" w:hAnsi="Times New Roman" w:cs="Times New Roman"/>
          <w:sz w:val="28"/>
          <w:szCs w:val="28"/>
        </w:rPr>
        <w:t>пального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 задания, по которому в соответствии с федеральными законами предусмотрено взимание платы, объем финансового обеспечения выполнения </w:t>
      </w:r>
      <w:r w:rsidR="009C3089">
        <w:rPr>
          <w:rFonts w:ascii="Times New Roman" w:hAnsi="Times New Roman" w:cs="Times New Roman"/>
          <w:sz w:val="28"/>
          <w:szCs w:val="28"/>
        </w:rPr>
        <w:t>муниципального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9C3089">
        <w:rPr>
          <w:rFonts w:ascii="Times New Roman" w:hAnsi="Times New Roman" w:cs="Times New Roman"/>
          <w:sz w:val="28"/>
          <w:szCs w:val="28"/>
        </w:rPr>
        <w:t>муниципальной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 услуги 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 w:rsidR="009C3089">
        <w:rPr>
          <w:rFonts w:ascii="Times New Roman" w:hAnsi="Times New Roman" w:cs="Times New Roman"/>
          <w:sz w:val="28"/>
          <w:szCs w:val="28"/>
        </w:rPr>
        <w:t>муниципальном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 задании, органом, осуществляющим функции и полномочия учредителя в отношении </w:t>
      </w:r>
      <w:r w:rsidR="009C3089">
        <w:rPr>
          <w:rFonts w:ascii="Times New Roman" w:hAnsi="Times New Roman" w:cs="Times New Roman"/>
          <w:sz w:val="28"/>
          <w:szCs w:val="28"/>
        </w:rPr>
        <w:t>муниципальных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учреждений, с учетом положений, установленных федеральными законами.</w:t>
      </w:r>
    </w:p>
    <w:p w:rsidR="00245959" w:rsidRPr="00245959" w:rsidRDefault="00445242" w:rsidP="00292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23EF">
        <w:rPr>
          <w:rFonts w:ascii="Times New Roman" w:hAnsi="Times New Roman" w:cs="Times New Roman"/>
          <w:sz w:val="28"/>
          <w:szCs w:val="28"/>
        </w:rPr>
        <w:t>2</w:t>
      </w:r>
      <w:r w:rsidR="00245959" w:rsidRPr="00245959">
        <w:rPr>
          <w:rFonts w:ascii="Times New Roman" w:hAnsi="Times New Roman" w:cs="Times New Roman"/>
          <w:sz w:val="28"/>
          <w:szCs w:val="28"/>
        </w:rPr>
        <w:t>. Нормативные затраты (затраты), определяемые в соответствии с настоящим По</w:t>
      </w:r>
      <w:r w:rsidR="000A3B5F">
        <w:rPr>
          <w:rFonts w:ascii="Times New Roman" w:hAnsi="Times New Roman" w:cs="Times New Roman"/>
          <w:sz w:val="28"/>
          <w:szCs w:val="28"/>
        </w:rPr>
        <w:t>рядком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, учитываются при формировании обоснований бюджетных ассигнований </w:t>
      </w:r>
      <w:r w:rsidR="00687532">
        <w:rPr>
          <w:rFonts w:ascii="Times New Roman" w:hAnsi="Times New Roman" w:cs="Times New Roman"/>
          <w:sz w:val="28"/>
          <w:szCs w:val="28"/>
        </w:rPr>
        <w:t xml:space="preserve">при формировании проекта </w:t>
      </w:r>
      <w:r w:rsidR="00245959" w:rsidRPr="00245959">
        <w:rPr>
          <w:rFonts w:ascii="Times New Roman" w:hAnsi="Times New Roman" w:cs="Times New Roman"/>
          <w:sz w:val="28"/>
          <w:szCs w:val="28"/>
        </w:rPr>
        <w:t>бюджета</w:t>
      </w:r>
      <w:r w:rsidR="000A3B5F">
        <w:rPr>
          <w:rFonts w:ascii="Times New Roman" w:hAnsi="Times New Roman" w:cs="Times New Roman"/>
          <w:sz w:val="28"/>
          <w:szCs w:val="28"/>
        </w:rPr>
        <w:t xml:space="preserve"> </w:t>
      </w:r>
      <w:r w:rsidR="00EF69FD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245959" w:rsidRPr="00245959">
        <w:rPr>
          <w:rFonts w:ascii="Times New Roman" w:hAnsi="Times New Roman" w:cs="Times New Roman"/>
          <w:sz w:val="28"/>
          <w:szCs w:val="28"/>
        </w:rPr>
        <w:t>.</w:t>
      </w:r>
    </w:p>
    <w:p w:rsidR="00245959" w:rsidRPr="00B549B5" w:rsidRDefault="006C07F7" w:rsidP="00292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23EF">
        <w:rPr>
          <w:rFonts w:ascii="Times New Roman" w:hAnsi="Times New Roman" w:cs="Times New Roman"/>
          <w:sz w:val="28"/>
          <w:szCs w:val="28"/>
        </w:rPr>
        <w:t>3</w:t>
      </w:r>
      <w:r w:rsidR="00245959" w:rsidRPr="00B549B5">
        <w:rPr>
          <w:rFonts w:ascii="Times New Roman" w:hAnsi="Times New Roman" w:cs="Times New Roman"/>
          <w:sz w:val="28"/>
          <w:szCs w:val="28"/>
        </w:rPr>
        <w:t xml:space="preserve">. Финансовое обеспечение выполнения </w:t>
      </w:r>
      <w:r w:rsidR="009C3089">
        <w:rPr>
          <w:rFonts w:ascii="Times New Roman" w:hAnsi="Times New Roman" w:cs="Times New Roman"/>
          <w:sz w:val="28"/>
          <w:szCs w:val="28"/>
        </w:rPr>
        <w:t>муниципального</w:t>
      </w:r>
      <w:r w:rsidR="00245959" w:rsidRPr="00B549B5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9C3089">
        <w:rPr>
          <w:rFonts w:ascii="Times New Roman" w:hAnsi="Times New Roman" w:cs="Times New Roman"/>
          <w:sz w:val="28"/>
          <w:szCs w:val="28"/>
        </w:rPr>
        <w:t>муниципальным</w:t>
      </w:r>
      <w:r w:rsidR="00245959" w:rsidRPr="00B549B5">
        <w:rPr>
          <w:rFonts w:ascii="Times New Roman" w:hAnsi="Times New Roman" w:cs="Times New Roman"/>
          <w:sz w:val="28"/>
          <w:szCs w:val="28"/>
        </w:rPr>
        <w:t xml:space="preserve"> бюджетным или автономным учреждением осуществляется путем предоставления субсидии.</w:t>
      </w:r>
    </w:p>
    <w:p w:rsidR="002B05B3" w:rsidRPr="00B549B5" w:rsidRDefault="006E2869" w:rsidP="00292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9B5">
        <w:rPr>
          <w:rFonts w:ascii="Times New Roman" w:hAnsi="Times New Roman" w:cs="Times New Roman"/>
          <w:sz w:val="28"/>
          <w:szCs w:val="28"/>
        </w:rPr>
        <w:t xml:space="preserve">Бюджетные ассигнования </w:t>
      </w:r>
      <w:r w:rsidR="00B07A47" w:rsidRPr="00B549B5">
        <w:rPr>
          <w:rFonts w:ascii="Times New Roman" w:hAnsi="Times New Roman" w:cs="Times New Roman"/>
          <w:sz w:val="28"/>
          <w:szCs w:val="28"/>
        </w:rPr>
        <w:t>на предоставление с</w:t>
      </w:r>
      <w:r w:rsidR="002B05B3" w:rsidRPr="00B549B5">
        <w:rPr>
          <w:rFonts w:ascii="Times New Roman" w:hAnsi="Times New Roman" w:cs="Times New Roman"/>
          <w:sz w:val="28"/>
          <w:szCs w:val="28"/>
        </w:rPr>
        <w:t>убсиди</w:t>
      </w:r>
      <w:r w:rsidR="00B07A47" w:rsidRPr="00B549B5">
        <w:rPr>
          <w:rFonts w:ascii="Times New Roman" w:hAnsi="Times New Roman" w:cs="Times New Roman"/>
          <w:sz w:val="28"/>
          <w:szCs w:val="28"/>
        </w:rPr>
        <w:t>и</w:t>
      </w:r>
      <w:r w:rsidR="002B05B3" w:rsidRPr="00B549B5">
        <w:rPr>
          <w:rFonts w:ascii="Times New Roman" w:hAnsi="Times New Roman" w:cs="Times New Roman"/>
          <w:sz w:val="28"/>
          <w:szCs w:val="28"/>
        </w:rPr>
        <w:t xml:space="preserve"> на выполнение </w:t>
      </w:r>
      <w:r w:rsidR="009C3089">
        <w:rPr>
          <w:rFonts w:ascii="Times New Roman" w:hAnsi="Times New Roman" w:cs="Times New Roman"/>
          <w:sz w:val="28"/>
          <w:szCs w:val="28"/>
        </w:rPr>
        <w:t>муниципального</w:t>
      </w:r>
      <w:r w:rsidR="002B05B3" w:rsidRPr="00B549B5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B07A47" w:rsidRPr="00B549B5">
        <w:rPr>
          <w:rFonts w:ascii="Times New Roman" w:hAnsi="Times New Roman" w:cs="Times New Roman"/>
          <w:sz w:val="28"/>
          <w:szCs w:val="28"/>
        </w:rPr>
        <w:t>могут включать в том числе</w:t>
      </w:r>
      <w:r w:rsidR="002B05B3" w:rsidRPr="00B549B5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549B5" w:rsidRPr="00B549B5">
        <w:rPr>
          <w:rFonts w:ascii="Times New Roman" w:hAnsi="Times New Roman" w:cs="Times New Roman"/>
          <w:sz w:val="28"/>
          <w:szCs w:val="28"/>
        </w:rPr>
        <w:t>а</w:t>
      </w:r>
      <w:r w:rsidR="002B05B3" w:rsidRPr="00B549B5">
        <w:rPr>
          <w:rFonts w:ascii="Times New Roman" w:hAnsi="Times New Roman" w:cs="Times New Roman"/>
          <w:sz w:val="28"/>
          <w:szCs w:val="28"/>
        </w:rPr>
        <w:t xml:space="preserve"> </w:t>
      </w:r>
      <w:r w:rsidR="009C3089">
        <w:rPr>
          <w:rFonts w:ascii="Times New Roman" w:hAnsi="Times New Roman" w:cs="Times New Roman"/>
          <w:sz w:val="28"/>
          <w:szCs w:val="28"/>
        </w:rPr>
        <w:t>областного</w:t>
      </w:r>
      <w:r w:rsidR="002B05B3" w:rsidRPr="00B549B5">
        <w:rPr>
          <w:rFonts w:ascii="Times New Roman" w:hAnsi="Times New Roman" w:cs="Times New Roman"/>
          <w:sz w:val="28"/>
          <w:szCs w:val="28"/>
        </w:rPr>
        <w:t xml:space="preserve"> бюджета, поступающ</w:t>
      </w:r>
      <w:r w:rsidR="00B07A47" w:rsidRPr="00B549B5">
        <w:rPr>
          <w:rFonts w:ascii="Times New Roman" w:hAnsi="Times New Roman" w:cs="Times New Roman"/>
          <w:sz w:val="28"/>
          <w:szCs w:val="28"/>
        </w:rPr>
        <w:t>ие</w:t>
      </w:r>
      <w:r w:rsidR="002B05B3" w:rsidRPr="00B549B5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9C3089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B07A47" w:rsidRPr="00B549B5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B07A47" w:rsidRPr="00B549B5">
        <w:rPr>
          <w:rFonts w:ascii="Times New Roman" w:hAnsi="Times New Roman" w:cs="Times New Roman"/>
          <w:sz w:val="28"/>
          <w:szCs w:val="28"/>
        </w:rPr>
        <w:lastRenderedPageBreak/>
        <w:t>межбюджетных трансфертов</w:t>
      </w:r>
      <w:r w:rsidR="002B05B3" w:rsidRPr="00B549B5">
        <w:rPr>
          <w:rFonts w:ascii="Times New Roman" w:hAnsi="Times New Roman" w:cs="Times New Roman"/>
          <w:sz w:val="28"/>
          <w:szCs w:val="28"/>
        </w:rPr>
        <w:t>, средств</w:t>
      </w:r>
      <w:r w:rsidR="00B07A47" w:rsidRPr="00B549B5">
        <w:rPr>
          <w:rFonts w:ascii="Times New Roman" w:hAnsi="Times New Roman" w:cs="Times New Roman"/>
          <w:sz w:val="28"/>
          <w:szCs w:val="28"/>
        </w:rPr>
        <w:t>а</w:t>
      </w:r>
      <w:r w:rsidR="002B05B3" w:rsidRPr="00B549B5">
        <w:rPr>
          <w:rFonts w:ascii="Times New Roman" w:hAnsi="Times New Roman" w:cs="Times New Roman"/>
          <w:sz w:val="28"/>
          <w:szCs w:val="28"/>
        </w:rPr>
        <w:t xml:space="preserve"> от предпринимательской и иной приносящей доход деятельности.</w:t>
      </w:r>
    </w:p>
    <w:p w:rsidR="003A0D90" w:rsidRPr="00B549B5" w:rsidRDefault="003A0D90" w:rsidP="00292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9B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1E5589">
        <w:rPr>
          <w:rFonts w:ascii="Times New Roman" w:hAnsi="Times New Roman" w:cs="Times New Roman"/>
          <w:sz w:val="28"/>
          <w:szCs w:val="28"/>
        </w:rPr>
        <w:t>расчета нормативных затрат на оказание муниципальн</w:t>
      </w:r>
      <w:r w:rsidR="00B926E3">
        <w:rPr>
          <w:rFonts w:ascii="Times New Roman" w:hAnsi="Times New Roman" w:cs="Times New Roman"/>
          <w:sz w:val="28"/>
          <w:szCs w:val="28"/>
        </w:rPr>
        <w:t>ых</w:t>
      </w:r>
      <w:r w:rsidR="001E5589">
        <w:rPr>
          <w:rFonts w:ascii="Times New Roman" w:hAnsi="Times New Roman" w:cs="Times New Roman"/>
          <w:sz w:val="28"/>
          <w:szCs w:val="28"/>
        </w:rPr>
        <w:t xml:space="preserve"> услуг, применяемых при расчете объема финансового обеспечения выполнения муниципального задания, утверждается</w:t>
      </w:r>
      <w:r w:rsidRPr="00B549B5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</w:t>
      </w:r>
      <w:r w:rsidR="003A0C8D">
        <w:rPr>
          <w:rFonts w:ascii="Times New Roman" w:hAnsi="Times New Roman" w:cs="Times New Roman"/>
          <w:sz w:val="28"/>
          <w:szCs w:val="28"/>
        </w:rPr>
        <w:t>органом местного самоуправления,</w:t>
      </w:r>
      <w:r w:rsidR="00BB0FBC">
        <w:rPr>
          <w:rFonts w:ascii="Times New Roman" w:hAnsi="Times New Roman" w:cs="Times New Roman"/>
          <w:sz w:val="28"/>
          <w:szCs w:val="28"/>
        </w:rPr>
        <w:t xml:space="preserve"> </w:t>
      </w:r>
      <w:r w:rsidR="003A0C8D">
        <w:rPr>
          <w:rFonts w:ascii="Times New Roman" w:hAnsi="Times New Roman" w:cs="Times New Roman"/>
          <w:sz w:val="28"/>
          <w:szCs w:val="28"/>
        </w:rPr>
        <w:t>осуществляющим функции и полномочия учредителя</w:t>
      </w:r>
      <w:r w:rsidRPr="00B549B5">
        <w:rPr>
          <w:rFonts w:ascii="Times New Roman" w:hAnsi="Times New Roman" w:cs="Times New Roman"/>
          <w:sz w:val="28"/>
          <w:szCs w:val="28"/>
        </w:rPr>
        <w:t>.</w:t>
      </w:r>
    </w:p>
    <w:p w:rsidR="00245959" w:rsidRDefault="00245959" w:rsidP="00292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959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3A0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245959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3A0C8D">
        <w:rPr>
          <w:rFonts w:ascii="Times New Roman" w:hAnsi="Times New Roman" w:cs="Times New Roman"/>
          <w:sz w:val="28"/>
          <w:szCs w:val="28"/>
        </w:rPr>
        <w:t>муниципальным</w:t>
      </w:r>
      <w:r w:rsidRPr="00245959">
        <w:rPr>
          <w:rFonts w:ascii="Times New Roman" w:hAnsi="Times New Roman" w:cs="Times New Roman"/>
          <w:sz w:val="28"/>
          <w:szCs w:val="28"/>
        </w:rPr>
        <w:t xml:space="preserve"> казенным учреждением осуществляется в соответствии с показателями бюджетной сметы этого учреждения.</w:t>
      </w:r>
    </w:p>
    <w:p w:rsidR="00DC1689" w:rsidRPr="00245959" w:rsidRDefault="00266E35" w:rsidP="00292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E35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</w:t>
      </w:r>
      <w:r w:rsidR="003A0C8D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266E35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2D4187">
        <w:rPr>
          <w:rFonts w:ascii="Times New Roman" w:hAnsi="Times New Roman" w:cs="Times New Roman"/>
          <w:sz w:val="28"/>
          <w:szCs w:val="28"/>
        </w:rPr>
        <w:t>муниципальные</w:t>
      </w:r>
      <w:r w:rsidRPr="00266E35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2D4187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266E35">
        <w:rPr>
          <w:rFonts w:ascii="Times New Roman" w:hAnsi="Times New Roman" w:cs="Times New Roman"/>
          <w:sz w:val="28"/>
          <w:szCs w:val="28"/>
        </w:rPr>
        <w:t xml:space="preserve">, при определении показателей бюджетной сметы используют нормативные затраты на оказание соответствующих </w:t>
      </w:r>
      <w:r w:rsidR="002D4187">
        <w:rPr>
          <w:rFonts w:ascii="Times New Roman" w:hAnsi="Times New Roman" w:cs="Times New Roman"/>
          <w:sz w:val="28"/>
          <w:szCs w:val="28"/>
        </w:rPr>
        <w:t>муниципальных</w:t>
      </w:r>
      <w:r w:rsidRPr="00266E3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7451D">
        <w:rPr>
          <w:rFonts w:ascii="Times New Roman" w:hAnsi="Times New Roman" w:cs="Times New Roman"/>
          <w:sz w:val="28"/>
          <w:szCs w:val="28"/>
        </w:rPr>
        <w:t>, нормативные затраты на выполнение работ</w:t>
      </w:r>
      <w:r w:rsidRPr="00266E35">
        <w:rPr>
          <w:rFonts w:ascii="Times New Roman" w:hAnsi="Times New Roman" w:cs="Times New Roman"/>
          <w:sz w:val="28"/>
          <w:szCs w:val="28"/>
        </w:rPr>
        <w:t xml:space="preserve"> и нормативные затраты на содержание имущества, переданного на праве оперативного управления </w:t>
      </w:r>
      <w:r w:rsidR="002D4187">
        <w:rPr>
          <w:rFonts w:ascii="Times New Roman" w:hAnsi="Times New Roman" w:cs="Times New Roman"/>
          <w:sz w:val="28"/>
          <w:szCs w:val="28"/>
        </w:rPr>
        <w:t>му</w:t>
      </w:r>
      <w:r w:rsidR="00553A2E">
        <w:rPr>
          <w:rFonts w:ascii="Times New Roman" w:hAnsi="Times New Roman" w:cs="Times New Roman"/>
          <w:sz w:val="28"/>
          <w:szCs w:val="28"/>
        </w:rPr>
        <w:t>ници</w:t>
      </w:r>
      <w:r w:rsidR="002D4187">
        <w:rPr>
          <w:rFonts w:ascii="Times New Roman" w:hAnsi="Times New Roman" w:cs="Times New Roman"/>
          <w:sz w:val="28"/>
          <w:szCs w:val="28"/>
        </w:rPr>
        <w:t>пальному</w:t>
      </w:r>
      <w:r w:rsidRPr="00266E35">
        <w:rPr>
          <w:rFonts w:ascii="Times New Roman" w:hAnsi="Times New Roman" w:cs="Times New Roman"/>
          <w:sz w:val="28"/>
          <w:szCs w:val="28"/>
        </w:rPr>
        <w:t xml:space="preserve"> казенному учреждению </w:t>
      </w:r>
      <w:r w:rsidR="002D4187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266E35">
        <w:rPr>
          <w:rFonts w:ascii="Times New Roman" w:hAnsi="Times New Roman" w:cs="Times New Roman"/>
          <w:sz w:val="28"/>
          <w:szCs w:val="28"/>
        </w:rPr>
        <w:t xml:space="preserve">, рассчитанные в порядке, устанавливаемом правовым актом главных распорядителей средств бюджета </w:t>
      </w:r>
      <w:r w:rsidR="002D4187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266E35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2D4187">
        <w:rPr>
          <w:rFonts w:ascii="Times New Roman" w:hAnsi="Times New Roman" w:cs="Times New Roman"/>
          <w:sz w:val="28"/>
          <w:szCs w:val="28"/>
        </w:rPr>
        <w:t>муниципальные</w:t>
      </w:r>
      <w:r w:rsidRPr="00266E35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2D4187">
        <w:rPr>
          <w:rFonts w:ascii="Times New Roman" w:hAnsi="Times New Roman" w:cs="Times New Roman"/>
          <w:sz w:val="28"/>
          <w:szCs w:val="28"/>
        </w:rPr>
        <w:t>Ахтубинского района</w:t>
      </w:r>
      <w:r w:rsidRPr="00266E35">
        <w:rPr>
          <w:rFonts w:ascii="Times New Roman" w:hAnsi="Times New Roman" w:cs="Times New Roman"/>
          <w:sz w:val="28"/>
          <w:szCs w:val="28"/>
        </w:rPr>
        <w:t>.</w:t>
      </w:r>
    </w:p>
    <w:p w:rsidR="00245959" w:rsidRPr="00245959" w:rsidRDefault="006C07F7" w:rsidP="00292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23EF">
        <w:rPr>
          <w:rFonts w:ascii="Times New Roman" w:hAnsi="Times New Roman" w:cs="Times New Roman"/>
          <w:sz w:val="28"/>
          <w:szCs w:val="28"/>
        </w:rPr>
        <w:t>4</w:t>
      </w:r>
      <w:r w:rsidR="00245959" w:rsidRPr="003A0D90">
        <w:rPr>
          <w:rFonts w:ascii="Times New Roman" w:hAnsi="Times New Roman" w:cs="Times New Roman"/>
          <w:sz w:val="28"/>
          <w:szCs w:val="28"/>
        </w:rPr>
        <w:t>.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 Уменьшение объема субсидии в течение срока выполнения </w:t>
      </w:r>
      <w:r w:rsidR="002D4187">
        <w:rPr>
          <w:rFonts w:ascii="Times New Roman" w:hAnsi="Times New Roman" w:cs="Times New Roman"/>
          <w:sz w:val="28"/>
          <w:szCs w:val="28"/>
        </w:rPr>
        <w:t>муниципального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 задания осуществляется только при соответствующем изменении </w:t>
      </w:r>
      <w:r w:rsidR="00553A2E">
        <w:rPr>
          <w:rFonts w:ascii="Times New Roman" w:hAnsi="Times New Roman" w:cs="Times New Roman"/>
          <w:sz w:val="28"/>
          <w:szCs w:val="28"/>
        </w:rPr>
        <w:t>муници</w:t>
      </w:r>
      <w:r w:rsidR="002D4187">
        <w:rPr>
          <w:rFonts w:ascii="Times New Roman" w:hAnsi="Times New Roman" w:cs="Times New Roman"/>
          <w:sz w:val="28"/>
          <w:szCs w:val="28"/>
        </w:rPr>
        <w:t>пального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F567B1" w:rsidRPr="00F567B1" w:rsidRDefault="006C07F7" w:rsidP="00F56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23EF">
        <w:rPr>
          <w:rFonts w:ascii="Times New Roman" w:hAnsi="Times New Roman" w:cs="Times New Roman"/>
          <w:sz w:val="28"/>
          <w:szCs w:val="28"/>
        </w:rPr>
        <w:t>5</w:t>
      </w:r>
      <w:r w:rsidR="002B3494">
        <w:rPr>
          <w:rFonts w:ascii="Times New Roman" w:hAnsi="Times New Roman" w:cs="Times New Roman"/>
          <w:sz w:val="28"/>
          <w:szCs w:val="28"/>
        </w:rPr>
        <w:t>.</w:t>
      </w:r>
      <w:r w:rsidR="00F567B1">
        <w:rPr>
          <w:rFonts w:ascii="Times New Roman" w:hAnsi="Times New Roman" w:cs="Times New Roman"/>
          <w:sz w:val="28"/>
          <w:szCs w:val="28"/>
        </w:rPr>
        <w:t xml:space="preserve"> </w:t>
      </w:r>
      <w:r w:rsidR="00F567B1" w:rsidRPr="00F567B1">
        <w:rPr>
          <w:rFonts w:ascii="Times New Roman" w:hAnsi="Times New Roman" w:cs="Times New Roman"/>
          <w:sz w:val="28"/>
          <w:szCs w:val="28"/>
        </w:rPr>
        <w:t xml:space="preserve">Условием предоставления субсидии является заключение соглашения о порядке и условиях предоставления субсидии на финансовое обеспечение выполнения </w:t>
      </w:r>
      <w:r w:rsidR="002D4187">
        <w:rPr>
          <w:rFonts w:ascii="Times New Roman" w:hAnsi="Times New Roman" w:cs="Times New Roman"/>
          <w:sz w:val="28"/>
          <w:szCs w:val="28"/>
        </w:rPr>
        <w:t>муниципального</w:t>
      </w:r>
      <w:r w:rsidR="00F567B1" w:rsidRPr="00F567B1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553A2E">
        <w:rPr>
          <w:rFonts w:ascii="Times New Roman" w:hAnsi="Times New Roman" w:cs="Times New Roman"/>
          <w:sz w:val="28"/>
          <w:szCs w:val="28"/>
        </w:rPr>
        <w:t>муници</w:t>
      </w:r>
      <w:r w:rsidR="002D4187">
        <w:rPr>
          <w:rFonts w:ascii="Times New Roman" w:hAnsi="Times New Roman" w:cs="Times New Roman"/>
          <w:sz w:val="28"/>
          <w:szCs w:val="28"/>
        </w:rPr>
        <w:t>пальных</w:t>
      </w:r>
      <w:r w:rsidR="00F567B1" w:rsidRPr="00F567B1">
        <w:rPr>
          <w:rFonts w:ascii="Times New Roman" w:hAnsi="Times New Roman" w:cs="Times New Roman"/>
          <w:sz w:val="28"/>
          <w:szCs w:val="28"/>
        </w:rPr>
        <w:t xml:space="preserve"> услуг (выполне</w:t>
      </w:r>
      <w:r w:rsidR="002D4187">
        <w:rPr>
          <w:rFonts w:ascii="Times New Roman" w:hAnsi="Times New Roman" w:cs="Times New Roman"/>
          <w:sz w:val="28"/>
          <w:szCs w:val="28"/>
        </w:rPr>
        <w:t xml:space="preserve">ние работ) между </w:t>
      </w:r>
      <w:r w:rsidR="00F567B1" w:rsidRPr="00F567B1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2D418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F567B1" w:rsidRPr="00F567B1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учредителя, и </w:t>
      </w:r>
      <w:r w:rsidR="002D4187">
        <w:rPr>
          <w:rFonts w:ascii="Times New Roman" w:hAnsi="Times New Roman" w:cs="Times New Roman"/>
          <w:sz w:val="28"/>
          <w:szCs w:val="28"/>
        </w:rPr>
        <w:t>муниципальным</w:t>
      </w:r>
      <w:r w:rsidR="00F567B1" w:rsidRPr="00F567B1">
        <w:rPr>
          <w:rFonts w:ascii="Times New Roman" w:hAnsi="Times New Roman" w:cs="Times New Roman"/>
          <w:sz w:val="28"/>
          <w:szCs w:val="28"/>
        </w:rPr>
        <w:t xml:space="preserve"> бюджетным или автономным учреждением </w:t>
      </w:r>
      <w:r w:rsidR="002D4187">
        <w:rPr>
          <w:rFonts w:ascii="Times New Roman" w:hAnsi="Times New Roman" w:cs="Times New Roman"/>
          <w:sz w:val="28"/>
          <w:szCs w:val="28"/>
        </w:rPr>
        <w:t>муниципального образования «Ахтубинский район»</w:t>
      </w:r>
      <w:r w:rsidR="00F567B1" w:rsidRPr="00F567B1">
        <w:rPr>
          <w:rFonts w:ascii="Times New Roman" w:hAnsi="Times New Roman" w:cs="Times New Roman"/>
          <w:sz w:val="28"/>
          <w:szCs w:val="28"/>
        </w:rPr>
        <w:t xml:space="preserve"> (далее - соглашение).</w:t>
      </w:r>
    </w:p>
    <w:p w:rsidR="00F567B1" w:rsidRPr="00F567B1" w:rsidRDefault="00F567B1" w:rsidP="00F56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7B1">
        <w:rPr>
          <w:rFonts w:ascii="Times New Roman" w:hAnsi="Times New Roman" w:cs="Times New Roman"/>
          <w:sz w:val="28"/>
          <w:szCs w:val="28"/>
        </w:rPr>
        <w:t xml:space="preserve">Соглашение заключается в соответствии с примерной формой согласно </w:t>
      </w:r>
      <w:r w:rsidRPr="00333ED9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075003" w:rsidRPr="00333ED9">
        <w:rPr>
          <w:rFonts w:ascii="Times New Roman" w:hAnsi="Times New Roman" w:cs="Times New Roman"/>
          <w:sz w:val="28"/>
          <w:szCs w:val="28"/>
        </w:rPr>
        <w:t>№</w:t>
      </w:r>
      <w:r w:rsidRPr="00333ED9">
        <w:rPr>
          <w:rFonts w:ascii="Times New Roman" w:hAnsi="Times New Roman" w:cs="Times New Roman"/>
          <w:sz w:val="28"/>
          <w:szCs w:val="28"/>
        </w:rPr>
        <w:t xml:space="preserve"> </w:t>
      </w:r>
      <w:r w:rsidR="00090DF9" w:rsidRPr="00333ED9">
        <w:rPr>
          <w:rFonts w:ascii="Times New Roman" w:hAnsi="Times New Roman" w:cs="Times New Roman"/>
          <w:sz w:val="28"/>
          <w:szCs w:val="28"/>
        </w:rPr>
        <w:t>3</w:t>
      </w:r>
      <w:r w:rsidRPr="00F567B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567B1" w:rsidRPr="00F567B1" w:rsidRDefault="00F567B1" w:rsidP="00F56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7B1">
        <w:rPr>
          <w:rFonts w:ascii="Times New Roman" w:hAnsi="Times New Roman" w:cs="Times New Roman"/>
          <w:sz w:val="28"/>
          <w:szCs w:val="28"/>
        </w:rPr>
        <w:t xml:space="preserve">Соглашение определяет права, обязанности и ответственность сторон, в том числе объем и периодичность перечисления субсидии в течение периода выполнения </w:t>
      </w:r>
      <w:r w:rsidR="00AD6FD8">
        <w:rPr>
          <w:rFonts w:ascii="Times New Roman" w:hAnsi="Times New Roman" w:cs="Times New Roman"/>
          <w:sz w:val="28"/>
          <w:szCs w:val="28"/>
        </w:rPr>
        <w:t>муниципального</w:t>
      </w:r>
      <w:r w:rsidRPr="00F567B1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F567B1" w:rsidRPr="00F567B1" w:rsidRDefault="00F567B1" w:rsidP="00F56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7B1">
        <w:rPr>
          <w:rFonts w:ascii="Times New Roman" w:hAnsi="Times New Roman" w:cs="Times New Roman"/>
          <w:sz w:val="28"/>
          <w:szCs w:val="28"/>
        </w:rPr>
        <w:t xml:space="preserve">Соглашение должно быть подписано органом </w:t>
      </w:r>
      <w:r w:rsidR="00AD6FD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567B1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и </w:t>
      </w:r>
      <w:r w:rsidR="00AD6FD8">
        <w:rPr>
          <w:rFonts w:ascii="Times New Roman" w:hAnsi="Times New Roman" w:cs="Times New Roman"/>
          <w:sz w:val="28"/>
          <w:szCs w:val="28"/>
        </w:rPr>
        <w:t>муниципальным</w:t>
      </w:r>
      <w:r w:rsidRPr="00F567B1">
        <w:rPr>
          <w:rFonts w:ascii="Times New Roman" w:hAnsi="Times New Roman" w:cs="Times New Roman"/>
          <w:sz w:val="28"/>
          <w:szCs w:val="28"/>
        </w:rPr>
        <w:t xml:space="preserve"> бюджетным или автономным учреждением в течение </w:t>
      </w:r>
      <w:r w:rsidR="004223EF">
        <w:rPr>
          <w:rFonts w:ascii="Times New Roman" w:hAnsi="Times New Roman" w:cs="Times New Roman"/>
          <w:sz w:val="28"/>
          <w:szCs w:val="28"/>
        </w:rPr>
        <w:t>десяти</w:t>
      </w:r>
      <w:r w:rsidRPr="00F567B1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4223EF">
        <w:rPr>
          <w:rFonts w:ascii="Times New Roman" w:hAnsi="Times New Roman" w:cs="Times New Roman"/>
          <w:sz w:val="28"/>
          <w:szCs w:val="28"/>
        </w:rPr>
        <w:t>утверждения муниципального задания.</w:t>
      </w:r>
    </w:p>
    <w:p w:rsidR="00F567B1" w:rsidRPr="00F567B1" w:rsidRDefault="00AD6FD8" w:rsidP="00F56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567B1" w:rsidRPr="00F567B1">
        <w:rPr>
          <w:rFonts w:ascii="Times New Roman" w:hAnsi="Times New Roman" w:cs="Times New Roman"/>
          <w:sz w:val="28"/>
          <w:szCs w:val="28"/>
        </w:rPr>
        <w:t xml:space="preserve">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F567B1" w:rsidRPr="00F567B1">
        <w:rPr>
          <w:rFonts w:ascii="Times New Roman" w:hAnsi="Times New Roman" w:cs="Times New Roman"/>
          <w:sz w:val="28"/>
          <w:szCs w:val="28"/>
        </w:rPr>
        <w:t xml:space="preserve">, осуществляющий функции и полномочия учредителя, вправе вносить изменения в соглашение путем заключения дополнительных соглашений в пределах ассигнований, предусмотренных в бюджете </w:t>
      </w:r>
      <w:r w:rsidR="00703C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«Ахтубинский </w:t>
      </w:r>
      <w:r w:rsidR="00703C8C">
        <w:rPr>
          <w:rFonts w:ascii="Times New Roman" w:hAnsi="Times New Roman" w:cs="Times New Roman"/>
          <w:sz w:val="28"/>
          <w:szCs w:val="28"/>
        </w:rPr>
        <w:lastRenderedPageBreak/>
        <w:t>район»</w:t>
      </w:r>
      <w:r w:rsidR="00F567B1" w:rsidRPr="00F567B1">
        <w:rPr>
          <w:rFonts w:ascii="Times New Roman" w:hAnsi="Times New Roman" w:cs="Times New Roman"/>
          <w:sz w:val="28"/>
          <w:szCs w:val="28"/>
        </w:rPr>
        <w:t xml:space="preserve">, в соответствии со сводной бюджетной росписью, а также лимитами бюджетных обязательств, доведенных до органа </w:t>
      </w:r>
      <w:r w:rsidR="00703C8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F567B1" w:rsidRPr="00F567B1">
        <w:rPr>
          <w:rFonts w:ascii="Times New Roman" w:hAnsi="Times New Roman" w:cs="Times New Roman"/>
          <w:sz w:val="28"/>
          <w:szCs w:val="28"/>
        </w:rPr>
        <w:t>, осуществляющего функции и полномочия учредителя.</w:t>
      </w:r>
    </w:p>
    <w:p w:rsidR="00F567B1" w:rsidRPr="00F567B1" w:rsidRDefault="006C07F7" w:rsidP="00F56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23EF">
        <w:rPr>
          <w:rFonts w:ascii="Times New Roman" w:hAnsi="Times New Roman" w:cs="Times New Roman"/>
          <w:sz w:val="28"/>
          <w:szCs w:val="28"/>
        </w:rPr>
        <w:t>6</w:t>
      </w:r>
      <w:r w:rsidR="00F567B1" w:rsidRPr="00F567B1">
        <w:rPr>
          <w:rFonts w:ascii="Times New Roman" w:hAnsi="Times New Roman" w:cs="Times New Roman"/>
          <w:sz w:val="28"/>
          <w:szCs w:val="28"/>
        </w:rPr>
        <w:t xml:space="preserve">. Субсидия перечисляется </w:t>
      </w:r>
      <w:r w:rsidR="00212B44">
        <w:rPr>
          <w:rFonts w:ascii="Times New Roman" w:hAnsi="Times New Roman" w:cs="Times New Roman"/>
          <w:sz w:val="28"/>
          <w:szCs w:val="28"/>
        </w:rPr>
        <w:t>муниципальному</w:t>
      </w:r>
      <w:r w:rsidR="00F567B1" w:rsidRPr="00F567B1">
        <w:rPr>
          <w:rFonts w:ascii="Times New Roman" w:hAnsi="Times New Roman" w:cs="Times New Roman"/>
          <w:sz w:val="28"/>
          <w:szCs w:val="28"/>
        </w:rPr>
        <w:t xml:space="preserve"> бюджетному </w:t>
      </w:r>
      <w:r w:rsidR="00553A2E">
        <w:rPr>
          <w:rFonts w:ascii="Times New Roman" w:hAnsi="Times New Roman" w:cs="Times New Roman"/>
          <w:sz w:val="28"/>
          <w:szCs w:val="28"/>
        </w:rPr>
        <w:t xml:space="preserve">и автономному </w:t>
      </w:r>
      <w:r w:rsidR="00F567B1" w:rsidRPr="00F567B1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="00212B44">
        <w:rPr>
          <w:rFonts w:ascii="Times New Roman" w:hAnsi="Times New Roman" w:cs="Times New Roman"/>
          <w:sz w:val="28"/>
          <w:szCs w:val="28"/>
        </w:rPr>
        <w:t>муниципального образования «Ахтубинский район»</w:t>
      </w:r>
      <w:r w:rsidR="00F567B1" w:rsidRPr="00F567B1">
        <w:rPr>
          <w:rFonts w:ascii="Times New Roman" w:hAnsi="Times New Roman" w:cs="Times New Roman"/>
          <w:sz w:val="28"/>
          <w:szCs w:val="28"/>
        </w:rPr>
        <w:t xml:space="preserve"> на лицевые счета, открытые в установленном порядке в </w:t>
      </w:r>
      <w:r w:rsidR="006A06BE">
        <w:rPr>
          <w:rFonts w:ascii="Times New Roman" w:hAnsi="Times New Roman" w:cs="Times New Roman"/>
          <w:sz w:val="28"/>
          <w:szCs w:val="28"/>
        </w:rPr>
        <w:t>УФК Астраханской области.</w:t>
      </w:r>
    </w:p>
    <w:p w:rsidR="00F567B1" w:rsidRPr="00F567B1" w:rsidRDefault="006C07F7" w:rsidP="00F56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23EF">
        <w:rPr>
          <w:rFonts w:ascii="Times New Roman" w:hAnsi="Times New Roman" w:cs="Times New Roman"/>
          <w:sz w:val="28"/>
          <w:szCs w:val="28"/>
        </w:rPr>
        <w:t>7</w:t>
      </w:r>
      <w:r w:rsidR="00FD1205">
        <w:rPr>
          <w:rFonts w:ascii="Times New Roman" w:hAnsi="Times New Roman" w:cs="Times New Roman"/>
          <w:sz w:val="28"/>
          <w:szCs w:val="28"/>
        </w:rPr>
        <w:t xml:space="preserve">. </w:t>
      </w:r>
      <w:r w:rsidR="00F567B1" w:rsidRPr="00F567B1">
        <w:rPr>
          <w:rFonts w:ascii="Times New Roman" w:hAnsi="Times New Roman" w:cs="Times New Roman"/>
          <w:sz w:val="28"/>
          <w:szCs w:val="28"/>
        </w:rPr>
        <w:t xml:space="preserve">Предоставление из </w:t>
      </w:r>
      <w:r w:rsidR="006A06BE">
        <w:rPr>
          <w:rFonts w:ascii="Times New Roman" w:hAnsi="Times New Roman" w:cs="Times New Roman"/>
          <w:sz w:val="28"/>
          <w:szCs w:val="28"/>
        </w:rPr>
        <w:t>бюджета МО «Ахтубинский район»</w:t>
      </w:r>
      <w:r w:rsidR="00F567B1" w:rsidRPr="00F567B1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6A06BE">
        <w:rPr>
          <w:rFonts w:ascii="Times New Roman" w:hAnsi="Times New Roman" w:cs="Times New Roman"/>
          <w:sz w:val="28"/>
          <w:szCs w:val="28"/>
        </w:rPr>
        <w:t>муниципальным</w:t>
      </w:r>
      <w:r w:rsidR="00F567B1" w:rsidRPr="00F567B1">
        <w:rPr>
          <w:rFonts w:ascii="Times New Roman" w:hAnsi="Times New Roman" w:cs="Times New Roman"/>
          <w:sz w:val="28"/>
          <w:szCs w:val="28"/>
        </w:rPr>
        <w:t xml:space="preserve"> бюджетным (автономным) учреждениям </w:t>
      </w:r>
      <w:r w:rsidR="006A06BE">
        <w:rPr>
          <w:rFonts w:ascii="Times New Roman" w:hAnsi="Times New Roman" w:cs="Times New Roman"/>
          <w:sz w:val="28"/>
          <w:szCs w:val="28"/>
        </w:rPr>
        <w:t>муниципального образования «Ахтубинский район»</w:t>
      </w:r>
      <w:r w:rsidR="00F567B1" w:rsidRPr="00F567B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графиком, прилагаемым к соглашению.</w:t>
      </w:r>
    </w:p>
    <w:p w:rsidR="00F567B1" w:rsidRPr="00F567B1" w:rsidRDefault="00F567B1" w:rsidP="00F56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7B1">
        <w:rPr>
          <w:rFonts w:ascii="Times New Roman" w:hAnsi="Times New Roman" w:cs="Times New Roman"/>
          <w:sz w:val="28"/>
          <w:szCs w:val="28"/>
        </w:rPr>
        <w:t xml:space="preserve">В соответствии с указанным графиком субсидия подлежит перечислению </w:t>
      </w:r>
      <w:r w:rsidR="006A06BE">
        <w:rPr>
          <w:rFonts w:ascii="Times New Roman" w:hAnsi="Times New Roman" w:cs="Times New Roman"/>
          <w:sz w:val="28"/>
          <w:szCs w:val="28"/>
        </w:rPr>
        <w:t>муниципальным</w:t>
      </w:r>
      <w:r w:rsidRPr="00F567B1">
        <w:rPr>
          <w:rFonts w:ascii="Times New Roman" w:hAnsi="Times New Roman" w:cs="Times New Roman"/>
          <w:sz w:val="28"/>
          <w:szCs w:val="28"/>
        </w:rPr>
        <w:t xml:space="preserve"> бюджетным (автономным) учреждениям </w:t>
      </w:r>
      <w:r w:rsidR="006A06BE">
        <w:rPr>
          <w:rFonts w:ascii="Times New Roman" w:hAnsi="Times New Roman" w:cs="Times New Roman"/>
          <w:sz w:val="28"/>
          <w:szCs w:val="28"/>
        </w:rPr>
        <w:t>муниципального образования «Ахтубинский район»</w:t>
      </w:r>
      <w:r w:rsidRPr="00F567B1">
        <w:rPr>
          <w:rFonts w:ascii="Times New Roman" w:hAnsi="Times New Roman" w:cs="Times New Roman"/>
          <w:sz w:val="28"/>
          <w:szCs w:val="28"/>
        </w:rPr>
        <w:t xml:space="preserve"> не реже </w:t>
      </w:r>
      <w:r w:rsidR="00075003">
        <w:rPr>
          <w:rFonts w:ascii="Times New Roman" w:hAnsi="Times New Roman" w:cs="Times New Roman"/>
          <w:sz w:val="28"/>
          <w:szCs w:val="28"/>
        </w:rPr>
        <w:t>одного</w:t>
      </w:r>
      <w:r w:rsidRPr="00F567B1">
        <w:rPr>
          <w:rFonts w:ascii="Times New Roman" w:hAnsi="Times New Roman" w:cs="Times New Roman"/>
          <w:sz w:val="28"/>
          <w:szCs w:val="28"/>
        </w:rPr>
        <w:t xml:space="preserve"> раза в квартал в сумме, не превышающей:</w:t>
      </w:r>
    </w:p>
    <w:p w:rsidR="00F567B1" w:rsidRPr="00F567B1" w:rsidRDefault="009131D1" w:rsidP="00F56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67B1" w:rsidRPr="00F567B1">
        <w:rPr>
          <w:rFonts w:ascii="Times New Roman" w:hAnsi="Times New Roman" w:cs="Times New Roman"/>
          <w:sz w:val="28"/>
          <w:szCs w:val="28"/>
        </w:rPr>
        <w:t>25 процентов годового размера субсидии в течение 1 квартала;</w:t>
      </w:r>
    </w:p>
    <w:p w:rsidR="009131D1" w:rsidRDefault="009131D1" w:rsidP="009131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67B1" w:rsidRPr="00F567B1">
        <w:rPr>
          <w:rFonts w:ascii="Times New Roman" w:hAnsi="Times New Roman" w:cs="Times New Roman"/>
          <w:sz w:val="28"/>
          <w:szCs w:val="28"/>
        </w:rPr>
        <w:t xml:space="preserve">50 процентов (для </w:t>
      </w:r>
      <w:r w:rsidR="006A06BE">
        <w:rPr>
          <w:rFonts w:ascii="Times New Roman" w:hAnsi="Times New Roman" w:cs="Times New Roman"/>
          <w:sz w:val="28"/>
          <w:szCs w:val="28"/>
        </w:rPr>
        <w:t>муниципальных</w:t>
      </w:r>
      <w:r w:rsidR="00F567B1" w:rsidRPr="00F567B1">
        <w:rPr>
          <w:rFonts w:ascii="Times New Roman" w:hAnsi="Times New Roman" w:cs="Times New Roman"/>
          <w:sz w:val="28"/>
          <w:szCs w:val="28"/>
        </w:rPr>
        <w:t xml:space="preserve"> образовательных бюджетных и автономных учреждений </w:t>
      </w:r>
      <w:r w:rsidR="006A06BE">
        <w:rPr>
          <w:rFonts w:ascii="Times New Roman" w:hAnsi="Times New Roman" w:cs="Times New Roman"/>
          <w:sz w:val="28"/>
          <w:szCs w:val="28"/>
        </w:rPr>
        <w:t>муниципального образования «Ахтубинский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F567B1" w:rsidRPr="00F56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567B1" w:rsidRPr="00F567B1" w:rsidRDefault="00F567B1" w:rsidP="009131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7B1">
        <w:rPr>
          <w:rFonts w:ascii="Times New Roman" w:hAnsi="Times New Roman" w:cs="Times New Roman"/>
          <w:sz w:val="28"/>
          <w:szCs w:val="28"/>
        </w:rPr>
        <w:t>- 65 процентов) годового размера субсидии в течение первого полугодия;</w:t>
      </w:r>
      <w:proofErr w:type="gramEnd"/>
    </w:p>
    <w:p w:rsidR="00F567B1" w:rsidRPr="00F567B1" w:rsidRDefault="009131D1" w:rsidP="00F56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67B1" w:rsidRPr="00F567B1">
        <w:rPr>
          <w:rFonts w:ascii="Times New Roman" w:hAnsi="Times New Roman" w:cs="Times New Roman"/>
          <w:sz w:val="28"/>
          <w:szCs w:val="28"/>
        </w:rPr>
        <w:t>75 процентов годового размера субсидии в течение 9 месяцев.</w:t>
      </w:r>
    </w:p>
    <w:p w:rsidR="00EA17FC" w:rsidRDefault="006C07F7" w:rsidP="00A26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23EF">
        <w:rPr>
          <w:rFonts w:ascii="Times New Roman" w:hAnsi="Times New Roman" w:cs="Times New Roman"/>
          <w:sz w:val="28"/>
          <w:szCs w:val="28"/>
        </w:rPr>
        <w:t>8</w:t>
      </w:r>
      <w:r w:rsidR="00245959" w:rsidRPr="000C51A7">
        <w:rPr>
          <w:rFonts w:ascii="Times New Roman" w:hAnsi="Times New Roman" w:cs="Times New Roman"/>
          <w:sz w:val="28"/>
          <w:szCs w:val="28"/>
        </w:rPr>
        <w:t>.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17FC" w:rsidRPr="00EA17FC">
        <w:rPr>
          <w:rFonts w:ascii="Times New Roman" w:hAnsi="Times New Roman" w:cs="Times New Roman"/>
          <w:sz w:val="28"/>
          <w:szCs w:val="28"/>
        </w:rPr>
        <w:t>Не позднее 1</w:t>
      </w:r>
      <w:r w:rsidR="00494DBC">
        <w:rPr>
          <w:rFonts w:ascii="Times New Roman" w:hAnsi="Times New Roman" w:cs="Times New Roman"/>
          <w:sz w:val="28"/>
          <w:szCs w:val="28"/>
        </w:rPr>
        <w:t>5</w:t>
      </w:r>
      <w:r w:rsidR="00EA17FC" w:rsidRPr="00EA17FC">
        <w:rPr>
          <w:rFonts w:ascii="Times New Roman" w:hAnsi="Times New Roman" w:cs="Times New Roman"/>
          <w:sz w:val="28"/>
          <w:szCs w:val="28"/>
        </w:rPr>
        <w:t xml:space="preserve"> </w:t>
      </w:r>
      <w:r w:rsidR="00494DBC">
        <w:rPr>
          <w:rFonts w:ascii="Times New Roman" w:hAnsi="Times New Roman" w:cs="Times New Roman"/>
          <w:sz w:val="28"/>
          <w:szCs w:val="28"/>
        </w:rPr>
        <w:t>ноября</w:t>
      </w:r>
      <w:r w:rsidR="00EA17FC" w:rsidRPr="00EA17FC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="006A06BE">
        <w:rPr>
          <w:rFonts w:ascii="Times New Roman" w:hAnsi="Times New Roman" w:cs="Times New Roman"/>
          <w:sz w:val="28"/>
          <w:szCs w:val="28"/>
        </w:rPr>
        <w:t>муниципальные</w:t>
      </w:r>
      <w:r w:rsidR="00EA17FC" w:rsidRPr="00EA17FC">
        <w:rPr>
          <w:rFonts w:ascii="Times New Roman" w:hAnsi="Times New Roman" w:cs="Times New Roman"/>
          <w:sz w:val="28"/>
          <w:szCs w:val="28"/>
        </w:rPr>
        <w:t xml:space="preserve"> бюджетные и автономные учреждения, </w:t>
      </w:r>
      <w:r w:rsidR="006A06BE">
        <w:rPr>
          <w:rFonts w:ascii="Times New Roman" w:hAnsi="Times New Roman" w:cs="Times New Roman"/>
          <w:sz w:val="28"/>
          <w:szCs w:val="28"/>
        </w:rPr>
        <w:t>муниципальные</w:t>
      </w:r>
      <w:r w:rsidR="00EA17FC" w:rsidRPr="00EA17FC">
        <w:rPr>
          <w:rFonts w:ascii="Times New Roman" w:hAnsi="Times New Roman" w:cs="Times New Roman"/>
          <w:sz w:val="28"/>
          <w:szCs w:val="28"/>
        </w:rPr>
        <w:t xml:space="preserve"> казенные учреждения представляют соответственно органам, осуществляющим функции и полномочия учредителей в отношении </w:t>
      </w:r>
      <w:r w:rsidR="006A06BE">
        <w:rPr>
          <w:rFonts w:ascii="Times New Roman" w:hAnsi="Times New Roman" w:cs="Times New Roman"/>
          <w:sz w:val="28"/>
          <w:szCs w:val="28"/>
        </w:rPr>
        <w:t>муниципальных</w:t>
      </w:r>
      <w:r w:rsidR="00EA17FC" w:rsidRPr="00EA17FC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учреждений, главным распорядителям бюджетных средств бюджета </w:t>
      </w:r>
      <w:r w:rsidR="006A06BE">
        <w:rPr>
          <w:rFonts w:ascii="Times New Roman" w:hAnsi="Times New Roman" w:cs="Times New Roman"/>
          <w:sz w:val="28"/>
          <w:szCs w:val="28"/>
        </w:rPr>
        <w:t>муниципального образования «Ахтубинский район»</w:t>
      </w:r>
      <w:r w:rsidR="00EA17FC" w:rsidRPr="00EA17FC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6A06BE">
        <w:rPr>
          <w:rFonts w:ascii="Times New Roman" w:hAnsi="Times New Roman" w:cs="Times New Roman"/>
          <w:sz w:val="28"/>
          <w:szCs w:val="28"/>
        </w:rPr>
        <w:t>муниципальные</w:t>
      </w:r>
      <w:r w:rsidR="00EA17FC" w:rsidRPr="00EA17FC">
        <w:rPr>
          <w:rFonts w:ascii="Times New Roman" w:hAnsi="Times New Roman" w:cs="Times New Roman"/>
          <w:sz w:val="28"/>
          <w:szCs w:val="28"/>
        </w:rPr>
        <w:t xml:space="preserve"> казенные учреждения предварительный отчет об исполнении </w:t>
      </w:r>
      <w:r w:rsidR="006A06BE">
        <w:rPr>
          <w:rFonts w:ascii="Times New Roman" w:hAnsi="Times New Roman" w:cs="Times New Roman"/>
          <w:sz w:val="28"/>
          <w:szCs w:val="28"/>
        </w:rPr>
        <w:t>муниципального</w:t>
      </w:r>
      <w:r w:rsidR="00EA17FC" w:rsidRPr="00EA17FC">
        <w:rPr>
          <w:rFonts w:ascii="Times New Roman" w:hAnsi="Times New Roman" w:cs="Times New Roman"/>
          <w:sz w:val="28"/>
          <w:szCs w:val="28"/>
        </w:rPr>
        <w:t xml:space="preserve"> задания по состоянию на 1 ноября текущего года, формируемый согласно</w:t>
      </w:r>
      <w:proofErr w:type="gramEnd"/>
      <w:r w:rsidR="00EA17FC" w:rsidRPr="00EA17FC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4111A8">
        <w:rPr>
          <w:rFonts w:ascii="Times New Roman" w:hAnsi="Times New Roman" w:cs="Times New Roman"/>
          <w:sz w:val="28"/>
          <w:szCs w:val="28"/>
        </w:rPr>
        <w:t>, предусмотренному</w:t>
      </w:r>
      <w:r w:rsidR="00EA17FC" w:rsidRPr="00EA17FC">
        <w:rPr>
          <w:rFonts w:ascii="Times New Roman" w:hAnsi="Times New Roman" w:cs="Times New Roman"/>
          <w:sz w:val="28"/>
          <w:szCs w:val="28"/>
        </w:rPr>
        <w:t xml:space="preserve"> </w:t>
      </w:r>
      <w:r w:rsidR="00680861">
        <w:rPr>
          <w:rFonts w:ascii="Times New Roman" w:hAnsi="Times New Roman" w:cs="Times New Roman"/>
          <w:sz w:val="28"/>
          <w:szCs w:val="28"/>
        </w:rPr>
        <w:t xml:space="preserve">абзацем первым </w:t>
      </w:r>
      <w:r w:rsidR="004111A8">
        <w:rPr>
          <w:rFonts w:ascii="Times New Roman" w:hAnsi="Times New Roman" w:cs="Times New Roman"/>
          <w:sz w:val="28"/>
          <w:szCs w:val="28"/>
        </w:rPr>
        <w:t>пункт</w:t>
      </w:r>
      <w:r w:rsidR="00680861">
        <w:rPr>
          <w:rFonts w:ascii="Times New Roman" w:hAnsi="Times New Roman" w:cs="Times New Roman"/>
          <w:sz w:val="28"/>
          <w:szCs w:val="28"/>
        </w:rPr>
        <w:t>а</w:t>
      </w:r>
      <w:r w:rsidR="004111A8">
        <w:rPr>
          <w:rFonts w:ascii="Times New Roman" w:hAnsi="Times New Roman" w:cs="Times New Roman"/>
          <w:sz w:val="28"/>
          <w:szCs w:val="28"/>
        </w:rPr>
        <w:t xml:space="preserve"> </w:t>
      </w:r>
      <w:r w:rsidR="009C4E1F">
        <w:rPr>
          <w:rFonts w:ascii="Times New Roman" w:hAnsi="Times New Roman" w:cs="Times New Roman"/>
          <w:sz w:val="28"/>
          <w:szCs w:val="28"/>
        </w:rPr>
        <w:t>39</w:t>
      </w:r>
      <w:r w:rsidR="004111A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A17FC" w:rsidRPr="00EA17FC">
        <w:rPr>
          <w:rFonts w:ascii="Times New Roman" w:hAnsi="Times New Roman" w:cs="Times New Roman"/>
          <w:sz w:val="28"/>
          <w:szCs w:val="28"/>
        </w:rPr>
        <w:t>Порядк</w:t>
      </w:r>
      <w:r w:rsidR="004111A8">
        <w:rPr>
          <w:rFonts w:ascii="Times New Roman" w:hAnsi="Times New Roman" w:cs="Times New Roman"/>
          <w:sz w:val="28"/>
          <w:szCs w:val="28"/>
        </w:rPr>
        <w:t>а</w:t>
      </w:r>
      <w:r w:rsidR="00EA17FC" w:rsidRPr="00EA17FC">
        <w:rPr>
          <w:rFonts w:ascii="Times New Roman" w:hAnsi="Times New Roman" w:cs="Times New Roman"/>
          <w:sz w:val="28"/>
          <w:szCs w:val="28"/>
        </w:rPr>
        <w:t>.</w:t>
      </w:r>
    </w:p>
    <w:p w:rsidR="0083184A" w:rsidRDefault="00245959" w:rsidP="00A26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959">
        <w:rPr>
          <w:rFonts w:ascii="Times New Roman" w:hAnsi="Times New Roman" w:cs="Times New Roman"/>
          <w:sz w:val="28"/>
          <w:szCs w:val="28"/>
        </w:rPr>
        <w:t xml:space="preserve">Если на основании </w:t>
      </w:r>
      <w:r w:rsidR="00FD1205">
        <w:rPr>
          <w:rFonts w:ascii="Times New Roman" w:hAnsi="Times New Roman" w:cs="Times New Roman"/>
          <w:sz w:val="28"/>
          <w:szCs w:val="28"/>
        </w:rPr>
        <w:t>предварительного</w:t>
      </w:r>
      <w:r w:rsidRPr="00245959">
        <w:rPr>
          <w:rFonts w:ascii="Times New Roman" w:hAnsi="Times New Roman" w:cs="Times New Roman"/>
          <w:sz w:val="28"/>
          <w:szCs w:val="28"/>
        </w:rPr>
        <w:t xml:space="preserve"> отчета, показатели объема, указанные в предварительном отчете, меньше показателей</w:t>
      </w:r>
      <w:r w:rsidR="0083184A">
        <w:rPr>
          <w:rFonts w:ascii="Times New Roman" w:hAnsi="Times New Roman" w:cs="Times New Roman"/>
          <w:sz w:val="28"/>
          <w:szCs w:val="28"/>
        </w:rPr>
        <w:t xml:space="preserve"> объема</w:t>
      </w:r>
      <w:r w:rsidRPr="00245959">
        <w:rPr>
          <w:rFonts w:ascii="Times New Roman" w:hAnsi="Times New Roman" w:cs="Times New Roman"/>
          <w:sz w:val="28"/>
          <w:szCs w:val="28"/>
        </w:rPr>
        <w:t xml:space="preserve">, установленных в </w:t>
      </w:r>
      <w:r w:rsidR="00176BD3">
        <w:rPr>
          <w:rFonts w:ascii="Times New Roman" w:hAnsi="Times New Roman" w:cs="Times New Roman"/>
          <w:sz w:val="28"/>
          <w:szCs w:val="28"/>
        </w:rPr>
        <w:t>муници</w:t>
      </w:r>
      <w:r w:rsidR="006A06BE">
        <w:rPr>
          <w:rFonts w:ascii="Times New Roman" w:hAnsi="Times New Roman" w:cs="Times New Roman"/>
          <w:sz w:val="28"/>
          <w:szCs w:val="28"/>
        </w:rPr>
        <w:t>пальном</w:t>
      </w:r>
      <w:r w:rsidRPr="00245959">
        <w:rPr>
          <w:rFonts w:ascii="Times New Roman" w:hAnsi="Times New Roman" w:cs="Times New Roman"/>
          <w:sz w:val="28"/>
          <w:szCs w:val="28"/>
        </w:rPr>
        <w:t xml:space="preserve"> задании</w:t>
      </w:r>
      <w:r w:rsidR="00EA17FC">
        <w:rPr>
          <w:rFonts w:ascii="Times New Roman" w:hAnsi="Times New Roman" w:cs="Times New Roman"/>
          <w:sz w:val="28"/>
          <w:szCs w:val="28"/>
        </w:rPr>
        <w:t xml:space="preserve"> на текущий год</w:t>
      </w:r>
      <w:r w:rsidRPr="00245959">
        <w:rPr>
          <w:rFonts w:ascii="Times New Roman" w:hAnsi="Times New Roman" w:cs="Times New Roman"/>
          <w:sz w:val="28"/>
          <w:szCs w:val="28"/>
        </w:rPr>
        <w:t>,</w:t>
      </w:r>
      <w:r w:rsidR="004111A8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827539">
        <w:rPr>
          <w:rFonts w:ascii="Times New Roman" w:hAnsi="Times New Roman" w:cs="Times New Roman"/>
          <w:sz w:val="28"/>
          <w:szCs w:val="28"/>
        </w:rPr>
        <w:t xml:space="preserve">объективная оценка выполнения показателей объемов </w:t>
      </w:r>
      <w:r w:rsidR="000D467B">
        <w:rPr>
          <w:rFonts w:ascii="Times New Roman" w:hAnsi="Times New Roman" w:cs="Times New Roman"/>
          <w:sz w:val="28"/>
          <w:szCs w:val="28"/>
        </w:rPr>
        <w:t>муници</w:t>
      </w:r>
      <w:r w:rsidR="006A06BE">
        <w:rPr>
          <w:rFonts w:ascii="Times New Roman" w:hAnsi="Times New Roman" w:cs="Times New Roman"/>
          <w:sz w:val="28"/>
          <w:szCs w:val="28"/>
        </w:rPr>
        <w:t>пального</w:t>
      </w:r>
      <w:r w:rsidR="00827539">
        <w:rPr>
          <w:rFonts w:ascii="Times New Roman" w:hAnsi="Times New Roman" w:cs="Times New Roman"/>
          <w:sz w:val="28"/>
          <w:szCs w:val="28"/>
        </w:rPr>
        <w:t xml:space="preserve"> задания до конца текущего года прогнозируется меньше установленных в </w:t>
      </w:r>
      <w:r w:rsidR="00176BD3">
        <w:rPr>
          <w:rFonts w:ascii="Times New Roman" w:hAnsi="Times New Roman" w:cs="Times New Roman"/>
          <w:sz w:val="28"/>
          <w:szCs w:val="28"/>
        </w:rPr>
        <w:t>муници</w:t>
      </w:r>
      <w:r w:rsidR="006A06BE">
        <w:rPr>
          <w:rFonts w:ascii="Times New Roman" w:hAnsi="Times New Roman" w:cs="Times New Roman"/>
          <w:sz w:val="28"/>
          <w:szCs w:val="28"/>
        </w:rPr>
        <w:t>пальном</w:t>
      </w:r>
      <w:r w:rsidR="00827539">
        <w:rPr>
          <w:rFonts w:ascii="Times New Roman" w:hAnsi="Times New Roman" w:cs="Times New Roman"/>
          <w:sz w:val="28"/>
          <w:szCs w:val="28"/>
        </w:rPr>
        <w:t xml:space="preserve"> задании </w:t>
      </w:r>
      <w:r w:rsidR="00B55ED5">
        <w:rPr>
          <w:rFonts w:ascii="Times New Roman" w:hAnsi="Times New Roman" w:cs="Times New Roman"/>
          <w:sz w:val="28"/>
          <w:szCs w:val="28"/>
        </w:rPr>
        <w:t>(</w:t>
      </w:r>
      <w:r w:rsidR="00827539">
        <w:rPr>
          <w:rFonts w:ascii="Times New Roman" w:hAnsi="Times New Roman" w:cs="Times New Roman"/>
          <w:sz w:val="28"/>
          <w:szCs w:val="28"/>
        </w:rPr>
        <w:t>с учетом д</w:t>
      </w:r>
      <w:r w:rsidR="00827539" w:rsidRPr="00827539">
        <w:rPr>
          <w:rFonts w:ascii="Times New Roman" w:hAnsi="Times New Roman" w:cs="Times New Roman"/>
          <w:sz w:val="28"/>
          <w:szCs w:val="28"/>
        </w:rPr>
        <w:t>опустим</w:t>
      </w:r>
      <w:r w:rsidR="00150715">
        <w:rPr>
          <w:rFonts w:ascii="Times New Roman" w:hAnsi="Times New Roman" w:cs="Times New Roman"/>
          <w:sz w:val="28"/>
          <w:szCs w:val="28"/>
        </w:rPr>
        <w:t>ого</w:t>
      </w:r>
      <w:r w:rsidR="00827539" w:rsidRPr="00827539">
        <w:rPr>
          <w:rFonts w:ascii="Times New Roman" w:hAnsi="Times New Roman" w:cs="Times New Roman"/>
          <w:sz w:val="28"/>
          <w:szCs w:val="28"/>
        </w:rPr>
        <w:t xml:space="preserve">  (возмож</w:t>
      </w:r>
      <w:r w:rsidR="00827539">
        <w:rPr>
          <w:rFonts w:ascii="Times New Roman" w:hAnsi="Times New Roman" w:cs="Times New Roman"/>
          <w:sz w:val="28"/>
          <w:szCs w:val="28"/>
        </w:rPr>
        <w:t>н</w:t>
      </w:r>
      <w:r w:rsidR="00150715">
        <w:rPr>
          <w:rFonts w:ascii="Times New Roman" w:hAnsi="Times New Roman" w:cs="Times New Roman"/>
          <w:sz w:val="28"/>
          <w:szCs w:val="28"/>
        </w:rPr>
        <w:t>ого</w:t>
      </w:r>
      <w:r w:rsidR="00827539" w:rsidRPr="00827539">
        <w:rPr>
          <w:rFonts w:ascii="Times New Roman" w:hAnsi="Times New Roman" w:cs="Times New Roman"/>
          <w:sz w:val="28"/>
          <w:szCs w:val="28"/>
        </w:rPr>
        <w:t>)  отклонени</w:t>
      </w:r>
      <w:r w:rsidR="00150715">
        <w:rPr>
          <w:rFonts w:ascii="Times New Roman" w:hAnsi="Times New Roman" w:cs="Times New Roman"/>
          <w:sz w:val="28"/>
          <w:szCs w:val="28"/>
        </w:rPr>
        <w:t>я</w:t>
      </w:r>
      <w:r w:rsidR="00827539" w:rsidRPr="00827539">
        <w:rPr>
          <w:rFonts w:ascii="Times New Roman" w:hAnsi="Times New Roman" w:cs="Times New Roman"/>
          <w:sz w:val="28"/>
          <w:szCs w:val="28"/>
        </w:rPr>
        <w:t xml:space="preserve">  от  установленных  показателей  объема </w:t>
      </w:r>
      <w:r w:rsidR="00176BD3">
        <w:rPr>
          <w:rFonts w:ascii="Times New Roman" w:hAnsi="Times New Roman" w:cs="Times New Roman"/>
          <w:sz w:val="28"/>
          <w:szCs w:val="28"/>
        </w:rPr>
        <w:t>муници</w:t>
      </w:r>
      <w:r w:rsidR="006A06BE">
        <w:rPr>
          <w:rFonts w:ascii="Times New Roman" w:hAnsi="Times New Roman" w:cs="Times New Roman"/>
          <w:sz w:val="28"/>
          <w:szCs w:val="28"/>
        </w:rPr>
        <w:t>пального</w:t>
      </w:r>
      <w:r w:rsidR="00827539" w:rsidRPr="00827539">
        <w:rPr>
          <w:rFonts w:ascii="Times New Roman" w:hAnsi="Times New Roman" w:cs="Times New Roman"/>
          <w:sz w:val="28"/>
          <w:szCs w:val="28"/>
        </w:rPr>
        <w:t xml:space="preserve"> </w:t>
      </w:r>
      <w:r w:rsidR="004111A8">
        <w:rPr>
          <w:rFonts w:ascii="Times New Roman" w:hAnsi="Times New Roman" w:cs="Times New Roman"/>
          <w:sz w:val="28"/>
          <w:szCs w:val="28"/>
        </w:rPr>
        <w:t>задания</w:t>
      </w:r>
      <w:r w:rsidR="00827539" w:rsidRPr="00827539">
        <w:rPr>
          <w:rFonts w:ascii="Times New Roman" w:hAnsi="Times New Roman" w:cs="Times New Roman"/>
          <w:sz w:val="28"/>
          <w:szCs w:val="28"/>
        </w:rPr>
        <w:t xml:space="preserve">,   в   пределах  которых  </w:t>
      </w:r>
      <w:r w:rsidR="006A06BE">
        <w:rPr>
          <w:rFonts w:ascii="Times New Roman" w:hAnsi="Times New Roman" w:cs="Times New Roman"/>
          <w:sz w:val="28"/>
          <w:szCs w:val="28"/>
        </w:rPr>
        <w:t>муниципальное</w:t>
      </w:r>
      <w:r w:rsidR="00827539" w:rsidRPr="00827539">
        <w:rPr>
          <w:rFonts w:ascii="Times New Roman" w:hAnsi="Times New Roman" w:cs="Times New Roman"/>
          <w:sz w:val="28"/>
          <w:szCs w:val="28"/>
        </w:rPr>
        <w:t xml:space="preserve">  задание считается выполненным</w:t>
      </w:r>
      <w:r w:rsidR="00B55ED5">
        <w:rPr>
          <w:rFonts w:ascii="Times New Roman" w:hAnsi="Times New Roman" w:cs="Times New Roman"/>
          <w:sz w:val="28"/>
          <w:szCs w:val="28"/>
        </w:rPr>
        <w:t>)</w:t>
      </w:r>
      <w:r w:rsidR="00827539">
        <w:rPr>
          <w:rFonts w:ascii="Times New Roman" w:hAnsi="Times New Roman" w:cs="Times New Roman"/>
          <w:sz w:val="28"/>
          <w:szCs w:val="28"/>
        </w:rPr>
        <w:t xml:space="preserve"> </w:t>
      </w:r>
      <w:r w:rsidR="0083184A">
        <w:rPr>
          <w:rFonts w:ascii="Times New Roman" w:hAnsi="Times New Roman" w:cs="Times New Roman"/>
          <w:sz w:val="28"/>
          <w:szCs w:val="28"/>
        </w:rPr>
        <w:t xml:space="preserve">в </w:t>
      </w:r>
      <w:r w:rsidR="006A06BE">
        <w:rPr>
          <w:rFonts w:ascii="Times New Roman" w:hAnsi="Times New Roman" w:cs="Times New Roman"/>
          <w:sz w:val="28"/>
          <w:szCs w:val="28"/>
        </w:rPr>
        <w:t>муниципальное</w:t>
      </w:r>
      <w:r w:rsidR="0083184A">
        <w:rPr>
          <w:rFonts w:ascii="Times New Roman" w:hAnsi="Times New Roman" w:cs="Times New Roman"/>
          <w:sz w:val="28"/>
          <w:szCs w:val="28"/>
        </w:rPr>
        <w:t xml:space="preserve"> </w:t>
      </w:r>
      <w:r w:rsidR="00E4315F">
        <w:rPr>
          <w:rFonts w:ascii="Times New Roman" w:hAnsi="Times New Roman" w:cs="Times New Roman"/>
          <w:sz w:val="28"/>
          <w:szCs w:val="28"/>
        </w:rPr>
        <w:t xml:space="preserve">задание вносятся соответствующие изменения в течение пяти рабочих </w:t>
      </w:r>
      <w:r w:rsidR="00E4315F" w:rsidRPr="001704A4">
        <w:rPr>
          <w:rFonts w:ascii="Times New Roman" w:hAnsi="Times New Roman" w:cs="Times New Roman"/>
          <w:sz w:val="28"/>
          <w:szCs w:val="28"/>
        </w:rPr>
        <w:t xml:space="preserve">со дня представления </w:t>
      </w:r>
      <w:r w:rsidR="00E4315F">
        <w:rPr>
          <w:rFonts w:ascii="Times New Roman" w:hAnsi="Times New Roman" w:cs="Times New Roman"/>
          <w:sz w:val="28"/>
          <w:szCs w:val="28"/>
        </w:rPr>
        <w:t>муниципальным</w:t>
      </w:r>
      <w:r w:rsidR="00E4315F" w:rsidRPr="001704A4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="00E4315F">
        <w:rPr>
          <w:rFonts w:ascii="Times New Roman" w:hAnsi="Times New Roman" w:cs="Times New Roman"/>
          <w:sz w:val="28"/>
          <w:szCs w:val="28"/>
        </w:rPr>
        <w:t xml:space="preserve"> предварительного отчета о выпол</w:t>
      </w:r>
      <w:r w:rsidR="00E4315F" w:rsidRPr="001704A4">
        <w:rPr>
          <w:rFonts w:ascii="Times New Roman" w:hAnsi="Times New Roman" w:cs="Times New Roman"/>
          <w:sz w:val="28"/>
          <w:szCs w:val="28"/>
        </w:rPr>
        <w:t xml:space="preserve">нении </w:t>
      </w:r>
      <w:r w:rsidR="00E4315F">
        <w:rPr>
          <w:rFonts w:ascii="Times New Roman" w:hAnsi="Times New Roman" w:cs="Times New Roman"/>
          <w:sz w:val="28"/>
          <w:szCs w:val="28"/>
        </w:rPr>
        <w:t>муниципального</w:t>
      </w:r>
      <w:r w:rsidR="00E4315F" w:rsidRPr="001704A4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6F2F45" w:rsidRDefault="006F2F45" w:rsidP="006F2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изменениями, внесенными в </w:t>
      </w:r>
      <w:r w:rsidR="00D24023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задание </w:t>
      </w:r>
      <w:r w:rsidR="00A26D42">
        <w:rPr>
          <w:rFonts w:ascii="Times New Roman" w:hAnsi="Times New Roman" w:cs="Times New Roman"/>
          <w:sz w:val="28"/>
          <w:szCs w:val="28"/>
        </w:rPr>
        <w:t xml:space="preserve">в соответствии с абзацем вторым настоящего пункта, </w:t>
      </w:r>
      <w:r w:rsidRPr="006F2F45">
        <w:rPr>
          <w:rFonts w:ascii="Times New Roman" w:hAnsi="Times New Roman" w:cs="Times New Roman"/>
          <w:sz w:val="28"/>
          <w:szCs w:val="28"/>
        </w:rPr>
        <w:t xml:space="preserve">средства субсидии </w:t>
      </w:r>
      <w:r>
        <w:rPr>
          <w:rFonts w:ascii="Times New Roman" w:hAnsi="Times New Roman" w:cs="Times New Roman"/>
          <w:sz w:val="28"/>
          <w:szCs w:val="28"/>
        </w:rPr>
        <w:t xml:space="preserve">подлежат уменьшению </w:t>
      </w:r>
      <w:r w:rsidRPr="006F2F45">
        <w:rPr>
          <w:rFonts w:ascii="Times New Roman" w:hAnsi="Times New Roman" w:cs="Times New Roman"/>
          <w:sz w:val="28"/>
          <w:szCs w:val="28"/>
        </w:rPr>
        <w:t xml:space="preserve">пропорционально невыполненным </w:t>
      </w:r>
      <w:r w:rsidR="00A2386A">
        <w:rPr>
          <w:rFonts w:ascii="Times New Roman" w:hAnsi="Times New Roman" w:cs="Times New Roman"/>
          <w:sz w:val="28"/>
          <w:szCs w:val="28"/>
        </w:rPr>
        <w:t>показателям объемов.</w:t>
      </w:r>
    </w:p>
    <w:p w:rsidR="00A2386A" w:rsidRPr="00A2386A" w:rsidRDefault="00A2386A" w:rsidP="00A23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86A">
        <w:rPr>
          <w:rFonts w:ascii="Times New Roman" w:hAnsi="Times New Roman" w:cs="Times New Roman"/>
          <w:sz w:val="28"/>
          <w:szCs w:val="28"/>
        </w:rPr>
        <w:t xml:space="preserve">Перечисление субсидии </w:t>
      </w:r>
      <w:r w:rsidR="00A26D42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D24023">
        <w:rPr>
          <w:rFonts w:ascii="Times New Roman" w:hAnsi="Times New Roman" w:cs="Times New Roman"/>
          <w:sz w:val="28"/>
          <w:szCs w:val="28"/>
        </w:rPr>
        <w:t>муниципального</w:t>
      </w:r>
      <w:r w:rsidR="00A26D42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Pr="00A2386A">
        <w:rPr>
          <w:rFonts w:ascii="Times New Roman" w:hAnsi="Times New Roman" w:cs="Times New Roman"/>
          <w:sz w:val="28"/>
          <w:szCs w:val="28"/>
        </w:rPr>
        <w:t>в декабре осуществляется с учетом</w:t>
      </w:r>
      <w:r>
        <w:rPr>
          <w:rFonts w:ascii="Times New Roman" w:hAnsi="Times New Roman" w:cs="Times New Roman"/>
          <w:sz w:val="28"/>
          <w:szCs w:val="28"/>
        </w:rPr>
        <w:t xml:space="preserve"> корректировки</w:t>
      </w:r>
      <w:r w:rsidR="00F60545">
        <w:rPr>
          <w:rFonts w:ascii="Times New Roman" w:hAnsi="Times New Roman" w:cs="Times New Roman"/>
          <w:sz w:val="28"/>
          <w:szCs w:val="28"/>
        </w:rPr>
        <w:t xml:space="preserve"> объема субсидии на выполнение </w:t>
      </w:r>
      <w:r w:rsidR="00D24023">
        <w:rPr>
          <w:rFonts w:ascii="Times New Roman" w:hAnsi="Times New Roman" w:cs="Times New Roman"/>
          <w:sz w:val="28"/>
          <w:szCs w:val="28"/>
        </w:rPr>
        <w:t>муниципального</w:t>
      </w:r>
      <w:r w:rsidR="00F60545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245959" w:rsidRPr="00245959" w:rsidRDefault="00245959" w:rsidP="00292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959">
        <w:rPr>
          <w:rFonts w:ascii="Times New Roman" w:hAnsi="Times New Roman" w:cs="Times New Roman"/>
          <w:sz w:val="28"/>
          <w:szCs w:val="28"/>
        </w:rPr>
        <w:t xml:space="preserve">Требования, установленные пунктом </w:t>
      </w:r>
      <w:r w:rsidR="00BB3FEC">
        <w:rPr>
          <w:rFonts w:ascii="Times New Roman" w:hAnsi="Times New Roman" w:cs="Times New Roman"/>
          <w:sz w:val="28"/>
          <w:szCs w:val="28"/>
        </w:rPr>
        <w:t>3</w:t>
      </w:r>
      <w:r w:rsidR="009C4E1F">
        <w:rPr>
          <w:rFonts w:ascii="Times New Roman" w:hAnsi="Times New Roman" w:cs="Times New Roman"/>
          <w:sz w:val="28"/>
          <w:szCs w:val="28"/>
        </w:rPr>
        <w:t>7</w:t>
      </w:r>
      <w:r w:rsidRPr="00245959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FD1205">
        <w:rPr>
          <w:rFonts w:ascii="Times New Roman" w:hAnsi="Times New Roman" w:cs="Times New Roman"/>
          <w:sz w:val="28"/>
          <w:szCs w:val="28"/>
        </w:rPr>
        <w:t>р</w:t>
      </w:r>
      <w:r w:rsidRPr="00245959">
        <w:rPr>
          <w:rFonts w:ascii="Times New Roman" w:hAnsi="Times New Roman" w:cs="Times New Roman"/>
          <w:sz w:val="28"/>
          <w:szCs w:val="28"/>
        </w:rPr>
        <w:t>я</w:t>
      </w:r>
      <w:r w:rsidR="00FD1205">
        <w:rPr>
          <w:rFonts w:ascii="Times New Roman" w:hAnsi="Times New Roman" w:cs="Times New Roman"/>
          <w:sz w:val="28"/>
          <w:szCs w:val="28"/>
        </w:rPr>
        <w:t>дка</w:t>
      </w:r>
      <w:r w:rsidRPr="00245959">
        <w:rPr>
          <w:rFonts w:ascii="Times New Roman" w:hAnsi="Times New Roman" w:cs="Times New Roman"/>
          <w:sz w:val="28"/>
          <w:szCs w:val="28"/>
        </w:rPr>
        <w:t xml:space="preserve"> и абзац</w:t>
      </w:r>
      <w:r w:rsidR="00E76176">
        <w:rPr>
          <w:rFonts w:ascii="Times New Roman" w:hAnsi="Times New Roman" w:cs="Times New Roman"/>
          <w:sz w:val="28"/>
          <w:szCs w:val="28"/>
        </w:rPr>
        <w:t>ы 1-4</w:t>
      </w:r>
      <w:r w:rsidRPr="00245959">
        <w:rPr>
          <w:rFonts w:ascii="Times New Roman" w:hAnsi="Times New Roman" w:cs="Times New Roman"/>
          <w:sz w:val="28"/>
          <w:szCs w:val="28"/>
        </w:rPr>
        <w:t xml:space="preserve"> настоящего пункта, не распространяются на </w:t>
      </w:r>
      <w:r w:rsidR="00D24023">
        <w:rPr>
          <w:rFonts w:ascii="Times New Roman" w:hAnsi="Times New Roman" w:cs="Times New Roman"/>
          <w:sz w:val="28"/>
          <w:szCs w:val="28"/>
        </w:rPr>
        <w:t>муниципальное</w:t>
      </w:r>
      <w:r w:rsidRPr="00245959">
        <w:rPr>
          <w:rFonts w:ascii="Times New Roman" w:hAnsi="Times New Roman" w:cs="Times New Roman"/>
          <w:sz w:val="28"/>
          <w:szCs w:val="28"/>
        </w:rPr>
        <w:t xml:space="preserve"> бюджетное или автономное учреждение, в отношении которого проводятся реорганизационные или ликвидационные мероприятия.</w:t>
      </w:r>
    </w:p>
    <w:p w:rsidR="00245959" w:rsidRDefault="004223EF" w:rsidP="00292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4023">
        <w:rPr>
          <w:rFonts w:ascii="Times New Roman" w:hAnsi="Times New Roman" w:cs="Times New Roman"/>
          <w:sz w:val="28"/>
          <w:szCs w:val="28"/>
        </w:rPr>
        <w:t>Муниципальные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 бюджетные и автономные учреждения, </w:t>
      </w:r>
      <w:r w:rsidR="00D24023">
        <w:rPr>
          <w:rFonts w:ascii="Times New Roman" w:hAnsi="Times New Roman" w:cs="Times New Roman"/>
          <w:sz w:val="28"/>
          <w:szCs w:val="28"/>
        </w:rPr>
        <w:t>муниципальные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 казенные учреждения представляют соответственно органам, осуществляющим функции и полномочия учредителей в о</w:t>
      </w:r>
      <w:r w:rsidR="006441D5">
        <w:rPr>
          <w:rFonts w:ascii="Times New Roman" w:hAnsi="Times New Roman" w:cs="Times New Roman"/>
          <w:sz w:val="28"/>
          <w:szCs w:val="28"/>
        </w:rPr>
        <w:t>тношени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и </w:t>
      </w:r>
      <w:r w:rsidR="00D24023">
        <w:rPr>
          <w:rFonts w:ascii="Times New Roman" w:hAnsi="Times New Roman" w:cs="Times New Roman"/>
          <w:sz w:val="28"/>
          <w:szCs w:val="28"/>
        </w:rPr>
        <w:t>муниципальных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учреждений, главным распорядителям </w:t>
      </w:r>
      <w:r w:rsidR="006441D5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245959" w:rsidRPr="00245959">
        <w:rPr>
          <w:rFonts w:ascii="Times New Roman" w:hAnsi="Times New Roman" w:cs="Times New Roman"/>
          <w:sz w:val="28"/>
          <w:szCs w:val="28"/>
        </w:rPr>
        <w:t>средств бюджета</w:t>
      </w:r>
      <w:r w:rsidR="006441D5">
        <w:rPr>
          <w:rFonts w:ascii="Times New Roman" w:hAnsi="Times New Roman" w:cs="Times New Roman"/>
          <w:sz w:val="28"/>
          <w:szCs w:val="28"/>
        </w:rPr>
        <w:t xml:space="preserve"> </w:t>
      </w:r>
      <w:r w:rsidR="00D24023">
        <w:rPr>
          <w:rFonts w:ascii="Times New Roman" w:hAnsi="Times New Roman" w:cs="Times New Roman"/>
          <w:sz w:val="28"/>
          <w:szCs w:val="28"/>
        </w:rPr>
        <w:t>муниципального образования «Ахтубинский район»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D24023">
        <w:rPr>
          <w:rFonts w:ascii="Times New Roman" w:hAnsi="Times New Roman" w:cs="Times New Roman"/>
          <w:sz w:val="28"/>
          <w:szCs w:val="28"/>
        </w:rPr>
        <w:t>муниципальные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 казенные учреждения, отчет о выполнении </w:t>
      </w:r>
      <w:r w:rsidR="00D24023">
        <w:rPr>
          <w:rFonts w:ascii="Times New Roman" w:hAnsi="Times New Roman" w:cs="Times New Roman"/>
          <w:sz w:val="28"/>
          <w:szCs w:val="28"/>
        </w:rPr>
        <w:t>муниципального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 задания, предусмотренный приложением </w:t>
      </w:r>
      <w:r w:rsidR="006441D5">
        <w:rPr>
          <w:rFonts w:ascii="Times New Roman" w:hAnsi="Times New Roman" w:cs="Times New Roman"/>
          <w:sz w:val="28"/>
          <w:szCs w:val="28"/>
        </w:rPr>
        <w:t>№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 2 к настоящему По</w:t>
      </w:r>
      <w:r w:rsidR="006441D5">
        <w:rPr>
          <w:rFonts w:ascii="Times New Roman" w:hAnsi="Times New Roman" w:cs="Times New Roman"/>
          <w:sz w:val="28"/>
          <w:szCs w:val="28"/>
        </w:rPr>
        <w:t>рядку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, в соответствии с требованиями, установленными в </w:t>
      </w:r>
      <w:r w:rsidR="00D24023">
        <w:rPr>
          <w:rFonts w:ascii="Times New Roman" w:hAnsi="Times New Roman" w:cs="Times New Roman"/>
          <w:sz w:val="28"/>
          <w:szCs w:val="28"/>
        </w:rPr>
        <w:t>муниципальном</w:t>
      </w:r>
      <w:r w:rsidR="00167645">
        <w:rPr>
          <w:rFonts w:ascii="Times New Roman" w:hAnsi="Times New Roman" w:cs="Times New Roman"/>
          <w:sz w:val="28"/>
          <w:szCs w:val="28"/>
        </w:rPr>
        <w:t xml:space="preserve"> задании, </w:t>
      </w:r>
      <w:r w:rsidR="0045774F">
        <w:rPr>
          <w:rFonts w:ascii="Times New Roman" w:hAnsi="Times New Roman" w:cs="Times New Roman"/>
          <w:sz w:val="28"/>
          <w:szCs w:val="28"/>
        </w:rPr>
        <w:t xml:space="preserve">но </w:t>
      </w:r>
      <w:r w:rsidR="00167645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167645">
        <w:rPr>
          <w:rFonts w:ascii="Times New Roman" w:hAnsi="Times New Roman" w:cs="Times New Roman"/>
          <w:sz w:val="28"/>
          <w:szCs w:val="28"/>
        </w:rPr>
        <w:t xml:space="preserve"> реже одного раза в квартал.</w:t>
      </w:r>
    </w:p>
    <w:p w:rsidR="009C024E" w:rsidRDefault="001704A4" w:rsidP="00292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024E">
        <w:rPr>
          <w:rFonts w:ascii="Times New Roman" w:hAnsi="Times New Roman" w:cs="Times New Roman"/>
          <w:sz w:val="28"/>
          <w:szCs w:val="28"/>
        </w:rPr>
        <w:t xml:space="preserve">тчет о выполнении </w:t>
      </w:r>
      <w:r w:rsidR="00D24023">
        <w:rPr>
          <w:rFonts w:ascii="Times New Roman" w:hAnsi="Times New Roman" w:cs="Times New Roman"/>
          <w:sz w:val="28"/>
          <w:szCs w:val="28"/>
        </w:rPr>
        <w:t>муниципального</w:t>
      </w:r>
      <w:r w:rsidR="009C024E">
        <w:rPr>
          <w:rFonts w:ascii="Times New Roman" w:hAnsi="Times New Roman" w:cs="Times New Roman"/>
          <w:sz w:val="28"/>
          <w:szCs w:val="28"/>
        </w:rPr>
        <w:t xml:space="preserve"> задания, предусмотренный абзацем первым настоящего пункта, </w:t>
      </w:r>
      <w:r>
        <w:rPr>
          <w:rFonts w:ascii="Times New Roman" w:hAnsi="Times New Roman" w:cs="Times New Roman"/>
          <w:sz w:val="28"/>
          <w:szCs w:val="28"/>
        </w:rPr>
        <w:t xml:space="preserve">за отчетный финансовый год </w:t>
      </w:r>
      <w:r w:rsidR="009C024E">
        <w:rPr>
          <w:rFonts w:ascii="Times New Roman" w:hAnsi="Times New Roman" w:cs="Times New Roman"/>
          <w:sz w:val="28"/>
          <w:szCs w:val="28"/>
        </w:rPr>
        <w:t>представляется не позднее 1 февраля финансового года, следующего за отчетным.</w:t>
      </w:r>
    </w:p>
    <w:p w:rsidR="00D57C30" w:rsidRPr="006C07F7" w:rsidRDefault="00445242" w:rsidP="00292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3EF">
        <w:rPr>
          <w:rFonts w:ascii="Times New Roman" w:hAnsi="Times New Roman" w:cs="Times New Roman"/>
          <w:sz w:val="28"/>
          <w:szCs w:val="28"/>
        </w:rPr>
        <w:t>0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5959" w:rsidRPr="00245959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4470C3">
        <w:rPr>
          <w:rFonts w:ascii="Times New Roman" w:hAnsi="Times New Roman" w:cs="Times New Roman"/>
          <w:sz w:val="28"/>
          <w:szCs w:val="28"/>
        </w:rPr>
        <w:t>муниципального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4470C3">
        <w:rPr>
          <w:rFonts w:ascii="Times New Roman" w:hAnsi="Times New Roman" w:cs="Times New Roman"/>
          <w:sz w:val="28"/>
          <w:szCs w:val="28"/>
        </w:rPr>
        <w:t>муниципальными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учреждениями, </w:t>
      </w:r>
      <w:r w:rsidR="004470C3">
        <w:rPr>
          <w:rFonts w:ascii="Times New Roman" w:hAnsi="Times New Roman" w:cs="Times New Roman"/>
          <w:sz w:val="28"/>
          <w:szCs w:val="28"/>
        </w:rPr>
        <w:t>муниципальными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 казенными учреждениями осуществляют соответственно органы, осуществляющие функции и полномочия учредителя в отношении </w:t>
      </w:r>
      <w:r w:rsidR="004470C3">
        <w:rPr>
          <w:rFonts w:ascii="Times New Roman" w:hAnsi="Times New Roman" w:cs="Times New Roman"/>
          <w:sz w:val="28"/>
          <w:szCs w:val="28"/>
        </w:rPr>
        <w:t>муниципальных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учреждений, и главные распорядители средств бюджета</w:t>
      </w:r>
      <w:r w:rsidR="00D57C30">
        <w:rPr>
          <w:rFonts w:ascii="Times New Roman" w:hAnsi="Times New Roman" w:cs="Times New Roman"/>
          <w:sz w:val="28"/>
          <w:szCs w:val="28"/>
        </w:rPr>
        <w:t xml:space="preserve"> </w:t>
      </w:r>
      <w:r w:rsidR="004470C3">
        <w:rPr>
          <w:rFonts w:ascii="Times New Roman" w:hAnsi="Times New Roman" w:cs="Times New Roman"/>
          <w:sz w:val="28"/>
          <w:szCs w:val="28"/>
        </w:rPr>
        <w:t>муниципального образования «Ахтубинский район»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4470C3">
        <w:rPr>
          <w:rFonts w:ascii="Times New Roman" w:hAnsi="Times New Roman" w:cs="Times New Roman"/>
          <w:sz w:val="28"/>
          <w:szCs w:val="28"/>
        </w:rPr>
        <w:t>муниципальные</w:t>
      </w:r>
      <w:r w:rsidR="00245959" w:rsidRPr="00245959">
        <w:rPr>
          <w:rFonts w:ascii="Times New Roman" w:hAnsi="Times New Roman" w:cs="Times New Roman"/>
          <w:sz w:val="28"/>
          <w:szCs w:val="28"/>
        </w:rPr>
        <w:t xml:space="preserve"> казенные </w:t>
      </w:r>
      <w:r w:rsidR="00245959" w:rsidRPr="00D57C30">
        <w:rPr>
          <w:rFonts w:ascii="Times New Roman" w:hAnsi="Times New Roman" w:cs="Times New Roman"/>
          <w:sz w:val="28"/>
          <w:szCs w:val="28"/>
        </w:rPr>
        <w:t>учреждения</w:t>
      </w:r>
      <w:r w:rsidR="00D57C30" w:rsidRPr="00D57C30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8A6887">
        <w:rPr>
          <w:rFonts w:ascii="Times New Roman" w:hAnsi="Times New Roman" w:cs="Times New Roman"/>
          <w:sz w:val="28"/>
          <w:szCs w:val="28"/>
        </w:rPr>
        <w:t>органами местного самоуправления, осуществляющими функции и полномочия учредителя.</w:t>
      </w:r>
      <w:proofErr w:type="gramEnd"/>
    </w:p>
    <w:p w:rsidR="00180232" w:rsidRDefault="00180232" w:rsidP="001B40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15"/>
      <w:bookmarkEnd w:id="1"/>
    </w:p>
    <w:p w:rsidR="009131D1" w:rsidRDefault="009131D1" w:rsidP="001B40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31D1" w:rsidRDefault="009131D1" w:rsidP="001B40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31D1" w:rsidRDefault="009131D1" w:rsidP="009131D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6A1578" w:rsidRDefault="006A1578" w:rsidP="001B40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1578" w:rsidRDefault="006A1578" w:rsidP="001B40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1578" w:rsidRDefault="006A1578" w:rsidP="001B40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1578" w:rsidRDefault="006A1578" w:rsidP="001B40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1578" w:rsidRDefault="006A1578" w:rsidP="001B40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16EE" w:rsidRDefault="00BA16EE" w:rsidP="00BA16E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B40C3" w:rsidRPr="00A9489C" w:rsidRDefault="006E2EEB" w:rsidP="001B40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B40C3" w:rsidRPr="00A9489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1B40C3">
        <w:rPr>
          <w:rFonts w:ascii="Times New Roman" w:hAnsi="Times New Roman" w:cs="Times New Roman"/>
          <w:sz w:val="28"/>
          <w:szCs w:val="28"/>
        </w:rPr>
        <w:t>№</w:t>
      </w:r>
      <w:r w:rsidR="001B40C3" w:rsidRPr="00A9489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B40C3" w:rsidRPr="00A9489C" w:rsidRDefault="001B40C3" w:rsidP="001B40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1B40C3" w:rsidRPr="00A9489C" w:rsidRDefault="001B40C3" w:rsidP="001B40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0C3" w:rsidRPr="00A9489C" w:rsidRDefault="001B40C3" w:rsidP="001B4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578" w:rsidRDefault="006A1578" w:rsidP="006A1578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6A1578" w:rsidRPr="006A1578" w:rsidRDefault="006A1578" w:rsidP="006A1578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B40C3" w:rsidRPr="00A9489C" w:rsidRDefault="001B40C3" w:rsidP="006A15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>(подпись, ф.и.о. руководителя главного</w:t>
      </w:r>
    </w:p>
    <w:p w:rsidR="006A1578" w:rsidRDefault="001B40C3" w:rsidP="006A15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 xml:space="preserve">распорядителя     </w:t>
      </w:r>
      <w:r w:rsidR="006A1578">
        <w:rPr>
          <w:rFonts w:ascii="Times New Roman" w:hAnsi="Times New Roman" w:cs="Times New Roman"/>
          <w:sz w:val="28"/>
          <w:szCs w:val="28"/>
        </w:rPr>
        <w:t xml:space="preserve">(распорядителя) </w:t>
      </w:r>
      <w:r w:rsidRPr="00A9489C">
        <w:rPr>
          <w:rFonts w:ascii="Times New Roman" w:hAnsi="Times New Roman" w:cs="Times New Roman"/>
          <w:sz w:val="28"/>
          <w:szCs w:val="28"/>
        </w:rPr>
        <w:t>средств</w:t>
      </w:r>
    </w:p>
    <w:p w:rsidR="006A1578" w:rsidRDefault="001B40C3" w:rsidP="006A15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>бюджета</w:t>
      </w:r>
      <w:r w:rsidR="006A1578">
        <w:rPr>
          <w:rFonts w:ascii="Times New Roman" w:hAnsi="Times New Roman" w:cs="Times New Roman"/>
          <w:sz w:val="28"/>
          <w:szCs w:val="28"/>
        </w:rPr>
        <w:t xml:space="preserve"> МО «Ахтубинский район»</w:t>
      </w:r>
      <w:r w:rsidRPr="00A9489C">
        <w:rPr>
          <w:rFonts w:ascii="Times New Roman" w:hAnsi="Times New Roman" w:cs="Times New Roman"/>
          <w:sz w:val="28"/>
          <w:szCs w:val="28"/>
        </w:rPr>
        <w:t>,   в   ведении</w:t>
      </w:r>
    </w:p>
    <w:p w:rsidR="001B40C3" w:rsidRPr="00A9489C" w:rsidRDefault="001B40C3" w:rsidP="006A15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 xml:space="preserve">которого   находятся   </w:t>
      </w:r>
      <w:r w:rsidR="00E4315F">
        <w:rPr>
          <w:rFonts w:ascii="Times New Roman" w:hAnsi="Times New Roman" w:cs="Times New Roman"/>
          <w:sz w:val="28"/>
          <w:szCs w:val="28"/>
        </w:rPr>
        <w:t>муниципальное</w:t>
      </w:r>
    </w:p>
    <w:p w:rsidR="001B40C3" w:rsidRPr="00A9489C" w:rsidRDefault="001B40C3" w:rsidP="006A15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>казенное    учреждение/</w:t>
      </w:r>
      <w:r w:rsidR="006A1578">
        <w:rPr>
          <w:rFonts w:ascii="Times New Roman" w:hAnsi="Times New Roman" w:cs="Times New Roman"/>
          <w:sz w:val="28"/>
          <w:szCs w:val="28"/>
        </w:rPr>
        <w:t>органа местного</w:t>
      </w:r>
    </w:p>
    <w:p w:rsidR="006A1578" w:rsidRDefault="006A1578" w:rsidP="006A15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МО «Ахтубинский район»</w:t>
      </w:r>
      <w:r w:rsidR="001B40C3" w:rsidRPr="00A9489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1578" w:rsidRDefault="001B40C3" w:rsidP="006A15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>осуществляющего</w:t>
      </w:r>
      <w:r w:rsidR="006A1578">
        <w:rPr>
          <w:rFonts w:ascii="Times New Roman" w:hAnsi="Times New Roman" w:cs="Times New Roman"/>
          <w:sz w:val="28"/>
          <w:szCs w:val="28"/>
        </w:rPr>
        <w:t xml:space="preserve"> </w:t>
      </w:r>
      <w:r w:rsidRPr="00A9489C">
        <w:rPr>
          <w:rFonts w:ascii="Times New Roman" w:hAnsi="Times New Roman" w:cs="Times New Roman"/>
          <w:sz w:val="28"/>
          <w:szCs w:val="28"/>
        </w:rPr>
        <w:t>функции    и   полномочия</w:t>
      </w:r>
    </w:p>
    <w:p w:rsidR="001B40C3" w:rsidRPr="00A9489C" w:rsidRDefault="001B40C3" w:rsidP="006A15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>учредителя</w:t>
      </w:r>
      <w:r w:rsidR="006A157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9489C">
        <w:rPr>
          <w:rFonts w:ascii="Times New Roman" w:hAnsi="Times New Roman" w:cs="Times New Roman"/>
          <w:sz w:val="28"/>
          <w:szCs w:val="28"/>
        </w:rPr>
        <w:t xml:space="preserve">    бюджетного     или</w:t>
      </w:r>
    </w:p>
    <w:p w:rsidR="006A1578" w:rsidRDefault="001B40C3" w:rsidP="006A15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 xml:space="preserve">автономного  учреждения   </w:t>
      </w:r>
      <w:r w:rsidR="006A1578">
        <w:rPr>
          <w:rFonts w:ascii="Times New Roman" w:hAnsi="Times New Roman" w:cs="Times New Roman"/>
          <w:sz w:val="28"/>
          <w:szCs w:val="28"/>
        </w:rPr>
        <w:t>МО «Ахтубинский район»</w:t>
      </w:r>
    </w:p>
    <w:p w:rsidR="001B40C3" w:rsidRPr="00A9489C" w:rsidRDefault="006A1578" w:rsidP="006A15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0C3">
        <w:rPr>
          <w:rFonts w:ascii="Times New Roman" w:hAnsi="Times New Roman" w:cs="Times New Roman"/>
          <w:sz w:val="28"/>
          <w:szCs w:val="28"/>
        </w:rPr>
        <w:t>«</w:t>
      </w:r>
      <w:r w:rsidR="001B40C3" w:rsidRPr="00A9489C">
        <w:rPr>
          <w:rFonts w:ascii="Times New Roman" w:hAnsi="Times New Roman" w:cs="Times New Roman"/>
          <w:sz w:val="28"/>
          <w:szCs w:val="28"/>
        </w:rPr>
        <w:t>___</w:t>
      </w:r>
      <w:r w:rsidR="001B40C3">
        <w:rPr>
          <w:rFonts w:ascii="Times New Roman" w:hAnsi="Times New Roman" w:cs="Times New Roman"/>
          <w:sz w:val="28"/>
          <w:szCs w:val="28"/>
        </w:rPr>
        <w:t>»</w:t>
      </w:r>
      <w:r w:rsidR="001B40C3" w:rsidRPr="00A9489C">
        <w:rPr>
          <w:rFonts w:ascii="Times New Roman" w:hAnsi="Times New Roman" w:cs="Times New Roman"/>
          <w:sz w:val="28"/>
          <w:szCs w:val="28"/>
        </w:rPr>
        <w:t xml:space="preserve"> _____________________ г.</w:t>
      </w:r>
    </w:p>
    <w:p w:rsidR="001B40C3" w:rsidRPr="00A9489C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1B40C3" w:rsidRDefault="006A1578" w:rsidP="001B40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45"/>
      <w:bookmarkEnd w:id="2"/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1B40C3" w:rsidRPr="00A9489C">
        <w:rPr>
          <w:rFonts w:ascii="Times New Roman" w:hAnsi="Times New Roman" w:cs="Times New Roman"/>
          <w:sz w:val="28"/>
          <w:szCs w:val="28"/>
        </w:rPr>
        <w:t xml:space="preserve"> ЗАДАНИЕ </w:t>
      </w:r>
      <w:r w:rsidR="001B40C3">
        <w:rPr>
          <w:rFonts w:ascii="Times New Roman" w:hAnsi="Times New Roman" w:cs="Times New Roman"/>
          <w:sz w:val="28"/>
          <w:szCs w:val="28"/>
        </w:rPr>
        <w:t>№</w:t>
      </w:r>
    </w:p>
    <w:p w:rsidR="00EB6C76" w:rsidRPr="00A9489C" w:rsidRDefault="00EB6C76" w:rsidP="001B40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40C3" w:rsidRPr="00A9489C" w:rsidRDefault="001B40C3" w:rsidP="001B40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>на 20__ год и на плановый период 20__ и 20__ годов</w:t>
      </w:r>
    </w:p>
    <w:tbl>
      <w:tblPr>
        <w:tblStyle w:val="a7"/>
        <w:tblpPr w:leftFromText="180" w:rightFromText="180" w:vertAnchor="text" w:horzAnchor="margin" w:tblpXSpec="right" w:tblpY="141"/>
        <w:tblW w:w="0" w:type="auto"/>
        <w:tblLook w:val="04A0" w:firstRow="1" w:lastRow="0" w:firstColumn="1" w:lastColumn="0" w:noHBand="0" w:noVBand="1"/>
      </w:tblPr>
      <w:tblGrid>
        <w:gridCol w:w="1668"/>
      </w:tblGrid>
      <w:tr w:rsidR="001B40C3" w:rsidTr="001B40C3">
        <w:tc>
          <w:tcPr>
            <w:tcW w:w="1668" w:type="dxa"/>
          </w:tcPr>
          <w:p w:rsidR="001B40C3" w:rsidRDefault="001B40C3" w:rsidP="001B40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89C"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A94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40C3" w:rsidTr="001B40C3">
        <w:tc>
          <w:tcPr>
            <w:tcW w:w="1668" w:type="dxa"/>
          </w:tcPr>
          <w:p w:rsidR="001B40C3" w:rsidRDefault="001B40C3" w:rsidP="001B40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9489C">
              <w:rPr>
                <w:rFonts w:ascii="Times New Roman" w:hAnsi="Times New Roman" w:cs="Times New Roman"/>
                <w:sz w:val="28"/>
                <w:szCs w:val="28"/>
              </w:rPr>
              <w:t>506001</w:t>
            </w:r>
          </w:p>
          <w:p w:rsidR="001B40C3" w:rsidRDefault="001B40C3" w:rsidP="001B40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0C3" w:rsidRDefault="001B40C3" w:rsidP="001B40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0C3" w:rsidTr="001B40C3">
        <w:tc>
          <w:tcPr>
            <w:tcW w:w="1668" w:type="dxa"/>
          </w:tcPr>
          <w:p w:rsidR="001B40C3" w:rsidRDefault="001B40C3" w:rsidP="001B40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0C3" w:rsidRDefault="001B40C3" w:rsidP="001B40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0C3" w:rsidTr="001B40C3">
        <w:tc>
          <w:tcPr>
            <w:tcW w:w="1668" w:type="dxa"/>
          </w:tcPr>
          <w:p w:rsidR="001B40C3" w:rsidRDefault="001B40C3" w:rsidP="001B40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0C3" w:rsidRDefault="001B40C3" w:rsidP="001B40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0C3" w:rsidRDefault="001B40C3" w:rsidP="001B40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0C3" w:rsidTr="001B40C3">
        <w:tc>
          <w:tcPr>
            <w:tcW w:w="1668" w:type="dxa"/>
          </w:tcPr>
          <w:p w:rsidR="001B40C3" w:rsidRDefault="001B40C3" w:rsidP="001B40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0C3" w:rsidTr="001B40C3">
        <w:tc>
          <w:tcPr>
            <w:tcW w:w="1668" w:type="dxa"/>
          </w:tcPr>
          <w:p w:rsidR="001B40C3" w:rsidRDefault="001B40C3" w:rsidP="001B40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0C3" w:rsidTr="001B40C3">
        <w:tc>
          <w:tcPr>
            <w:tcW w:w="1668" w:type="dxa"/>
          </w:tcPr>
          <w:p w:rsidR="001B40C3" w:rsidRDefault="001B40C3" w:rsidP="001B40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0C3" w:rsidTr="001B40C3">
        <w:tc>
          <w:tcPr>
            <w:tcW w:w="1668" w:type="dxa"/>
          </w:tcPr>
          <w:p w:rsidR="001B40C3" w:rsidRDefault="001B40C3" w:rsidP="001B40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0C3" w:rsidRPr="00A9489C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948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40C3" w:rsidRPr="008C7BDB" w:rsidRDefault="001B40C3" w:rsidP="001B40C3">
      <w:pPr>
        <w:pStyle w:val="ConsPlusNonformat"/>
        <w:jc w:val="both"/>
        <w:rPr>
          <w:rFonts w:ascii="Times New Roman" w:hAnsi="Times New Roman" w:cs="Times New Roman"/>
          <w:sz w:val="14"/>
          <w:szCs w:val="28"/>
        </w:rPr>
      </w:pPr>
    </w:p>
    <w:p w:rsidR="001B40C3" w:rsidRPr="00A9489C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B6C76">
        <w:rPr>
          <w:rFonts w:ascii="Times New Roman" w:hAnsi="Times New Roman" w:cs="Times New Roman"/>
          <w:sz w:val="28"/>
          <w:szCs w:val="28"/>
        </w:rPr>
        <w:t>муниципального</w:t>
      </w:r>
      <w:r w:rsidRPr="00A9489C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9489C">
        <w:rPr>
          <w:rFonts w:ascii="Times New Roman" w:hAnsi="Times New Roman" w:cs="Times New Roman"/>
          <w:sz w:val="28"/>
          <w:szCs w:val="28"/>
        </w:rPr>
        <w:t xml:space="preserve"> Форма по Астраханской области _____________________  </w:t>
      </w:r>
      <w:hyperlink r:id="rId10" w:history="1">
        <w:r w:rsidRPr="00A9489C">
          <w:rPr>
            <w:rFonts w:ascii="Times New Roman" w:hAnsi="Times New Roman" w:cs="Times New Roman"/>
            <w:color w:val="0000FF"/>
            <w:sz w:val="28"/>
            <w:szCs w:val="28"/>
          </w:rPr>
          <w:t>ОКУД</w:t>
        </w:r>
      </w:hyperlink>
      <w:r w:rsidRPr="00A9489C">
        <w:rPr>
          <w:rFonts w:ascii="Times New Roman" w:hAnsi="Times New Roman" w:cs="Times New Roman"/>
          <w:sz w:val="28"/>
          <w:szCs w:val="28"/>
        </w:rPr>
        <w:t xml:space="preserve">        __________________________________________           </w:t>
      </w:r>
    </w:p>
    <w:p w:rsidR="001B40C3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 xml:space="preserve">__________________________________________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489C">
        <w:rPr>
          <w:rFonts w:ascii="Times New Roman" w:hAnsi="Times New Roman" w:cs="Times New Roman"/>
          <w:sz w:val="28"/>
          <w:szCs w:val="28"/>
        </w:rPr>
        <w:t xml:space="preserve"> Дата </w:t>
      </w:r>
    </w:p>
    <w:p w:rsidR="001B40C3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r w:rsidR="00EB6C76">
        <w:rPr>
          <w:rFonts w:ascii="Times New Roman" w:hAnsi="Times New Roman" w:cs="Times New Roman"/>
          <w:sz w:val="28"/>
          <w:szCs w:val="28"/>
        </w:rPr>
        <w:t>муниципального</w:t>
      </w:r>
      <w:r w:rsidRPr="00A9489C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1B40C3" w:rsidRPr="00A9489C" w:rsidRDefault="00EB6C76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1B40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B40C3" w:rsidRPr="00A9489C">
        <w:rPr>
          <w:rFonts w:ascii="Times New Roman" w:hAnsi="Times New Roman" w:cs="Times New Roman"/>
          <w:sz w:val="28"/>
          <w:szCs w:val="28"/>
        </w:rPr>
        <w:t xml:space="preserve">  по </w:t>
      </w:r>
      <w:r w:rsidR="001B40C3">
        <w:rPr>
          <w:rFonts w:ascii="Times New Roman" w:hAnsi="Times New Roman" w:cs="Times New Roman"/>
          <w:sz w:val="28"/>
          <w:szCs w:val="28"/>
        </w:rPr>
        <w:t>________________________________________  с</w:t>
      </w:r>
      <w:r w:rsidR="001B40C3" w:rsidRPr="00A9489C">
        <w:rPr>
          <w:rFonts w:ascii="Times New Roman" w:hAnsi="Times New Roman" w:cs="Times New Roman"/>
          <w:sz w:val="28"/>
          <w:szCs w:val="28"/>
        </w:rPr>
        <w:t>водному</w:t>
      </w:r>
      <w:r w:rsidR="001B40C3">
        <w:rPr>
          <w:rFonts w:ascii="Times New Roman" w:hAnsi="Times New Roman" w:cs="Times New Roman"/>
          <w:sz w:val="28"/>
          <w:szCs w:val="28"/>
        </w:rPr>
        <w:t xml:space="preserve"> _</w:t>
      </w:r>
      <w:r w:rsidR="001B40C3" w:rsidRPr="00A9489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B40C3">
        <w:rPr>
          <w:rFonts w:ascii="Times New Roman" w:hAnsi="Times New Roman" w:cs="Times New Roman"/>
          <w:sz w:val="28"/>
          <w:szCs w:val="28"/>
        </w:rPr>
        <w:t>___</w:t>
      </w:r>
      <w:r w:rsidR="001B40C3" w:rsidRPr="00A9489C">
        <w:rPr>
          <w:rFonts w:ascii="Times New Roman" w:hAnsi="Times New Roman" w:cs="Times New Roman"/>
          <w:sz w:val="28"/>
          <w:szCs w:val="28"/>
        </w:rPr>
        <w:t xml:space="preserve">  реестру _____________________________________</w:t>
      </w:r>
      <w:r w:rsidR="001B40C3">
        <w:rPr>
          <w:rFonts w:ascii="Times New Roman" w:hAnsi="Times New Roman" w:cs="Times New Roman"/>
          <w:sz w:val="28"/>
          <w:szCs w:val="28"/>
        </w:rPr>
        <w:t>_____</w:t>
      </w:r>
      <w:r w:rsidR="001B40C3" w:rsidRPr="00A9489C">
        <w:rPr>
          <w:rFonts w:ascii="Times New Roman" w:hAnsi="Times New Roman" w:cs="Times New Roman"/>
          <w:sz w:val="28"/>
          <w:szCs w:val="28"/>
        </w:rPr>
        <w:t xml:space="preserve">  По </w:t>
      </w:r>
      <w:hyperlink r:id="rId11" w:history="1">
        <w:r w:rsidR="001B40C3" w:rsidRPr="00A9489C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 w:rsidR="001B40C3" w:rsidRPr="00A9489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B40C3" w:rsidRPr="00A9489C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9489C">
        <w:rPr>
          <w:rFonts w:ascii="Times New Roman" w:hAnsi="Times New Roman" w:cs="Times New Roman"/>
          <w:sz w:val="28"/>
          <w:szCs w:val="28"/>
        </w:rPr>
        <w:t xml:space="preserve">  По </w:t>
      </w:r>
      <w:hyperlink r:id="rId12" w:history="1">
        <w:r w:rsidRPr="00A9489C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 w:rsidRPr="00A948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A9489C">
        <w:rPr>
          <w:rFonts w:ascii="Times New Roman" w:hAnsi="Times New Roman" w:cs="Times New Roman"/>
          <w:sz w:val="28"/>
          <w:szCs w:val="28"/>
        </w:rPr>
        <w:t xml:space="preserve">Вид </w:t>
      </w:r>
      <w:r w:rsidR="00EB6C76">
        <w:rPr>
          <w:rFonts w:ascii="Times New Roman" w:hAnsi="Times New Roman" w:cs="Times New Roman"/>
          <w:sz w:val="28"/>
          <w:szCs w:val="28"/>
        </w:rPr>
        <w:t>муниципального</w:t>
      </w:r>
      <w:r w:rsidRPr="00A9489C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C7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9489C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3" w:history="1">
        <w:r w:rsidRPr="00A9489C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</w:p>
    <w:p w:rsidR="001B40C3" w:rsidRPr="00A9489C" w:rsidRDefault="00EB6C76" w:rsidP="00EB6C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1B40C3" w:rsidRPr="00A9489C">
        <w:rPr>
          <w:rFonts w:ascii="Times New Roman" w:hAnsi="Times New Roman" w:cs="Times New Roman"/>
          <w:sz w:val="28"/>
          <w:szCs w:val="28"/>
        </w:rPr>
        <w:t>_____________________</w:t>
      </w:r>
      <w:r w:rsidR="001B40C3">
        <w:rPr>
          <w:rFonts w:ascii="Times New Roman" w:hAnsi="Times New Roman" w:cs="Times New Roman"/>
          <w:sz w:val="28"/>
          <w:szCs w:val="28"/>
        </w:rPr>
        <w:t>_____________</w:t>
      </w:r>
      <w:r w:rsidR="001B40C3" w:rsidRPr="00A9489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B40C3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 xml:space="preserve">             (указывается вид </w:t>
      </w:r>
      <w:r w:rsidR="00EB6C76">
        <w:rPr>
          <w:rFonts w:ascii="Times New Roman" w:hAnsi="Times New Roman" w:cs="Times New Roman"/>
          <w:sz w:val="28"/>
          <w:szCs w:val="28"/>
        </w:rPr>
        <w:t>муниципального</w:t>
      </w:r>
      <w:r w:rsidRPr="00A94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0C3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9489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EB6C76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A94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0C3" w:rsidRPr="00A9489C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9489C">
        <w:rPr>
          <w:rFonts w:ascii="Times New Roman" w:hAnsi="Times New Roman" w:cs="Times New Roman"/>
          <w:sz w:val="28"/>
          <w:szCs w:val="28"/>
        </w:rPr>
        <w:t>из базового (отраслевого) перечня)</w:t>
      </w:r>
    </w:p>
    <w:p w:rsidR="001B40C3" w:rsidRPr="00A9489C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40C3" w:rsidRPr="00A9489C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71"/>
      <w:bookmarkEnd w:id="3"/>
      <w:r w:rsidRPr="00A9489C">
        <w:rPr>
          <w:rFonts w:ascii="Times New Roman" w:hAnsi="Times New Roman" w:cs="Times New Roman"/>
          <w:sz w:val="28"/>
          <w:szCs w:val="28"/>
        </w:rPr>
        <w:t xml:space="preserve">        Часть 1. Сведения об оказываемых </w:t>
      </w:r>
      <w:r w:rsidR="00EB6C76">
        <w:rPr>
          <w:rFonts w:ascii="Times New Roman" w:hAnsi="Times New Roman" w:cs="Times New Roman"/>
          <w:sz w:val="28"/>
          <w:szCs w:val="28"/>
        </w:rPr>
        <w:t>муниципальных</w:t>
      </w:r>
      <w:r w:rsidRPr="00A9489C">
        <w:rPr>
          <w:rFonts w:ascii="Times New Roman" w:hAnsi="Times New Roman" w:cs="Times New Roman"/>
          <w:sz w:val="28"/>
          <w:szCs w:val="28"/>
        </w:rPr>
        <w:t xml:space="preserve"> услугах</w:t>
      </w:r>
      <w:r w:rsidRPr="00F8072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94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0C3" w:rsidRPr="00A9489C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40C3" w:rsidRPr="00A9489C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 xml:space="preserve">                               Раздел _____</w:t>
      </w:r>
    </w:p>
    <w:tbl>
      <w:tblPr>
        <w:tblStyle w:val="a7"/>
        <w:tblpPr w:leftFromText="180" w:rightFromText="180" w:vertAnchor="text" w:horzAnchor="page" w:tblpX="8398" w:tblpY="-3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</w:tblGrid>
      <w:tr w:rsidR="001B40C3" w:rsidTr="001B40C3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0C3" w:rsidRDefault="001B40C3" w:rsidP="001B40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9489C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</w:t>
            </w:r>
            <w:r w:rsidRPr="00A94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(отраслевому) перечню</w:t>
            </w:r>
            <w:r w:rsidRPr="000156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B40C3" w:rsidRDefault="001B40C3" w:rsidP="001B40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0C3" w:rsidRPr="00A9489C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lastRenderedPageBreak/>
        <w:t xml:space="preserve">1. Наименование </w:t>
      </w:r>
      <w:r w:rsidR="00EB6C76">
        <w:rPr>
          <w:rFonts w:ascii="Times New Roman" w:hAnsi="Times New Roman" w:cs="Times New Roman"/>
          <w:sz w:val="28"/>
          <w:szCs w:val="28"/>
        </w:rPr>
        <w:t>муниципальной</w:t>
      </w:r>
      <w:r w:rsidRPr="00A9489C">
        <w:rPr>
          <w:rFonts w:ascii="Times New Roman" w:hAnsi="Times New Roman" w:cs="Times New Roman"/>
          <w:sz w:val="28"/>
          <w:szCs w:val="28"/>
        </w:rPr>
        <w:t xml:space="preserve"> услуги _________      </w:t>
      </w:r>
    </w:p>
    <w:p w:rsidR="001B40C3" w:rsidRPr="00A9489C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 xml:space="preserve">_____________________________________________                                                                 2. Категории потребителей государственной услуги   </w:t>
      </w:r>
    </w:p>
    <w:p w:rsidR="001B40C3" w:rsidRPr="00A9489C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 xml:space="preserve">____________________________________________         </w:t>
      </w:r>
    </w:p>
    <w:p w:rsidR="001B40C3" w:rsidRPr="00A9489C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B40C3" w:rsidRPr="00A9489C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 xml:space="preserve">3.  Показатели,  характеризующие  объем  и  (или)  качество </w:t>
      </w:r>
      <w:r w:rsidR="00EB6C7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89C">
        <w:rPr>
          <w:rFonts w:ascii="Times New Roman" w:hAnsi="Times New Roman" w:cs="Times New Roman"/>
          <w:sz w:val="28"/>
          <w:szCs w:val="28"/>
        </w:rPr>
        <w:t>услуги:</w:t>
      </w:r>
    </w:p>
    <w:p w:rsidR="001B40C3" w:rsidRPr="00A9489C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государственной услуги</w:t>
      </w:r>
      <w:r w:rsidRPr="00015622">
        <w:rPr>
          <w:rFonts w:ascii="Times New Roman" w:hAnsi="Times New Roman" w:cs="Times New Roman"/>
          <w:sz w:val="28"/>
          <w:vertAlign w:val="superscript"/>
        </w:rPr>
        <w:t>3</w:t>
      </w:r>
      <w:r w:rsidRPr="00A9489C">
        <w:rPr>
          <w:rFonts w:ascii="Times New Roman" w:hAnsi="Times New Roman" w:cs="Times New Roman"/>
          <w:sz w:val="28"/>
          <w:szCs w:val="28"/>
        </w:rPr>
        <w:t>:</w:t>
      </w:r>
    </w:p>
    <w:p w:rsidR="001B40C3" w:rsidRPr="00A9489C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1B40C3" w:rsidRPr="00A9489C" w:rsidSect="00A96F7E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67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134"/>
        <w:gridCol w:w="1134"/>
        <w:gridCol w:w="1247"/>
        <w:gridCol w:w="1163"/>
        <w:gridCol w:w="1134"/>
        <w:gridCol w:w="950"/>
        <w:gridCol w:w="836"/>
        <w:gridCol w:w="1404"/>
        <w:gridCol w:w="1276"/>
        <w:gridCol w:w="1276"/>
      </w:tblGrid>
      <w:tr w:rsidR="001B40C3" w:rsidRPr="00A9489C" w:rsidTr="001B40C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EB6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EB6C76" w:rsidRPr="0028057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EB6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EB6C76" w:rsidRPr="0028057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EB6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 w:rsidR="00EB6C76" w:rsidRPr="0028057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EB6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 w:rsidR="00EB6C76"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1B40C3" w:rsidRPr="00A9489C" w:rsidTr="001B40C3"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2805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</w:tr>
      <w:tr w:rsidR="001B40C3" w:rsidRPr="00A9489C" w:rsidTr="001B40C3"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C3" w:rsidRPr="00A9489C" w:rsidTr="001B40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40C3" w:rsidRPr="00A9489C" w:rsidTr="001B40C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C3" w:rsidRPr="00A9489C" w:rsidTr="001B40C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C3" w:rsidRPr="00A9489C" w:rsidTr="001B40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B4A" w:rsidRPr="00A9489C" w:rsidRDefault="001E6B4A" w:rsidP="001E6B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 xml:space="preserve">Допустимые  (возможные)  отклонения  от  установленных  показателей  </w:t>
      </w:r>
      <w:r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EB6C76">
        <w:rPr>
          <w:rFonts w:ascii="Times New Roman" w:hAnsi="Times New Roman" w:cs="Times New Roman"/>
          <w:sz w:val="28"/>
          <w:szCs w:val="28"/>
        </w:rPr>
        <w:t>муниципальной</w:t>
      </w:r>
      <w:r w:rsidRPr="00A9489C">
        <w:rPr>
          <w:rFonts w:ascii="Times New Roman" w:hAnsi="Times New Roman" w:cs="Times New Roman"/>
          <w:sz w:val="28"/>
          <w:szCs w:val="28"/>
        </w:rPr>
        <w:t xml:space="preserve">   услуги,   в   пределах  которых  </w:t>
      </w:r>
      <w:r w:rsidR="00EB6C76">
        <w:rPr>
          <w:rFonts w:ascii="Times New Roman" w:hAnsi="Times New Roman" w:cs="Times New Roman"/>
          <w:sz w:val="28"/>
          <w:szCs w:val="28"/>
        </w:rPr>
        <w:t>муниципальное</w:t>
      </w:r>
      <w:r w:rsidRPr="00A9489C">
        <w:rPr>
          <w:rFonts w:ascii="Times New Roman" w:hAnsi="Times New Roman" w:cs="Times New Roman"/>
          <w:sz w:val="28"/>
          <w:szCs w:val="28"/>
        </w:rPr>
        <w:t xml:space="preserve">  задание</w:t>
      </w:r>
      <w:r>
        <w:rPr>
          <w:rFonts w:ascii="Times New Roman" w:hAnsi="Times New Roman" w:cs="Times New Roman"/>
          <w:sz w:val="28"/>
          <w:szCs w:val="28"/>
        </w:rPr>
        <w:t xml:space="preserve"> считает</w:t>
      </w:r>
      <w:r w:rsidRPr="00A9489C">
        <w:rPr>
          <w:rFonts w:ascii="Times New Roman" w:hAnsi="Times New Roman" w:cs="Times New Roman"/>
          <w:sz w:val="28"/>
          <w:szCs w:val="28"/>
        </w:rPr>
        <w:t xml:space="preserve">ся выполненным (процентов)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1B40C3" w:rsidRPr="00A9489C" w:rsidRDefault="001B40C3" w:rsidP="001B4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016" w:rsidRDefault="00775016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5016" w:rsidRDefault="00775016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5016" w:rsidRDefault="00775016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5016" w:rsidRDefault="00775016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3D59" w:rsidRDefault="00883D59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576" w:rsidRDefault="00280576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576" w:rsidRDefault="00280576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576" w:rsidRDefault="00280576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40C3" w:rsidRPr="00A9489C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lastRenderedPageBreak/>
        <w:t xml:space="preserve">3.2. Показатели, характеризующие объем </w:t>
      </w:r>
      <w:r w:rsidR="00EB6C76">
        <w:rPr>
          <w:rFonts w:ascii="Times New Roman" w:hAnsi="Times New Roman" w:cs="Times New Roman"/>
          <w:sz w:val="28"/>
          <w:szCs w:val="28"/>
        </w:rPr>
        <w:t>муниципальной</w:t>
      </w:r>
      <w:r w:rsidRPr="00A9489C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1B40C3" w:rsidRPr="00A9489C" w:rsidRDefault="001B40C3" w:rsidP="001B4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9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3"/>
        <w:gridCol w:w="1133"/>
        <w:gridCol w:w="1133"/>
        <w:gridCol w:w="1247"/>
        <w:gridCol w:w="1251"/>
        <w:gridCol w:w="907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1B40C3" w:rsidRPr="00A9489C" w:rsidTr="001B40C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FA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FA6D10" w:rsidRPr="0028057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FA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FA6D10" w:rsidRPr="0028057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FA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</w:t>
            </w:r>
            <w:r w:rsidR="00FA6D10"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1B40C3" w:rsidRPr="00280576" w:rsidRDefault="001B40C3" w:rsidP="00FA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объема </w:t>
            </w:r>
            <w:r w:rsidR="00FA6D10" w:rsidRPr="0028057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1B40C3" w:rsidRPr="00A9489C" w:rsidTr="001B40C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2805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</w:tr>
      <w:tr w:rsidR="001B40C3" w:rsidRPr="00A9489C" w:rsidTr="001B40C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C3" w:rsidRPr="00A9489C" w:rsidTr="001B40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40C3" w:rsidRPr="00A9489C" w:rsidTr="001B40C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C3" w:rsidRPr="00A9489C" w:rsidTr="001B40C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C3" w:rsidRPr="00A9489C" w:rsidTr="001B40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C3" w:rsidRPr="00A9489C" w:rsidTr="001B40C3"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2805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B4A" w:rsidRPr="00A9489C" w:rsidRDefault="001E6B4A" w:rsidP="001E6B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D10">
        <w:rPr>
          <w:rFonts w:ascii="Times New Roman" w:hAnsi="Times New Roman" w:cs="Times New Roman"/>
          <w:sz w:val="28"/>
          <w:szCs w:val="28"/>
        </w:rPr>
        <w:t>муниципальной</w:t>
      </w:r>
      <w:r w:rsidRPr="00A9489C">
        <w:rPr>
          <w:rFonts w:ascii="Times New Roman" w:hAnsi="Times New Roman" w:cs="Times New Roman"/>
          <w:sz w:val="28"/>
          <w:szCs w:val="28"/>
        </w:rPr>
        <w:t xml:space="preserve">   услуги,   в   пределах  которых  </w:t>
      </w:r>
      <w:r w:rsidR="00FA6D10">
        <w:rPr>
          <w:rFonts w:ascii="Times New Roman" w:hAnsi="Times New Roman" w:cs="Times New Roman"/>
          <w:sz w:val="28"/>
          <w:szCs w:val="28"/>
        </w:rPr>
        <w:t>муниципальное</w:t>
      </w:r>
      <w:r w:rsidRPr="00A9489C">
        <w:rPr>
          <w:rFonts w:ascii="Times New Roman" w:hAnsi="Times New Roman" w:cs="Times New Roman"/>
          <w:sz w:val="28"/>
          <w:szCs w:val="28"/>
        </w:rPr>
        <w:t xml:space="preserve">  задание</w:t>
      </w:r>
      <w:r>
        <w:rPr>
          <w:rFonts w:ascii="Times New Roman" w:hAnsi="Times New Roman" w:cs="Times New Roman"/>
          <w:sz w:val="28"/>
          <w:szCs w:val="28"/>
        </w:rPr>
        <w:t xml:space="preserve"> считает</w:t>
      </w:r>
      <w:r w:rsidRPr="00A9489C">
        <w:rPr>
          <w:rFonts w:ascii="Times New Roman" w:hAnsi="Times New Roman" w:cs="Times New Roman"/>
          <w:sz w:val="28"/>
          <w:szCs w:val="28"/>
        </w:rPr>
        <w:t xml:space="preserve">ся выполненным (процентов)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1B40C3" w:rsidRPr="00A9489C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89C">
        <w:rPr>
          <w:rFonts w:ascii="Times New Roman" w:hAnsi="Times New Roman" w:cs="Times New Roman"/>
          <w:sz w:val="28"/>
          <w:szCs w:val="28"/>
        </w:rPr>
        <w:t>либо порядок ее (его) установления:</w:t>
      </w:r>
    </w:p>
    <w:p w:rsidR="001B40C3" w:rsidRPr="00A9489C" w:rsidRDefault="001B40C3" w:rsidP="001B4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C3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1B40C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tbl>
      <w:tblPr>
        <w:tblW w:w="93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431"/>
        <w:gridCol w:w="1538"/>
        <w:gridCol w:w="1683"/>
        <w:gridCol w:w="2891"/>
      </w:tblGrid>
      <w:tr w:rsidR="001B40C3" w:rsidRPr="001E6B4A" w:rsidTr="001B40C3">
        <w:trPr>
          <w:trHeight w:val="28"/>
        </w:trPr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Нормативный правовой акт</w:t>
            </w:r>
          </w:p>
        </w:tc>
      </w:tr>
      <w:tr w:rsidR="001B40C3" w:rsidRPr="00A9489C" w:rsidTr="001B40C3">
        <w:trPr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B40C3" w:rsidRPr="00A9489C" w:rsidTr="001B40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40C3" w:rsidRPr="00A9489C" w:rsidTr="001B40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C3" w:rsidRPr="00A9489C" w:rsidTr="001B40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C3" w:rsidRPr="00A9489C" w:rsidTr="001B40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C3" w:rsidRPr="00A9489C" w:rsidTr="001B40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0C3" w:rsidRPr="00A9489C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 xml:space="preserve">5. Порядок оказания </w:t>
      </w:r>
      <w:r w:rsidR="00FA6D10">
        <w:rPr>
          <w:rFonts w:ascii="Times New Roman" w:hAnsi="Times New Roman" w:cs="Times New Roman"/>
          <w:sz w:val="28"/>
          <w:szCs w:val="28"/>
        </w:rPr>
        <w:t>муниципальной</w:t>
      </w:r>
      <w:r w:rsidRPr="00A948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B40C3" w:rsidRPr="00A9489C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>5.1.    Нормативные    правовые   акты,   регулирующие   порядок   оказания</w:t>
      </w:r>
    </w:p>
    <w:p w:rsidR="001B40C3" w:rsidRPr="00A9489C" w:rsidRDefault="00FA6D10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B40C3" w:rsidRPr="00A948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B40C3" w:rsidRPr="00A9489C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40C3" w:rsidRPr="00A9489C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 xml:space="preserve">          (наименование, номер и дата нормативного правового акта)</w:t>
      </w:r>
    </w:p>
    <w:p w:rsidR="001B40C3" w:rsidRPr="00A9489C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 xml:space="preserve">5.2.  Порядок  информирования  потенциальных  потребителей  </w:t>
      </w:r>
      <w:r w:rsidR="00FA6D1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89C">
        <w:rPr>
          <w:rFonts w:ascii="Times New Roman" w:hAnsi="Times New Roman" w:cs="Times New Roman"/>
          <w:sz w:val="28"/>
          <w:szCs w:val="28"/>
        </w:rPr>
        <w:t>услуги:</w:t>
      </w:r>
    </w:p>
    <w:p w:rsidR="001B40C3" w:rsidRPr="00A9489C" w:rsidRDefault="001B40C3" w:rsidP="001B4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1B40C3" w:rsidRPr="00A9489C" w:rsidTr="001B40C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B40C3" w:rsidRPr="00A9489C" w:rsidTr="001B40C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40C3" w:rsidRPr="00A9489C" w:rsidTr="001B40C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C3" w:rsidRPr="00A9489C" w:rsidTr="001B40C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0C3" w:rsidRPr="00A9489C" w:rsidRDefault="001B40C3" w:rsidP="001B4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C3" w:rsidRPr="00775016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04"/>
      <w:bookmarkEnd w:id="4"/>
      <w:r w:rsidRPr="00A9489C">
        <w:rPr>
          <w:rFonts w:ascii="Times New Roman" w:hAnsi="Times New Roman" w:cs="Times New Roman"/>
          <w:sz w:val="28"/>
          <w:szCs w:val="28"/>
        </w:rPr>
        <w:t xml:space="preserve">                Часть 2. Сведения о выполняемых работах</w:t>
      </w:r>
      <w:r w:rsidRPr="00775016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1B40C3" w:rsidRPr="00A9489C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page" w:tblpX="11689" w:tblpY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</w:tblGrid>
      <w:tr w:rsidR="002C0CCC" w:rsidTr="002C0CCC">
        <w:tc>
          <w:tcPr>
            <w:tcW w:w="1809" w:type="dxa"/>
            <w:tcBorders>
              <w:right w:val="single" w:sz="4" w:space="0" w:color="auto"/>
            </w:tcBorders>
          </w:tcPr>
          <w:p w:rsidR="002C0CCC" w:rsidRPr="00015622" w:rsidRDefault="002C0CCC" w:rsidP="002C0CC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94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Уникальный номер по базовому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</w:t>
            </w:r>
            <w:r w:rsidRPr="00A9489C">
              <w:rPr>
                <w:rFonts w:ascii="Times New Roman" w:hAnsi="Times New Roman" w:cs="Times New Roman"/>
                <w:sz w:val="28"/>
                <w:szCs w:val="28"/>
              </w:rPr>
              <w:t xml:space="preserve"> перечню</w:t>
            </w:r>
            <w:proofErr w:type="gramStart"/>
            <w:r w:rsidRPr="000156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fldChar w:fldCharType="begin"/>
            </w:r>
            <w:r>
              <w:instrText xml:space="preserve"> HYPERLINK \l "Par803" </w:instrText>
            </w:r>
            <w:r>
              <w:fldChar w:fldCharType="end"/>
            </w:r>
            <w:r w:rsidRPr="0001562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CC" w:rsidRDefault="002C0CCC" w:rsidP="002C0C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0C3" w:rsidRPr="00A9489C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 xml:space="preserve">                               Раздел _____</w:t>
      </w:r>
    </w:p>
    <w:p w:rsidR="001B40C3" w:rsidRPr="00A9489C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0CCC" w:rsidRDefault="002C0CCC" w:rsidP="002C0C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B40C3" w:rsidRPr="00A9489C">
        <w:rPr>
          <w:rFonts w:ascii="Times New Roman" w:hAnsi="Times New Roman" w:cs="Times New Roman"/>
          <w:sz w:val="28"/>
          <w:szCs w:val="28"/>
        </w:rPr>
        <w:t>Наименование работы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1B40C3" w:rsidRPr="00A9489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B40C3" w:rsidRPr="00A9489C" w:rsidRDefault="001B40C3" w:rsidP="002C0C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>2. Категории потребителей работы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A9489C">
        <w:rPr>
          <w:rFonts w:ascii="Times New Roman" w:hAnsi="Times New Roman" w:cs="Times New Roman"/>
          <w:sz w:val="28"/>
          <w:szCs w:val="28"/>
        </w:rPr>
        <w:t>__________</w:t>
      </w:r>
      <w:r w:rsidR="002C0CCC">
        <w:rPr>
          <w:rFonts w:ascii="Times New Roman" w:hAnsi="Times New Roman" w:cs="Times New Roman"/>
          <w:sz w:val="28"/>
          <w:szCs w:val="28"/>
        </w:rPr>
        <w:t>________________</w:t>
      </w:r>
      <w:r w:rsidRPr="00A9489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B40C3" w:rsidRPr="00A9489C" w:rsidRDefault="001B40C3" w:rsidP="002C0C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1B40C3" w:rsidRDefault="001B40C3" w:rsidP="002C0CC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5" w:name="Par615"/>
      <w:bookmarkEnd w:id="5"/>
      <w:r w:rsidRPr="00A9489C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работы</w:t>
      </w:r>
      <w:r w:rsidRPr="000156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 w:rsidRPr="00A9489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05" w:history="1"/>
      <w:r w:rsidRPr="00A9489C">
        <w:rPr>
          <w:rFonts w:ascii="Times New Roman" w:hAnsi="Times New Roman" w:cs="Times New Roman"/>
          <w:sz w:val="28"/>
          <w:szCs w:val="28"/>
        </w:rPr>
        <w:t>:</w:t>
      </w:r>
    </w:p>
    <w:p w:rsidR="001B40C3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40C3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40C3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40C3" w:rsidRPr="00A9489C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40C3" w:rsidRPr="00A9489C" w:rsidRDefault="001B40C3" w:rsidP="001B4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C3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1B40C3" w:rsidSect="00BA16EE">
          <w:pgSz w:w="16838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134"/>
        <w:gridCol w:w="1134"/>
        <w:gridCol w:w="1247"/>
        <w:gridCol w:w="1304"/>
        <w:gridCol w:w="1134"/>
        <w:gridCol w:w="950"/>
        <w:gridCol w:w="837"/>
        <w:gridCol w:w="1417"/>
        <w:gridCol w:w="1275"/>
        <w:gridCol w:w="1276"/>
      </w:tblGrid>
      <w:tr w:rsidR="001B40C3" w:rsidRPr="00A9489C" w:rsidTr="001B40C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1B40C3" w:rsidRPr="00A9489C" w:rsidTr="001B40C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2805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</w:tr>
      <w:tr w:rsidR="001B40C3" w:rsidRPr="00A9489C" w:rsidTr="001B40C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C3" w:rsidRPr="00A9489C" w:rsidTr="001B40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40C3" w:rsidRPr="00A9489C" w:rsidTr="001B40C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C3" w:rsidRPr="00A9489C" w:rsidTr="001B40C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C3" w:rsidRPr="00A9489C" w:rsidTr="001B40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B4A" w:rsidRDefault="001E6B4A" w:rsidP="001E6B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 xml:space="preserve">допустимые  (возможные)  отклонения  от  установленных  показателей  </w:t>
      </w:r>
      <w:r>
        <w:rPr>
          <w:rFonts w:ascii="Times New Roman" w:hAnsi="Times New Roman" w:cs="Times New Roman"/>
          <w:sz w:val="28"/>
          <w:szCs w:val="28"/>
        </w:rPr>
        <w:t>качеств</w:t>
      </w:r>
      <w:r w:rsidRPr="00A948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89C">
        <w:rPr>
          <w:rFonts w:ascii="Times New Roman" w:hAnsi="Times New Roman" w:cs="Times New Roman"/>
          <w:sz w:val="28"/>
          <w:szCs w:val="28"/>
        </w:rPr>
        <w:t xml:space="preserve">работы,  в  пределах  которых </w:t>
      </w:r>
      <w:r w:rsidR="00FA6D10">
        <w:rPr>
          <w:rFonts w:ascii="Times New Roman" w:hAnsi="Times New Roman" w:cs="Times New Roman"/>
          <w:sz w:val="28"/>
          <w:szCs w:val="28"/>
        </w:rPr>
        <w:t>муниципальное</w:t>
      </w:r>
      <w:r w:rsidRPr="00A9489C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89C">
        <w:rPr>
          <w:rFonts w:ascii="Times New Roman" w:hAnsi="Times New Roman" w:cs="Times New Roman"/>
          <w:sz w:val="28"/>
          <w:szCs w:val="28"/>
        </w:rPr>
        <w:t xml:space="preserve">(процентов)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B40C3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5016" w:rsidRDefault="00775016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6B4A" w:rsidRDefault="001E6B4A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6B4A" w:rsidRDefault="001E6B4A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6B4A" w:rsidRDefault="001E6B4A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6B4A" w:rsidRDefault="001E6B4A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576" w:rsidRDefault="00280576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576" w:rsidRDefault="00280576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576" w:rsidRDefault="00280576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40C3" w:rsidRPr="00A9489C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объем работы:</w:t>
      </w:r>
    </w:p>
    <w:p w:rsidR="001B40C3" w:rsidRPr="00A9489C" w:rsidRDefault="001B40C3" w:rsidP="001B4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247"/>
        <w:gridCol w:w="1304"/>
        <w:gridCol w:w="907"/>
        <w:gridCol w:w="907"/>
        <w:gridCol w:w="624"/>
        <w:gridCol w:w="964"/>
        <w:gridCol w:w="1560"/>
        <w:gridCol w:w="1418"/>
        <w:gridCol w:w="1417"/>
      </w:tblGrid>
      <w:tr w:rsidR="001B40C3" w:rsidRPr="00A9489C" w:rsidTr="001B40C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1B40C3" w:rsidRPr="00A9489C" w:rsidTr="001B40C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2805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</w:tr>
      <w:tr w:rsidR="001B40C3" w:rsidRPr="00A9489C" w:rsidTr="001B40C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C3" w:rsidRPr="00A9489C" w:rsidTr="001B40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B40C3" w:rsidRPr="00A9489C" w:rsidTr="001B40C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C3" w:rsidRPr="00A9489C" w:rsidTr="001B40C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C3" w:rsidRPr="00A9489C" w:rsidTr="001B40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B4A" w:rsidRDefault="001E6B4A" w:rsidP="001E6B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89C">
        <w:rPr>
          <w:rFonts w:ascii="Times New Roman" w:hAnsi="Times New Roman" w:cs="Times New Roman"/>
          <w:sz w:val="28"/>
          <w:szCs w:val="28"/>
        </w:rPr>
        <w:t xml:space="preserve">работы,  в  пределах  которых </w:t>
      </w:r>
      <w:r w:rsidR="00FA6D10">
        <w:rPr>
          <w:rFonts w:ascii="Times New Roman" w:hAnsi="Times New Roman" w:cs="Times New Roman"/>
          <w:sz w:val="28"/>
          <w:szCs w:val="28"/>
        </w:rPr>
        <w:t>муниципальное</w:t>
      </w:r>
      <w:r w:rsidRPr="00A9489C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89C">
        <w:rPr>
          <w:rFonts w:ascii="Times New Roman" w:hAnsi="Times New Roman" w:cs="Times New Roman"/>
          <w:sz w:val="28"/>
          <w:szCs w:val="28"/>
        </w:rPr>
        <w:t xml:space="preserve">(процентов)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B40C3" w:rsidRPr="00A9489C" w:rsidRDefault="001B40C3" w:rsidP="001B4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C3" w:rsidRDefault="001B40C3" w:rsidP="001B40C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40C3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1B40C3" w:rsidSect="001B40C3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1B40C3" w:rsidRPr="00A9489C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lastRenderedPageBreak/>
        <w:t xml:space="preserve"> Часть 3. Прочие сведения о </w:t>
      </w:r>
      <w:r w:rsidR="00FA6D10">
        <w:rPr>
          <w:rFonts w:ascii="Times New Roman" w:hAnsi="Times New Roman" w:cs="Times New Roman"/>
          <w:sz w:val="28"/>
          <w:szCs w:val="28"/>
        </w:rPr>
        <w:t>муниципальном</w:t>
      </w:r>
      <w:r w:rsidRPr="00A9489C">
        <w:rPr>
          <w:rFonts w:ascii="Times New Roman" w:hAnsi="Times New Roman" w:cs="Times New Roman"/>
          <w:sz w:val="28"/>
          <w:szCs w:val="28"/>
        </w:rPr>
        <w:t xml:space="preserve"> задании</w:t>
      </w:r>
      <w:r w:rsidRPr="00F80728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A94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0C3" w:rsidRPr="00A9489C" w:rsidRDefault="001B40C3" w:rsidP="00BA16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 xml:space="preserve">1. Основания для досрочного прекращения выполнения </w:t>
      </w:r>
      <w:r w:rsidR="00FA6D10">
        <w:rPr>
          <w:rFonts w:ascii="Times New Roman" w:hAnsi="Times New Roman" w:cs="Times New Roman"/>
          <w:sz w:val="28"/>
          <w:szCs w:val="28"/>
        </w:rPr>
        <w:t>муниципального</w:t>
      </w:r>
      <w:r w:rsidRPr="00A9489C">
        <w:rPr>
          <w:rFonts w:ascii="Times New Roman" w:hAnsi="Times New Roman" w:cs="Times New Roman"/>
          <w:sz w:val="28"/>
          <w:szCs w:val="28"/>
        </w:rPr>
        <w:t xml:space="preserve"> зания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A9489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BA16EE">
        <w:rPr>
          <w:rFonts w:ascii="Times New Roman" w:hAnsi="Times New Roman" w:cs="Times New Roman"/>
          <w:sz w:val="28"/>
          <w:szCs w:val="28"/>
        </w:rPr>
        <w:t>__</w:t>
      </w:r>
    </w:p>
    <w:p w:rsidR="001B40C3" w:rsidRPr="00A9489C" w:rsidRDefault="001B40C3" w:rsidP="00BA16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>2.  Иная  информация,  необходимая для выполнения (</w:t>
      </w:r>
      <w:proofErr w:type="gramStart"/>
      <w:r w:rsidRPr="00A948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9489C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D10">
        <w:rPr>
          <w:rFonts w:ascii="Times New Roman" w:hAnsi="Times New Roman" w:cs="Times New Roman"/>
          <w:sz w:val="28"/>
          <w:szCs w:val="28"/>
        </w:rPr>
        <w:t>муниципального</w:t>
      </w:r>
      <w:r w:rsidRPr="00A9489C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Pr="00A9489C">
        <w:rPr>
          <w:rFonts w:ascii="Times New Roman" w:hAnsi="Times New Roman" w:cs="Times New Roman"/>
          <w:sz w:val="28"/>
          <w:szCs w:val="28"/>
        </w:rPr>
        <w:t>___________________________</w:t>
      </w:r>
      <w:r w:rsidR="002C0CCC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1B40C3" w:rsidRPr="00A9489C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 xml:space="preserve">3. Порядок контроля за выполнением </w:t>
      </w:r>
      <w:r w:rsidR="00FA6D10">
        <w:rPr>
          <w:rFonts w:ascii="Times New Roman" w:hAnsi="Times New Roman" w:cs="Times New Roman"/>
          <w:sz w:val="28"/>
          <w:szCs w:val="28"/>
        </w:rPr>
        <w:t>муниципального</w:t>
      </w:r>
      <w:r w:rsidRPr="00A9489C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1B40C3" w:rsidRPr="00A9489C" w:rsidRDefault="001B40C3" w:rsidP="001B4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1B40C3" w:rsidRPr="00A9489C" w:rsidTr="001B40C3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2C0CCC" w:rsidP="002C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40C3"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рганы </w:t>
            </w: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="001B40C3"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осуществляющие </w:t>
            </w:r>
            <w:proofErr w:type="gramStart"/>
            <w:r w:rsidR="001B40C3" w:rsidRPr="0028057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1B40C3"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</w:t>
            </w:r>
            <w:r w:rsidR="00FA6D10" w:rsidRPr="0028057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1B40C3"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1B40C3" w:rsidRPr="00A9489C" w:rsidTr="002C0CCC">
        <w:trPr>
          <w:trHeight w:val="27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40C3" w:rsidRPr="00A9489C" w:rsidTr="002C0CCC">
        <w:trPr>
          <w:trHeight w:val="15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2C0CCC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C3" w:rsidRPr="00A9489C" w:rsidTr="001B40C3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0C3" w:rsidRPr="00A9489C" w:rsidRDefault="001B40C3" w:rsidP="00BA16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 xml:space="preserve">4. Требования к отчетности о выполнении </w:t>
      </w:r>
      <w:r w:rsidR="00FA6D10">
        <w:rPr>
          <w:rFonts w:ascii="Times New Roman" w:hAnsi="Times New Roman" w:cs="Times New Roman"/>
          <w:sz w:val="28"/>
          <w:szCs w:val="28"/>
        </w:rPr>
        <w:t>муниципального</w:t>
      </w:r>
      <w:r w:rsidRPr="00A9489C">
        <w:rPr>
          <w:rFonts w:ascii="Times New Roman" w:hAnsi="Times New Roman" w:cs="Times New Roman"/>
          <w:sz w:val="28"/>
          <w:szCs w:val="28"/>
        </w:rPr>
        <w:t xml:space="preserve"> задания 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2C0CCC">
        <w:rPr>
          <w:rFonts w:ascii="Times New Roman" w:hAnsi="Times New Roman" w:cs="Times New Roman"/>
          <w:sz w:val="28"/>
          <w:szCs w:val="28"/>
        </w:rPr>
        <w:t>________</w:t>
      </w:r>
    </w:p>
    <w:p w:rsidR="001B40C3" w:rsidRPr="00A9489C" w:rsidRDefault="001B40C3" w:rsidP="00BA16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 xml:space="preserve">4.1.  Периодичность  представления  отчетов  о  выполнении </w:t>
      </w:r>
      <w:r w:rsidR="00FA6D1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89C">
        <w:rPr>
          <w:rFonts w:ascii="Times New Roman" w:hAnsi="Times New Roman" w:cs="Times New Roman"/>
          <w:sz w:val="28"/>
          <w:szCs w:val="28"/>
        </w:rPr>
        <w:t>задания</w:t>
      </w:r>
      <w:proofErr w:type="gramStart"/>
      <w:r w:rsidR="00932486" w:rsidRPr="00932486">
        <w:rPr>
          <w:rFonts w:ascii="Times New Roman" w:hAnsi="Times New Roman" w:cs="Times New Roman"/>
          <w:sz w:val="24"/>
          <w:szCs w:val="28"/>
          <w:vertAlign w:val="superscript"/>
        </w:rPr>
        <w:t>7</w:t>
      </w:r>
      <w:proofErr w:type="gramEnd"/>
      <w:r w:rsidR="009C3EF8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2C0CCC">
        <w:rPr>
          <w:rFonts w:ascii="Times New Roman" w:hAnsi="Times New Roman" w:cs="Times New Roman"/>
          <w:sz w:val="28"/>
          <w:szCs w:val="28"/>
        </w:rPr>
        <w:t>__________</w:t>
      </w:r>
    </w:p>
    <w:p w:rsidR="001B40C3" w:rsidRPr="00A9489C" w:rsidRDefault="001B40C3" w:rsidP="00BA16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>4.2. Сроки пред</w:t>
      </w:r>
      <w:r w:rsidR="00FA6D10">
        <w:rPr>
          <w:rFonts w:ascii="Times New Roman" w:hAnsi="Times New Roman" w:cs="Times New Roman"/>
          <w:sz w:val="28"/>
          <w:szCs w:val="28"/>
        </w:rPr>
        <w:t>ставления отчетов о выполнении муниципального</w:t>
      </w:r>
      <w:r w:rsidRPr="00A9489C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C50A37" w:rsidRPr="00C50A37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A9489C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2C0CC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B40C3" w:rsidRPr="00A9489C" w:rsidRDefault="001B40C3" w:rsidP="00BA16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</w:t>
      </w:r>
      <w:r w:rsidR="00FA6D10">
        <w:rPr>
          <w:rFonts w:ascii="Times New Roman" w:hAnsi="Times New Roman" w:cs="Times New Roman"/>
          <w:sz w:val="28"/>
          <w:szCs w:val="28"/>
        </w:rPr>
        <w:t>муниципального</w:t>
      </w:r>
      <w:r w:rsidRPr="00A9489C">
        <w:rPr>
          <w:rFonts w:ascii="Times New Roman" w:hAnsi="Times New Roman" w:cs="Times New Roman"/>
          <w:sz w:val="28"/>
          <w:szCs w:val="28"/>
        </w:rPr>
        <w:t xml:space="preserve"> задания ____________________________________________</w:t>
      </w:r>
      <w:r w:rsidR="002C0CC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B40C3" w:rsidRPr="00A9489C" w:rsidRDefault="001B40C3" w:rsidP="00BA16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</w:t>
      </w:r>
      <w:r w:rsidR="00FA6D10">
        <w:rPr>
          <w:rFonts w:ascii="Times New Roman" w:hAnsi="Times New Roman" w:cs="Times New Roman"/>
          <w:sz w:val="28"/>
          <w:szCs w:val="28"/>
        </w:rPr>
        <w:t>муниципального</w:t>
      </w:r>
      <w:r w:rsidRPr="00A9489C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C50A37" w:rsidRPr="00C50A37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A9489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1B40C3" w:rsidRPr="00A9489C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1B40C3" w:rsidRPr="00A9489C" w:rsidSect="00BA16EE">
          <w:pgSz w:w="16838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1B40C3" w:rsidRPr="00A9489C" w:rsidRDefault="001B40C3" w:rsidP="001B4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0C3" w:rsidRPr="00A9489C" w:rsidRDefault="001B40C3" w:rsidP="001B4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B40C3" w:rsidRPr="00A9489C" w:rsidRDefault="001B40C3" w:rsidP="001B4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01"/>
      <w:bookmarkStart w:id="7" w:name="Par802"/>
      <w:bookmarkEnd w:id="6"/>
      <w:bookmarkEnd w:id="7"/>
      <w:r w:rsidRPr="00015622">
        <w:rPr>
          <w:rFonts w:ascii="Times New Roman" w:hAnsi="Times New Roman" w:cs="Times New Roman"/>
          <w:sz w:val="28"/>
          <w:szCs w:val="28"/>
        </w:rPr>
        <w:t>1.</w:t>
      </w:r>
      <w:r w:rsidRPr="00A9489C">
        <w:rPr>
          <w:rFonts w:ascii="Times New Roman" w:hAnsi="Times New Roman" w:cs="Times New Roman"/>
          <w:sz w:val="28"/>
          <w:szCs w:val="28"/>
        </w:rPr>
        <w:t xml:space="preserve"> Формируется при установлении </w:t>
      </w:r>
      <w:r w:rsidR="00FA6D10">
        <w:rPr>
          <w:rFonts w:ascii="Times New Roman" w:hAnsi="Times New Roman" w:cs="Times New Roman"/>
          <w:sz w:val="28"/>
          <w:szCs w:val="28"/>
        </w:rPr>
        <w:t>муниципального</w:t>
      </w:r>
      <w:r w:rsidRPr="00A9489C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FA6D10">
        <w:rPr>
          <w:rFonts w:ascii="Times New Roman" w:hAnsi="Times New Roman" w:cs="Times New Roman"/>
          <w:sz w:val="28"/>
          <w:szCs w:val="28"/>
        </w:rPr>
        <w:t>муниципальной</w:t>
      </w:r>
      <w:r w:rsidRPr="00A9489C">
        <w:rPr>
          <w:rFonts w:ascii="Times New Roman" w:hAnsi="Times New Roman" w:cs="Times New Roman"/>
          <w:sz w:val="28"/>
          <w:szCs w:val="28"/>
        </w:rPr>
        <w:t xml:space="preserve"> услуги (услуг) и работы (работ) и содержит требования к оказанию </w:t>
      </w:r>
      <w:r w:rsidR="00FA6D10">
        <w:rPr>
          <w:rFonts w:ascii="Times New Roman" w:hAnsi="Times New Roman" w:cs="Times New Roman"/>
          <w:sz w:val="28"/>
          <w:szCs w:val="28"/>
        </w:rPr>
        <w:t>муниципальной</w:t>
      </w:r>
      <w:r w:rsidRPr="00A9489C">
        <w:rPr>
          <w:rFonts w:ascii="Times New Roman" w:hAnsi="Times New Roman" w:cs="Times New Roman"/>
          <w:sz w:val="28"/>
          <w:szCs w:val="28"/>
        </w:rPr>
        <w:t xml:space="preserve"> услуги (услуг) раздельно по каждой из </w:t>
      </w:r>
      <w:r w:rsidR="00FA6D10">
        <w:rPr>
          <w:rFonts w:ascii="Times New Roman" w:hAnsi="Times New Roman" w:cs="Times New Roman"/>
          <w:sz w:val="28"/>
          <w:szCs w:val="28"/>
        </w:rPr>
        <w:t>муниципальных</w:t>
      </w:r>
      <w:r w:rsidRPr="00A9489C">
        <w:rPr>
          <w:rFonts w:ascii="Times New Roman" w:hAnsi="Times New Roman" w:cs="Times New Roman"/>
          <w:sz w:val="28"/>
          <w:szCs w:val="28"/>
        </w:rPr>
        <w:t xml:space="preserve"> услуг с указанием порядкового номера раздела.</w:t>
      </w:r>
    </w:p>
    <w:p w:rsidR="001B40C3" w:rsidRDefault="001B40C3" w:rsidP="001B4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03"/>
      <w:bookmarkEnd w:id="8"/>
      <w:r w:rsidRPr="00015622">
        <w:rPr>
          <w:rFonts w:ascii="Times New Roman" w:hAnsi="Times New Roman" w:cs="Times New Roman"/>
          <w:sz w:val="28"/>
          <w:szCs w:val="28"/>
        </w:rPr>
        <w:t xml:space="preserve">2. </w:t>
      </w:r>
      <w:r w:rsidRPr="008A71F8">
        <w:rPr>
          <w:rFonts w:ascii="Times New Roman" w:hAnsi="Times New Roman" w:cs="Times New Roman"/>
          <w:sz w:val="28"/>
          <w:szCs w:val="28"/>
        </w:rPr>
        <w:t xml:space="preserve">Код услуги/работы по базовому (отраслевому) перечню, соответствующей </w:t>
      </w:r>
      <w:r>
        <w:rPr>
          <w:rFonts w:ascii="Times New Roman" w:hAnsi="Times New Roman" w:cs="Times New Roman"/>
          <w:sz w:val="28"/>
          <w:szCs w:val="28"/>
        </w:rPr>
        <w:t>шести</w:t>
      </w:r>
      <w:r w:rsidRPr="008A71F8">
        <w:rPr>
          <w:rFonts w:ascii="Times New Roman" w:hAnsi="Times New Roman" w:cs="Times New Roman"/>
          <w:sz w:val="28"/>
          <w:szCs w:val="28"/>
        </w:rPr>
        <w:t xml:space="preserve">значному значению в графе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71F8">
        <w:rPr>
          <w:rFonts w:ascii="Times New Roman" w:hAnsi="Times New Roman" w:cs="Times New Roman"/>
          <w:sz w:val="28"/>
          <w:szCs w:val="28"/>
        </w:rPr>
        <w:t>Код услуги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B40C3" w:rsidRPr="00A9489C" w:rsidRDefault="001B40C3" w:rsidP="001B4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622">
        <w:rPr>
          <w:rFonts w:ascii="Times New Roman" w:hAnsi="Times New Roman" w:cs="Times New Roman"/>
          <w:sz w:val="28"/>
          <w:szCs w:val="28"/>
        </w:rPr>
        <w:t xml:space="preserve">3. </w:t>
      </w:r>
      <w:r w:rsidRPr="00A9489C">
        <w:rPr>
          <w:rFonts w:ascii="Times New Roman" w:hAnsi="Times New Roman" w:cs="Times New Roman"/>
          <w:sz w:val="28"/>
          <w:szCs w:val="28"/>
        </w:rPr>
        <w:t xml:space="preserve">Заполняется при установлении показателей, характеризующих качество </w:t>
      </w:r>
      <w:r w:rsidR="00FA6D10">
        <w:rPr>
          <w:rFonts w:ascii="Times New Roman" w:hAnsi="Times New Roman" w:cs="Times New Roman"/>
          <w:sz w:val="28"/>
          <w:szCs w:val="28"/>
        </w:rPr>
        <w:t>муниципальной</w:t>
      </w:r>
      <w:r w:rsidRPr="00A9489C">
        <w:rPr>
          <w:rFonts w:ascii="Times New Roman" w:hAnsi="Times New Roman" w:cs="Times New Roman"/>
          <w:sz w:val="28"/>
          <w:szCs w:val="28"/>
        </w:rPr>
        <w:t xml:space="preserve"> услуги, в ведомственном перечне государственных услуг и работ.</w:t>
      </w:r>
    </w:p>
    <w:p w:rsidR="001B40C3" w:rsidRPr="00A9489C" w:rsidRDefault="001B40C3" w:rsidP="001B4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04"/>
      <w:bookmarkEnd w:id="9"/>
      <w:r w:rsidRPr="00015622">
        <w:rPr>
          <w:rFonts w:ascii="Times New Roman" w:hAnsi="Times New Roman" w:cs="Times New Roman"/>
          <w:sz w:val="28"/>
          <w:szCs w:val="28"/>
        </w:rPr>
        <w:t>4.</w:t>
      </w:r>
      <w:r w:rsidRPr="00A9489C">
        <w:rPr>
          <w:rFonts w:ascii="Times New Roman" w:hAnsi="Times New Roman" w:cs="Times New Roman"/>
          <w:sz w:val="28"/>
          <w:szCs w:val="28"/>
        </w:rPr>
        <w:t xml:space="preserve"> Формируется при установлении </w:t>
      </w:r>
      <w:r w:rsidR="00FA6D10">
        <w:rPr>
          <w:rFonts w:ascii="Times New Roman" w:hAnsi="Times New Roman" w:cs="Times New Roman"/>
          <w:sz w:val="28"/>
          <w:szCs w:val="28"/>
        </w:rPr>
        <w:t>муниципального</w:t>
      </w:r>
      <w:r w:rsidRPr="00A9489C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FA6D10">
        <w:rPr>
          <w:rFonts w:ascii="Times New Roman" w:hAnsi="Times New Roman" w:cs="Times New Roman"/>
          <w:sz w:val="28"/>
          <w:szCs w:val="28"/>
        </w:rPr>
        <w:t>муниципальной</w:t>
      </w:r>
      <w:r w:rsidRPr="00A9489C">
        <w:rPr>
          <w:rFonts w:ascii="Times New Roman" w:hAnsi="Times New Roman" w:cs="Times New Roman"/>
          <w:sz w:val="28"/>
          <w:szCs w:val="28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B40C3" w:rsidRPr="00A9489C" w:rsidRDefault="001B40C3" w:rsidP="001B4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805"/>
      <w:bookmarkEnd w:id="10"/>
      <w:r w:rsidRPr="00015622">
        <w:rPr>
          <w:rFonts w:ascii="Times New Roman" w:hAnsi="Times New Roman" w:cs="Times New Roman"/>
          <w:sz w:val="28"/>
          <w:szCs w:val="28"/>
        </w:rPr>
        <w:t>5.</w:t>
      </w:r>
      <w:r w:rsidRPr="00A9489C">
        <w:rPr>
          <w:rFonts w:ascii="Times New Roman" w:hAnsi="Times New Roman" w:cs="Times New Roman"/>
          <w:sz w:val="28"/>
          <w:szCs w:val="28"/>
        </w:rPr>
        <w:t xml:space="preserve"> Заполняется при установлении показателей, характеризующих качество работы, в ведомственном перечне </w:t>
      </w:r>
      <w:r w:rsidR="00FA6D10">
        <w:rPr>
          <w:rFonts w:ascii="Times New Roman" w:hAnsi="Times New Roman" w:cs="Times New Roman"/>
          <w:sz w:val="28"/>
          <w:szCs w:val="28"/>
        </w:rPr>
        <w:t>муниципальных</w:t>
      </w:r>
      <w:r w:rsidRPr="00A9489C">
        <w:rPr>
          <w:rFonts w:ascii="Times New Roman" w:hAnsi="Times New Roman" w:cs="Times New Roman"/>
          <w:sz w:val="28"/>
          <w:szCs w:val="28"/>
        </w:rPr>
        <w:t xml:space="preserve"> услуг и работ.</w:t>
      </w:r>
    </w:p>
    <w:p w:rsidR="001B40C3" w:rsidRPr="00A9489C" w:rsidRDefault="001B40C3" w:rsidP="001B4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806"/>
      <w:bookmarkEnd w:id="11"/>
      <w:r w:rsidRPr="00015622">
        <w:rPr>
          <w:rFonts w:ascii="Times New Roman" w:hAnsi="Times New Roman" w:cs="Times New Roman"/>
          <w:sz w:val="28"/>
          <w:szCs w:val="28"/>
        </w:rPr>
        <w:t>6.</w:t>
      </w:r>
      <w:r w:rsidRPr="00A9489C">
        <w:rPr>
          <w:rFonts w:ascii="Times New Roman" w:hAnsi="Times New Roman" w:cs="Times New Roman"/>
          <w:sz w:val="28"/>
          <w:szCs w:val="28"/>
        </w:rPr>
        <w:t xml:space="preserve"> Заполняется в целом по </w:t>
      </w:r>
      <w:r w:rsidR="00FA6D10">
        <w:rPr>
          <w:rFonts w:ascii="Times New Roman" w:hAnsi="Times New Roman" w:cs="Times New Roman"/>
          <w:sz w:val="28"/>
          <w:szCs w:val="28"/>
        </w:rPr>
        <w:t>муниципальному</w:t>
      </w:r>
      <w:r w:rsidRPr="00A9489C">
        <w:rPr>
          <w:rFonts w:ascii="Times New Roman" w:hAnsi="Times New Roman" w:cs="Times New Roman"/>
          <w:sz w:val="28"/>
          <w:szCs w:val="28"/>
        </w:rPr>
        <w:t xml:space="preserve"> заданию.</w:t>
      </w:r>
    </w:p>
    <w:p w:rsidR="00932486" w:rsidRDefault="00932486" w:rsidP="001B4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807"/>
      <w:bookmarkEnd w:id="12"/>
      <w:r>
        <w:rPr>
          <w:rFonts w:ascii="Times New Roman" w:hAnsi="Times New Roman" w:cs="Times New Roman"/>
          <w:sz w:val="28"/>
          <w:szCs w:val="28"/>
        </w:rPr>
        <w:t>7. Не реже одного раза в квартал.</w:t>
      </w:r>
    </w:p>
    <w:p w:rsidR="00C50A37" w:rsidRPr="00C50A37" w:rsidRDefault="00C50A37" w:rsidP="00C50A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50A37">
        <w:rPr>
          <w:rFonts w:ascii="Times New Roman" w:hAnsi="Times New Roman" w:cs="Times New Roman"/>
          <w:sz w:val="28"/>
          <w:szCs w:val="28"/>
        </w:rPr>
        <w:t xml:space="preserve">Предварительный отчет об исполнении </w:t>
      </w:r>
      <w:r w:rsidR="00FA6D10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0A37">
        <w:rPr>
          <w:rFonts w:ascii="Times New Roman" w:hAnsi="Times New Roman" w:cs="Times New Roman"/>
          <w:sz w:val="28"/>
          <w:szCs w:val="28"/>
        </w:rPr>
        <w:t xml:space="preserve"> задания представляется в срок </w:t>
      </w:r>
      <w:r w:rsidR="00494DBC">
        <w:rPr>
          <w:rFonts w:ascii="Times New Roman" w:hAnsi="Times New Roman" w:cs="Times New Roman"/>
          <w:sz w:val="28"/>
          <w:szCs w:val="28"/>
        </w:rPr>
        <w:t>не позднее 15 ноября</w:t>
      </w:r>
      <w:r w:rsidRPr="00C50A37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</w:p>
    <w:p w:rsidR="001B40C3" w:rsidRPr="00A9489C" w:rsidRDefault="00C50A37" w:rsidP="001B4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B40C3" w:rsidRPr="00015622">
        <w:rPr>
          <w:rFonts w:ascii="Times New Roman" w:hAnsi="Times New Roman" w:cs="Times New Roman"/>
          <w:sz w:val="28"/>
          <w:szCs w:val="28"/>
        </w:rPr>
        <w:t>.</w:t>
      </w:r>
      <w:r w:rsidR="001B40C3" w:rsidRPr="00A9489C">
        <w:rPr>
          <w:rFonts w:ascii="Times New Roman" w:hAnsi="Times New Roman" w:cs="Times New Roman"/>
          <w:sz w:val="28"/>
          <w:szCs w:val="28"/>
        </w:rPr>
        <w:t xml:space="preserve"> </w:t>
      </w:r>
      <w:r w:rsidR="00E4315F" w:rsidRPr="00A9489C">
        <w:rPr>
          <w:rFonts w:ascii="Times New Roman" w:hAnsi="Times New Roman" w:cs="Times New Roman"/>
          <w:sz w:val="28"/>
          <w:szCs w:val="28"/>
        </w:rPr>
        <w:t xml:space="preserve">В числе иных показателей может быть указано допустимое (возможное) отклонение от выполнения </w:t>
      </w:r>
      <w:r w:rsidR="00E4315F">
        <w:rPr>
          <w:rFonts w:ascii="Times New Roman" w:hAnsi="Times New Roman" w:cs="Times New Roman"/>
          <w:sz w:val="28"/>
          <w:szCs w:val="28"/>
        </w:rPr>
        <w:t>муниципального</w:t>
      </w:r>
      <w:r w:rsidR="00E4315F" w:rsidRPr="00A9489C">
        <w:rPr>
          <w:rFonts w:ascii="Times New Roman" w:hAnsi="Times New Roman" w:cs="Times New Roman"/>
          <w:sz w:val="28"/>
          <w:szCs w:val="28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</w:t>
      </w:r>
      <w:r w:rsidR="00E4315F">
        <w:rPr>
          <w:rFonts w:ascii="Times New Roman" w:hAnsi="Times New Roman" w:cs="Times New Roman"/>
          <w:sz w:val="28"/>
          <w:szCs w:val="28"/>
        </w:rPr>
        <w:t>муниципальных</w:t>
      </w:r>
      <w:r w:rsidR="00E4315F" w:rsidRPr="00A9489C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учреждений, главным распорядителем средств  бюджета </w:t>
      </w:r>
      <w:r w:rsidR="00E4315F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E4315F" w:rsidRPr="00A9489C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 w:rsidR="00E4315F">
        <w:rPr>
          <w:rFonts w:ascii="Times New Roman" w:hAnsi="Times New Roman" w:cs="Times New Roman"/>
          <w:sz w:val="28"/>
          <w:szCs w:val="28"/>
        </w:rPr>
        <w:t>муниципальные</w:t>
      </w:r>
      <w:r w:rsidR="00E4315F" w:rsidRPr="00A9489C">
        <w:rPr>
          <w:rFonts w:ascii="Times New Roman" w:hAnsi="Times New Roman" w:cs="Times New Roman"/>
          <w:sz w:val="28"/>
          <w:szCs w:val="28"/>
        </w:rPr>
        <w:t xml:space="preserve"> казенные учреждения, решения об установлении общего допустимого (возможного) отклонения от выполнения </w:t>
      </w:r>
      <w:r w:rsidR="00E4315F">
        <w:rPr>
          <w:rFonts w:ascii="Times New Roman" w:hAnsi="Times New Roman" w:cs="Times New Roman"/>
          <w:sz w:val="28"/>
          <w:szCs w:val="28"/>
        </w:rPr>
        <w:t>муниципального</w:t>
      </w:r>
      <w:r w:rsidR="00E4315F" w:rsidRPr="00A9489C">
        <w:rPr>
          <w:rFonts w:ascii="Times New Roman" w:hAnsi="Times New Roman" w:cs="Times New Roman"/>
          <w:sz w:val="28"/>
          <w:szCs w:val="28"/>
        </w:rPr>
        <w:t xml:space="preserve"> задания, в пределах </w:t>
      </w:r>
      <w:r w:rsidR="001B40C3" w:rsidRPr="00A9489C">
        <w:rPr>
          <w:rFonts w:ascii="Times New Roman" w:hAnsi="Times New Roman" w:cs="Times New Roman"/>
          <w:sz w:val="28"/>
          <w:szCs w:val="28"/>
        </w:rPr>
        <w:t xml:space="preserve">которого оно считается выполненным (в процентах). В этом случае допустимые (возможные) отклонения, предусмотренные в </w:t>
      </w:r>
      <w:hyperlink w:anchor="Par615" w:history="1">
        <w:r w:rsidR="001B40C3" w:rsidRPr="009273BB">
          <w:rPr>
            <w:rFonts w:ascii="Times New Roman" w:hAnsi="Times New Roman" w:cs="Times New Roman"/>
            <w:sz w:val="28"/>
            <w:szCs w:val="28"/>
          </w:rPr>
          <w:t>подпунктах 3.1</w:t>
        </w:r>
      </w:hyperlink>
      <w:r w:rsidR="001B40C3" w:rsidRPr="009273B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90" w:history="1">
        <w:r w:rsidR="001B40C3" w:rsidRPr="009273BB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="001B40C3" w:rsidRPr="00A9489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A6D10">
        <w:rPr>
          <w:rFonts w:ascii="Times New Roman" w:hAnsi="Times New Roman" w:cs="Times New Roman"/>
          <w:sz w:val="28"/>
          <w:szCs w:val="28"/>
        </w:rPr>
        <w:t>муниципального</w:t>
      </w:r>
      <w:r w:rsidR="001B40C3" w:rsidRPr="00A9489C">
        <w:rPr>
          <w:rFonts w:ascii="Times New Roman" w:hAnsi="Times New Roman" w:cs="Times New Roman"/>
          <w:sz w:val="28"/>
          <w:szCs w:val="28"/>
        </w:rPr>
        <w:t xml:space="preserve"> задания, не заполняются.</w:t>
      </w:r>
    </w:p>
    <w:p w:rsidR="001B40C3" w:rsidRDefault="001B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40C3" w:rsidRPr="00ED38E5" w:rsidRDefault="001B40C3" w:rsidP="001B40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813"/>
      <w:bookmarkEnd w:id="13"/>
      <w:r w:rsidRPr="00ED38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38E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B40C3" w:rsidRDefault="001B40C3" w:rsidP="001B40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38E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ED3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0C3" w:rsidRDefault="001B40C3" w:rsidP="001B40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0C3" w:rsidRPr="00ED38E5" w:rsidRDefault="001B40C3" w:rsidP="001B40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0C3" w:rsidRPr="00ED38E5" w:rsidRDefault="001B40C3" w:rsidP="002805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822"/>
      <w:bookmarkEnd w:id="14"/>
      <w:r w:rsidRPr="00ED38E5">
        <w:rPr>
          <w:rFonts w:ascii="Times New Roman" w:hAnsi="Times New Roman" w:cs="Times New Roman"/>
          <w:sz w:val="28"/>
          <w:szCs w:val="28"/>
        </w:rPr>
        <w:t>ОТЧЕТ О ВЫПОЛНЕНИИ</w:t>
      </w:r>
    </w:p>
    <w:p w:rsidR="001B40C3" w:rsidRPr="00ED38E5" w:rsidRDefault="00A53CFA" w:rsidP="002805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280576">
        <w:rPr>
          <w:rFonts w:ascii="Times New Roman" w:hAnsi="Times New Roman" w:cs="Times New Roman"/>
          <w:sz w:val="28"/>
          <w:szCs w:val="28"/>
        </w:rPr>
        <w:t xml:space="preserve"> ЗАДАНИЯ №</w:t>
      </w:r>
    </w:p>
    <w:p w:rsidR="001B40C3" w:rsidRPr="00ED38E5" w:rsidRDefault="001B40C3" w:rsidP="002805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38E5">
        <w:rPr>
          <w:rFonts w:ascii="Times New Roman" w:hAnsi="Times New Roman" w:cs="Times New Roman"/>
          <w:sz w:val="28"/>
          <w:szCs w:val="28"/>
        </w:rPr>
        <w:t>на 20__ год и на пл</w:t>
      </w:r>
      <w:r w:rsidR="00280576">
        <w:rPr>
          <w:rFonts w:ascii="Times New Roman" w:hAnsi="Times New Roman" w:cs="Times New Roman"/>
          <w:sz w:val="28"/>
          <w:szCs w:val="28"/>
        </w:rPr>
        <w:t>ановый период 20__ и 20__ годов</w:t>
      </w:r>
    </w:p>
    <w:p w:rsidR="001B40C3" w:rsidRPr="00ED38E5" w:rsidRDefault="001B40C3" w:rsidP="002805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38E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38E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38E5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1B40C3" w:rsidRPr="00ED38E5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right" w:tblpY="-68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B40C3" w:rsidRPr="00ED38E5" w:rsidTr="001B40C3">
        <w:tc>
          <w:tcPr>
            <w:tcW w:w="1242" w:type="dxa"/>
          </w:tcPr>
          <w:p w:rsidR="001B40C3" w:rsidRPr="00ED38E5" w:rsidRDefault="001B40C3" w:rsidP="001B40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8E5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1B40C3" w:rsidRPr="00ED38E5" w:rsidTr="001B40C3">
        <w:tc>
          <w:tcPr>
            <w:tcW w:w="1242" w:type="dxa"/>
          </w:tcPr>
          <w:p w:rsidR="001B40C3" w:rsidRDefault="001B40C3" w:rsidP="001B40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8E5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  <w:p w:rsidR="001B40C3" w:rsidRPr="00ED38E5" w:rsidRDefault="001B40C3" w:rsidP="001B40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0C3" w:rsidRPr="00ED38E5" w:rsidTr="001B40C3">
        <w:tc>
          <w:tcPr>
            <w:tcW w:w="1242" w:type="dxa"/>
          </w:tcPr>
          <w:p w:rsidR="001B40C3" w:rsidRDefault="001B40C3" w:rsidP="001B40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0C3" w:rsidRDefault="001B40C3" w:rsidP="001B40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0C3" w:rsidRPr="00ED38E5" w:rsidRDefault="001B40C3" w:rsidP="001B40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0C3" w:rsidRPr="00ED38E5" w:rsidTr="001B40C3">
        <w:tc>
          <w:tcPr>
            <w:tcW w:w="1242" w:type="dxa"/>
          </w:tcPr>
          <w:p w:rsidR="001B40C3" w:rsidRDefault="001B40C3" w:rsidP="001B40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0C3" w:rsidRPr="001264CC" w:rsidRDefault="001B40C3" w:rsidP="001B40C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1B40C3" w:rsidRPr="00ED38E5" w:rsidRDefault="001B40C3" w:rsidP="001B40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0C3" w:rsidRPr="00ED38E5" w:rsidTr="001B40C3">
        <w:tc>
          <w:tcPr>
            <w:tcW w:w="1242" w:type="dxa"/>
          </w:tcPr>
          <w:p w:rsidR="001B40C3" w:rsidRPr="00ED38E5" w:rsidRDefault="001B40C3" w:rsidP="001B40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0C3" w:rsidRPr="00ED38E5" w:rsidTr="001B40C3">
        <w:tc>
          <w:tcPr>
            <w:tcW w:w="1242" w:type="dxa"/>
          </w:tcPr>
          <w:p w:rsidR="001B40C3" w:rsidRPr="00ED38E5" w:rsidRDefault="001B40C3" w:rsidP="001B40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0C3" w:rsidRPr="00ED38E5" w:rsidTr="001B40C3">
        <w:tc>
          <w:tcPr>
            <w:tcW w:w="1242" w:type="dxa"/>
          </w:tcPr>
          <w:p w:rsidR="001B40C3" w:rsidRPr="00ED38E5" w:rsidRDefault="001B40C3" w:rsidP="001B40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0C3" w:rsidRPr="00ED38E5" w:rsidTr="001B40C3">
        <w:tc>
          <w:tcPr>
            <w:tcW w:w="1242" w:type="dxa"/>
          </w:tcPr>
          <w:p w:rsidR="001B40C3" w:rsidRPr="00ED38E5" w:rsidRDefault="001B40C3" w:rsidP="001B40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0C3" w:rsidRPr="001264CC" w:rsidRDefault="001B40C3" w:rsidP="001B40C3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:rsidR="001B40C3" w:rsidRPr="00ED38E5" w:rsidRDefault="00A53CFA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муниципального</w:t>
      </w:r>
      <w:r w:rsidR="001B40C3" w:rsidRPr="00ED38E5">
        <w:rPr>
          <w:rFonts w:ascii="Times New Roman" w:hAnsi="Times New Roman" w:cs="Times New Roman"/>
          <w:sz w:val="28"/>
          <w:szCs w:val="28"/>
        </w:rPr>
        <w:t xml:space="preserve">  учреждения  Форма по </w:t>
      </w: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1B40C3" w:rsidRPr="00ED38E5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B05CB6" w:rsidRPr="00B05CB6">
        <w:rPr>
          <w:rFonts w:ascii="Times New Roman" w:hAnsi="Times New Roman" w:cs="Times New Roman"/>
          <w:sz w:val="28"/>
          <w:szCs w:val="28"/>
        </w:rPr>
        <w:t>_____</w:t>
      </w:r>
      <w:r w:rsidR="001B40C3" w:rsidRPr="00ED38E5">
        <w:rPr>
          <w:rFonts w:ascii="Times New Roman" w:hAnsi="Times New Roman" w:cs="Times New Roman"/>
          <w:sz w:val="28"/>
          <w:szCs w:val="28"/>
        </w:rPr>
        <w:t xml:space="preserve">_      </w:t>
      </w:r>
      <w:hyperlink r:id="rId18" w:history="1">
        <w:r w:rsidR="001B40C3" w:rsidRPr="00ED38E5">
          <w:rPr>
            <w:rFonts w:ascii="Times New Roman" w:hAnsi="Times New Roman" w:cs="Times New Roman"/>
            <w:color w:val="0000FF"/>
            <w:sz w:val="28"/>
            <w:szCs w:val="28"/>
          </w:rPr>
          <w:t>ОКУД</w:t>
        </w:r>
      </w:hyperlink>
      <w:r w:rsidR="001B40C3" w:rsidRPr="00ED38E5">
        <w:rPr>
          <w:rFonts w:ascii="Times New Roman" w:hAnsi="Times New Roman" w:cs="Times New Roman"/>
          <w:sz w:val="28"/>
          <w:szCs w:val="28"/>
        </w:rPr>
        <w:t xml:space="preserve"> ____________________________________________           </w:t>
      </w:r>
    </w:p>
    <w:p w:rsidR="001B40C3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E5">
        <w:rPr>
          <w:rFonts w:ascii="Times New Roman" w:hAnsi="Times New Roman" w:cs="Times New Roman"/>
          <w:sz w:val="28"/>
          <w:szCs w:val="28"/>
        </w:rPr>
        <w:t xml:space="preserve">____________________________________________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38E5">
        <w:rPr>
          <w:rFonts w:ascii="Times New Roman" w:hAnsi="Times New Roman" w:cs="Times New Roman"/>
          <w:sz w:val="28"/>
          <w:szCs w:val="28"/>
        </w:rPr>
        <w:t xml:space="preserve"> Дата</w:t>
      </w:r>
    </w:p>
    <w:p w:rsidR="001B40C3" w:rsidRPr="00ED38E5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E5">
        <w:rPr>
          <w:rFonts w:ascii="Times New Roman" w:hAnsi="Times New Roman" w:cs="Times New Roman"/>
          <w:sz w:val="28"/>
          <w:szCs w:val="28"/>
        </w:rPr>
        <w:t xml:space="preserve">Виды    деятельности   </w:t>
      </w:r>
      <w:r w:rsidR="00A53C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ED38E5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1B40C3" w:rsidRPr="00ED38E5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E5">
        <w:rPr>
          <w:rFonts w:ascii="Times New Roman" w:hAnsi="Times New Roman" w:cs="Times New Roman"/>
          <w:sz w:val="28"/>
          <w:szCs w:val="28"/>
        </w:rPr>
        <w:t xml:space="preserve"> </w:t>
      </w:r>
      <w:r w:rsidR="00A53CFA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ED38E5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D38E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D38E5">
        <w:rPr>
          <w:rFonts w:ascii="Times New Roman" w:hAnsi="Times New Roman" w:cs="Times New Roman"/>
          <w:sz w:val="28"/>
          <w:szCs w:val="28"/>
        </w:rPr>
        <w:t xml:space="preserve">  по       </w:t>
      </w:r>
    </w:p>
    <w:p w:rsidR="001B40C3" w:rsidRPr="00ED38E5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ED38E5">
        <w:rPr>
          <w:rFonts w:ascii="Times New Roman" w:hAnsi="Times New Roman" w:cs="Times New Roman"/>
          <w:sz w:val="28"/>
          <w:szCs w:val="28"/>
        </w:rPr>
        <w:t xml:space="preserve">  сводному ____________________________________________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38E5">
        <w:rPr>
          <w:rFonts w:ascii="Times New Roman" w:hAnsi="Times New Roman" w:cs="Times New Roman"/>
          <w:sz w:val="28"/>
          <w:szCs w:val="28"/>
        </w:rPr>
        <w:t xml:space="preserve"> реестру                                                                  </w:t>
      </w:r>
    </w:p>
    <w:p w:rsidR="001B40C3" w:rsidRPr="00ED38E5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E5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38E5">
        <w:rPr>
          <w:rFonts w:ascii="Times New Roman" w:hAnsi="Times New Roman" w:cs="Times New Roman"/>
          <w:sz w:val="28"/>
          <w:szCs w:val="28"/>
        </w:rPr>
        <w:t xml:space="preserve">___________________  По </w:t>
      </w:r>
      <w:hyperlink r:id="rId19" w:history="1">
        <w:r w:rsidRPr="00ED38E5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 w:rsidRPr="00ED3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1B40C3" w:rsidRPr="00ED38E5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</w:t>
      </w:r>
      <w:r w:rsidRPr="00ED38E5">
        <w:rPr>
          <w:rFonts w:ascii="Times New Roman" w:hAnsi="Times New Roman" w:cs="Times New Roman"/>
          <w:sz w:val="28"/>
          <w:szCs w:val="28"/>
        </w:rPr>
        <w:t xml:space="preserve"> </w:t>
      </w:r>
      <w:r w:rsidR="00A53C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ED38E5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A53CFA">
        <w:rPr>
          <w:rFonts w:ascii="Times New Roman" w:hAnsi="Times New Roman" w:cs="Times New Roman"/>
          <w:sz w:val="28"/>
          <w:szCs w:val="28"/>
        </w:rPr>
        <w:t xml:space="preserve">МО «Ахтубинский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38E5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20" w:history="1">
        <w:r w:rsidRPr="00ED38E5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 w:rsidRPr="00ED3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0C3" w:rsidRPr="00ED38E5" w:rsidRDefault="00A53CFA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район»</w:t>
      </w:r>
      <w:r w:rsidR="001B40C3">
        <w:rPr>
          <w:rFonts w:ascii="Times New Roman" w:hAnsi="Times New Roman" w:cs="Times New Roman"/>
          <w:sz w:val="28"/>
          <w:szCs w:val="28"/>
        </w:rPr>
        <w:t xml:space="preserve"> </w:t>
      </w:r>
      <w:r w:rsidR="001B40C3" w:rsidRPr="00ED38E5">
        <w:rPr>
          <w:rFonts w:ascii="Times New Roman" w:hAnsi="Times New Roman" w:cs="Times New Roman"/>
          <w:sz w:val="28"/>
          <w:szCs w:val="28"/>
        </w:rPr>
        <w:t>_____________________________</w:t>
      </w:r>
      <w:r w:rsidR="001B40C3">
        <w:rPr>
          <w:rFonts w:ascii="Times New Roman" w:hAnsi="Times New Roman" w:cs="Times New Roman"/>
          <w:sz w:val="28"/>
          <w:szCs w:val="28"/>
        </w:rPr>
        <w:t>_</w:t>
      </w:r>
      <w:r w:rsidR="001B40C3" w:rsidRPr="00ED38E5">
        <w:rPr>
          <w:rFonts w:ascii="Times New Roman" w:hAnsi="Times New Roman" w:cs="Times New Roman"/>
          <w:sz w:val="28"/>
          <w:szCs w:val="28"/>
        </w:rPr>
        <w:t>___</w:t>
      </w:r>
      <w:r w:rsidR="001B40C3">
        <w:rPr>
          <w:rFonts w:ascii="Times New Roman" w:hAnsi="Times New Roman" w:cs="Times New Roman"/>
          <w:sz w:val="28"/>
          <w:szCs w:val="28"/>
        </w:rPr>
        <w:t>______</w:t>
      </w:r>
      <w:r w:rsidR="001B40C3" w:rsidRPr="00ED38E5">
        <w:rPr>
          <w:rFonts w:ascii="Times New Roman" w:hAnsi="Times New Roman" w:cs="Times New Roman"/>
          <w:sz w:val="28"/>
          <w:szCs w:val="28"/>
        </w:rPr>
        <w:t xml:space="preserve">  По </w:t>
      </w:r>
      <w:hyperlink r:id="rId21" w:history="1">
        <w:r w:rsidR="001B40C3" w:rsidRPr="00ED38E5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</w:p>
    <w:p w:rsidR="001B40C3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E5">
        <w:rPr>
          <w:rFonts w:ascii="Times New Roman" w:hAnsi="Times New Roman" w:cs="Times New Roman"/>
          <w:sz w:val="28"/>
          <w:szCs w:val="28"/>
        </w:rPr>
        <w:t xml:space="preserve">                  (указывается вид </w:t>
      </w:r>
      <w:r w:rsidR="00E4315F">
        <w:rPr>
          <w:rFonts w:ascii="Times New Roman" w:hAnsi="Times New Roman" w:cs="Times New Roman"/>
          <w:sz w:val="28"/>
          <w:szCs w:val="28"/>
        </w:rPr>
        <w:t>муниципального</w:t>
      </w:r>
      <w:r w:rsidRPr="00ED3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0C3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D38E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A53CFA">
        <w:rPr>
          <w:rFonts w:ascii="Times New Roman" w:hAnsi="Times New Roman" w:cs="Times New Roman"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0C3" w:rsidRPr="00ED38E5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из </w:t>
      </w:r>
      <w:r w:rsidRPr="00ED38E5">
        <w:rPr>
          <w:rFonts w:ascii="Times New Roman" w:hAnsi="Times New Roman" w:cs="Times New Roman"/>
          <w:sz w:val="28"/>
          <w:szCs w:val="28"/>
        </w:rPr>
        <w:t xml:space="preserve">базового (отраслевого) перечня)                </w:t>
      </w:r>
    </w:p>
    <w:p w:rsidR="001B40C3" w:rsidRPr="00ED38E5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1B40C3" w:rsidRPr="00ED38E5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E5">
        <w:rPr>
          <w:rFonts w:ascii="Times New Roman" w:hAnsi="Times New Roman" w:cs="Times New Roman"/>
          <w:sz w:val="28"/>
          <w:szCs w:val="28"/>
        </w:rPr>
        <w:t xml:space="preserve">Периодичность _______________________________           </w:t>
      </w:r>
    </w:p>
    <w:p w:rsidR="001B40C3" w:rsidRPr="00ED38E5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E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D38E5">
        <w:rPr>
          <w:rFonts w:ascii="Times New Roman" w:hAnsi="Times New Roman" w:cs="Times New Roman"/>
          <w:sz w:val="28"/>
          <w:szCs w:val="28"/>
        </w:rPr>
        <w:t xml:space="preserve">     (указывается в соответствии с</w:t>
      </w:r>
    </w:p>
    <w:p w:rsidR="001B40C3" w:rsidRPr="00ED38E5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E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38E5">
        <w:rPr>
          <w:rFonts w:ascii="Times New Roman" w:hAnsi="Times New Roman" w:cs="Times New Roman"/>
          <w:sz w:val="28"/>
          <w:szCs w:val="28"/>
        </w:rPr>
        <w:t xml:space="preserve">  периодичностью представления отчета</w:t>
      </w:r>
    </w:p>
    <w:p w:rsidR="001B40C3" w:rsidRPr="00ED38E5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E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38E5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="000405BB">
        <w:rPr>
          <w:rFonts w:ascii="Times New Roman" w:hAnsi="Times New Roman" w:cs="Times New Roman"/>
          <w:sz w:val="28"/>
          <w:szCs w:val="28"/>
        </w:rPr>
        <w:t>муниципального</w:t>
      </w:r>
      <w:r w:rsidRPr="00ED38E5">
        <w:rPr>
          <w:rFonts w:ascii="Times New Roman" w:hAnsi="Times New Roman" w:cs="Times New Roman"/>
          <w:sz w:val="28"/>
          <w:szCs w:val="28"/>
        </w:rPr>
        <w:t xml:space="preserve"> задания,</w:t>
      </w:r>
    </w:p>
    <w:p w:rsidR="001B40C3" w:rsidRPr="00ED38E5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E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D38E5">
        <w:rPr>
          <w:rFonts w:ascii="Times New Roman" w:hAnsi="Times New Roman" w:cs="Times New Roman"/>
          <w:sz w:val="28"/>
          <w:szCs w:val="28"/>
        </w:rPr>
        <w:t xml:space="preserve">   установленной в </w:t>
      </w:r>
      <w:r w:rsidR="000405BB">
        <w:rPr>
          <w:rFonts w:ascii="Times New Roman" w:hAnsi="Times New Roman" w:cs="Times New Roman"/>
          <w:sz w:val="28"/>
          <w:szCs w:val="28"/>
        </w:rPr>
        <w:t>муниципальном</w:t>
      </w:r>
      <w:r w:rsidRPr="0079358A">
        <w:rPr>
          <w:rFonts w:ascii="Times New Roman" w:hAnsi="Times New Roman" w:cs="Times New Roman"/>
          <w:sz w:val="28"/>
          <w:szCs w:val="28"/>
        </w:rPr>
        <w:t xml:space="preserve"> </w:t>
      </w:r>
      <w:r w:rsidRPr="00ED38E5">
        <w:rPr>
          <w:rFonts w:ascii="Times New Roman" w:hAnsi="Times New Roman" w:cs="Times New Roman"/>
          <w:sz w:val="28"/>
          <w:szCs w:val="28"/>
        </w:rPr>
        <w:t>задании)</w:t>
      </w:r>
    </w:p>
    <w:p w:rsidR="001B40C3" w:rsidRPr="00ED38E5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B40C3" w:rsidRPr="00F7112C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857"/>
      <w:bookmarkEnd w:id="15"/>
      <w:r w:rsidRPr="00ED38E5">
        <w:rPr>
          <w:rFonts w:ascii="Times New Roman" w:hAnsi="Times New Roman" w:cs="Times New Roman"/>
          <w:sz w:val="28"/>
          <w:szCs w:val="28"/>
        </w:rPr>
        <w:t xml:space="preserve">        Часть 1. Сведения об оказываемых </w:t>
      </w:r>
      <w:r w:rsidR="000405BB">
        <w:rPr>
          <w:rFonts w:ascii="Times New Roman" w:hAnsi="Times New Roman" w:cs="Times New Roman"/>
          <w:sz w:val="28"/>
          <w:szCs w:val="28"/>
        </w:rPr>
        <w:t>муниципальных</w:t>
      </w:r>
      <w:r w:rsidRPr="00ED38E5">
        <w:rPr>
          <w:rFonts w:ascii="Times New Roman" w:hAnsi="Times New Roman" w:cs="Times New Roman"/>
          <w:sz w:val="28"/>
          <w:szCs w:val="28"/>
        </w:rPr>
        <w:t xml:space="preserve"> услугах</w:t>
      </w:r>
      <w:r w:rsidRPr="00F7112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1B40C3" w:rsidRPr="00ED38E5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40C3" w:rsidRPr="00ED38E5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E5">
        <w:rPr>
          <w:rFonts w:ascii="Times New Roman" w:hAnsi="Times New Roman" w:cs="Times New Roman"/>
          <w:sz w:val="28"/>
          <w:szCs w:val="28"/>
        </w:rPr>
        <w:t xml:space="preserve">                               Раздел _____</w:t>
      </w:r>
    </w:p>
    <w:p w:rsidR="001B40C3" w:rsidRPr="00ED38E5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right" w:tblpY="74"/>
        <w:tblW w:w="0" w:type="auto"/>
        <w:tblLook w:val="04A0" w:firstRow="1" w:lastRow="0" w:firstColumn="1" w:lastColumn="0" w:noHBand="0" w:noVBand="1"/>
      </w:tblPr>
      <w:tblGrid>
        <w:gridCol w:w="1907"/>
        <w:gridCol w:w="1559"/>
      </w:tblGrid>
      <w:tr w:rsidR="001B40C3" w:rsidRPr="00ED38E5" w:rsidTr="001B40C3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0C3" w:rsidRPr="00ED38E5" w:rsidRDefault="001B40C3" w:rsidP="001B4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8E5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(отраслевому) перечню</w:t>
            </w:r>
            <w:r w:rsidRPr="00843A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B40C3" w:rsidRPr="00ED38E5" w:rsidRDefault="001B40C3" w:rsidP="001B4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0C3" w:rsidRPr="00ED38E5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E5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 w:rsidR="000405BB">
        <w:rPr>
          <w:rFonts w:ascii="Times New Roman" w:hAnsi="Times New Roman" w:cs="Times New Roman"/>
          <w:sz w:val="28"/>
          <w:szCs w:val="28"/>
        </w:rPr>
        <w:t>муниципальной</w:t>
      </w:r>
      <w:r w:rsidRPr="00ED38E5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D38E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B40C3" w:rsidRPr="00ED38E5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E5"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</w:p>
    <w:p w:rsidR="001B40C3" w:rsidRPr="00ED38E5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E5">
        <w:rPr>
          <w:rFonts w:ascii="Times New Roman" w:hAnsi="Times New Roman" w:cs="Times New Roman"/>
          <w:sz w:val="28"/>
          <w:szCs w:val="28"/>
        </w:rPr>
        <w:t xml:space="preserve">2. Категории потребителей </w:t>
      </w:r>
      <w:r w:rsidR="000405BB">
        <w:rPr>
          <w:rFonts w:ascii="Times New Roman" w:hAnsi="Times New Roman" w:cs="Times New Roman"/>
          <w:sz w:val="28"/>
          <w:szCs w:val="28"/>
        </w:rPr>
        <w:t>муниципальной</w:t>
      </w:r>
      <w:r w:rsidRPr="00ED38E5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ED38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40C3" w:rsidRPr="00ED38E5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E5">
        <w:rPr>
          <w:rFonts w:ascii="Times New Roman" w:hAnsi="Times New Roman" w:cs="Times New Roman"/>
          <w:sz w:val="28"/>
          <w:szCs w:val="28"/>
        </w:rPr>
        <w:t xml:space="preserve">_________________________________________      </w:t>
      </w:r>
    </w:p>
    <w:p w:rsidR="001B40C3" w:rsidRPr="00ED38E5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E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B40C3" w:rsidRPr="00ED38E5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E5">
        <w:rPr>
          <w:rFonts w:ascii="Times New Roman" w:hAnsi="Times New Roman" w:cs="Times New Roman"/>
          <w:sz w:val="28"/>
          <w:szCs w:val="28"/>
        </w:rPr>
        <w:t>3.  Сведения 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8E5">
        <w:rPr>
          <w:rFonts w:ascii="Times New Roman" w:hAnsi="Times New Roman" w:cs="Times New Roman"/>
          <w:sz w:val="28"/>
          <w:szCs w:val="28"/>
        </w:rPr>
        <w:t xml:space="preserve">(или) качество </w:t>
      </w:r>
      <w:r w:rsidR="000405BB">
        <w:rPr>
          <w:rFonts w:ascii="Times New Roman" w:hAnsi="Times New Roman" w:cs="Times New Roman"/>
          <w:sz w:val="28"/>
          <w:szCs w:val="28"/>
        </w:rPr>
        <w:t>муниципальной</w:t>
      </w:r>
      <w:r w:rsidRPr="00ED38E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1B40C3" w:rsidRPr="00ED38E5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E5">
        <w:rPr>
          <w:rFonts w:ascii="Times New Roman" w:hAnsi="Times New Roman" w:cs="Times New Roman"/>
          <w:sz w:val="28"/>
          <w:szCs w:val="28"/>
        </w:rPr>
        <w:t>3.1.   Сведения   о  фактическом  достижении  показателей,  характеризующих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8E5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0405BB">
        <w:rPr>
          <w:rFonts w:ascii="Times New Roman" w:hAnsi="Times New Roman" w:cs="Times New Roman"/>
          <w:sz w:val="28"/>
          <w:szCs w:val="28"/>
        </w:rPr>
        <w:t>муниципальной</w:t>
      </w:r>
      <w:r w:rsidRPr="00ED38E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1B40C3" w:rsidRPr="00ED38E5" w:rsidRDefault="001B40C3" w:rsidP="001B4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B40C3" w:rsidRPr="00ED38E5" w:rsidSect="00A96F7E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tbl>
      <w:tblPr>
        <w:tblW w:w="1531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1B40C3" w:rsidRPr="00ED38E5" w:rsidTr="00B05CB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1A5BAF" w:rsidRPr="0028057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1A5BAF"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9D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 w:rsidR="009D4E39" w:rsidRPr="0028057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1B40C3" w:rsidRPr="00ED38E5" w:rsidTr="00B05C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2" w:history="1">
              <w:r w:rsidRPr="002805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="001A5BAF" w:rsidRPr="00280576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B40C3" w:rsidRPr="00ED38E5" w:rsidTr="00B05C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C3" w:rsidRPr="00ED38E5" w:rsidTr="00B05CB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B40C3" w:rsidRPr="00ED38E5" w:rsidTr="00B05CB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C3" w:rsidRPr="00ED38E5" w:rsidTr="00B05C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C3" w:rsidRPr="00ED38E5" w:rsidTr="00B05CB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C3" w:rsidRPr="00ED38E5" w:rsidTr="00B05C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0C3" w:rsidRPr="00ED38E5" w:rsidRDefault="001B40C3" w:rsidP="001B4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3BB" w:rsidRDefault="009273BB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73BB" w:rsidRDefault="009273BB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73BB" w:rsidRDefault="009273BB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73BB" w:rsidRDefault="009273BB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73BB" w:rsidRDefault="009273BB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576" w:rsidRDefault="00280576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576" w:rsidRDefault="00280576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576" w:rsidRDefault="00280576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576" w:rsidRDefault="00280576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40C3" w:rsidRPr="00ED38E5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E5">
        <w:rPr>
          <w:rFonts w:ascii="Times New Roman" w:hAnsi="Times New Roman" w:cs="Times New Roman"/>
          <w:sz w:val="28"/>
          <w:szCs w:val="28"/>
        </w:rPr>
        <w:lastRenderedPageBreak/>
        <w:t xml:space="preserve">3.2.  Сведения  о фактическом достижении показателей, характеризующих объем </w:t>
      </w:r>
      <w:r w:rsidR="001A5BAF">
        <w:rPr>
          <w:rFonts w:ascii="Times New Roman" w:hAnsi="Times New Roman" w:cs="Times New Roman"/>
          <w:sz w:val="28"/>
          <w:szCs w:val="28"/>
        </w:rPr>
        <w:t>муниципальной</w:t>
      </w:r>
      <w:r w:rsidRPr="00ED38E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1B40C3" w:rsidRPr="00ED38E5" w:rsidRDefault="001B40C3" w:rsidP="001B4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1B40C3" w:rsidRPr="00ED38E5" w:rsidTr="001B40C3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1A5BAF" w:rsidRPr="0028057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</w:t>
            </w:r>
          </w:p>
          <w:p w:rsidR="001B40C3" w:rsidRPr="00280576" w:rsidRDefault="001B40C3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</w:t>
            </w:r>
            <w:r w:rsidR="001A5BAF"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9D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</w:t>
            </w:r>
            <w:r w:rsidR="009D4E39" w:rsidRPr="0028057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1B40C3" w:rsidRPr="00ED38E5" w:rsidTr="001B40C3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3" w:history="1">
              <w:r w:rsidRPr="002805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:rsidR="001B40C3" w:rsidRPr="00280576" w:rsidRDefault="009D4E39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1B40C3"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40C3" w:rsidRPr="00280576">
              <w:rPr>
                <w:rFonts w:ascii="Times New Roman" w:hAnsi="Times New Roman" w:cs="Times New Roman"/>
                <w:sz w:val="24"/>
                <w:szCs w:val="24"/>
              </w:rPr>
              <w:t>задании</w:t>
            </w:r>
            <w:proofErr w:type="gramEnd"/>
            <w:r w:rsidR="001B40C3"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C3" w:rsidRPr="00ED38E5" w:rsidTr="001B40C3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C3" w:rsidRPr="00ED38E5" w:rsidTr="001B40C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40C3" w:rsidRPr="00ED38E5" w:rsidTr="001B40C3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C3" w:rsidRPr="00ED38E5" w:rsidTr="001B40C3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C3" w:rsidRPr="00ED38E5" w:rsidTr="001B40C3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C3" w:rsidRPr="00ED38E5" w:rsidTr="001B40C3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0C3" w:rsidRPr="00ED38E5" w:rsidRDefault="001B40C3" w:rsidP="001B4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3BB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048"/>
      <w:bookmarkEnd w:id="16"/>
      <w:r w:rsidRPr="00ED38E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273BB" w:rsidRDefault="009273BB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73BB" w:rsidRDefault="009273BB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576" w:rsidRDefault="00280576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576" w:rsidRDefault="00280576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576" w:rsidRDefault="00280576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576" w:rsidRDefault="00280576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40C3" w:rsidRPr="009273BB" w:rsidRDefault="001B40C3" w:rsidP="00280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E5">
        <w:rPr>
          <w:rFonts w:ascii="Times New Roman" w:hAnsi="Times New Roman" w:cs="Times New Roman"/>
          <w:sz w:val="28"/>
          <w:szCs w:val="28"/>
        </w:rPr>
        <w:lastRenderedPageBreak/>
        <w:t>Часть 2.</w:t>
      </w:r>
      <w:r>
        <w:rPr>
          <w:rFonts w:ascii="Times New Roman" w:hAnsi="Times New Roman" w:cs="Times New Roman"/>
          <w:sz w:val="28"/>
          <w:szCs w:val="28"/>
        </w:rPr>
        <w:t xml:space="preserve"> Сведения о выполняемых работах</w:t>
      </w:r>
      <w:r w:rsidRPr="009273BB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1B40C3" w:rsidRPr="00ED38E5" w:rsidRDefault="001B40C3" w:rsidP="00280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page" w:tblpX="8623" w:tblpY="192"/>
        <w:tblW w:w="0" w:type="auto"/>
        <w:tblLook w:val="04A0" w:firstRow="1" w:lastRow="0" w:firstColumn="1" w:lastColumn="0" w:noHBand="0" w:noVBand="1"/>
      </w:tblPr>
      <w:tblGrid>
        <w:gridCol w:w="1907"/>
        <w:gridCol w:w="1559"/>
      </w:tblGrid>
      <w:tr w:rsidR="001B40C3" w:rsidRPr="00ED38E5" w:rsidTr="001B40C3"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0C3" w:rsidRPr="00960E4A" w:rsidRDefault="001B40C3" w:rsidP="002805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8E5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(отраслевому) перечню</w:t>
            </w:r>
            <w:r w:rsidRPr="00960E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B40C3" w:rsidRPr="00ED38E5" w:rsidRDefault="001B40C3" w:rsidP="002805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0C3" w:rsidRPr="00ED38E5" w:rsidRDefault="001B40C3" w:rsidP="00280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E5">
        <w:rPr>
          <w:rFonts w:ascii="Times New Roman" w:hAnsi="Times New Roman" w:cs="Times New Roman"/>
          <w:sz w:val="28"/>
          <w:szCs w:val="28"/>
        </w:rPr>
        <w:t xml:space="preserve">                               Раздел _____</w:t>
      </w:r>
    </w:p>
    <w:p w:rsidR="001B40C3" w:rsidRPr="00ED38E5" w:rsidRDefault="001B40C3" w:rsidP="00280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1B40C3" w:rsidRPr="00ED38E5" w:rsidRDefault="001B40C3" w:rsidP="00280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E5">
        <w:rPr>
          <w:rFonts w:ascii="Times New Roman" w:hAnsi="Times New Roman" w:cs="Times New Roman"/>
          <w:sz w:val="28"/>
          <w:szCs w:val="28"/>
        </w:rPr>
        <w:t>1. Наименование работы 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38E5">
        <w:rPr>
          <w:rFonts w:ascii="Times New Roman" w:hAnsi="Times New Roman" w:cs="Times New Roman"/>
          <w:sz w:val="28"/>
          <w:szCs w:val="28"/>
        </w:rPr>
        <w:t xml:space="preserve">_       </w:t>
      </w:r>
    </w:p>
    <w:p w:rsidR="001B40C3" w:rsidRPr="00ED38E5" w:rsidRDefault="001B40C3" w:rsidP="00280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E5">
        <w:rPr>
          <w:rFonts w:ascii="Times New Roman" w:hAnsi="Times New Roman" w:cs="Times New Roman"/>
          <w:sz w:val="28"/>
          <w:szCs w:val="28"/>
        </w:rPr>
        <w:t xml:space="preserve">________________________________________________        </w:t>
      </w:r>
    </w:p>
    <w:p w:rsidR="001B40C3" w:rsidRPr="00ED38E5" w:rsidRDefault="001B40C3" w:rsidP="00280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B40C3" w:rsidRPr="00ED38E5" w:rsidRDefault="001B40C3" w:rsidP="00280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E5"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D38E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40C3" w:rsidRPr="00ED38E5" w:rsidRDefault="001B40C3" w:rsidP="00280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E5">
        <w:rPr>
          <w:rFonts w:ascii="Times New Roman" w:hAnsi="Times New Roman" w:cs="Times New Roman"/>
          <w:sz w:val="28"/>
          <w:szCs w:val="28"/>
        </w:rPr>
        <w:t xml:space="preserve">________________________________________________         </w:t>
      </w:r>
    </w:p>
    <w:p w:rsidR="001B40C3" w:rsidRDefault="001B40C3" w:rsidP="00280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576" w:rsidRPr="00ED38E5" w:rsidRDefault="00280576" w:rsidP="00280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40C3" w:rsidRPr="00ED38E5" w:rsidRDefault="001B40C3" w:rsidP="00280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E5">
        <w:rPr>
          <w:rFonts w:ascii="Times New Roman" w:hAnsi="Times New Roman" w:cs="Times New Roman"/>
          <w:sz w:val="28"/>
          <w:szCs w:val="28"/>
        </w:rPr>
        <w:t>3.  Сведения  о фактическом достижении показателей, характеризующих объем и (или) качество работы:</w:t>
      </w:r>
    </w:p>
    <w:p w:rsidR="009273BB" w:rsidRDefault="009273BB" w:rsidP="00280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40C3" w:rsidRPr="00ED38E5" w:rsidRDefault="001B40C3" w:rsidP="00280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E5">
        <w:rPr>
          <w:rFonts w:ascii="Times New Roman" w:hAnsi="Times New Roman" w:cs="Times New Roman"/>
          <w:sz w:val="28"/>
          <w:szCs w:val="28"/>
        </w:rPr>
        <w:t>3.1.   Сведения   о  фактическом  достижении  показателей,  характеризующих качество работы:</w:t>
      </w:r>
    </w:p>
    <w:p w:rsidR="001B40C3" w:rsidRPr="00ED38E5" w:rsidRDefault="001B40C3" w:rsidP="0028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1263"/>
        <w:gridCol w:w="998"/>
      </w:tblGrid>
      <w:tr w:rsidR="001B40C3" w:rsidRPr="00ED38E5" w:rsidTr="001B40C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Уникальный</w:t>
            </w:r>
          </w:p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1B40C3" w:rsidRPr="00ED38E5" w:rsidTr="001B40C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4" w:history="1">
              <w:r w:rsidRPr="002805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9D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="009D4E39" w:rsidRPr="00280576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исполнено на</w:t>
            </w:r>
          </w:p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B40C3" w:rsidRPr="00ED38E5" w:rsidTr="001B40C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C3" w:rsidRPr="00ED38E5" w:rsidTr="001B40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B40C3" w:rsidRPr="00ED38E5" w:rsidTr="001B40C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C3" w:rsidRPr="00ED38E5" w:rsidTr="001B40C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C3" w:rsidRPr="00ED38E5" w:rsidTr="001B40C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C3" w:rsidRPr="00ED38E5" w:rsidTr="001B40C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0C3" w:rsidRPr="00ED38E5" w:rsidRDefault="001B40C3" w:rsidP="001B4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3BB" w:rsidRDefault="009273BB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576" w:rsidRDefault="00280576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576" w:rsidRDefault="00280576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576" w:rsidRDefault="00280576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576" w:rsidRDefault="00280576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576" w:rsidRDefault="00280576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576" w:rsidRDefault="00280576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576" w:rsidRDefault="00280576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576" w:rsidRDefault="00280576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576" w:rsidRDefault="00280576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576" w:rsidRDefault="00280576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576" w:rsidRDefault="00280576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576" w:rsidRDefault="00280576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576" w:rsidRDefault="00280576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576" w:rsidRDefault="00280576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576" w:rsidRDefault="00280576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576" w:rsidRDefault="00280576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576" w:rsidRDefault="00280576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576" w:rsidRDefault="00280576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576" w:rsidRDefault="00280576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576" w:rsidRDefault="00280576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576" w:rsidRDefault="00280576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576" w:rsidRDefault="00280576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40C3" w:rsidRPr="00ED38E5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E5">
        <w:rPr>
          <w:rFonts w:ascii="Times New Roman" w:hAnsi="Times New Roman" w:cs="Times New Roman"/>
          <w:sz w:val="28"/>
          <w:szCs w:val="28"/>
        </w:rPr>
        <w:lastRenderedPageBreak/>
        <w:t>3.2.  Сведения  о фактическом достижении показателей, характеризующих объем работы:</w:t>
      </w:r>
    </w:p>
    <w:p w:rsidR="001B40C3" w:rsidRPr="00ED38E5" w:rsidRDefault="001B40C3" w:rsidP="001B4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1121"/>
        <w:gridCol w:w="979"/>
      </w:tblGrid>
      <w:tr w:rsidR="001B40C3" w:rsidRPr="00ED38E5" w:rsidTr="001B40C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Уникальный</w:t>
            </w:r>
          </w:p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1B40C3" w:rsidRPr="00ED38E5" w:rsidTr="001B40C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5" w:history="1">
              <w:r w:rsidRPr="002805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9D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="009D4E39" w:rsidRPr="00280576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исполнено на</w:t>
            </w:r>
          </w:p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B40C3" w:rsidRPr="00ED38E5" w:rsidTr="001B40C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C3" w:rsidRPr="00ED38E5" w:rsidTr="001B40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B40C3" w:rsidRPr="00ED38E5" w:rsidTr="001B40C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C3" w:rsidRPr="00ED38E5" w:rsidTr="001B40C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C3" w:rsidRPr="00ED38E5" w:rsidTr="001B40C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C3" w:rsidRPr="00ED38E5" w:rsidTr="001B40C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C3" w:rsidRPr="00280576" w:rsidRDefault="001B40C3" w:rsidP="001B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0C3" w:rsidRPr="00ED38E5" w:rsidRDefault="001B40C3" w:rsidP="001B4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C3" w:rsidRPr="00ED38E5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E5">
        <w:rPr>
          <w:rFonts w:ascii="Times New Roman" w:hAnsi="Times New Roman" w:cs="Times New Roman"/>
          <w:sz w:val="28"/>
          <w:szCs w:val="28"/>
        </w:rPr>
        <w:t>Руководитель (уполномоченное лицо) _____________ ___________ ______________</w:t>
      </w:r>
    </w:p>
    <w:p w:rsidR="001B40C3" w:rsidRPr="00ED38E5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E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D38E5">
        <w:rPr>
          <w:rFonts w:ascii="Times New Roman" w:hAnsi="Times New Roman" w:cs="Times New Roman"/>
          <w:sz w:val="28"/>
          <w:szCs w:val="28"/>
        </w:rPr>
        <w:t xml:space="preserve"> (должность)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D38E5">
        <w:rPr>
          <w:rFonts w:ascii="Times New Roman" w:hAnsi="Times New Roman" w:cs="Times New Roman"/>
          <w:sz w:val="28"/>
          <w:szCs w:val="28"/>
        </w:rPr>
        <w:t xml:space="preserve"> (подпись)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38E5">
        <w:rPr>
          <w:rFonts w:ascii="Times New Roman" w:hAnsi="Times New Roman" w:cs="Times New Roman"/>
          <w:sz w:val="28"/>
          <w:szCs w:val="28"/>
        </w:rPr>
        <w:t>(расшифровка</w:t>
      </w:r>
    </w:p>
    <w:p w:rsidR="00280576" w:rsidRPr="00ED38E5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D38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38E5">
        <w:rPr>
          <w:rFonts w:ascii="Times New Roman" w:hAnsi="Times New Roman" w:cs="Times New Roman"/>
          <w:sz w:val="28"/>
          <w:szCs w:val="28"/>
        </w:rPr>
        <w:t xml:space="preserve"> подписи)</w:t>
      </w:r>
    </w:p>
    <w:p w:rsidR="001B40C3" w:rsidRPr="00ED38E5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40C3" w:rsidRPr="00ED38E5" w:rsidRDefault="001B40C3" w:rsidP="001B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D38E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38E5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1B40C3" w:rsidRPr="00ED38E5" w:rsidRDefault="001B40C3" w:rsidP="001B4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E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B40C3" w:rsidRPr="00ED38E5" w:rsidRDefault="001B40C3" w:rsidP="001B4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241"/>
      <w:bookmarkStart w:id="18" w:name="Par1242"/>
      <w:bookmarkEnd w:id="17"/>
      <w:bookmarkEnd w:id="18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D38E5">
        <w:rPr>
          <w:rFonts w:ascii="Times New Roman" w:hAnsi="Times New Roman" w:cs="Times New Roman"/>
          <w:sz w:val="28"/>
          <w:szCs w:val="28"/>
        </w:rPr>
        <w:t xml:space="preserve">Формируется при установлении </w:t>
      </w:r>
      <w:r w:rsidR="003C6D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ED38E5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3C6DBC">
        <w:rPr>
          <w:rFonts w:ascii="Times New Roman" w:hAnsi="Times New Roman" w:cs="Times New Roman"/>
          <w:sz w:val="28"/>
          <w:szCs w:val="28"/>
        </w:rPr>
        <w:t>муниципальной</w:t>
      </w:r>
      <w:r w:rsidRPr="00ED38E5">
        <w:rPr>
          <w:rFonts w:ascii="Times New Roman" w:hAnsi="Times New Roman" w:cs="Times New Roman"/>
          <w:sz w:val="28"/>
          <w:szCs w:val="28"/>
        </w:rPr>
        <w:t xml:space="preserve"> услуги (услуг) и работы (работ) и содержит требования к оказанию </w:t>
      </w:r>
      <w:r w:rsidR="003C6DBC">
        <w:rPr>
          <w:rFonts w:ascii="Times New Roman" w:hAnsi="Times New Roman" w:cs="Times New Roman"/>
          <w:sz w:val="28"/>
          <w:szCs w:val="28"/>
        </w:rPr>
        <w:t>муниципальной</w:t>
      </w:r>
      <w:r w:rsidRPr="00ED38E5">
        <w:rPr>
          <w:rFonts w:ascii="Times New Roman" w:hAnsi="Times New Roman" w:cs="Times New Roman"/>
          <w:sz w:val="28"/>
          <w:szCs w:val="28"/>
        </w:rPr>
        <w:t xml:space="preserve"> услуги (услуг) раздельно по каждой из </w:t>
      </w:r>
      <w:r w:rsidR="003C6DBC">
        <w:rPr>
          <w:rFonts w:ascii="Times New Roman" w:hAnsi="Times New Roman" w:cs="Times New Roman"/>
          <w:sz w:val="28"/>
          <w:szCs w:val="28"/>
        </w:rPr>
        <w:t>муниципальных</w:t>
      </w:r>
      <w:r w:rsidRPr="00ED38E5">
        <w:rPr>
          <w:rFonts w:ascii="Times New Roman" w:hAnsi="Times New Roman" w:cs="Times New Roman"/>
          <w:sz w:val="28"/>
          <w:szCs w:val="28"/>
        </w:rPr>
        <w:t xml:space="preserve"> </w:t>
      </w:r>
      <w:r w:rsidRPr="00ED38E5">
        <w:rPr>
          <w:rFonts w:ascii="Times New Roman" w:hAnsi="Times New Roman" w:cs="Times New Roman"/>
          <w:sz w:val="28"/>
          <w:szCs w:val="28"/>
        </w:rPr>
        <w:lastRenderedPageBreak/>
        <w:t>услуг с указанием порядкового номера раздела.</w:t>
      </w:r>
    </w:p>
    <w:p w:rsidR="001B40C3" w:rsidRPr="00ED38E5" w:rsidRDefault="001B40C3" w:rsidP="001B4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243"/>
      <w:bookmarkEnd w:id="19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9358A">
        <w:rPr>
          <w:rFonts w:ascii="Times New Roman" w:hAnsi="Times New Roman" w:cs="Times New Roman"/>
          <w:sz w:val="28"/>
          <w:szCs w:val="28"/>
        </w:rPr>
        <w:t xml:space="preserve">Код услуги/работы по базовому (отраслевому) перечню, соответствующей 6-ти значному значению в графе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358A">
        <w:rPr>
          <w:rFonts w:ascii="Times New Roman" w:hAnsi="Times New Roman" w:cs="Times New Roman"/>
          <w:sz w:val="28"/>
          <w:szCs w:val="28"/>
        </w:rPr>
        <w:t>Код услуги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B40C3" w:rsidRPr="00ED38E5" w:rsidRDefault="001B40C3" w:rsidP="001B4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D38E5">
        <w:rPr>
          <w:rFonts w:ascii="Times New Roman" w:hAnsi="Times New Roman" w:cs="Times New Roman"/>
          <w:sz w:val="28"/>
          <w:szCs w:val="28"/>
        </w:rPr>
        <w:t xml:space="preserve"> Формируется при установлении </w:t>
      </w:r>
      <w:r w:rsidR="003C6D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ED38E5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3C6DBC">
        <w:rPr>
          <w:rFonts w:ascii="Times New Roman" w:hAnsi="Times New Roman" w:cs="Times New Roman"/>
          <w:sz w:val="28"/>
          <w:szCs w:val="28"/>
        </w:rPr>
        <w:t>муниципальной</w:t>
      </w:r>
      <w:r w:rsidRPr="00ED38E5">
        <w:rPr>
          <w:rFonts w:ascii="Times New Roman" w:hAnsi="Times New Roman" w:cs="Times New Roman"/>
          <w:sz w:val="28"/>
          <w:szCs w:val="28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B40C3" w:rsidRDefault="001B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2984" w:rsidRDefault="00D12984" w:rsidP="001B40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D12984" w:rsidSect="00D12984">
          <w:pgSz w:w="16838" w:h="11906" w:orient="landscape"/>
          <w:pgMar w:top="1701" w:right="1440" w:bottom="851" w:left="993" w:header="720" w:footer="720" w:gutter="0"/>
          <w:cols w:space="720"/>
          <w:noEndnote/>
        </w:sectPr>
      </w:pPr>
    </w:p>
    <w:p w:rsidR="006948EC" w:rsidRDefault="006948EC" w:rsidP="006948E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0C51A7" w:rsidRPr="007928DA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948EC" w:rsidRDefault="006948EC" w:rsidP="006948E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6948EC" w:rsidRDefault="006948EC" w:rsidP="006948E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948EC" w:rsidRPr="0099625C" w:rsidRDefault="006948EC" w:rsidP="00694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25C">
        <w:rPr>
          <w:rFonts w:ascii="Times New Roman" w:hAnsi="Times New Roman" w:cs="Times New Roman"/>
          <w:sz w:val="28"/>
          <w:szCs w:val="28"/>
        </w:rPr>
        <w:t>Примерная форма соглашения о порядке и условиях предоставления субсидии на финансовое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25C">
        <w:rPr>
          <w:rFonts w:ascii="Times New Roman" w:hAnsi="Times New Roman" w:cs="Times New Roman"/>
          <w:sz w:val="28"/>
          <w:szCs w:val="28"/>
        </w:rPr>
        <w:t xml:space="preserve">обеспечение выполнения </w:t>
      </w:r>
      <w:r w:rsidR="009D61FF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625C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9D61FF">
        <w:rPr>
          <w:rFonts w:ascii="Times New Roman" w:hAnsi="Times New Roman" w:cs="Times New Roman"/>
          <w:sz w:val="28"/>
          <w:szCs w:val="28"/>
        </w:rPr>
        <w:t>муниципальных</w:t>
      </w:r>
      <w:r w:rsidRPr="0099625C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</w:p>
    <w:p w:rsidR="006948EC" w:rsidRPr="0099625C" w:rsidRDefault="006948EC" w:rsidP="00694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48EC" w:rsidRPr="0099625C" w:rsidRDefault="006948EC" w:rsidP="00694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25C">
        <w:rPr>
          <w:rFonts w:ascii="Times New Roman" w:hAnsi="Times New Roman" w:cs="Times New Roman"/>
          <w:sz w:val="28"/>
          <w:szCs w:val="28"/>
        </w:rPr>
        <w:t xml:space="preserve">___________________                     </w:t>
      </w:r>
      <w:r w:rsidR="009D61F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9625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625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625C">
        <w:rPr>
          <w:rFonts w:ascii="Times New Roman" w:hAnsi="Times New Roman" w:cs="Times New Roman"/>
          <w:sz w:val="28"/>
          <w:szCs w:val="28"/>
        </w:rPr>
        <w:t xml:space="preserve"> ____________ 20 __ г.</w:t>
      </w:r>
    </w:p>
    <w:p w:rsidR="006948EC" w:rsidRPr="0099625C" w:rsidRDefault="006948EC" w:rsidP="00694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48EC" w:rsidRPr="0099625C" w:rsidRDefault="006948EC" w:rsidP="00694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99625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6948EC" w:rsidRPr="0099625C" w:rsidRDefault="006948EC" w:rsidP="009D61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625C">
        <w:rPr>
          <w:rFonts w:ascii="Times New Roman" w:hAnsi="Times New Roman" w:cs="Times New Roman"/>
          <w:sz w:val="28"/>
          <w:szCs w:val="28"/>
        </w:rPr>
        <w:t xml:space="preserve">(орган </w:t>
      </w:r>
      <w:r w:rsidR="009D61FF">
        <w:rPr>
          <w:rFonts w:ascii="Times New Roman" w:hAnsi="Times New Roman" w:cs="Times New Roman"/>
          <w:sz w:val="28"/>
          <w:szCs w:val="28"/>
        </w:rPr>
        <w:t>местного самоуправления МО «Ахтубинский район»</w:t>
      </w:r>
      <w:r w:rsidRPr="0099625C">
        <w:rPr>
          <w:rFonts w:ascii="Times New Roman" w:hAnsi="Times New Roman" w:cs="Times New Roman"/>
          <w:sz w:val="28"/>
          <w:szCs w:val="28"/>
        </w:rPr>
        <w:t>,</w:t>
      </w:r>
      <w:r w:rsidR="009D61FF">
        <w:rPr>
          <w:rFonts w:ascii="Times New Roman" w:hAnsi="Times New Roman" w:cs="Times New Roman"/>
          <w:sz w:val="28"/>
          <w:szCs w:val="28"/>
        </w:rPr>
        <w:t xml:space="preserve"> </w:t>
      </w:r>
      <w:r w:rsidRPr="0099625C">
        <w:rPr>
          <w:rFonts w:ascii="Times New Roman" w:hAnsi="Times New Roman" w:cs="Times New Roman"/>
          <w:sz w:val="28"/>
          <w:szCs w:val="28"/>
        </w:rPr>
        <w:t>осуществляющий функции и полномочия учредителя)</w:t>
      </w:r>
    </w:p>
    <w:p w:rsidR="006948EC" w:rsidRPr="0099625C" w:rsidRDefault="006948EC" w:rsidP="00694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25C">
        <w:rPr>
          <w:rFonts w:ascii="Times New Roman" w:hAnsi="Times New Roman" w:cs="Times New Roman"/>
          <w:sz w:val="28"/>
          <w:szCs w:val="28"/>
        </w:rPr>
        <w:t>_______________________________________________ (далее - Учредитель) в лице______________________________________________________________,</w:t>
      </w:r>
    </w:p>
    <w:p w:rsidR="006948EC" w:rsidRPr="0099625C" w:rsidRDefault="006948EC" w:rsidP="00694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2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9625C">
        <w:rPr>
          <w:rFonts w:ascii="Times New Roman" w:hAnsi="Times New Roman" w:cs="Times New Roman"/>
          <w:sz w:val="28"/>
          <w:szCs w:val="28"/>
        </w:rPr>
        <w:t xml:space="preserve">    (Ф.И.О.)</w:t>
      </w:r>
    </w:p>
    <w:p w:rsidR="006948EC" w:rsidRPr="0099625C" w:rsidRDefault="006948EC" w:rsidP="00694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25C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99625C">
        <w:rPr>
          <w:rFonts w:ascii="Times New Roman" w:hAnsi="Times New Roman" w:cs="Times New Roman"/>
          <w:sz w:val="28"/>
          <w:szCs w:val="28"/>
        </w:rPr>
        <w:t>________________,</w:t>
      </w:r>
    </w:p>
    <w:p w:rsidR="006948EC" w:rsidRPr="0099625C" w:rsidRDefault="006948EC" w:rsidP="00694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25C">
        <w:rPr>
          <w:rFonts w:ascii="Times New Roman" w:hAnsi="Times New Roman" w:cs="Times New Roman"/>
          <w:sz w:val="28"/>
          <w:szCs w:val="28"/>
        </w:rPr>
        <w:t>с одной стороны, и 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9625C">
        <w:rPr>
          <w:rFonts w:ascii="Times New Roman" w:hAnsi="Times New Roman" w:cs="Times New Roman"/>
          <w:sz w:val="28"/>
          <w:szCs w:val="28"/>
        </w:rPr>
        <w:t>____________</w:t>
      </w:r>
    </w:p>
    <w:p w:rsidR="006948EC" w:rsidRPr="0099625C" w:rsidRDefault="006948EC" w:rsidP="00694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25C">
        <w:rPr>
          <w:rFonts w:ascii="Times New Roman" w:hAnsi="Times New Roman" w:cs="Times New Roman"/>
          <w:sz w:val="28"/>
          <w:szCs w:val="28"/>
        </w:rPr>
        <w:t>_______________________________________________ (далее - Учреждение) в лице________________________________________________________,</w:t>
      </w:r>
    </w:p>
    <w:p w:rsidR="006948EC" w:rsidRPr="0099625C" w:rsidRDefault="006948EC" w:rsidP="00694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25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9625C">
        <w:rPr>
          <w:rFonts w:ascii="Times New Roman" w:hAnsi="Times New Roman" w:cs="Times New Roman"/>
          <w:sz w:val="28"/>
          <w:szCs w:val="28"/>
        </w:rPr>
        <w:t>(Ф.И.О.)</w:t>
      </w:r>
    </w:p>
    <w:p w:rsidR="006948EC" w:rsidRPr="0099625C" w:rsidRDefault="006948EC" w:rsidP="00694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25C">
        <w:rPr>
          <w:rFonts w:ascii="Times New Roman" w:hAnsi="Times New Roman" w:cs="Times New Roman"/>
          <w:sz w:val="28"/>
          <w:szCs w:val="28"/>
        </w:rPr>
        <w:t>действующего на о</w:t>
      </w:r>
      <w:r>
        <w:rPr>
          <w:rFonts w:ascii="Times New Roman" w:hAnsi="Times New Roman" w:cs="Times New Roman"/>
          <w:sz w:val="28"/>
          <w:szCs w:val="28"/>
        </w:rPr>
        <w:t>сновании ________________</w:t>
      </w:r>
      <w:r w:rsidRPr="0099625C">
        <w:rPr>
          <w:rFonts w:ascii="Times New Roman" w:hAnsi="Times New Roman" w:cs="Times New Roman"/>
          <w:sz w:val="28"/>
          <w:szCs w:val="28"/>
        </w:rPr>
        <w:t>_________________________,</w:t>
      </w:r>
    </w:p>
    <w:p w:rsidR="006948EC" w:rsidRPr="0099625C" w:rsidRDefault="006948EC" w:rsidP="00694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25C">
        <w:rPr>
          <w:rFonts w:ascii="Times New Roman" w:hAnsi="Times New Roman" w:cs="Times New Roman"/>
          <w:sz w:val="28"/>
          <w:szCs w:val="28"/>
        </w:rPr>
        <w:t>с   другой   стороны,   вместе  именуемые  Сторонами,  заключили  настоящее</w:t>
      </w:r>
    </w:p>
    <w:p w:rsidR="006948EC" w:rsidRPr="0099625C" w:rsidRDefault="006948EC" w:rsidP="00694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25C">
        <w:rPr>
          <w:rFonts w:ascii="Times New Roman" w:hAnsi="Times New Roman" w:cs="Times New Roman"/>
          <w:sz w:val="28"/>
          <w:szCs w:val="28"/>
        </w:rPr>
        <w:t>Соглашение о нижеследующем.</w:t>
      </w:r>
    </w:p>
    <w:p w:rsidR="006948EC" w:rsidRPr="0099625C" w:rsidRDefault="006948EC" w:rsidP="006948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651"/>
      <w:bookmarkEnd w:id="20"/>
      <w:r w:rsidRPr="0099625C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6948EC" w:rsidRPr="0099625C" w:rsidRDefault="006948EC" w:rsidP="006948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5C">
        <w:rPr>
          <w:rFonts w:ascii="Times New Roman" w:hAnsi="Times New Roman" w:cs="Times New Roman"/>
          <w:sz w:val="28"/>
          <w:szCs w:val="28"/>
        </w:rPr>
        <w:t>Предметом  настоящего Соглашения является определение порядка и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25C">
        <w:rPr>
          <w:rFonts w:ascii="Times New Roman" w:hAnsi="Times New Roman" w:cs="Times New Roman"/>
          <w:sz w:val="28"/>
          <w:szCs w:val="28"/>
        </w:rPr>
        <w:t xml:space="preserve">предоставления  Учредителем  Учреждению  субсидии  из  бюджета </w:t>
      </w:r>
      <w:r w:rsidR="009D61FF">
        <w:rPr>
          <w:rFonts w:ascii="Times New Roman" w:hAnsi="Times New Roman" w:cs="Times New Roman"/>
          <w:sz w:val="28"/>
          <w:szCs w:val="28"/>
        </w:rPr>
        <w:t>М</w:t>
      </w:r>
      <w:r w:rsidR="0068770A">
        <w:rPr>
          <w:rFonts w:ascii="Times New Roman" w:hAnsi="Times New Roman" w:cs="Times New Roman"/>
          <w:sz w:val="28"/>
          <w:szCs w:val="28"/>
        </w:rPr>
        <w:t>О</w:t>
      </w:r>
      <w:r w:rsidR="009D61FF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Pr="0099625C">
        <w:rPr>
          <w:rFonts w:ascii="Times New Roman" w:hAnsi="Times New Roman" w:cs="Times New Roman"/>
          <w:sz w:val="28"/>
          <w:szCs w:val="28"/>
        </w:rPr>
        <w:t xml:space="preserve">  на  финансовое  обеспечение выполнения </w:t>
      </w:r>
      <w:r w:rsidR="009D61FF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625C">
        <w:rPr>
          <w:rFonts w:ascii="Times New Roman" w:hAnsi="Times New Roman" w:cs="Times New Roman"/>
          <w:sz w:val="28"/>
          <w:szCs w:val="28"/>
        </w:rPr>
        <w:t xml:space="preserve"> задания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25C">
        <w:rPr>
          <w:rFonts w:ascii="Times New Roman" w:hAnsi="Times New Roman" w:cs="Times New Roman"/>
          <w:sz w:val="28"/>
          <w:szCs w:val="28"/>
        </w:rPr>
        <w:t xml:space="preserve">оказание  </w:t>
      </w:r>
      <w:r w:rsidR="009D61FF">
        <w:rPr>
          <w:rFonts w:ascii="Times New Roman" w:hAnsi="Times New Roman" w:cs="Times New Roman"/>
          <w:sz w:val="28"/>
          <w:szCs w:val="28"/>
        </w:rPr>
        <w:t>муниципальных</w:t>
      </w:r>
      <w:r w:rsidRPr="0099625C">
        <w:rPr>
          <w:rFonts w:ascii="Times New Roman" w:hAnsi="Times New Roman" w:cs="Times New Roman"/>
          <w:sz w:val="28"/>
          <w:szCs w:val="28"/>
        </w:rPr>
        <w:t xml:space="preserve"> услуг (выполнение работ)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625C">
        <w:rPr>
          <w:rFonts w:ascii="Times New Roman" w:hAnsi="Times New Roman" w:cs="Times New Roman"/>
          <w:sz w:val="28"/>
          <w:szCs w:val="28"/>
        </w:rPr>
        <w:t xml:space="preserve"> </w:t>
      </w:r>
      <w:r w:rsidR="009D61FF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25C">
        <w:rPr>
          <w:rFonts w:ascii="Times New Roman" w:hAnsi="Times New Roman" w:cs="Times New Roman"/>
          <w:sz w:val="28"/>
          <w:szCs w:val="28"/>
        </w:rPr>
        <w:t>задание).</w:t>
      </w:r>
    </w:p>
    <w:p w:rsidR="006948EC" w:rsidRPr="0099625C" w:rsidRDefault="006948EC" w:rsidP="006948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659"/>
      <w:bookmarkEnd w:id="21"/>
      <w:r w:rsidRPr="0099625C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6948EC" w:rsidRPr="0099625C" w:rsidRDefault="006948EC" w:rsidP="006948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9625C">
        <w:rPr>
          <w:rFonts w:ascii="Times New Roman" w:hAnsi="Times New Roman" w:cs="Times New Roman"/>
          <w:sz w:val="28"/>
          <w:szCs w:val="28"/>
        </w:rPr>
        <w:t>.1. Учредитель обязуется:</w:t>
      </w:r>
    </w:p>
    <w:p w:rsidR="006948EC" w:rsidRPr="0099625C" w:rsidRDefault="006948EC" w:rsidP="006948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5C">
        <w:rPr>
          <w:rFonts w:ascii="Times New Roman" w:hAnsi="Times New Roman" w:cs="Times New Roman"/>
          <w:sz w:val="28"/>
          <w:szCs w:val="28"/>
        </w:rPr>
        <w:t>2.1.1.  Определять размер субсидии на финансовое обеспечение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1FF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625C">
        <w:rPr>
          <w:rFonts w:ascii="Times New Roman" w:hAnsi="Times New Roman" w:cs="Times New Roman"/>
          <w:sz w:val="28"/>
          <w:szCs w:val="28"/>
        </w:rPr>
        <w:t xml:space="preserve">  задания (далее - субсидия) с учетом нормативных затрат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25C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9D61FF">
        <w:rPr>
          <w:rFonts w:ascii="Times New Roman" w:hAnsi="Times New Roman" w:cs="Times New Roman"/>
          <w:sz w:val="28"/>
          <w:szCs w:val="28"/>
        </w:rPr>
        <w:t>муниципальных</w:t>
      </w:r>
      <w:r w:rsidRPr="0099625C">
        <w:rPr>
          <w:rFonts w:ascii="Times New Roman" w:hAnsi="Times New Roman" w:cs="Times New Roman"/>
          <w:sz w:val="28"/>
          <w:szCs w:val="28"/>
        </w:rPr>
        <w:t xml:space="preserve"> услуг (выполнение работ) и  нормативных затрат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25C">
        <w:rPr>
          <w:rFonts w:ascii="Times New Roman" w:hAnsi="Times New Roman" w:cs="Times New Roman"/>
          <w:sz w:val="28"/>
          <w:szCs w:val="28"/>
        </w:rPr>
        <w:t>содержание  недвижимого  имущества  и особо ценного   движимого 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25C">
        <w:rPr>
          <w:rFonts w:ascii="Times New Roman" w:hAnsi="Times New Roman" w:cs="Times New Roman"/>
          <w:sz w:val="28"/>
          <w:szCs w:val="28"/>
        </w:rPr>
        <w:t>закрепленного   за   Учреждением   или приобретенного  Учреждением 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25C">
        <w:rPr>
          <w:rFonts w:ascii="Times New Roman" w:hAnsi="Times New Roman" w:cs="Times New Roman"/>
          <w:sz w:val="28"/>
          <w:szCs w:val="28"/>
        </w:rPr>
        <w:t>средств, выделенных ему Учредителем на приобретение   такого  имущества (за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25C">
        <w:rPr>
          <w:rFonts w:ascii="Times New Roman" w:hAnsi="Times New Roman" w:cs="Times New Roman"/>
          <w:sz w:val="28"/>
          <w:szCs w:val="28"/>
        </w:rPr>
        <w:t>исключением  имущества,  сданного  в аренду), и расходов на уплату налогов,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25C">
        <w:rPr>
          <w:rFonts w:ascii="Times New Roman" w:hAnsi="Times New Roman" w:cs="Times New Roman"/>
          <w:sz w:val="28"/>
          <w:szCs w:val="28"/>
        </w:rPr>
        <w:t>в качестве объекта налогообложения по  которым  признается  соответствующее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25C">
        <w:rPr>
          <w:rFonts w:ascii="Times New Roman" w:hAnsi="Times New Roman" w:cs="Times New Roman"/>
          <w:sz w:val="28"/>
          <w:szCs w:val="28"/>
        </w:rPr>
        <w:t xml:space="preserve">имущество,  в том числе земельные участки </w:t>
      </w:r>
      <w:hyperlink w:anchor="Par672" w:history="1">
        <w:r w:rsidRPr="0099625C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99625C">
        <w:rPr>
          <w:rFonts w:ascii="Times New Roman" w:hAnsi="Times New Roman" w:cs="Times New Roman"/>
          <w:sz w:val="28"/>
          <w:szCs w:val="28"/>
        </w:rPr>
        <w:t>.</w:t>
      </w:r>
    </w:p>
    <w:p w:rsidR="006948EC" w:rsidRPr="0099625C" w:rsidRDefault="006948EC" w:rsidP="00694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25C">
        <w:rPr>
          <w:rFonts w:ascii="Times New Roman" w:hAnsi="Times New Roman" w:cs="Times New Roman"/>
          <w:sz w:val="28"/>
          <w:szCs w:val="28"/>
        </w:rPr>
        <w:t xml:space="preserve">    -------------------------------</w:t>
      </w:r>
    </w:p>
    <w:p w:rsidR="006948EC" w:rsidRPr="00BA16EE" w:rsidRDefault="006948EC" w:rsidP="00694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672"/>
      <w:bookmarkEnd w:id="22"/>
      <w:r w:rsidRPr="0099625C">
        <w:rPr>
          <w:rFonts w:ascii="Times New Roman" w:hAnsi="Times New Roman" w:cs="Times New Roman"/>
          <w:sz w:val="28"/>
          <w:szCs w:val="28"/>
        </w:rPr>
        <w:t xml:space="preserve">    &lt;*&gt;  </w:t>
      </w:r>
      <w:r w:rsidRPr="00BA16EE">
        <w:rPr>
          <w:rFonts w:ascii="Times New Roman" w:hAnsi="Times New Roman" w:cs="Times New Roman"/>
          <w:sz w:val="24"/>
          <w:szCs w:val="24"/>
        </w:rPr>
        <w:t xml:space="preserve">для  </w:t>
      </w:r>
      <w:r w:rsidR="009D61FF" w:rsidRPr="00BA16EE">
        <w:rPr>
          <w:rFonts w:ascii="Times New Roman" w:hAnsi="Times New Roman" w:cs="Times New Roman"/>
          <w:sz w:val="24"/>
          <w:szCs w:val="24"/>
        </w:rPr>
        <w:t>муниципальных</w:t>
      </w:r>
      <w:r w:rsidRPr="00BA16EE">
        <w:rPr>
          <w:rFonts w:ascii="Times New Roman" w:hAnsi="Times New Roman" w:cs="Times New Roman"/>
          <w:sz w:val="24"/>
          <w:szCs w:val="24"/>
        </w:rPr>
        <w:t xml:space="preserve">  автономных учреждений </w:t>
      </w:r>
      <w:r w:rsidR="009D61FF" w:rsidRPr="00BA16EE">
        <w:rPr>
          <w:rFonts w:ascii="Times New Roman" w:hAnsi="Times New Roman" w:cs="Times New Roman"/>
          <w:sz w:val="24"/>
          <w:szCs w:val="24"/>
        </w:rPr>
        <w:t>МО «Ахтубинский район»</w:t>
      </w:r>
      <w:r w:rsidRPr="00BA16EE">
        <w:rPr>
          <w:rFonts w:ascii="Times New Roman" w:hAnsi="Times New Roman" w:cs="Times New Roman"/>
          <w:sz w:val="24"/>
          <w:szCs w:val="24"/>
        </w:rPr>
        <w:t xml:space="preserve"> с учетом  мероприятий,  направленных  на  развитие </w:t>
      </w:r>
      <w:r w:rsidR="009D61FF" w:rsidRPr="00BA16EE">
        <w:rPr>
          <w:rFonts w:ascii="Times New Roman" w:hAnsi="Times New Roman" w:cs="Times New Roman"/>
          <w:sz w:val="24"/>
          <w:szCs w:val="24"/>
        </w:rPr>
        <w:t>муниципальных</w:t>
      </w:r>
      <w:r w:rsidRPr="00BA16EE">
        <w:rPr>
          <w:rFonts w:ascii="Times New Roman" w:hAnsi="Times New Roman" w:cs="Times New Roman"/>
          <w:sz w:val="24"/>
          <w:szCs w:val="24"/>
        </w:rPr>
        <w:t xml:space="preserve"> автономных учреждений </w:t>
      </w:r>
      <w:r w:rsidR="009D61FF" w:rsidRPr="00BA16EE">
        <w:rPr>
          <w:rFonts w:ascii="Times New Roman" w:hAnsi="Times New Roman" w:cs="Times New Roman"/>
          <w:sz w:val="24"/>
          <w:szCs w:val="24"/>
        </w:rPr>
        <w:t>МО «Ахтубинский район»</w:t>
      </w:r>
      <w:r w:rsidRPr="00BA16EE">
        <w:rPr>
          <w:rFonts w:ascii="Times New Roman" w:hAnsi="Times New Roman" w:cs="Times New Roman"/>
          <w:sz w:val="24"/>
          <w:szCs w:val="24"/>
        </w:rPr>
        <w:t>, перечень которых определяется Учредителем.</w:t>
      </w:r>
    </w:p>
    <w:p w:rsidR="006948EC" w:rsidRPr="0099625C" w:rsidRDefault="006948EC" w:rsidP="00694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48EC" w:rsidRPr="0099625C" w:rsidRDefault="006948EC" w:rsidP="009D61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5C">
        <w:rPr>
          <w:rFonts w:ascii="Times New Roman" w:hAnsi="Times New Roman" w:cs="Times New Roman"/>
          <w:sz w:val="28"/>
          <w:szCs w:val="28"/>
        </w:rPr>
        <w:t>2.1.2.  Перечислять  Учреждению  субсидию  в  суммах и в соответствии с</w:t>
      </w:r>
      <w:r w:rsidR="006E2EE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737" w:history="1">
        <w:r w:rsidRPr="009273BB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99625C">
        <w:rPr>
          <w:rFonts w:ascii="Times New Roman" w:hAnsi="Times New Roman" w:cs="Times New Roman"/>
          <w:sz w:val="28"/>
          <w:szCs w:val="28"/>
        </w:rPr>
        <w:t xml:space="preserve">  перечисления  субсидии,  прилагаемым  к Соглашению  и  являющимся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25C">
        <w:rPr>
          <w:rFonts w:ascii="Times New Roman" w:hAnsi="Times New Roman" w:cs="Times New Roman"/>
          <w:sz w:val="28"/>
          <w:szCs w:val="28"/>
        </w:rPr>
        <w:t>неотъемлемой частью настоящего Соглашения.</w:t>
      </w:r>
    </w:p>
    <w:p w:rsidR="006948EC" w:rsidRPr="0099625C" w:rsidRDefault="006948EC" w:rsidP="006948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5C">
        <w:rPr>
          <w:rFonts w:ascii="Times New Roman" w:hAnsi="Times New Roman" w:cs="Times New Roman"/>
          <w:sz w:val="28"/>
          <w:szCs w:val="28"/>
        </w:rPr>
        <w:t>2.1.3.  Рассматривать  предложения  Учреждения по вопросам, связанным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25C">
        <w:rPr>
          <w:rFonts w:ascii="Times New Roman" w:hAnsi="Times New Roman" w:cs="Times New Roman"/>
          <w:sz w:val="28"/>
          <w:szCs w:val="28"/>
        </w:rPr>
        <w:t>исполнением настоящего Соглашения, и сообщать о результатах их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25C">
        <w:rPr>
          <w:rFonts w:ascii="Times New Roman" w:hAnsi="Times New Roman" w:cs="Times New Roman"/>
          <w:sz w:val="28"/>
          <w:szCs w:val="28"/>
        </w:rPr>
        <w:t>в срок не более 1 месяца со дня поступления указанных предложений.</w:t>
      </w:r>
    </w:p>
    <w:p w:rsidR="006948EC" w:rsidRPr="0099625C" w:rsidRDefault="006948EC" w:rsidP="006948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5C">
        <w:rPr>
          <w:rFonts w:ascii="Times New Roman" w:hAnsi="Times New Roman" w:cs="Times New Roman"/>
          <w:sz w:val="28"/>
          <w:szCs w:val="28"/>
        </w:rPr>
        <w:t>2.2. Учредитель вправе изменять размер предоставляемой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25C">
        <w:rPr>
          <w:rFonts w:ascii="Times New Roman" w:hAnsi="Times New Roman" w:cs="Times New Roman"/>
          <w:sz w:val="28"/>
          <w:szCs w:val="28"/>
        </w:rPr>
        <w:t xml:space="preserve">настоящим  Соглашением субсидии в течение срока выполнения </w:t>
      </w:r>
      <w:r w:rsidR="009D61F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25C">
        <w:rPr>
          <w:rFonts w:ascii="Times New Roman" w:hAnsi="Times New Roman" w:cs="Times New Roman"/>
          <w:sz w:val="28"/>
          <w:szCs w:val="28"/>
        </w:rPr>
        <w:t>задания.</w:t>
      </w:r>
    </w:p>
    <w:p w:rsidR="006948EC" w:rsidRPr="0099625C" w:rsidRDefault="006948EC" w:rsidP="006948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5C">
        <w:rPr>
          <w:rFonts w:ascii="Times New Roman" w:hAnsi="Times New Roman" w:cs="Times New Roman"/>
          <w:sz w:val="28"/>
          <w:szCs w:val="28"/>
        </w:rPr>
        <w:t>2.3. Учреждение обязуется:</w:t>
      </w:r>
    </w:p>
    <w:p w:rsidR="006948EC" w:rsidRPr="0099625C" w:rsidRDefault="006948EC" w:rsidP="009D61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5C">
        <w:rPr>
          <w:rFonts w:ascii="Times New Roman" w:hAnsi="Times New Roman" w:cs="Times New Roman"/>
          <w:sz w:val="28"/>
          <w:szCs w:val="28"/>
        </w:rPr>
        <w:t xml:space="preserve">2.3.1.   Осуществлять   использование   </w:t>
      </w:r>
      <w:r w:rsidR="009D61FF">
        <w:rPr>
          <w:rFonts w:ascii="Times New Roman" w:hAnsi="Times New Roman" w:cs="Times New Roman"/>
          <w:sz w:val="28"/>
          <w:szCs w:val="28"/>
        </w:rPr>
        <w:t>субсидии   в   целях  оказания муниципальных</w:t>
      </w:r>
      <w:r w:rsidRPr="0099625C">
        <w:rPr>
          <w:rFonts w:ascii="Times New Roman" w:hAnsi="Times New Roman" w:cs="Times New Roman"/>
          <w:sz w:val="28"/>
          <w:szCs w:val="28"/>
        </w:rPr>
        <w:t xml:space="preserve">  услуг  (выполнения  работ) в соответствии с требованиями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25C">
        <w:rPr>
          <w:rFonts w:ascii="Times New Roman" w:hAnsi="Times New Roman" w:cs="Times New Roman"/>
          <w:sz w:val="28"/>
          <w:szCs w:val="28"/>
        </w:rPr>
        <w:t xml:space="preserve">качеству  и  (или)  объему  (содержанию),  порядку оказания </w:t>
      </w:r>
      <w:r w:rsidR="009D61FF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25C">
        <w:rPr>
          <w:rFonts w:ascii="Times New Roman" w:hAnsi="Times New Roman" w:cs="Times New Roman"/>
          <w:sz w:val="28"/>
          <w:szCs w:val="28"/>
        </w:rPr>
        <w:t xml:space="preserve">услуг (выполнения работ), определенными в </w:t>
      </w:r>
      <w:r w:rsidR="009F7F83">
        <w:rPr>
          <w:rFonts w:ascii="Times New Roman" w:hAnsi="Times New Roman" w:cs="Times New Roman"/>
          <w:sz w:val="28"/>
          <w:szCs w:val="28"/>
        </w:rPr>
        <w:t>муниципальном</w:t>
      </w:r>
      <w:r w:rsidRPr="0099625C">
        <w:rPr>
          <w:rFonts w:ascii="Times New Roman" w:hAnsi="Times New Roman" w:cs="Times New Roman"/>
          <w:sz w:val="28"/>
          <w:szCs w:val="28"/>
        </w:rPr>
        <w:t xml:space="preserve"> задании.</w:t>
      </w:r>
    </w:p>
    <w:p w:rsidR="006948EC" w:rsidRPr="0099625C" w:rsidRDefault="006948EC" w:rsidP="006948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5C">
        <w:rPr>
          <w:rFonts w:ascii="Times New Roman" w:hAnsi="Times New Roman" w:cs="Times New Roman"/>
          <w:sz w:val="28"/>
          <w:szCs w:val="28"/>
        </w:rPr>
        <w:t>2.3.2.  Своевременно  информировать  Учредителя  об  изменении 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25C">
        <w:rPr>
          <w:rFonts w:ascii="Times New Roman" w:hAnsi="Times New Roman" w:cs="Times New Roman"/>
          <w:sz w:val="28"/>
          <w:szCs w:val="28"/>
        </w:rPr>
        <w:t xml:space="preserve">оказания  </w:t>
      </w:r>
      <w:r w:rsidR="009F7F83">
        <w:rPr>
          <w:rFonts w:ascii="Times New Roman" w:hAnsi="Times New Roman" w:cs="Times New Roman"/>
          <w:sz w:val="28"/>
          <w:szCs w:val="28"/>
        </w:rPr>
        <w:t>муниципальных</w:t>
      </w:r>
      <w:r w:rsidRPr="0099625C">
        <w:rPr>
          <w:rFonts w:ascii="Times New Roman" w:hAnsi="Times New Roman" w:cs="Times New Roman"/>
          <w:sz w:val="28"/>
          <w:szCs w:val="28"/>
        </w:rPr>
        <w:t xml:space="preserve">  услуг (выполнения работ), которые могут повлиять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25C">
        <w:rPr>
          <w:rFonts w:ascii="Times New Roman" w:hAnsi="Times New Roman" w:cs="Times New Roman"/>
          <w:sz w:val="28"/>
          <w:szCs w:val="28"/>
        </w:rPr>
        <w:t>на изменение размера субсидии.</w:t>
      </w:r>
    </w:p>
    <w:p w:rsidR="006948EC" w:rsidRPr="0099625C" w:rsidRDefault="006948EC" w:rsidP="006948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5C">
        <w:rPr>
          <w:rFonts w:ascii="Times New Roman" w:hAnsi="Times New Roman" w:cs="Times New Roman"/>
          <w:sz w:val="28"/>
          <w:szCs w:val="28"/>
        </w:rPr>
        <w:t>2.4.  Учреждение  вправе  обращаться  к  Учредителю  с  предложением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25C">
        <w:rPr>
          <w:rFonts w:ascii="Times New Roman" w:hAnsi="Times New Roman" w:cs="Times New Roman"/>
          <w:sz w:val="28"/>
          <w:szCs w:val="28"/>
        </w:rPr>
        <w:t xml:space="preserve">изменении  размера  субсидии в связи с изменением в </w:t>
      </w:r>
      <w:r w:rsidR="009F7F83">
        <w:rPr>
          <w:rFonts w:ascii="Times New Roman" w:hAnsi="Times New Roman" w:cs="Times New Roman"/>
          <w:sz w:val="28"/>
          <w:szCs w:val="28"/>
        </w:rPr>
        <w:t>муниципальном</w:t>
      </w:r>
      <w:r w:rsidRPr="0099625C">
        <w:rPr>
          <w:rFonts w:ascii="Times New Roman" w:hAnsi="Times New Roman" w:cs="Times New Roman"/>
          <w:sz w:val="28"/>
          <w:szCs w:val="28"/>
        </w:rPr>
        <w:t xml:space="preserve"> задании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25C">
        <w:rPr>
          <w:rFonts w:ascii="Times New Roman" w:hAnsi="Times New Roman" w:cs="Times New Roman"/>
          <w:sz w:val="28"/>
          <w:szCs w:val="28"/>
        </w:rPr>
        <w:t xml:space="preserve">показателей   объема   (содержания)   оказываемых   </w:t>
      </w:r>
      <w:r w:rsidR="009F7F83">
        <w:rPr>
          <w:rFonts w:ascii="Times New Roman" w:hAnsi="Times New Roman" w:cs="Times New Roman"/>
          <w:sz w:val="28"/>
          <w:szCs w:val="28"/>
        </w:rPr>
        <w:t>муниципальных</w:t>
      </w:r>
      <w:r w:rsidRPr="0099625C">
        <w:rPr>
          <w:rFonts w:ascii="Times New Roman" w:hAnsi="Times New Roman" w:cs="Times New Roman"/>
          <w:sz w:val="28"/>
          <w:szCs w:val="28"/>
        </w:rPr>
        <w:t xml:space="preserve">  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25C">
        <w:rPr>
          <w:rFonts w:ascii="Times New Roman" w:hAnsi="Times New Roman" w:cs="Times New Roman"/>
          <w:sz w:val="28"/>
          <w:szCs w:val="28"/>
        </w:rPr>
        <w:t>(выполняемых   работ)   и   (или)   показателей   качества   (в  случае 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25C">
        <w:rPr>
          <w:rFonts w:ascii="Times New Roman" w:hAnsi="Times New Roman" w:cs="Times New Roman"/>
          <w:sz w:val="28"/>
          <w:szCs w:val="28"/>
        </w:rPr>
        <w:t>установления).</w:t>
      </w:r>
    </w:p>
    <w:p w:rsidR="006948EC" w:rsidRPr="0099625C" w:rsidRDefault="006948EC" w:rsidP="00694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48EC" w:rsidRPr="0099625C" w:rsidRDefault="006948EC" w:rsidP="006948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ar699"/>
      <w:bookmarkEnd w:id="23"/>
      <w:r w:rsidRPr="0099625C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6948EC" w:rsidRPr="0099625C" w:rsidRDefault="006948EC" w:rsidP="00694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48EC" w:rsidRPr="0099625C" w:rsidRDefault="006948EC" w:rsidP="006948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5C">
        <w:rPr>
          <w:rFonts w:ascii="Times New Roman" w:hAnsi="Times New Roman" w:cs="Times New Roman"/>
          <w:sz w:val="28"/>
          <w:szCs w:val="28"/>
        </w:rPr>
        <w:t>В   случае  неисполнения  или  ненадлежащего  исполнения  обязательств,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25C">
        <w:rPr>
          <w:rFonts w:ascii="Times New Roman" w:hAnsi="Times New Roman" w:cs="Times New Roman"/>
          <w:sz w:val="28"/>
          <w:szCs w:val="28"/>
        </w:rPr>
        <w:t>определенных   настоящим   Соглашением,  Стороны  несут  ответственность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25C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6948EC" w:rsidRDefault="006948EC" w:rsidP="00694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48EC" w:rsidRPr="0099625C" w:rsidRDefault="006948EC" w:rsidP="006948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625C">
        <w:rPr>
          <w:rFonts w:ascii="Times New Roman" w:hAnsi="Times New Roman" w:cs="Times New Roman"/>
          <w:sz w:val="28"/>
          <w:szCs w:val="28"/>
        </w:rPr>
        <w:t>4. Срок действия Соглашения</w:t>
      </w:r>
    </w:p>
    <w:p w:rsidR="006948EC" w:rsidRPr="0099625C" w:rsidRDefault="006948EC" w:rsidP="00694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48EC" w:rsidRPr="0099625C" w:rsidRDefault="006948EC" w:rsidP="006948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5C">
        <w:rPr>
          <w:rFonts w:ascii="Times New Roman" w:hAnsi="Times New Roman" w:cs="Times New Roman"/>
          <w:sz w:val="28"/>
          <w:szCs w:val="28"/>
        </w:rPr>
        <w:t>Настоящее Соглашение вступает в силу с даты подписания обеими Сторонами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25C">
        <w:rPr>
          <w:rFonts w:ascii="Times New Roman" w:hAnsi="Times New Roman" w:cs="Times New Roman"/>
          <w:sz w:val="28"/>
          <w:szCs w:val="28"/>
        </w:rPr>
        <w:t xml:space="preserve">и действует до </w:t>
      </w:r>
      <w:r w:rsidR="00280576">
        <w:rPr>
          <w:rFonts w:ascii="Times New Roman" w:hAnsi="Times New Roman" w:cs="Times New Roman"/>
          <w:sz w:val="28"/>
          <w:szCs w:val="28"/>
        </w:rPr>
        <w:t>«</w:t>
      </w:r>
      <w:r w:rsidRPr="0099625C">
        <w:rPr>
          <w:rFonts w:ascii="Times New Roman" w:hAnsi="Times New Roman" w:cs="Times New Roman"/>
          <w:sz w:val="28"/>
          <w:szCs w:val="28"/>
        </w:rPr>
        <w:t>___</w:t>
      </w:r>
      <w:r w:rsidR="00280576">
        <w:rPr>
          <w:rFonts w:ascii="Times New Roman" w:hAnsi="Times New Roman" w:cs="Times New Roman"/>
          <w:sz w:val="28"/>
          <w:szCs w:val="28"/>
        </w:rPr>
        <w:t>»</w:t>
      </w:r>
      <w:r w:rsidRPr="0099625C">
        <w:rPr>
          <w:rFonts w:ascii="Times New Roman" w:hAnsi="Times New Roman" w:cs="Times New Roman"/>
          <w:sz w:val="28"/>
          <w:szCs w:val="28"/>
        </w:rPr>
        <w:t xml:space="preserve"> ______________ </w:t>
      </w:r>
      <w:proofErr w:type="gramStart"/>
      <w:r w:rsidRPr="009962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625C">
        <w:rPr>
          <w:rFonts w:ascii="Times New Roman" w:hAnsi="Times New Roman" w:cs="Times New Roman"/>
          <w:sz w:val="28"/>
          <w:szCs w:val="28"/>
        </w:rPr>
        <w:t>.</w:t>
      </w:r>
    </w:p>
    <w:p w:rsidR="006948EC" w:rsidRPr="0099625C" w:rsidRDefault="006948EC" w:rsidP="00694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48EC" w:rsidRPr="0099625C" w:rsidRDefault="006948EC" w:rsidP="006948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ar710"/>
      <w:bookmarkEnd w:id="24"/>
      <w:r w:rsidRPr="0099625C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6948EC" w:rsidRPr="0099625C" w:rsidRDefault="006948EC" w:rsidP="00694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48EC" w:rsidRPr="0099625C" w:rsidRDefault="006948EC" w:rsidP="006948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5C">
        <w:rPr>
          <w:rFonts w:ascii="Times New Roman" w:hAnsi="Times New Roman" w:cs="Times New Roman"/>
          <w:sz w:val="28"/>
          <w:szCs w:val="28"/>
        </w:rPr>
        <w:t>5.1.  Изменение настоящего Соглашения осуществляется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25C">
        <w:rPr>
          <w:rFonts w:ascii="Times New Roman" w:hAnsi="Times New Roman" w:cs="Times New Roman"/>
          <w:sz w:val="28"/>
          <w:szCs w:val="28"/>
        </w:rPr>
        <w:t>в  виде дополнительных соглашений к настоящему Соглашению, которые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25C">
        <w:rPr>
          <w:rFonts w:ascii="Times New Roman" w:hAnsi="Times New Roman" w:cs="Times New Roman"/>
          <w:sz w:val="28"/>
          <w:szCs w:val="28"/>
        </w:rPr>
        <w:t>его неотъемлемой частью.</w:t>
      </w:r>
    </w:p>
    <w:p w:rsidR="006948EC" w:rsidRPr="0099625C" w:rsidRDefault="006948EC" w:rsidP="006948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5C">
        <w:rPr>
          <w:rFonts w:ascii="Times New Roman" w:hAnsi="Times New Roman" w:cs="Times New Roman"/>
          <w:sz w:val="28"/>
          <w:szCs w:val="28"/>
        </w:rPr>
        <w:t>5.2. Расторжение настоящего Соглашения допускается по соглашению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25C">
        <w:rPr>
          <w:rFonts w:ascii="Times New Roman" w:hAnsi="Times New Roman" w:cs="Times New Roman"/>
          <w:sz w:val="28"/>
          <w:szCs w:val="28"/>
        </w:rPr>
        <w:t xml:space="preserve">или  в одностороннем порядке со стороны Учредителя. В случае </w:t>
      </w:r>
      <w:r w:rsidRPr="0099625C">
        <w:rPr>
          <w:rFonts w:ascii="Times New Roman" w:hAnsi="Times New Roman" w:cs="Times New Roman"/>
          <w:sz w:val="28"/>
          <w:szCs w:val="28"/>
        </w:rPr>
        <w:lastRenderedPageBreak/>
        <w:t>одностороннего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25C">
        <w:rPr>
          <w:rFonts w:ascii="Times New Roman" w:hAnsi="Times New Roman" w:cs="Times New Roman"/>
          <w:sz w:val="28"/>
          <w:szCs w:val="28"/>
        </w:rPr>
        <w:t>расторжения   Соглашения   Учредитель   обязан   уведомить  о   расторжении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25C">
        <w:rPr>
          <w:rFonts w:ascii="Times New Roman" w:hAnsi="Times New Roman" w:cs="Times New Roman"/>
          <w:sz w:val="28"/>
          <w:szCs w:val="28"/>
        </w:rPr>
        <w:t>Соглашения  Учреждение  не  позднее   чем  за  месяц  до  даты  расторжения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25C">
        <w:rPr>
          <w:rFonts w:ascii="Times New Roman" w:hAnsi="Times New Roman" w:cs="Times New Roman"/>
          <w:sz w:val="28"/>
          <w:szCs w:val="28"/>
        </w:rPr>
        <w:t>Соглашения.</w:t>
      </w:r>
    </w:p>
    <w:p w:rsidR="006948EC" w:rsidRPr="0099625C" w:rsidRDefault="006948EC" w:rsidP="006948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5C">
        <w:rPr>
          <w:rFonts w:ascii="Times New Roman" w:hAnsi="Times New Roman" w:cs="Times New Roman"/>
          <w:sz w:val="28"/>
          <w:szCs w:val="28"/>
        </w:rPr>
        <w:t>5.3.  Споры  между  Сторонами решаются путем переговоров или в судебном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25C">
        <w:rPr>
          <w:rFonts w:ascii="Times New Roman" w:hAnsi="Times New Roman" w:cs="Times New Roman"/>
          <w:sz w:val="28"/>
          <w:szCs w:val="28"/>
        </w:rPr>
        <w:t>порядке в соответствии с законодательством Российской Федерации.</w:t>
      </w:r>
    </w:p>
    <w:p w:rsidR="006948EC" w:rsidRPr="0099625C" w:rsidRDefault="006948EC" w:rsidP="006948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5C">
        <w:rPr>
          <w:rFonts w:ascii="Times New Roman" w:hAnsi="Times New Roman" w:cs="Times New Roman"/>
          <w:sz w:val="28"/>
          <w:szCs w:val="28"/>
        </w:rPr>
        <w:t>5.4.  Настоящее  Соглашение  составлено  в  двух  экземплярах, 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25C">
        <w:rPr>
          <w:rFonts w:ascii="Times New Roman" w:hAnsi="Times New Roman" w:cs="Times New Roman"/>
          <w:sz w:val="28"/>
          <w:szCs w:val="28"/>
        </w:rPr>
        <w:t xml:space="preserve">одинаковую  юридическую силу, на ____ листах каждое (включая </w:t>
      </w:r>
      <w:hyperlink w:anchor="Par737" w:history="1">
        <w:r w:rsidRPr="00471842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471842">
        <w:rPr>
          <w:rFonts w:ascii="Times New Roman" w:hAnsi="Times New Roman" w:cs="Times New Roman"/>
          <w:sz w:val="28"/>
          <w:szCs w:val="28"/>
        </w:rPr>
        <w:t xml:space="preserve">) </w:t>
      </w:r>
      <w:r w:rsidRPr="0099625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25C">
        <w:rPr>
          <w:rFonts w:ascii="Times New Roman" w:hAnsi="Times New Roman" w:cs="Times New Roman"/>
          <w:sz w:val="28"/>
          <w:szCs w:val="28"/>
        </w:rPr>
        <w:t>одному экземпляру для каждой Стороны Соглашения.</w:t>
      </w:r>
    </w:p>
    <w:p w:rsidR="006948EC" w:rsidRPr="0099625C" w:rsidRDefault="006948EC" w:rsidP="00694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48EC" w:rsidRPr="0099625C" w:rsidRDefault="006948EC" w:rsidP="006948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ar726"/>
      <w:bookmarkEnd w:id="25"/>
      <w:r w:rsidRPr="0099625C">
        <w:rPr>
          <w:rFonts w:ascii="Times New Roman" w:hAnsi="Times New Roman" w:cs="Times New Roman"/>
          <w:sz w:val="28"/>
          <w:szCs w:val="28"/>
        </w:rPr>
        <w:t>6. Платежные реквизиты Сторон</w:t>
      </w:r>
    </w:p>
    <w:p w:rsidR="006948EC" w:rsidRPr="0099625C" w:rsidRDefault="006948EC" w:rsidP="00694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48EC" w:rsidRPr="0099625C" w:rsidRDefault="006948EC" w:rsidP="006948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625C">
        <w:rPr>
          <w:rFonts w:ascii="Times New Roman" w:hAnsi="Times New Roman" w:cs="Times New Roman"/>
          <w:sz w:val="28"/>
          <w:szCs w:val="28"/>
        </w:rPr>
        <w:t>Учредитель                             Учреждение</w:t>
      </w:r>
    </w:p>
    <w:p w:rsidR="006948EC" w:rsidRPr="0099625C" w:rsidRDefault="006948EC" w:rsidP="006948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48EC" w:rsidRPr="0099625C" w:rsidRDefault="006948EC" w:rsidP="006948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48EC" w:rsidRPr="0099625C" w:rsidRDefault="006948EC" w:rsidP="006948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48EC" w:rsidRPr="0099625C" w:rsidRDefault="006948EC" w:rsidP="006948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48EC" w:rsidRPr="0099625C" w:rsidRDefault="006948EC" w:rsidP="006948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16EE" w:rsidRDefault="00BA16EE" w:rsidP="006948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734"/>
      <w:bookmarkEnd w:id="26"/>
    </w:p>
    <w:p w:rsidR="00BA16EE" w:rsidRDefault="00BA16EE" w:rsidP="006948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A16EE" w:rsidRDefault="00BA16EE" w:rsidP="006948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A16EE" w:rsidRDefault="00BA16EE" w:rsidP="006948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A16EE" w:rsidRDefault="00BA16EE" w:rsidP="006948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A16EE" w:rsidRDefault="00BA16EE" w:rsidP="006948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A16EE" w:rsidRDefault="00BA16EE" w:rsidP="006948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A16EE" w:rsidRDefault="00BA16EE" w:rsidP="006948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A16EE" w:rsidRDefault="00BA16EE" w:rsidP="006948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A16EE" w:rsidRDefault="00BA16EE" w:rsidP="006948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A16EE" w:rsidRDefault="00BA16EE" w:rsidP="006948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A16EE" w:rsidRDefault="00BA16EE" w:rsidP="006948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A16EE" w:rsidRDefault="00BA16EE" w:rsidP="006948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A16EE" w:rsidRDefault="00BA16EE" w:rsidP="006948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A16EE" w:rsidRDefault="00BA16EE" w:rsidP="006948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A16EE" w:rsidRDefault="00BA16EE" w:rsidP="006948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A16EE" w:rsidRDefault="00BA16EE" w:rsidP="006948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A16EE" w:rsidRDefault="00BA16EE" w:rsidP="006948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A16EE" w:rsidRDefault="00BA16EE" w:rsidP="006948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A16EE" w:rsidRDefault="00BA16EE" w:rsidP="006948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A16EE" w:rsidRDefault="00BA16EE" w:rsidP="006948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A16EE" w:rsidRDefault="00BA16EE" w:rsidP="006948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A16EE" w:rsidRDefault="00BA16EE" w:rsidP="006948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A16EE" w:rsidRDefault="00BA16EE" w:rsidP="006948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A16EE" w:rsidRDefault="00BA16EE" w:rsidP="006948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A16EE" w:rsidRDefault="00BA16EE" w:rsidP="006948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948EC" w:rsidRPr="0099625C" w:rsidRDefault="006948EC" w:rsidP="006948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9625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948EC" w:rsidRPr="0099625C" w:rsidRDefault="006948EC" w:rsidP="006948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625C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6948EC" w:rsidRPr="0099625C" w:rsidRDefault="006948EC" w:rsidP="00694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8EC" w:rsidRPr="0099625C" w:rsidRDefault="006948EC" w:rsidP="00694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ar737"/>
      <w:bookmarkEnd w:id="27"/>
      <w:r w:rsidRPr="0099625C">
        <w:rPr>
          <w:rFonts w:ascii="Times New Roman" w:hAnsi="Times New Roman" w:cs="Times New Roman"/>
          <w:sz w:val="28"/>
          <w:szCs w:val="28"/>
        </w:rPr>
        <w:t>График перечисления субсидии</w:t>
      </w:r>
    </w:p>
    <w:p w:rsidR="006948EC" w:rsidRPr="0099625C" w:rsidRDefault="006948EC" w:rsidP="00694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24"/>
        <w:gridCol w:w="4148"/>
      </w:tblGrid>
      <w:tr w:rsidR="006948EC" w:rsidRPr="0099625C" w:rsidTr="00B05CB6">
        <w:trPr>
          <w:tblCellSpacing w:w="5" w:type="nil"/>
        </w:trPr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8EC" w:rsidRPr="00280576" w:rsidRDefault="006948EC" w:rsidP="00B0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      Сроки перечисления субсидии       </w:t>
            </w:r>
          </w:p>
        </w:tc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8EC" w:rsidRPr="00280576" w:rsidRDefault="006948EC" w:rsidP="00B0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          Сумма, рублей         </w:t>
            </w:r>
          </w:p>
        </w:tc>
      </w:tr>
      <w:tr w:rsidR="006948EC" w:rsidRPr="0099625C" w:rsidTr="00B05CB6">
        <w:trPr>
          <w:tblCellSpacing w:w="5" w:type="nil"/>
        </w:trPr>
        <w:tc>
          <w:tcPr>
            <w:tcW w:w="5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8EC" w:rsidRPr="00280576" w:rsidRDefault="006948EC" w:rsidP="00B0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- до _______________                    </w:t>
            </w:r>
          </w:p>
        </w:tc>
        <w:tc>
          <w:tcPr>
            <w:tcW w:w="4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8EC" w:rsidRPr="00280576" w:rsidRDefault="006948EC" w:rsidP="00B0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8EC" w:rsidRPr="0099625C" w:rsidTr="00B05CB6">
        <w:trPr>
          <w:tblCellSpacing w:w="5" w:type="nil"/>
        </w:trPr>
        <w:tc>
          <w:tcPr>
            <w:tcW w:w="5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8EC" w:rsidRPr="00280576" w:rsidRDefault="006948EC" w:rsidP="00B0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- до _______________                    </w:t>
            </w:r>
          </w:p>
        </w:tc>
        <w:tc>
          <w:tcPr>
            <w:tcW w:w="4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8EC" w:rsidRPr="00280576" w:rsidRDefault="006948EC" w:rsidP="00B0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8EC" w:rsidRPr="0099625C" w:rsidTr="00B05CB6">
        <w:trPr>
          <w:tblCellSpacing w:w="5" w:type="nil"/>
        </w:trPr>
        <w:tc>
          <w:tcPr>
            <w:tcW w:w="5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8EC" w:rsidRPr="00280576" w:rsidRDefault="006948EC" w:rsidP="00B0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- до _______________                    </w:t>
            </w:r>
          </w:p>
        </w:tc>
        <w:tc>
          <w:tcPr>
            <w:tcW w:w="4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8EC" w:rsidRPr="00280576" w:rsidRDefault="006948EC" w:rsidP="00B0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8EC" w:rsidRPr="0099625C" w:rsidTr="00B05CB6">
        <w:trPr>
          <w:tblCellSpacing w:w="5" w:type="nil"/>
        </w:trPr>
        <w:tc>
          <w:tcPr>
            <w:tcW w:w="5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8EC" w:rsidRPr="00280576" w:rsidRDefault="006948EC" w:rsidP="00B0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             </w:t>
            </w:r>
          </w:p>
        </w:tc>
        <w:tc>
          <w:tcPr>
            <w:tcW w:w="4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8EC" w:rsidRPr="00280576" w:rsidRDefault="006948EC" w:rsidP="00B0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8EC" w:rsidRPr="0099625C" w:rsidTr="00B05CB6">
        <w:trPr>
          <w:trHeight w:val="20"/>
          <w:tblCellSpacing w:w="5" w:type="nil"/>
        </w:trPr>
        <w:tc>
          <w:tcPr>
            <w:tcW w:w="5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8EC" w:rsidRPr="00280576" w:rsidRDefault="006948EC" w:rsidP="00B0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8EC" w:rsidRPr="00280576" w:rsidRDefault="006948EC" w:rsidP="00B0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8EC" w:rsidRPr="0099625C" w:rsidTr="00B05CB6">
        <w:trPr>
          <w:trHeight w:val="20"/>
          <w:tblCellSpacing w:w="5" w:type="nil"/>
        </w:trPr>
        <w:tc>
          <w:tcPr>
            <w:tcW w:w="5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8EC" w:rsidRPr="00280576" w:rsidRDefault="006948EC" w:rsidP="00B0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8EC" w:rsidRPr="00280576" w:rsidRDefault="006948EC" w:rsidP="00B0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8EC" w:rsidRPr="0099625C" w:rsidTr="00B05CB6">
        <w:trPr>
          <w:tblCellSpacing w:w="5" w:type="nil"/>
        </w:trPr>
        <w:tc>
          <w:tcPr>
            <w:tcW w:w="5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8EC" w:rsidRPr="00280576" w:rsidRDefault="006948EC" w:rsidP="00B0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76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      </w:t>
            </w:r>
          </w:p>
        </w:tc>
        <w:tc>
          <w:tcPr>
            <w:tcW w:w="4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8EC" w:rsidRPr="00280576" w:rsidRDefault="006948EC" w:rsidP="00B0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6B5" w:rsidRDefault="00AA06B5">
      <w:pPr>
        <w:rPr>
          <w:rFonts w:ascii="Times New Roman" w:hAnsi="Times New Roman" w:cs="Times New Roman"/>
          <w:sz w:val="28"/>
          <w:szCs w:val="28"/>
        </w:rPr>
      </w:pPr>
    </w:p>
    <w:sectPr w:rsidR="00AA06B5" w:rsidSect="009F7F83">
      <w:pgSz w:w="11906" w:h="16838"/>
      <w:pgMar w:top="1440" w:right="851" w:bottom="992" w:left="1701" w:header="624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20" w:rsidRDefault="004C1520" w:rsidP="00B05CB6">
      <w:pPr>
        <w:spacing w:after="0" w:line="240" w:lineRule="auto"/>
      </w:pPr>
      <w:r>
        <w:separator/>
      </w:r>
    </w:p>
  </w:endnote>
  <w:endnote w:type="continuationSeparator" w:id="0">
    <w:p w:rsidR="004C1520" w:rsidRDefault="004C1520" w:rsidP="00B0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20" w:rsidRDefault="004C1520" w:rsidP="00B05CB6">
      <w:pPr>
        <w:spacing w:after="0" w:line="240" w:lineRule="auto"/>
      </w:pPr>
      <w:r>
        <w:separator/>
      </w:r>
    </w:p>
  </w:footnote>
  <w:footnote w:type="continuationSeparator" w:id="0">
    <w:p w:rsidR="004C1520" w:rsidRDefault="004C1520" w:rsidP="00B0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D1" w:rsidRDefault="009131D1" w:rsidP="002C0CCC">
    <w:pPr>
      <w:pStyle w:val="a8"/>
    </w:pPr>
  </w:p>
  <w:p w:rsidR="009131D1" w:rsidRPr="002C0CCC" w:rsidRDefault="009131D1" w:rsidP="002C0CC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AE"/>
    <w:rsid w:val="00016467"/>
    <w:rsid w:val="00016713"/>
    <w:rsid w:val="0002170C"/>
    <w:rsid w:val="00025F27"/>
    <w:rsid w:val="000330ED"/>
    <w:rsid w:val="00034BB9"/>
    <w:rsid w:val="000405BB"/>
    <w:rsid w:val="00042DA4"/>
    <w:rsid w:val="00054F93"/>
    <w:rsid w:val="00055210"/>
    <w:rsid w:val="00055BAA"/>
    <w:rsid w:val="000720DC"/>
    <w:rsid w:val="00075003"/>
    <w:rsid w:val="00080C77"/>
    <w:rsid w:val="000826E4"/>
    <w:rsid w:val="00083F72"/>
    <w:rsid w:val="00090DF9"/>
    <w:rsid w:val="00090FFE"/>
    <w:rsid w:val="000915F2"/>
    <w:rsid w:val="00093824"/>
    <w:rsid w:val="00094B02"/>
    <w:rsid w:val="000969CD"/>
    <w:rsid w:val="000A0847"/>
    <w:rsid w:val="000A33E9"/>
    <w:rsid w:val="000A3B5F"/>
    <w:rsid w:val="000A3E01"/>
    <w:rsid w:val="000A4AA4"/>
    <w:rsid w:val="000A7855"/>
    <w:rsid w:val="000B3F6B"/>
    <w:rsid w:val="000C0F9F"/>
    <w:rsid w:val="000C51A7"/>
    <w:rsid w:val="000C687D"/>
    <w:rsid w:val="000D3F1F"/>
    <w:rsid w:val="000D467B"/>
    <w:rsid w:val="000E3997"/>
    <w:rsid w:val="000E4617"/>
    <w:rsid w:val="000E5835"/>
    <w:rsid w:val="00105185"/>
    <w:rsid w:val="0011096E"/>
    <w:rsid w:val="00111C4C"/>
    <w:rsid w:val="001148DA"/>
    <w:rsid w:val="00131EFE"/>
    <w:rsid w:val="00135DA8"/>
    <w:rsid w:val="00141D67"/>
    <w:rsid w:val="001465A6"/>
    <w:rsid w:val="00150715"/>
    <w:rsid w:val="0016650C"/>
    <w:rsid w:val="00167645"/>
    <w:rsid w:val="001704A4"/>
    <w:rsid w:val="00171255"/>
    <w:rsid w:val="00172D1E"/>
    <w:rsid w:val="00176BD3"/>
    <w:rsid w:val="00180232"/>
    <w:rsid w:val="001903C4"/>
    <w:rsid w:val="00192F05"/>
    <w:rsid w:val="00196C4E"/>
    <w:rsid w:val="00197EC0"/>
    <w:rsid w:val="001A5995"/>
    <w:rsid w:val="001A5BAF"/>
    <w:rsid w:val="001B0C77"/>
    <w:rsid w:val="001B40C3"/>
    <w:rsid w:val="001B6B9F"/>
    <w:rsid w:val="001C61B9"/>
    <w:rsid w:val="001C685B"/>
    <w:rsid w:val="001D48E8"/>
    <w:rsid w:val="001D49F0"/>
    <w:rsid w:val="001D5736"/>
    <w:rsid w:val="001D5ED9"/>
    <w:rsid w:val="001E31CA"/>
    <w:rsid w:val="001E5589"/>
    <w:rsid w:val="001E6B4A"/>
    <w:rsid w:val="001F3AE7"/>
    <w:rsid w:val="00205091"/>
    <w:rsid w:val="00205713"/>
    <w:rsid w:val="00212B44"/>
    <w:rsid w:val="00214204"/>
    <w:rsid w:val="00222007"/>
    <w:rsid w:val="00227C7B"/>
    <w:rsid w:val="002357C4"/>
    <w:rsid w:val="00245959"/>
    <w:rsid w:val="00246E58"/>
    <w:rsid w:val="002501BF"/>
    <w:rsid w:val="00257D89"/>
    <w:rsid w:val="002614AE"/>
    <w:rsid w:val="00263D55"/>
    <w:rsid w:val="00264D83"/>
    <w:rsid w:val="00265611"/>
    <w:rsid w:val="00266E35"/>
    <w:rsid w:val="0027251D"/>
    <w:rsid w:val="0027264C"/>
    <w:rsid w:val="00274196"/>
    <w:rsid w:val="00275CF0"/>
    <w:rsid w:val="00280576"/>
    <w:rsid w:val="0028201D"/>
    <w:rsid w:val="00292DB9"/>
    <w:rsid w:val="00296FFE"/>
    <w:rsid w:val="002A1DE4"/>
    <w:rsid w:val="002B05B3"/>
    <w:rsid w:val="002B3494"/>
    <w:rsid w:val="002C0CCC"/>
    <w:rsid w:val="002D4187"/>
    <w:rsid w:val="002E0235"/>
    <w:rsid w:val="002E0C9B"/>
    <w:rsid w:val="002E6C22"/>
    <w:rsid w:val="002E6CC4"/>
    <w:rsid w:val="002E6F00"/>
    <w:rsid w:val="00302FF8"/>
    <w:rsid w:val="00305A99"/>
    <w:rsid w:val="003101C1"/>
    <w:rsid w:val="00314125"/>
    <w:rsid w:val="00314F16"/>
    <w:rsid w:val="00317C8D"/>
    <w:rsid w:val="0033251C"/>
    <w:rsid w:val="00333ED9"/>
    <w:rsid w:val="00343ACA"/>
    <w:rsid w:val="00345241"/>
    <w:rsid w:val="00346369"/>
    <w:rsid w:val="003559DA"/>
    <w:rsid w:val="00356B48"/>
    <w:rsid w:val="0036743D"/>
    <w:rsid w:val="00372E9E"/>
    <w:rsid w:val="00373139"/>
    <w:rsid w:val="00373D07"/>
    <w:rsid w:val="00376715"/>
    <w:rsid w:val="0038153E"/>
    <w:rsid w:val="003834B0"/>
    <w:rsid w:val="00383EBE"/>
    <w:rsid w:val="0038657C"/>
    <w:rsid w:val="00390A74"/>
    <w:rsid w:val="003922F4"/>
    <w:rsid w:val="003924A0"/>
    <w:rsid w:val="00396995"/>
    <w:rsid w:val="003A0C8D"/>
    <w:rsid w:val="003A0D90"/>
    <w:rsid w:val="003A1741"/>
    <w:rsid w:val="003B1393"/>
    <w:rsid w:val="003B4FC0"/>
    <w:rsid w:val="003C6DBC"/>
    <w:rsid w:val="003C73A1"/>
    <w:rsid w:val="003C7AB8"/>
    <w:rsid w:val="003D245D"/>
    <w:rsid w:val="003D2DCF"/>
    <w:rsid w:val="003D3F12"/>
    <w:rsid w:val="003D5751"/>
    <w:rsid w:val="003F25E7"/>
    <w:rsid w:val="00402346"/>
    <w:rsid w:val="00406671"/>
    <w:rsid w:val="004111A8"/>
    <w:rsid w:val="0042017C"/>
    <w:rsid w:val="004223EF"/>
    <w:rsid w:val="00424188"/>
    <w:rsid w:val="00425B48"/>
    <w:rsid w:val="00433859"/>
    <w:rsid w:val="0043783B"/>
    <w:rsid w:val="00445242"/>
    <w:rsid w:val="004470C3"/>
    <w:rsid w:val="0045059D"/>
    <w:rsid w:val="004551E6"/>
    <w:rsid w:val="0045774F"/>
    <w:rsid w:val="00462C33"/>
    <w:rsid w:val="004658F9"/>
    <w:rsid w:val="0046703B"/>
    <w:rsid w:val="00471486"/>
    <w:rsid w:val="00471842"/>
    <w:rsid w:val="00474F49"/>
    <w:rsid w:val="004769FE"/>
    <w:rsid w:val="0049391F"/>
    <w:rsid w:val="00494DBC"/>
    <w:rsid w:val="00496AD2"/>
    <w:rsid w:val="00497F66"/>
    <w:rsid w:val="004B0BC2"/>
    <w:rsid w:val="004B0BCC"/>
    <w:rsid w:val="004B20B4"/>
    <w:rsid w:val="004B55EC"/>
    <w:rsid w:val="004C0335"/>
    <w:rsid w:val="004C1520"/>
    <w:rsid w:val="004D67A8"/>
    <w:rsid w:val="004E6703"/>
    <w:rsid w:val="004E7B1B"/>
    <w:rsid w:val="00516CD6"/>
    <w:rsid w:val="00521E78"/>
    <w:rsid w:val="0052251E"/>
    <w:rsid w:val="00527DB0"/>
    <w:rsid w:val="00534EFC"/>
    <w:rsid w:val="00547C54"/>
    <w:rsid w:val="00553A2E"/>
    <w:rsid w:val="00553C7F"/>
    <w:rsid w:val="005666B1"/>
    <w:rsid w:val="00567AD2"/>
    <w:rsid w:val="005765BB"/>
    <w:rsid w:val="00576FB2"/>
    <w:rsid w:val="00584F24"/>
    <w:rsid w:val="005910DE"/>
    <w:rsid w:val="00594361"/>
    <w:rsid w:val="005B30EB"/>
    <w:rsid w:val="005C3562"/>
    <w:rsid w:val="005D11C9"/>
    <w:rsid w:val="005E16E4"/>
    <w:rsid w:val="005E41D0"/>
    <w:rsid w:val="005F66E3"/>
    <w:rsid w:val="005F7F26"/>
    <w:rsid w:val="00600DA3"/>
    <w:rsid w:val="00604E89"/>
    <w:rsid w:val="00610409"/>
    <w:rsid w:val="00616AEE"/>
    <w:rsid w:val="006202C9"/>
    <w:rsid w:val="006231C4"/>
    <w:rsid w:val="006338E9"/>
    <w:rsid w:val="00633A85"/>
    <w:rsid w:val="006362A8"/>
    <w:rsid w:val="006441D5"/>
    <w:rsid w:val="00646D25"/>
    <w:rsid w:val="006476D6"/>
    <w:rsid w:val="00670550"/>
    <w:rsid w:val="0067468C"/>
    <w:rsid w:val="00680861"/>
    <w:rsid w:val="00680A9E"/>
    <w:rsid w:val="00680D43"/>
    <w:rsid w:val="00681C0C"/>
    <w:rsid w:val="00686858"/>
    <w:rsid w:val="0068728C"/>
    <w:rsid w:val="00687532"/>
    <w:rsid w:val="0068770A"/>
    <w:rsid w:val="0069097B"/>
    <w:rsid w:val="00690B4D"/>
    <w:rsid w:val="006948EC"/>
    <w:rsid w:val="006971C8"/>
    <w:rsid w:val="006975B5"/>
    <w:rsid w:val="006A06BE"/>
    <w:rsid w:val="006A1487"/>
    <w:rsid w:val="006A1578"/>
    <w:rsid w:val="006A51C8"/>
    <w:rsid w:val="006A5F9B"/>
    <w:rsid w:val="006A6CDA"/>
    <w:rsid w:val="006B40BD"/>
    <w:rsid w:val="006B4FEA"/>
    <w:rsid w:val="006C07F7"/>
    <w:rsid w:val="006C4A95"/>
    <w:rsid w:val="006C72F6"/>
    <w:rsid w:val="006D28DA"/>
    <w:rsid w:val="006D3F35"/>
    <w:rsid w:val="006D57D3"/>
    <w:rsid w:val="006E2869"/>
    <w:rsid w:val="006E2EEB"/>
    <w:rsid w:val="006E3D86"/>
    <w:rsid w:val="006F2F45"/>
    <w:rsid w:val="006F3589"/>
    <w:rsid w:val="006F7261"/>
    <w:rsid w:val="00703C8C"/>
    <w:rsid w:val="00712B8A"/>
    <w:rsid w:val="007144CB"/>
    <w:rsid w:val="00715D8E"/>
    <w:rsid w:val="0072401C"/>
    <w:rsid w:val="00725B59"/>
    <w:rsid w:val="00734206"/>
    <w:rsid w:val="0073633D"/>
    <w:rsid w:val="00737F1D"/>
    <w:rsid w:val="00740B79"/>
    <w:rsid w:val="007433D3"/>
    <w:rsid w:val="007512EC"/>
    <w:rsid w:val="007543CF"/>
    <w:rsid w:val="00761B00"/>
    <w:rsid w:val="0076237D"/>
    <w:rsid w:val="00766327"/>
    <w:rsid w:val="00775016"/>
    <w:rsid w:val="00781ADF"/>
    <w:rsid w:val="007928DA"/>
    <w:rsid w:val="007941BE"/>
    <w:rsid w:val="00797F5B"/>
    <w:rsid w:val="007A448F"/>
    <w:rsid w:val="007D5F9C"/>
    <w:rsid w:val="007E4524"/>
    <w:rsid w:val="007E4EE2"/>
    <w:rsid w:val="007F2CC5"/>
    <w:rsid w:val="00800F38"/>
    <w:rsid w:val="00801EA7"/>
    <w:rsid w:val="0080425C"/>
    <w:rsid w:val="00806084"/>
    <w:rsid w:val="00824CF9"/>
    <w:rsid w:val="00826394"/>
    <w:rsid w:val="00827539"/>
    <w:rsid w:val="0083184A"/>
    <w:rsid w:val="008369EE"/>
    <w:rsid w:val="00846BDC"/>
    <w:rsid w:val="0084750B"/>
    <w:rsid w:val="00847877"/>
    <w:rsid w:val="0085405A"/>
    <w:rsid w:val="00854F6A"/>
    <w:rsid w:val="00856635"/>
    <w:rsid w:val="00856651"/>
    <w:rsid w:val="00862583"/>
    <w:rsid w:val="00871673"/>
    <w:rsid w:val="008770F8"/>
    <w:rsid w:val="00880B39"/>
    <w:rsid w:val="00883D59"/>
    <w:rsid w:val="00892FA7"/>
    <w:rsid w:val="00895312"/>
    <w:rsid w:val="008A6887"/>
    <w:rsid w:val="008B60D1"/>
    <w:rsid w:val="008C056F"/>
    <w:rsid w:val="008C1216"/>
    <w:rsid w:val="008C3297"/>
    <w:rsid w:val="008D5273"/>
    <w:rsid w:val="008D562F"/>
    <w:rsid w:val="008E7E93"/>
    <w:rsid w:val="008F0AFA"/>
    <w:rsid w:val="008F17DF"/>
    <w:rsid w:val="008F4B97"/>
    <w:rsid w:val="008F7E44"/>
    <w:rsid w:val="00912965"/>
    <w:rsid w:val="009131D1"/>
    <w:rsid w:val="00916AC6"/>
    <w:rsid w:val="0092178E"/>
    <w:rsid w:val="00921B41"/>
    <w:rsid w:val="00926757"/>
    <w:rsid w:val="009273BB"/>
    <w:rsid w:val="00931863"/>
    <w:rsid w:val="00931BCA"/>
    <w:rsid w:val="00932486"/>
    <w:rsid w:val="00934D8F"/>
    <w:rsid w:val="00934DC4"/>
    <w:rsid w:val="00941A8F"/>
    <w:rsid w:val="0095191E"/>
    <w:rsid w:val="00951A64"/>
    <w:rsid w:val="00956BBE"/>
    <w:rsid w:val="00965525"/>
    <w:rsid w:val="00965C98"/>
    <w:rsid w:val="00973FD3"/>
    <w:rsid w:val="009760B8"/>
    <w:rsid w:val="00977DB5"/>
    <w:rsid w:val="009863A2"/>
    <w:rsid w:val="009A3DB8"/>
    <w:rsid w:val="009A45A3"/>
    <w:rsid w:val="009B12F5"/>
    <w:rsid w:val="009C024E"/>
    <w:rsid w:val="009C083E"/>
    <w:rsid w:val="009C3089"/>
    <w:rsid w:val="009C3EF8"/>
    <w:rsid w:val="009C4C67"/>
    <w:rsid w:val="009C4E1F"/>
    <w:rsid w:val="009C56B1"/>
    <w:rsid w:val="009D0563"/>
    <w:rsid w:val="009D4E39"/>
    <w:rsid w:val="009D61FF"/>
    <w:rsid w:val="009D6594"/>
    <w:rsid w:val="009F12AD"/>
    <w:rsid w:val="009F43A5"/>
    <w:rsid w:val="009F7F83"/>
    <w:rsid w:val="00A0074F"/>
    <w:rsid w:val="00A01EA5"/>
    <w:rsid w:val="00A028C9"/>
    <w:rsid w:val="00A15621"/>
    <w:rsid w:val="00A20370"/>
    <w:rsid w:val="00A204A7"/>
    <w:rsid w:val="00A2386A"/>
    <w:rsid w:val="00A25212"/>
    <w:rsid w:val="00A26A58"/>
    <w:rsid w:val="00A26D42"/>
    <w:rsid w:val="00A279C1"/>
    <w:rsid w:val="00A37C7B"/>
    <w:rsid w:val="00A40F99"/>
    <w:rsid w:val="00A43265"/>
    <w:rsid w:val="00A53CFA"/>
    <w:rsid w:val="00A53E0C"/>
    <w:rsid w:val="00A54D42"/>
    <w:rsid w:val="00A60878"/>
    <w:rsid w:val="00A654C1"/>
    <w:rsid w:val="00A73872"/>
    <w:rsid w:val="00A747BB"/>
    <w:rsid w:val="00A768BB"/>
    <w:rsid w:val="00A77893"/>
    <w:rsid w:val="00A84FDD"/>
    <w:rsid w:val="00A87193"/>
    <w:rsid w:val="00A87D45"/>
    <w:rsid w:val="00A96A38"/>
    <w:rsid w:val="00A96F7E"/>
    <w:rsid w:val="00A97511"/>
    <w:rsid w:val="00AA06B5"/>
    <w:rsid w:val="00AB060D"/>
    <w:rsid w:val="00AB5524"/>
    <w:rsid w:val="00AC48DC"/>
    <w:rsid w:val="00AC5516"/>
    <w:rsid w:val="00AD1D09"/>
    <w:rsid w:val="00AD6FD8"/>
    <w:rsid w:val="00AE41FA"/>
    <w:rsid w:val="00AE7771"/>
    <w:rsid w:val="00AF5C0B"/>
    <w:rsid w:val="00AF71CB"/>
    <w:rsid w:val="00B04E32"/>
    <w:rsid w:val="00B05CB6"/>
    <w:rsid w:val="00B0778F"/>
    <w:rsid w:val="00B07A47"/>
    <w:rsid w:val="00B07ED1"/>
    <w:rsid w:val="00B12060"/>
    <w:rsid w:val="00B12590"/>
    <w:rsid w:val="00B134FA"/>
    <w:rsid w:val="00B138ED"/>
    <w:rsid w:val="00B16556"/>
    <w:rsid w:val="00B232DF"/>
    <w:rsid w:val="00B24AB3"/>
    <w:rsid w:val="00B3607D"/>
    <w:rsid w:val="00B4207E"/>
    <w:rsid w:val="00B45EE6"/>
    <w:rsid w:val="00B51111"/>
    <w:rsid w:val="00B549B5"/>
    <w:rsid w:val="00B55ED5"/>
    <w:rsid w:val="00B604B4"/>
    <w:rsid w:val="00B66A55"/>
    <w:rsid w:val="00B7139A"/>
    <w:rsid w:val="00B80A59"/>
    <w:rsid w:val="00B81CA7"/>
    <w:rsid w:val="00B9070F"/>
    <w:rsid w:val="00B91455"/>
    <w:rsid w:val="00B926E3"/>
    <w:rsid w:val="00B93A38"/>
    <w:rsid w:val="00B95604"/>
    <w:rsid w:val="00BA16EE"/>
    <w:rsid w:val="00BA2176"/>
    <w:rsid w:val="00BA2AE0"/>
    <w:rsid w:val="00BA5534"/>
    <w:rsid w:val="00BB0FBC"/>
    <w:rsid w:val="00BB2E78"/>
    <w:rsid w:val="00BB3FEC"/>
    <w:rsid w:val="00BC2F85"/>
    <w:rsid w:val="00BC3E34"/>
    <w:rsid w:val="00BC55A8"/>
    <w:rsid w:val="00BC567F"/>
    <w:rsid w:val="00BD2F26"/>
    <w:rsid w:val="00BD3B08"/>
    <w:rsid w:val="00BD72A2"/>
    <w:rsid w:val="00BE371C"/>
    <w:rsid w:val="00BF036F"/>
    <w:rsid w:val="00BF10B9"/>
    <w:rsid w:val="00BF68B5"/>
    <w:rsid w:val="00C0652F"/>
    <w:rsid w:val="00C06EBA"/>
    <w:rsid w:val="00C072F5"/>
    <w:rsid w:val="00C10A64"/>
    <w:rsid w:val="00C1307E"/>
    <w:rsid w:val="00C13CA5"/>
    <w:rsid w:val="00C14957"/>
    <w:rsid w:val="00C211B1"/>
    <w:rsid w:val="00C31DA7"/>
    <w:rsid w:val="00C33CFE"/>
    <w:rsid w:val="00C440B4"/>
    <w:rsid w:val="00C441D9"/>
    <w:rsid w:val="00C46CDB"/>
    <w:rsid w:val="00C50A37"/>
    <w:rsid w:val="00C50AB4"/>
    <w:rsid w:val="00C523BC"/>
    <w:rsid w:val="00C7451D"/>
    <w:rsid w:val="00C76467"/>
    <w:rsid w:val="00C80523"/>
    <w:rsid w:val="00C830CB"/>
    <w:rsid w:val="00C83709"/>
    <w:rsid w:val="00C87052"/>
    <w:rsid w:val="00C96996"/>
    <w:rsid w:val="00C97EA9"/>
    <w:rsid w:val="00CA7B70"/>
    <w:rsid w:val="00CB279D"/>
    <w:rsid w:val="00CB4FAD"/>
    <w:rsid w:val="00CB7C57"/>
    <w:rsid w:val="00CD18DB"/>
    <w:rsid w:val="00CD36CD"/>
    <w:rsid w:val="00CE0F67"/>
    <w:rsid w:val="00CE30A0"/>
    <w:rsid w:val="00CF67A0"/>
    <w:rsid w:val="00D12984"/>
    <w:rsid w:val="00D1330B"/>
    <w:rsid w:val="00D176C6"/>
    <w:rsid w:val="00D21C25"/>
    <w:rsid w:val="00D24023"/>
    <w:rsid w:val="00D32336"/>
    <w:rsid w:val="00D32379"/>
    <w:rsid w:val="00D37492"/>
    <w:rsid w:val="00D40FF1"/>
    <w:rsid w:val="00D42B83"/>
    <w:rsid w:val="00D4595E"/>
    <w:rsid w:val="00D50D87"/>
    <w:rsid w:val="00D54CBB"/>
    <w:rsid w:val="00D55806"/>
    <w:rsid w:val="00D57C30"/>
    <w:rsid w:val="00D7198C"/>
    <w:rsid w:val="00D72742"/>
    <w:rsid w:val="00D75B8A"/>
    <w:rsid w:val="00D83799"/>
    <w:rsid w:val="00D85DBD"/>
    <w:rsid w:val="00D87378"/>
    <w:rsid w:val="00D96E5C"/>
    <w:rsid w:val="00DB5A05"/>
    <w:rsid w:val="00DC1689"/>
    <w:rsid w:val="00DC22E5"/>
    <w:rsid w:val="00DC6121"/>
    <w:rsid w:val="00DC6932"/>
    <w:rsid w:val="00DD4911"/>
    <w:rsid w:val="00DD4B9E"/>
    <w:rsid w:val="00DD6616"/>
    <w:rsid w:val="00DE1259"/>
    <w:rsid w:val="00DE2BFD"/>
    <w:rsid w:val="00E05307"/>
    <w:rsid w:val="00E1294D"/>
    <w:rsid w:val="00E25B94"/>
    <w:rsid w:val="00E3401F"/>
    <w:rsid w:val="00E419D8"/>
    <w:rsid w:val="00E4315F"/>
    <w:rsid w:val="00E5251D"/>
    <w:rsid w:val="00E71E0C"/>
    <w:rsid w:val="00E76176"/>
    <w:rsid w:val="00E776F5"/>
    <w:rsid w:val="00E82F63"/>
    <w:rsid w:val="00EA0C51"/>
    <w:rsid w:val="00EA17FC"/>
    <w:rsid w:val="00EA6EC2"/>
    <w:rsid w:val="00EB6C76"/>
    <w:rsid w:val="00EC22C8"/>
    <w:rsid w:val="00ED7937"/>
    <w:rsid w:val="00EE04A6"/>
    <w:rsid w:val="00EE2FEF"/>
    <w:rsid w:val="00EE401F"/>
    <w:rsid w:val="00EF69FD"/>
    <w:rsid w:val="00F0156C"/>
    <w:rsid w:val="00F01B01"/>
    <w:rsid w:val="00F02521"/>
    <w:rsid w:val="00F109F6"/>
    <w:rsid w:val="00F16A53"/>
    <w:rsid w:val="00F272F8"/>
    <w:rsid w:val="00F275EE"/>
    <w:rsid w:val="00F27F9F"/>
    <w:rsid w:val="00F32799"/>
    <w:rsid w:val="00F37594"/>
    <w:rsid w:val="00F446AE"/>
    <w:rsid w:val="00F53E32"/>
    <w:rsid w:val="00F549DF"/>
    <w:rsid w:val="00F567B1"/>
    <w:rsid w:val="00F56B18"/>
    <w:rsid w:val="00F56E76"/>
    <w:rsid w:val="00F60545"/>
    <w:rsid w:val="00F74159"/>
    <w:rsid w:val="00F750B9"/>
    <w:rsid w:val="00F818C4"/>
    <w:rsid w:val="00F84766"/>
    <w:rsid w:val="00F8556B"/>
    <w:rsid w:val="00F85E62"/>
    <w:rsid w:val="00FA0A5F"/>
    <w:rsid w:val="00FA3860"/>
    <w:rsid w:val="00FA6D10"/>
    <w:rsid w:val="00FA7702"/>
    <w:rsid w:val="00FB0953"/>
    <w:rsid w:val="00FB2857"/>
    <w:rsid w:val="00FB2E66"/>
    <w:rsid w:val="00FC322D"/>
    <w:rsid w:val="00FC467C"/>
    <w:rsid w:val="00FC6949"/>
    <w:rsid w:val="00FD1205"/>
    <w:rsid w:val="00FF30D6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4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F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C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138ED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9F12AD"/>
    <w:rPr>
      <w:color w:val="808080"/>
    </w:rPr>
  </w:style>
  <w:style w:type="table" w:styleId="a7">
    <w:name w:val="Table Grid"/>
    <w:basedOn w:val="a1"/>
    <w:uiPriority w:val="59"/>
    <w:rsid w:val="0004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B40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05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5CB6"/>
  </w:style>
  <w:style w:type="paragraph" w:styleId="aa">
    <w:name w:val="footer"/>
    <w:basedOn w:val="a"/>
    <w:link w:val="ab"/>
    <w:uiPriority w:val="99"/>
    <w:unhideWhenUsed/>
    <w:rsid w:val="00B05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5CB6"/>
  </w:style>
  <w:style w:type="paragraph" w:styleId="ac">
    <w:name w:val="Title"/>
    <w:basedOn w:val="a"/>
    <w:link w:val="ad"/>
    <w:qFormat/>
    <w:rsid w:val="009131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9131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4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F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C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138ED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9F12AD"/>
    <w:rPr>
      <w:color w:val="808080"/>
    </w:rPr>
  </w:style>
  <w:style w:type="table" w:styleId="a7">
    <w:name w:val="Table Grid"/>
    <w:basedOn w:val="a1"/>
    <w:uiPriority w:val="59"/>
    <w:rsid w:val="0004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B40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05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5CB6"/>
  </w:style>
  <w:style w:type="paragraph" w:styleId="aa">
    <w:name w:val="footer"/>
    <w:basedOn w:val="a"/>
    <w:link w:val="ab"/>
    <w:uiPriority w:val="99"/>
    <w:unhideWhenUsed/>
    <w:rsid w:val="00B05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5CB6"/>
  </w:style>
  <w:style w:type="paragraph" w:styleId="ac">
    <w:name w:val="Title"/>
    <w:basedOn w:val="a"/>
    <w:link w:val="ad"/>
    <w:qFormat/>
    <w:rsid w:val="009131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9131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D6AF4E66175C00677959A4B6776D02607D0B61E6796179ADA68FE0F302E23BE0FC387D5B7FC0714c9x5N" TargetMode="External"/><Relationship Id="rId18" Type="http://schemas.openxmlformats.org/officeDocument/2006/relationships/hyperlink" Target="consultantplus://offline/ref=0D6AF4E66175C00677959A4B6776D02607D0BE116396179ADA68FE0F30c2xEN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D6AF4E66175C00677959A4B6776D02607D0B61E6796179ADA68FE0F302E23BE0FC387D5B7FC0714c9x5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6AF4E66175C00677959A4B6776D02607D0B61E6796179ADA68FE0F302E23BE0FC387D5B7FC0714c9x5N" TargetMode="External"/><Relationship Id="rId17" Type="http://schemas.openxmlformats.org/officeDocument/2006/relationships/hyperlink" Target="consultantplus://offline/ref=0D6AF4E66175C00677959A4B6776D02607D1B912619A179ADA68FE0F30c2xEN" TargetMode="External"/><Relationship Id="rId25" Type="http://schemas.openxmlformats.org/officeDocument/2006/relationships/hyperlink" Target="consultantplus://offline/ref=0D6AF4E66175C00677959A4B6776D02607D1B912619A179ADA68FE0F30c2xE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6AF4E66175C00677959A4B6776D02607D1B912619A179ADA68FE0F30c2xEN" TargetMode="External"/><Relationship Id="rId20" Type="http://schemas.openxmlformats.org/officeDocument/2006/relationships/hyperlink" Target="consultantplus://offline/ref=0D6AF4E66175C00677959A4B6776D02607D0B61E6796179ADA68FE0F302E23BE0FC387D5B7FC0714c9x5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6AF4E66175C00677959A4B6776D02607D0B61E6796179ADA68FE0F302E23BE0FC387D5B7FC0714c9x5N" TargetMode="External"/><Relationship Id="rId24" Type="http://schemas.openxmlformats.org/officeDocument/2006/relationships/hyperlink" Target="consultantplus://offline/ref=0D6AF4E66175C00677959A4B6776D02607D1B912619A179ADA68FE0F30c2x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6AF4E66175C00677959A4B6776D02607D1B912619A179ADA68FE0F30c2xEN" TargetMode="External"/><Relationship Id="rId23" Type="http://schemas.openxmlformats.org/officeDocument/2006/relationships/hyperlink" Target="consultantplus://offline/ref=0D6AF4E66175C00677959A4B6776D02607D1B912619A179ADA68FE0F30c2xEN" TargetMode="External"/><Relationship Id="rId10" Type="http://schemas.openxmlformats.org/officeDocument/2006/relationships/hyperlink" Target="consultantplus://offline/ref=0D6AF4E66175C00677959A4B6776D02607D0BE116396179ADA68FE0F30c2xEN" TargetMode="External"/><Relationship Id="rId19" Type="http://schemas.openxmlformats.org/officeDocument/2006/relationships/hyperlink" Target="consultantplus://offline/ref=0D6AF4E66175C00677959A4B6776D02607D0B61E6796179ADA68FE0F302E23BE0FC387D5B7FC0714c9x5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D6AF4E66175C00677959A4B6776D02607D1B912619A179ADA68FE0F30c2xEN" TargetMode="External"/><Relationship Id="rId22" Type="http://schemas.openxmlformats.org/officeDocument/2006/relationships/hyperlink" Target="consultantplus://offline/ref=0D6AF4E66175C00677959A4B6776D02607D1B912619A179ADA68FE0F30c2xE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B06F5-E914-46CC-92BC-0579EB7D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9201</Words>
  <Characters>52452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Лысенкова Ольга Вячеславовна</dc:creator>
  <cp:lastModifiedBy>Ольга Фоменко</cp:lastModifiedBy>
  <cp:revision>3</cp:revision>
  <cp:lastPrinted>2015-12-28T07:23:00Z</cp:lastPrinted>
  <dcterms:created xsi:type="dcterms:W3CDTF">2015-12-28T08:00:00Z</dcterms:created>
  <dcterms:modified xsi:type="dcterms:W3CDTF">2015-12-29T07:09:00Z</dcterms:modified>
</cp:coreProperties>
</file>