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7" w:rsidRPr="00230797" w:rsidRDefault="00230797" w:rsidP="00230797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0797" w:rsidRPr="00230797" w:rsidRDefault="00230797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07415B" wp14:editId="4662F0D6">
            <wp:simplePos x="0" y="0"/>
            <wp:positionH relativeFrom="column">
              <wp:posOffset>2632075</wp:posOffset>
            </wp:positionH>
            <wp:positionV relativeFrom="paragraph">
              <wp:posOffset>-478790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30797" w:rsidRPr="00230797" w:rsidRDefault="00230797" w:rsidP="0023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797" w:rsidRPr="00F724A3" w:rsidRDefault="00F23B88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24.07.2014</w:t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0797"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72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1118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согласования </w:t>
      </w:r>
      <w:r w:rsidRPr="0038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заключения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контракта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МО «Ахтубинский район» от 27.02.2014 № 264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93 Федерального закона 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44-ФЗ, Приказом Минэкономразвития России 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13.09.2013 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537, </w:t>
      </w:r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осуществления ведомственного контроля в сфере закупок для обеспечения</w:t>
      </w:r>
      <w:proofErr w:type="gramEnd"/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муниципального образования «Ахтубинский район», утвержденным постановлением администрации </w:t>
      </w:r>
      <w:proofErr w:type="gramStart"/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15.07.2014 № 1068 «Об утверждении Порядка осуществления ведомственного контроля в сфере закупок для обеспечения муниципальных нужд муниципального образования «Ахтубинский район», Порядком осуществления контроля за соблюдением федерального закона 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муниципальных нужд», утвержденным постановлением администрации муниципального образования «Ахтубинский район» от 17.07.2014 № 1078 «Об утверждении Порядка</w:t>
      </w:r>
      <w:r w:rsidR="001A04D8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соблюдением федерального закона «О контрактной</w:t>
      </w:r>
      <w:proofErr w:type="gramEnd"/>
      <w:r w:rsidR="001A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в сфере закупок товаров, работ, услуг для обеспечения муниципальных нужд»,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«Ахтубинский район»,  администрация МО «Ахтубинский район» 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Default="00230797" w:rsidP="00AA2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2049" w:rsidRPr="00230797" w:rsidRDefault="00AA2049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5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</w:t>
      </w:r>
      <w:r w:rsidRPr="004A1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возможности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 контракта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3A1" w:rsidRPr="0064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постановлением администрации МО «Ахтубинский район» от 27.02.2014 № 264,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новой редакции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A20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797" w:rsidRPr="00230797" w:rsidRDefault="00230797" w:rsidP="00AA2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230797" w:rsidRPr="00230797" w:rsidRDefault="00AA2049" w:rsidP="00AA2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30797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МО «Ахтубинский район» </w:t>
      </w:r>
      <w:r w:rsidR="00230797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В.В.</w:t>
      </w:r>
      <w:r w:rsidR="00230797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настоящего</w:t>
      </w:r>
      <w:r w:rsidR="00230797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сети  Интернет на официальном сайте администрации МО «Ахтубинский район» в разделе «Администрация  «Официальные документы».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 (Свиридова Л.В.) представить информацию в газету  «</w:t>
      </w:r>
      <w:proofErr w:type="gramStart"/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252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   настоящего постановления в сети интернет на официальном сайте администрации МО «Ахтубинский район» в разделе  «Администрация «Официальные документы».</w:t>
      </w:r>
    </w:p>
    <w:p w:rsidR="001A04D8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A04D8" w:rsidRDefault="001A04D8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В.А. Ведищев </w:t>
      </w: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8" w:rsidRDefault="001A04D8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0797" w:rsidRPr="00230797" w:rsidRDefault="00230797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07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230797" w:rsidRPr="00230797" w:rsidRDefault="00230797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администрации </w:t>
      </w:r>
    </w:p>
    <w:p w:rsidR="00230797" w:rsidRPr="00230797" w:rsidRDefault="00230797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МО «Ахтубинский район»</w:t>
      </w:r>
    </w:p>
    <w:p w:rsidR="00230797" w:rsidRPr="00F724A3" w:rsidRDefault="00230797" w:rsidP="0023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F23B88" w:rsidRPr="00F72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24.07.2014</w:t>
      </w:r>
      <w:r w:rsidRPr="00F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3B88" w:rsidRPr="00F72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1118</w:t>
      </w:r>
    </w:p>
    <w:bookmarkEnd w:id="0"/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79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797">
        <w:rPr>
          <w:rFonts w:ascii="Times New Roman" w:hAnsi="Times New Roman" w:cs="Times New Roman"/>
          <w:bCs/>
          <w:sz w:val="28"/>
          <w:szCs w:val="28"/>
        </w:rPr>
        <w:t xml:space="preserve">согласования </w:t>
      </w:r>
      <w:r w:rsidRPr="003859AE"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Pr="00230797">
        <w:rPr>
          <w:rFonts w:ascii="Times New Roman" w:hAnsi="Times New Roman" w:cs="Times New Roman"/>
          <w:bCs/>
          <w:sz w:val="28"/>
          <w:szCs w:val="28"/>
        </w:rPr>
        <w:t xml:space="preserve"> контракта с единственным поставщиком (подрядчиком, исполнителем)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797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с органом местного самоуправления Ахтубинского района, уполномоченным на осуществление контроля в сфере закупок.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23079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8"/>
      <w:bookmarkEnd w:id="2"/>
      <w:proofErr w:type="gramStart"/>
      <w:r w:rsidRPr="00230797">
        <w:rPr>
          <w:rFonts w:ascii="Times New Roman" w:hAnsi="Times New Roman" w:cs="Times New Roman"/>
          <w:sz w:val="28"/>
          <w:szCs w:val="28"/>
        </w:rPr>
        <w:t xml:space="preserve">Для получения согласования заключения контракта с единственным поставщиком (подрядчиком, исполнителем) в соответствии </w:t>
      </w: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55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2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71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79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83</w:t>
        </w:r>
      </w:hyperlink>
      <w:r w:rsidRPr="00230797">
        <w:rPr>
          <w:rFonts w:ascii="Times New Roman" w:hAnsi="Times New Roman" w:cs="Times New Roman"/>
          <w:sz w:val="28"/>
          <w:szCs w:val="28"/>
        </w:rPr>
        <w:t xml:space="preserve">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 в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7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30797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- в орган местного самоуправления Ахтубинского района, уполномоченный на осуществление контроля в сфере закупок.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2"/>
      <w:bookmarkEnd w:id="3"/>
      <w:r w:rsidRPr="0023079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Par23"/>
      <w:bookmarkStart w:id="5" w:name="Par24"/>
      <w:bookmarkEnd w:id="4"/>
      <w:bookmarkEnd w:id="5"/>
      <w:proofErr w:type="gramStart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16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55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9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71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79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83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</w:t>
      </w:r>
      <w:proofErr w:type="gramEnd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системе в сфере закупок</w:t>
      </w:r>
      <w:r w:rsidR="006A3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5"/>
      <w:bookmarkEnd w:id="6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4. К обращениям должны быть приложены следующие информация и документы:</w:t>
      </w:r>
    </w:p>
    <w:p w:rsidR="00B56B2D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"/>
      <w:bookmarkEnd w:id="7"/>
      <w:proofErr w:type="gramStart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</w:t>
      </w:r>
      <w:r w:rsidRPr="00B56B2D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B56B2D" w:rsidRPr="00B5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56B2D" w:rsidRPr="00B56B2D">
        <w:rPr>
          <w:rFonts w:ascii="Times New Roman" w:hAnsi="Times New Roman" w:cs="Times New Roman"/>
          <w:sz w:val="28"/>
          <w:szCs w:val="28"/>
        </w:rPr>
        <w:t>копии конкурсной документации, документации об аукционе или извещения о проведении запроса котировок в полном объеме, в том числе всех разъяснений и изменений к ней, изготовленные путем ксерокопирования оригинала либо распечатанные с официального сайта, должны</w:t>
      </w:r>
      <w:proofErr w:type="gramEnd"/>
      <w:r w:rsidR="00B56B2D" w:rsidRPr="00B56B2D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B56B2D" w:rsidRPr="00B56B2D">
        <w:rPr>
          <w:rFonts w:ascii="Times New Roman" w:hAnsi="Times New Roman" w:cs="Times New Roman"/>
          <w:sz w:val="28"/>
          <w:szCs w:val="28"/>
        </w:rPr>
        <w:t>прошиты</w:t>
      </w:r>
      <w:proofErr w:type="gramEnd"/>
      <w:r w:rsidR="00B56B2D" w:rsidRPr="00B56B2D">
        <w:rPr>
          <w:rFonts w:ascii="Times New Roman" w:hAnsi="Times New Roman" w:cs="Times New Roman"/>
          <w:sz w:val="28"/>
          <w:szCs w:val="28"/>
        </w:rPr>
        <w:t>, пронумерованы и заверены печатью заказчика);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3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документации о закупках;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 </w:t>
      </w:r>
    </w:p>
    <w:p w:rsid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24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2 статьи 83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26" w:history="1">
        <w:r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</w:t>
        </w:r>
      </w:hyperlink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обращениям, помимо документов, указанных в </w:t>
      </w:r>
      <w:hyperlink w:anchor="Par25" w:history="1">
        <w:r w:rsidR="00230797" w:rsidRPr="002307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BD7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 (далее - контрольный орган), с присвоением ему регистрационного номера.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E4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обращения контрольный орган принимает решение о согласовании или об отказе в согласовании заключения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  <w:r w:rsidR="0018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подписывается Главой муниц</w:t>
      </w:r>
      <w:r w:rsidR="004C16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95F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«Ахтубинский район» или в соответствии с ч. 2 ст. 52 Устава МО «Ахтубинский район» одним из заместителей Главы администрации района по распоряжению администрации района.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документов или информации, указанных в настоящем Порядке, контрольный орган дополнительно запрашивает у 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. В ходе рассмотрения обращения контрольный орган вправе: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лиц, чьи интересы могут быть затронуты решением контрольного органа;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3) привлекать к рассмотрению обращений независимых экспертов.</w:t>
      </w:r>
    </w:p>
    <w:p w:rsidR="00230797" w:rsidRPr="00230797" w:rsidRDefault="006E6D0D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30797"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Контрольный орган отказывает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230797" w:rsidRP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230797" w:rsidRDefault="00230797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9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6D7EB3" w:rsidRDefault="006D7EB3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6D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44BC4" w:rsidRPr="0014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если </w:t>
      </w:r>
      <w:r w:rsidR="0043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обращения </w:t>
      </w:r>
      <w:r w:rsidR="00144BC4" w:rsidRPr="00144BC4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нарушения законодательства о контрактной системе в сфере закупок,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контрольный орган по согласованию заключения контракта с единственным поставщиком (подрядчиком, исполнителем) направляет информацию о выявленных нарушениях в </w:t>
      </w:r>
      <w:r w:rsidR="004A1E5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4A1E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F1636" w:rsidRPr="002F1636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F1636" w:rsidRPr="002F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закупок товаров, работ, услуг для обеспечения 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2F1636" w:rsidRPr="002F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</w:t>
      </w:r>
      <w:r w:rsidR="002F16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«Ахтубинский район»</w:t>
      </w:r>
      <w:r w:rsidR="00B52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A2049" w:rsidRDefault="00AA2049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049" w:rsidRDefault="00AA2049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049" w:rsidRDefault="00AA2049" w:rsidP="00230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049" w:rsidRPr="00230797" w:rsidRDefault="00D7020E" w:rsidP="00D7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049">
        <w:rPr>
          <w:rFonts w:ascii="Times New Roman" w:hAnsi="Times New Roman" w:cs="Times New Roman"/>
          <w:color w:val="000000" w:themeColor="text1"/>
          <w:sz w:val="28"/>
          <w:szCs w:val="28"/>
        </w:rPr>
        <w:t>Верно:</w:t>
      </w:r>
    </w:p>
    <w:sectPr w:rsidR="00AA2049" w:rsidRPr="00230797" w:rsidSect="00252DBC">
      <w:footerReference w:type="even" r:id="rId25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27" w:rsidRDefault="00774427">
      <w:pPr>
        <w:spacing w:after="0" w:line="240" w:lineRule="auto"/>
      </w:pPr>
      <w:r>
        <w:separator/>
      </w:r>
    </w:p>
  </w:endnote>
  <w:endnote w:type="continuationSeparator" w:id="0">
    <w:p w:rsidR="00774427" w:rsidRDefault="007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8E" w:rsidRDefault="00F875DF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B8E" w:rsidRDefault="00F724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27" w:rsidRDefault="00774427">
      <w:pPr>
        <w:spacing w:after="0" w:line="240" w:lineRule="auto"/>
      </w:pPr>
      <w:r>
        <w:separator/>
      </w:r>
    </w:p>
  </w:footnote>
  <w:footnote w:type="continuationSeparator" w:id="0">
    <w:p w:rsidR="00774427" w:rsidRDefault="0077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">
    <w:nsid w:val="7D452146"/>
    <w:multiLevelType w:val="hybridMultilevel"/>
    <w:tmpl w:val="5F3A9C0C"/>
    <w:lvl w:ilvl="0" w:tplc="4190C4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3"/>
    <w:rsid w:val="000E4E22"/>
    <w:rsid w:val="000F3B50"/>
    <w:rsid w:val="00144BC4"/>
    <w:rsid w:val="00162C1D"/>
    <w:rsid w:val="001734B8"/>
    <w:rsid w:val="0018095F"/>
    <w:rsid w:val="001A04D8"/>
    <w:rsid w:val="00230797"/>
    <w:rsid w:val="00252DBC"/>
    <w:rsid w:val="0027259F"/>
    <w:rsid w:val="002C77F2"/>
    <w:rsid w:val="002F1636"/>
    <w:rsid w:val="003042C3"/>
    <w:rsid w:val="003859AE"/>
    <w:rsid w:val="00403A4C"/>
    <w:rsid w:val="004336D1"/>
    <w:rsid w:val="004A1E5A"/>
    <w:rsid w:val="004A4063"/>
    <w:rsid w:val="004C16C7"/>
    <w:rsid w:val="00506C17"/>
    <w:rsid w:val="00604E28"/>
    <w:rsid w:val="00644DB9"/>
    <w:rsid w:val="006453A1"/>
    <w:rsid w:val="006A3227"/>
    <w:rsid w:val="006D7EB3"/>
    <w:rsid w:val="006E479F"/>
    <w:rsid w:val="006E6D0D"/>
    <w:rsid w:val="00773957"/>
    <w:rsid w:val="00774427"/>
    <w:rsid w:val="00886516"/>
    <w:rsid w:val="00962971"/>
    <w:rsid w:val="00987136"/>
    <w:rsid w:val="009B4919"/>
    <w:rsid w:val="00A635C4"/>
    <w:rsid w:val="00A755A0"/>
    <w:rsid w:val="00A824B5"/>
    <w:rsid w:val="00A92550"/>
    <w:rsid w:val="00A970AA"/>
    <w:rsid w:val="00AA2049"/>
    <w:rsid w:val="00B4276B"/>
    <w:rsid w:val="00B52F47"/>
    <w:rsid w:val="00B56B2D"/>
    <w:rsid w:val="00BD7755"/>
    <w:rsid w:val="00D7020E"/>
    <w:rsid w:val="00DE5AF8"/>
    <w:rsid w:val="00E56C9D"/>
    <w:rsid w:val="00F23B88"/>
    <w:rsid w:val="00F724A3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797"/>
  </w:style>
  <w:style w:type="paragraph" w:customStyle="1" w:styleId="ConsPlusNonformat">
    <w:name w:val="ConsPlusNonformat"/>
    <w:uiPriority w:val="99"/>
    <w:rsid w:val="002C77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797"/>
  </w:style>
  <w:style w:type="paragraph" w:customStyle="1" w:styleId="ConsPlusNonformat">
    <w:name w:val="ConsPlusNonformat"/>
    <w:uiPriority w:val="99"/>
    <w:rsid w:val="002C77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4882730154500270A9563D1B097FF3F0A9F792480E5BD8650231A43A96EAAC06856868161F6996REO7H" TargetMode="External"/><Relationship Id="rId18" Type="http://schemas.openxmlformats.org/officeDocument/2006/relationships/hyperlink" Target="consultantplus://offline/ref=7D4882730154500270A9563D1B097FF3F0A9F792480E5BD8650231A43A96EAAC06856868161E6097REOF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4882730154500270A9563D1B097FF3F0A9F792480E5BD8650231A43A96EAAC06856868161F6996REO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882730154500270A9563D1B097FF3F0A9F792480E5BD8650231A43A96EAAC06856868161E6095REO5H" TargetMode="External"/><Relationship Id="rId17" Type="http://schemas.openxmlformats.org/officeDocument/2006/relationships/hyperlink" Target="consultantplus://offline/ref=7D4882730154500270A9563D1B097FF3F0A9F792480E5BD8650231A43A96EAAC06856868161E6E93REO5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4882730154500270A9563D1B097FF3F0A9F792480E5BD8650231A43A96EAAC06856868161E6E92REO7H" TargetMode="External"/><Relationship Id="rId20" Type="http://schemas.openxmlformats.org/officeDocument/2006/relationships/hyperlink" Target="consultantplus://offline/ref=7D4882730154500270A9563D1B097FF3F0A9F792480E5BD8650231A43A96EAAC06856868161F6996REO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882730154500270A9563D1B097FF3F0A9F792480E5BD8650231A43A96EAAC06856868161E6097REOFH" TargetMode="External"/><Relationship Id="rId24" Type="http://schemas.openxmlformats.org/officeDocument/2006/relationships/hyperlink" Target="consultantplus://offline/ref=7D4882730154500270A9563D1B097FF3F0A9F792480E5BD8650231A43A96EAAC06856868161F699BREO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882730154500270A9563D1B097FF3F0A9F792480E5BD8650231A43A96EAAC06856868161F6891REO5H" TargetMode="External"/><Relationship Id="rId23" Type="http://schemas.openxmlformats.org/officeDocument/2006/relationships/hyperlink" Target="consultantplus://offline/ref=7D4882730154500270A9563D1B097FF3F0A9F792480E5BD8650231A43AR9O6H" TargetMode="External"/><Relationship Id="rId10" Type="http://schemas.openxmlformats.org/officeDocument/2006/relationships/hyperlink" Target="consultantplus://offline/ref=7D4882730154500270A9563D1B097FF3F0A9F792480E5BD8650231A43A96EAAC06856868161E6E93REO5H" TargetMode="External"/><Relationship Id="rId19" Type="http://schemas.openxmlformats.org/officeDocument/2006/relationships/hyperlink" Target="consultantplus://offline/ref=7D4882730154500270A9563D1B097FF3F0A9F792480E5BD8650231A43A96EAAC06856868161E6095RE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882730154500270A9563D1B097FF3F0A9F792480E5BD8650231A43A96EAAC06856868161E6E92REO7H" TargetMode="External"/><Relationship Id="rId14" Type="http://schemas.openxmlformats.org/officeDocument/2006/relationships/hyperlink" Target="consultantplus://offline/ref=7D4882730154500270A9563D1B097FF3F0A9F792480E5BD8650231A43A96EAAC06856868161F6996REO3H" TargetMode="External"/><Relationship Id="rId22" Type="http://schemas.openxmlformats.org/officeDocument/2006/relationships/hyperlink" Target="consultantplus://offline/ref=7D4882730154500270A9563D1B097FF3F0A9F792480E5BD8650231A43A96EAAC06856868161F6891RE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Кантемирова</dc:creator>
  <cp:lastModifiedBy>Наталья Соломонова</cp:lastModifiedBy>
  <cp:revision>4</cp:revision>
  <cp:lastPrinted>2014-07-23T06:55:00Z</cp:lastPrinted>
  <dcterms:created xsi:type="dcterms:W3CDTF">2014-07-23T06:56:00Z</dcterms:created>
  <dcterms:modified xsi:type="dcterms:W3CDTF">2014-07-24T11:32:00Z</dcterms:modified>
</cp:coreProperties>
</file>