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D39" w:rsidRDefault="0021775F">
      <w:r>
        <w:rPr>
          <w:noProof/>
          <w:lang w:eastAsia="ru-RU"/>
        </w:rPr>
        <w:drawing>
          <wp:inline distT="0" distB="0" distL="0" distR="0">
            <wp:extent cx="6390005" cy="8773205"/>
            <wp:effectExtent l="0" t="0" r="0" b="8890"/>
            <wp:docPr id="1" name="Рисунок 1" descr="C:\Users\a_yarovoj\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_yarovoj\Desktop\Ima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90005" cy="8773205"/>
                    </a:xfrm>
                    <a:prstGeom prst="rect">
                      <a:avLst/>
                    </a:prstGeom>
                    <a:noFill/>
                    <a:ln>
                      <a:noFill/>
                    </a:ln>
                  </pic:spPr>
                </pic:pic>
              </a:graphicData>
            </a:graphic>
          </wp:inline>
        </w:drawing>
      </w:r>
    </w:p>
    <w:p w:rsidR="002E3D39" w:rsidRDefault="002E3D39"/>
    <w:p w:rsidR="0021775F" w:rsidRDefault="0021775F">
      <w:pPr>
        <w:sectPr w:rsidR="0021775F" w:rsidSect="0021775F">
          <w:pgSz w:w="11906" w:h="16838"/>
          <w:pgMar w:top="1134" w:right="993" w:bottom="1134" w:left="850" w:header="708" w:footer="708" w:gutter="0"/>
          <w:cols w:space="708"/>
          <w:docGrid w:linePitch="360"/>
        </w:sectPr>
      </w:pPr>
    </w:p>
    <w:p w:rsidR="002E3D39" w:rsidRDefault="002E3D39"/>
    <w:p w:rsidR="002E3D39" w:rsidRPr="00EA597D" w:rsidRDefault="002E3D39" w:rsidP="002E3D39">
      <w:pPr>
        <w:suppressAutoHyphens/>
        <w:spacing w:after="0" w:line="240" w:lineRule="auto"/>
        <w:ind w:firstLine="720"/>
        <w:jc w:val="center"/>
        <w:rPr>
          <w:rFonts w:ascii="Times New Roman" w:eastAsia="Times New Roman" w:hAnsi="Times New Roman" w:cs="Times New Roman"/>
          <w:b/>
          <w:sz w:val="32"/>
          <w:szCs w:val="32"/>
          <w:lang w:eastAsia="ar-SA"/>
        </w:rPr>
      </w:pPr>
    </w:p>
    <w:p w:rsidR="002E3D39" w:rsidRPr="00EA597D" w:rsidRDefault="002E3D39" w:rsidP="002E3D39">
      <w:pPr>
        <w:suppressAutoHyphens/>
        <w:spacing w:after="0" w:line="240" w:lineRule="auto"/>
        <w:ind w:firstLine="720"/>
        <w:jc w:val="center"/>
        <w:rPr>
          <w:rFonts w:ascii="Times New Roman" w:eastAsia="Times New Roman" w:hAnsi="Times New Roman" w:cs="Times New Roman"/>
          <w:b/>
          <w:sz w:val="32"/>
          <w:szCs w:val="32"/>
          <w:lang w:eastAsia="ar-SA"/>
        </w:rPr>
      </w:pPr>
    </w:p>
    <w:p w:rsidR="002E3D39" w:rsidRPr="00EA597D" w:rsidRDefault="002E3D39" w:rsidP="002E3D39">
      <w:pPr>
        <w:suppressAutoHyphens/>
        <w:spacing w:after="0" w:line="240" w:lineRule="auto"/>
        <w:ind w:firstLine="720"/>
        <w:jc w:val="center"/>
        <w:rPr>
          <w:rFonts w:ascii="Times New Roman" w:eastAsia="Times New Roman" w:hAnsi="Times New Roman" w:cs="Times New Roman"/>
          <w:b/>
          <w:sz w:val="32"/>
          <w:szCs w:val="32"/>
          <w:lang w:eastAsia="ar-SA"/>
        </w:rPr>
      </w:pPr>
      <w:r w:rsidRPr="00EA597D">
        <w:rPr>
          <w:rFonts w:ascii="Times New Roman" w:eastAsia="Times New Roman" w:hAnsi="Times New Roman" w:cs="Times New Roman"/>
          <w:b/>
          <w:sz w:val="32"/>
          <w:szCs w:val="32"/>
          <w:lang w:eastAsia="ar-SA"/>
        </w:rPr>
        <w:t>ДОКЛАД</w:t>
      </w:r>
    </w:p>
    <w:p w:rsidR="002E3D39" w:rsidRPr="00EA597D" w:rsidRDefault="002E3D39" w:rsidP="002E3D39">
      <w:pPr>
        <w:suppressAutoHyphens/>
        <w:spacing w:after="0" w:line="240" w:lineRule="auto"/>
        <w:ind w:firstLine="720"/>
        <w:jc w:val="center"/>
        <w:rPr>
          <w:rFonts w:ascii="Times New Roman" w:eastAsia="Times New Roman" w:hAnsi="Times New Roman" w:cs="Times New Roman"/>
          <w:sz w:val="32"/>
          <w:szCs w:val="32"/>
          <w:lang w:eastAsia="ar-SA"/>
        </w:rPr>
      </w:pPr>
    </w:p>
    <w:p w:rsidR="002E3D39" w:rsidRPr="00EA597D" w:rsidRDefault="002E3D39" w:rsidP="002E3D39">
      <w:pPr>
        <w:suppressAutoHyphens/>
        <w:spacing w:after="0" w:line="240" w:lineRule="auto"/>
        <w:ind w:firstLine="720"/>
        <w:jc w:val="center"/>
        <w:rPr>
          <w:rFonts w:ascii="Times New Roman" w:eastAsia="Times New Roman" w:hAnsi="Times New Roman" w:cs="Times New Roman"/>
          <w:sz w:val="32"/>
          <w:szCs w:val="32"/>
          <w:lang w:eastAsia="ar-SA"/>
        </w:rPr>
      </w:pPr>
      <w:r w:rsidRPr="00EA597D">
        <w:rPr>
          <w:rFonts w:ascii="Times New Roman" w:eastAsia="Times New Roman" w:hAnsi="Times New Roman" w:cs="Times New Roman"/>
          <w:sz w:val="32"/>
          <w:szCs w:val="32"/>
          <w:lang w:eastAsia="ar-SA"/>
        </w:rPr>
        <w:t xml:space="preserve">Главы муниципального образования </w:t>
      </w:r>
    </w:p>
    <w:p w:rsidR="002E3D39" w:rsidRPr="00EA597D" w:rsidRDefault="002E3D39" w:rsidP="002E3D39">
      <w:pPr>
        <w:suppressAutoHyphens/>
        <w:spacing w:after="0" w:line="240" w:lineRule="auto"/>
        <w:ind w:firstLine="720"/>
        <w:jc w:val="center"/>
        <w:rPr>
          <w:rFonts w:ascii="Times New Roman" w:eastAsia="Times New Roman" w:hAnsi="Times New Roman" w:cs="Times New Roman"/>
          <w:sz w:val="32"/>
          <w:szCs w:val="32"/>
          <w:lang w:eastAsia="ar-SA"/>
        </w:rPr>
      </w:pPr>
      <w:r w:rsidRPr="00EA597D">
        <w:rPr>
          <w:rFonts w:ascii="Times New Roman" w:eastAsia="Times New Roman" w:hAnsi="Times New Roman" w:cs="Times New Roman"/>
          <w:sz w:val="32"/>
          <w:szCs w:val="32"/>
          <w:lang w:eastAsia="ar-SA"/>
        </w:rPr>
        <w:t>«</w:t>
      </w:r>
      <w:r>
        <w:rPr>
          <w:rFonts w:ascii="Times New Roman" w:eastAsia="Times New Roman" w:hAnsi="Times New Roman" w:cs="Times New Roman"/>
          <w:sz w:val="32"/>
          <w:szCs w:val="32"/>
          <w:lang w:eastAsia="ar-SA"/>
        </w:rPr>
        <w:t xml:space="preserve">Ахтубинский </w:t>
      </w:r>
      <w:r w:rsidRPr="00EA597D">
        <w:rPr>
          <w:rFonts w:ascii="Times New Roman" w:eastAsia="Times New Roman" w:hAnsi="Times New Roman" w:cs="Times New Roman"/>
          <w:sz w:val="32"/>
          <w:szCs w:val="32"/>
          <w:lang w:eastAsia="ar-SA"/>
        </w:rPr>
        <w:t xml:space="preserve">район» Астраханской области </w:t>
      </w:r>
    </w:p>
    <w:p w:rsidR="002E3D39" w:rsidRPr="00EA597D" w:rsidRDefault="002E3D39" w:rsidP="002E3D39">
      <w:pPr>
        <w:suppressAutoHyphens/>
        <w:spacing w:after="0" w:line="240" w:lineRule="auto"/>
        <w:ind w:firstLine="720"/>
        <w:jc w:val="center"/>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Ведищева Виктора Алексеевича</w:t>
      </w:r>
    </w:p>
    <w:p w:rsidR="002E3D39" w:rsidRPr="00EA597D" w:rsidRDefault="002E3D39" w:rsidP="002E3D39">
      <w:pPr>
        <w:suppressAutoHyphens/>
        <w:spacing w:after="0" w:line="240" w:lineRule="auto"/>
        <w:ind w:firstLine="720"/>
        <w:jc w:val="center"/>
        <w:rPr>
          <w:rFonts w:ascii="Times New Roman" w:eastAsia="Times New Roman" w:hAnsi="Times New Roman" w:cs="Times New Roman"/>
          <w:sz w:val="32"/>
          <w:szCs w:val="32"/>
          <w:lang w:eastAsia="ar-SA"/>
        </w:rPr>
      </w:pPr>
    </w:p>
    <w:p w:rsidR="002E3D39" w:rsidRPr="00EA597D" w:rsidRDefault="002E3D39" w:rsidP="002E3D39">
      <w:pPr>
        <w:suppressAutoHyphens/>
        <w:spacing w:after="0" w:line="240" w:lineRule="auto"/>
        <w:ind w:firstLine="720"/>
        <w:jc w:val="center"/>
        <w:rPr>
          <w:rFonts w:ascii="Times New Roman" w:eastAsia="Times New Roman" w:hAnsi="Times New Roman" w:cs="Times New Roman"/>
          <w:b/>
          <w:sz w:val="32"/>
          <w:szCs w:val="32"/>
          <w:lang w:eastAsia="ar-SA"/>
        </w:rPr>
      </w:pPr>
    </w:p>
    <w:p w:rsidR="002E3D39" w:rsidRPr="00EA597D" w:rsidRDefault="002E3D39" w:rsidP="002E3D39">
      <w:pPr>
        <w:suppressAutoHyphens/>
        <w:spacing w:after="0" w:line="240" w:lineRule="auto"/>
        <w:ind w:firstLine="720"/>
        <w:jc w:val="center"/>
        <w:rPr>
          <w:rFonts w:ascii="Times New Roman" w:eastAsia="Times New Roman" w:hAnsi="Times New Roman" w:cs="Times New Roman"/>
          <w:b/>
          <w:sz w:val="32"/>
          <w:szCs w:val="32"/>
          <w:lang w:eastAsia="ar-SA"/>
        </w:rPr>
      </w:pPr>
      <w:r w:rsidRPr="00EA597D">
        <w:rPr>
          <w:rFonts w:ascii="Times New Roman" w:eastAsia="Times New Roman" w:hAnsi="Times New Roman" w:cs="Times New Roman"/>
          <w:b/>
          <w:sz w:val="32"/>
          <w:szCs w:val="32"/>
          <w:lang w:eastAsia="ar-SA"/>
        </w:rPr>
        <w:t xml:space="preserve">О достигнутых значениях показателей для оценки </w:t>
      </w:r>
    </w:p>
    <w:p w:rsidR="002E3D39" w:rsidRPr="00EA597D" w:rsidRDefault="002E3D39" w:rsidP="002E3D39">
      <w:pPr>
        <w:suppressAutoHyphens/>
        <w:spacing w:after="0" w:line="240" w:lineRule="auto"/>
        <w:ind w:firstLine="720"/>
        <w:jc w:val="center"/>
        <w:rPr>
          <w:rFonts w:ascii="Times New Roman" w:eastAsia="Times New Roman" w:hAnsi="Times New Roman" w:cs="Times New Roman"/>
          <w:b/>
          <w:sz w:val="32"/>
          <w:szCs w:val="32"/>
          <w:lang w:eastAsia="ar-SA"/>
        </w:rPr>
      </w:pPr>
      <w:r w:rsidRPr="00EA597D">
        <w:rPr>
          <w:rFonts w:ascii="Times New Roman" w:eastAsia="Times New Roman" w:hAnsi="Times New Roman" w:cs="Times New Roman"/>
          <w:b/>
          <w:sz w:val="32"/>
          <w:szCs w:val="32"/>
          <w:lang w:eastAsia="ar-SA"/>
        </w:rPr>
        <w:t xml:space="preserve">эффективности деятельности органов местного самоуправления муниципального образования </w:t>
      </w:r>
      <w:r w:rsidR="00DA492C">
        <w:rPr>
          <w:rFonts w:ascii="Times New Roman" w:eastAsia="Times New Roman" w:hAnsi="Times New Roman" w:cs="Times New Roman"/>
          <w:b/>
          <w:sz w:val="32"/>
          <w:szCs w:val="32"/>
          <w:lang w:eastAsia="ar-SA"/>
        </w:rPr>
        <w:t>«Ахтубинский район» за 2016</w:t>
      </w:r>
      <w:r w:rsidRPr="00EA597D">
        <w:rPr>
          <w:rFonts w:ascii="Times New Roman" w:eastAsia="Times New Roman" w:hAnsi="Times New Roman" w:cs="Times New Roman"/>
          <w:b/>
          <w:sz w:val="32"/>
          <w:szCs w:val="32"/>
          <w:lang w:eastAsia="ar-SA"/>
        </w:rPr>
        <w:t xml:space="preserve"> год и их планируемых значениях на 3-летний период</w:t>
      </w:r>
    </w:p>
    <w:p w:rsidR="002E3D39" w:rsidRPr="00EA597D" w:rsidRDefault="002E3D39" w:rsidP="002E3D39">
      <w:pPr>
        <w:suppressAutoHyphens/>
        <w:spacing w:after="0" w:line="240" w:lineRule="auto"/>
        <w:ind w:firstLine="720"/>
        <w:jc w:val="center"/>
        <w:rPr>
          <w:rFonts w:ascii="Times New Roman" w:eastAsia="Times New Roman" w:hAnsi="Times New Roman" w:cs="Times New Roman"/>
          <w:sz w:val="28"/>
          <w:szCs w:val="28"/>
          <w:lang w:eastAsia="ar-SA"/>
        </w:rPr>
      </w:pPr>
    </w:p>
    <w:p w:rsidR="002E3D39" w:rsidRDefault="002E3D39">
      <w:pPr>
        <w:sectPr w:rsidR="002E3D39" w:rsidSect="007776F4">
          <w:pgSz w:w="16838" w:h="11906" w:orient="landscape"/>
          <w:pgMar w:top="993" w:right="1134" w:bottom="850" w:left="1134" w:header="708" w:footer="708" w:gutter="0"/>
          <w:cols w:space="708"/>
          <w:docGrid w:linePitch="360"/>
        </w:sect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20"/>
        <w:gridCol w:w="68"/>
        <w:gridCol w:w="2674"/>
        <w:gridCol w:w="9"/>
        <w:gridCol w:w="33"/>
        <w:gridCol w:w="54"/>
        <w:gridCol w:w="18"/>
        <w:gridCol w:w="51"/>
        <w:gridCol w:w="24"/>
        <w:gridCol w:w="1120"/>
        <w:gridCol w:w="74"/>
        <w:gridCol w:w="27"/>
        <w:gridCol w:w="80"/>
        <w:gridCol w:w="86"/>
        <w:gridCol w:w="27"/>
        <w:gridCol w:w="1004"/>
        <w:gridCol w:w="80"/>
        <w:gridCol w:w="9"/>
        <w:gridCol w:w="33"/>
        <w:gridCol w:w="80"/>
        <w:gridCol w:w="45"/>
        <w:gridCol w:w="18"/>
        <w:gridCol w:w="1061"/>
        <w:gridCol w:w="83"/>
        <w:gridCol w:w="33"/>
        <w:gridCol w:w="83"/>
        <w:gridCol w:w="18"/>
        <w:gridCol w:w="1314"/>
        <w:gridCol w:w="24"/>
        <w:gridCol w:w="63"/>
        <w:gridCol w:w="21"/>
        <w:gridCol w:w="9"/>
        <w:gridCol w:w="1257"/>
        <w:gridCol w:w="6"/>
        <w:gridCol w:w="6"/>
        <w:gridCol w:w="9"/>
        <w:gridCol w:w="51"/>
        <w:gridCol w:w="1206"/>
        <w:gridCol w:w="9"/>
        <w:gridCol w:w="7"/>
        <w:gridCol w:w="9"/>
        <w:gridCol w:w="60"/>
        <w:gridCol w:w="9"/>
        <w:gridCol w:w="6"/>
        <w:gridCol w:w="9"/>
        <w:gridCol w:w="1206"/>
        <w:gridCol w:w="63"/>
        <w:gridCol w:w="6"/>
        <w:gridCol w:w="18"/>
        <w:gridCol w:w="1236"/>
        <w:gridCol w:w="107"/>
        <w:gridCol w:w="48"/>
        <w:gridCol w:w="524"/>
      </w:tblGrid>
      <w:tr w:rsidR="007C4412" w:rsidRPr="007776F4" w:rsidTr="003017F5">
        <w:trPr>
          <w:trHeight w:val="465"/>
        </w:trPr>
        <w:tc>
          <w:tcPr>
            <w:tcW w:w="5000" w:type="pct"/>
            <w:gridSpan w:val="53"/>
            <w:shd w:val="clear" w:color="auto" w:fill="FFFFFF" w:themeFill="background1"/>
            <w:hideMark/>
          </w:tcPr>
          <w:p w:rsidR="007C4412" w:rsidRPr="007776F4" w:rsidRDefault="007C4412" w:rsidP="007C4412">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lastRenderedPageBreak/>
              <w:t xml:space="preserve">Показатели </w:t>
            </w:r>
            <w:proofErr w:type="gramStart"/>
            <w:r w:rsidRPr="007776F4">
              <w:rPr>
                <w:rFonts w:ascii="Times New Roman" w:eastAsia="Times New Roman" w:hAnsi="Times New Roman" w:cs="Times New Roman"/>
                <w:sz w:val="24"/>
                <w:szCs w:val="24"/>
                <w:lang w:eastAsia="ru-RU"/>
              </w:rPr>
              <w:t>оценки эффективности деятельности органов местного самоуправления</w:t>
            </w:r>
            <w:proofErr w:type="gramEnd"/>
            <w:r w:rsidRPr="007776F4">
              <w:rPr>
                <w:rFonts w:ascii="Times New Roman" w:eastAsia="Times New Roman" w:hAnsi="Times New Roman" w:cs="Times New Roman"/>
                <w:sz w:val="24"/>
                <w:szCs w:val="24"/>
                <w:lang w:eastAsia="ru-RU"/>
              </w:rPr>
              <w:t xml:space="preserve"> МО "Ахтубинский район"</w:t>
            </w:r>
          </w:p>
        </w:tc>
      </w:tr>
      <w:tr w:rsidR="009E2A33" w:rsidRPr="007776F4" w:rsidTr="003017F5">
        <w:trPr>
          <w:trHeight w:val="360"/>
        </w:trPr>
        <w:tc>
          <w:tcPr>
            <w:tcW w:w="242" w:type="pct"/>
            <w:vMerge w:val="restart"/>
            <w:shd w:val="clear" w:color="auto" w:fill="FFFFFF" w:themeFill="background1"/>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920" w:type="pct"/>
            <w:gridSpan w:val="2"/>
            <w:vMerge w:val="restart"/>
            <w:shd w:val="clear" w:color="auto" w:fill="FFFFFF" w:themeFill="background1"/>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Наименование показателя</w:t>
            </w:r>
          </w:p>
        </w:tc>
        <w:tc>
          <w:tcPr>
            <w:tcW w:w="464" w:type="pct"/>
            <w:gridSpan w:val="8"/>
            <w:vMerge w:val="restart"/>
            <w:shd w:val="clear" w:color="auto" w:fill="FFFFFF" w:themeFill="background1"/>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Ед. изм.</w:t>
            </w:r>
          </w:p>
        </w:tc>
        <w:tc>
          <w:tcPr>
            <w:tcW w:w="1855" w:type="pct"/>
            <w:gridSpan w:val="26"/>
            <w:shd w:val="clear" w:color="auto" w:fill="FFFFFF" w:themeFill="background1"/>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Отчет</w:t>
            </w:r>
          </w:p>
        </w:tc>
        <w:tc>
          <w:tcPr>
            <w:tcW w:w="1326" w:type="pct"/>
            <w:gridSpan w:val="14"/>
            <w:shd w:val="clear" w:color="auto" w:fill="FFFFFF" w:themeFill="background1"/>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План</w:t>
            </w:r>
          </w:p>
        </w:tc>
        <w:tc>
          <w:tcPr>
            <w:tcW w:w="192" w:type="pct"/>
            <w:gridSpan w:val="2"/>
            <w:vMerge w:val="restart"/>
            <w:shd w:val="clear" w:color="auto" w:fill="FFFFFF" w:themeFill="background1"/>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Примечание</w:t>
            </w:r>
          </w:p>
        </w:tc>
      </w:tr>
      <w:tr w:rsidR="009E2A33" w:rsidRPr="007776F4" w:rsidTr="003017F5">
        <w:trPr>
          <w:trHeight w:val="360"/>
        </w:trPr>
        <w:tc>
          <w:tcPr>
            <w:tcW w:w="242" w:type="pct"/>
            <w:vMerge/>
            <w:shd w:val="clear" w:color="auto" w:fill="FFFFFF" w:themeFill="background1"/>
            <w:vAlign w:val="center"/>
            <w:hideMark/>
          </w:tcPr>
          <w:p w:rsidR="007C4412" w:rsidRPr="007776F4" w:rsidRDefault="007C4412" w:rsidP="009D71CD">
            <w:pPr>
              <w:spacing w:after="0" w:line="240" w:lineRule="auto"/>
              <w:rPr>
                <w:rFonts w:ascii="Times New Roman" w:eastAsia="Times New Roman" w:hAnsi="Times New Roman" w:cs="Times New Roman"/>
                <w:sz w:val="24"/>
                <w:szCs w:val="24"/>
                <w:lang w:eastAsia="ru-RU"/>
              </w:rPr>
            </w:pPr>
          </w:p>
        </w:tc>
        <w:tc>
          <w:tcPr>
            <w:tcW w:w="920" w:type="pct"/>
            <w:gridSpan w:val="2"/>
            <w:vMerge/>
            <w:shd w:val="clear" w:color="auto" w:fill="FFFFFF" w:themeFill="background1"/>
            <w:vAlign w:val="center"/>
            <w:hideMark/>
          </w:tcPr>
          <w:p w:rsidR="007C4412" w:rsidRPr="007776F4" w:rsidRDefault="007C4412" w:rsidP="009D71CD">
            <w:pPr>
              <w:spacing w:after="0" w:line="240" w:lineRule="auto"/>
              <w:rPr>
                <w:rFonts w:ascii="Times New Roman" w:eastAsia="Times New Roman" w:hAnsi="Times New Roman" w:cs="Times New Roman"/>
                <w:sz w:val="24"/>
                <w:szCs w:val="24"/>
                <w:lang w:eastAsia="ru-RU"/>
              </w:rPr>
            </w:pPr>
          </w:p>
        </w:tc>
        <w:tc>
          <w:tcPr>
            <w:tcW w:w="464" w:type="pct"/>
            <w:gridSpan w:val="8"/>
            <w:vMerge/>
            <w:shd w:val="clear" w:color="auto" w:fill="FFFFFF" w:themeFill="background1"/>
            <w:vAlign w:val="center"/>
            <w:hideMark/>
          </w:tcPr>
          <w:p w:rsidR="007C4412" w:rsidRPr="007776F4" w:rsidRDefault="007C4412" w:rsidP="009D71CD">
            <w:pPr>
              <w:spacing w:after="0" w:line="240" w:lineRule="auto"/>
              <w:rPr>
                <w:rFonts w:ascii="Times New Roman" w:eastAsia="Times New Roman" w:hAnsi="Times New Roman" w:cs="Times New Roman"/>
                <w:sz w:val="24"/>
                <w:szCs w:val="24"/>
                <w:lang w:eastAsia="ru-RU"/>
              </w:rPr>
            </w:pPr>
          </w:p>
        </w:tc>
        <w:tc>
          <w:tcPr>
            <w:tcW w:w="438" w:type="pct"/>
            <w:gridSpan w:val="6"/>
            <w:shd w:val="clear" w:color="auto" w:fill="FFFFFF" w:themeFill="background1"/>
            <w:vAlign w:val="center"/>
            <w:hideMark/>
          </w:tcPr>
          <w:p w:rsidR="007C4412" w:rsidRPr="007776F4" w:rsidRDefault="007C4412" w:rsidP="00F96DD1">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201</w:t>
            </w:r>
            <w:r w:rsidR="00F96DD1">
              <w:rPr>
                <w:rFonts w:ascii="Times New Roman" w:eastAsia="Times New Roman" w:hAnsi="Times New Roman" w:cs="Times New Roman"/>
                <w:sz w:val="24"/>
                <w:szCs w:val="24"/>
                <w:lang w:eastAsia="ru-RU"/>
              </w:rPr>
              <w:t>3</w:t>
            </w:r>
          </w:p>
        </w:tc>
        <w:tc>
          <w:tcPr>
            <w:tcW w:w="446" w:type="pct"/>
            <w:gridSpan w:val="7"/>
            <w:shd w:val="clear" w:color="auto" w:fill="FFFFFF" w:themeFill="background1"/>
            <w:vAlign w:val="center"/>
            <w:hideMark/>
          </w:tcPr>
          <w:p w:rsidR="007C4412" w:rsidRPr="007776F4" w:rsidRDefault="007C4412" w:rsidP="00F96DD1">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201</w:t>
            </w:r>
            <w:r w:rsidR="00F96DD1">
              <w:rPr>
                <w:rFonts w:ascii="Times New Roman" w:eastAsia="Times New Roman" w:hAnsi="Times New Roman" w:cs="Times New Roman"/>
                <w:sz w:val="24"/>
                <w:szCs w:val="24"/>
                <w:lang w:eastAsia="ru-RU"/>
              </w:rPr>
              <w:t>4</w:t>
            </w:r>
          </w:p>
        </w:tc>
        <w:tc>
          <w:tcPr>
            <w:tcW w:w="486" w:type="pct"/>
            <w:gridSpan w:val="4"/>
            <w:shd w:val="clear" w:color="auto" w:fill="FFFFFF" w:themeFill="background1"/>
            <w:vAlign w:val="center"/>
            <w:hideMark/>
          </w:tcPr>
          <w:p w:rsidR="007C4412" w:rsidRPr="007776F4" w:rsidRDefault="007C4412" w:rsidP="00F96DD1">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201</w:t>
            </w:r>
            <w:r w:rsidR="00F96DD1">
              <w:rPr>
                <w:rFonts w:ascii="Times New Roman" w:eastAsia="Times New Roman" w:hAnsi="Times New Roman" w:cs="Times New Roman"/>
                <w:sz w:val="24"/>
                <w:szCs w:val="24"/>
                <w:lang w:eastAsia="ru-RU"/>
              </w:rPr>
              <w:t>5</w:t>
            </w:r>
          </w:p>
        </w:tc>
        <w:tc>
          <w:tcPr>
            <w:tcW w:w="485" w:type="pct"/>
            <w:gridSpan w:val="9"/>
            <w:shd w:val="clear" w:color="auto" w:fill="FFFFFF" w:themeFill="background1"/>
            <w:vAlign w:val="center"/>
            <w:hideMark/>
          </w:tcPr>
          <w:p w:rsidR="007C4412" w:rsidRPr="007776F4" w:rsidRDefault="007C4412" w:rsidP="00F96DD1">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201</w:t>
            </w:r>
            <w:r w:rsidR="00F96DD1">
              <w:rPr>
                <w:rFonts w:ascii="Times New Roman" w:eastAsia="Times New Roman" w:hAnsi="Times New Roman" w:cs="Times New Roman"/>
                <w:sz w:val="24"/>
                <w:szCs w:val="24"/>
                <w:lang w:eastAsia="ru-RU"/>
              </w:rPr>
              <w:t>6</w:t>
            </w:r>
          </w:p>
        </w:tc>
        <w:tc>
          <w:tcPr>
            <w:tcW w:w="441" w:type="pct"/>
            <w:gridSpan w:val="8"/>
            <w:shd w:val="clear" w:color="auto" w:fill="FFFFFF" w:themeFill="background1"/>
            <w:vAlign w:val="center"/>
            <w:hideMark/>
          </w:tcPr>
          <w:p w:rsidR="007C4412" w:rsidRPr="007776F4" w:rsidRDefault="007C4412" w:rsidP="00F96DD1">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201</w:t>
            </w:r>
            <w:r w:rsidR="00F96DD1">
              <w:rPr>
                <w:rFonts w:ascii="Times New Roman" w:eastAsia="Times New Roman" w:hAnsi="Times New Roman" w:cs="Times New Roman"/>
                <w:sz w:val="24"/>
                <w:szCs w:val="24"/>
                <w:lang w:eastAsia="ru-RU"/>
              </w:rPr>
              <w:t>7</w:t>
            </w:r>
          </w:p>
        </w:tc>
        <w:tc>
          <w:tcPr>
            <w:tcW w:w="434" w:type="pct"/>
            <w:gridSpan w:val="4"/>
            <w:shd w:val="clear" w:color="auto" w:fill="FFFFFF" w:themeFill="background1"/>
            <w:vAlign w:val="center"/>
            <w:hideMark/>
          </w:tcPr>
          <w:p w:rsidR="007C4412" w:rsidRPr="007776F4" w:rsidRDefault="007C4412" w:rsidP="00F96DD1">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201</w:t>
            </w:r>
            <w:r w:rsidR="00F96DD1">
              <w:rPr>
                <w:rFonts w:ascii="Times New Roman" w:eastAsia="Times New Roman" w:hAnsi="Times New Roman" w:cs="Times New Roman"/>
                <w:sz w:val="24"/>
                <w:szCs w:val="24"/>
                <w:lang w:eastAsia="ru-RU"/>
              </w:rPr>
              <w:t>8</w:t>
            </w:r>
          </w:p>
        </w:tc>
        <w:tc>
          <w:tcPr>
            <w:tcW w:w="451" w:type="pct"/>
            <w:gridSpan w:val="2"/>
            <w:shd w:val="clear" w:color="auto" w:fill="FFFFFF" w:themeFill="background1"/>
            <w:vAlign w:val="center"/>
            <w:hideMark/>
          </w:tcPr>
          <w:p w:rsidR="007C4412" w:rsidRPr="007776F4" w:rsidRDefault="007C4412" w:rsidP="00F96DD1">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201</w:t>
            </w:r>
            <w:r w:rsidR="00F96DD1">
              <w:rPr>
                <w:rFonts w:ascii="Times New Roman" w:eastAsia="Times New Roman" w:hAnsi="Times New Roman" w:cs="Times New Roman"/>
                <w:sz w:val="24"/>
                <w:szCs w:val="24"/>
                <w:lang w:eastAsia="ru-RU"/>
              </w:rPr>
              <w:t>9</w:t>
            </w:r>
          </w:p>
        </w:tc>
        <w:tc>
          <w:tcPr>
            <w:tcW w:w="192" w:type="pct"/>
            <w:gridSpan w:val="2"/>
            <w:vMerge/>
            <w:shd w:val="clear" w:color="auto" w:fill="FFFFFF" w:themeFill="background1"/>
            <w:vAlign w:val="center"/>
            <w:hideMark/>
          </w:tcPr>
          <w:p w:rsidR="007C4412" w:rsidRPr="007776F4" w:rsidRDefault="007C4412" w:rsidP="009D71CD">
            <w:pPr>
              <w:spacing w:after="0" w:line="240" w:lineRule="auto"/>
              <w:rPr>
                <w:rFonts w:ascii="Times New Roman" w:eastAsia="Times New Roman" w:hAnsi="Times New Roman" w:cs="Times New Roman"/>
                <w:sz w:val="24"/>
                <w:szCs w:val="24"/>
                <w:lang w:eastAsia="ru-RU"/>
              </w:rPr>
            </w:pPr>
          </w:p>
        </w:tc>
      </w:tr>
      <w:tr w:rsidR="007C4412" w:rsidRPr="007776F4" w:rsidTr="003017F5">
        <w:trPr>
          <w:trHeight w:val="465"/>
        </w:trPr>
        <w:tc>
          <w:tcPr>
            <w:tcW w:w="5000" w:type="pct"/>
            <w:gridSpan w:val="53"/>
            <w:shd w:val="clear" w:color="auto" w:fill="FFFFFF" w:themeFill="background1"/>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I. Экономическое развитие</w:t>
            </w:r>
          </w:p>
        </w:tc>
      </w:tr>
      <w:tr w:rsidR="009E2A33" w:rsidRPr="007776F4" w:rsidTr="003017F5">
        <w:trPr>
          <w:trHeight w:val="1080"/>
        </w:trPr>
        <w:tc>
          <w:tcPr>
            <w:tcW w:w="242" w:type="pct"/>
            <w:shd w:val="clear" w:color="auto" w:fill="FFFFFF" w:themeFill="background1"/>
            <w:vAlign w:val="center"/>
            <w:hideMark/>
          </w:tcPr>
          <w:p w:rsidR="007C4412" w:rsidRPr="007776F4" w:rsidRDefault="007C4412"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w:t>
            </w:r>
          </w:p>
        </w:tc>
        <w:tc>
          <w:tcPr>
            <w:tcW w:w="920" w:type="pct"/>
            <w:gridSpan w:val="2"/>
            <w:shd w:val="clear" w:color="auto" w:fill="FFFFFF" w:themeFill="background1"/>
            <w:vAlign w:val="center"/>
            <w:hideMark/>
          </w:tcPr>
          <w:p w:rsidR="007C4412" w:rsidRPr="007776F4" w:rsidRDefault="007C4412" w:rsidP="003017F5">
            <w:pPr>
              <w:spacing w:after="0" w:line="240" w:lineRule="auto"/>
              <w:jc w:val="both"/>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Число субъектов малого и среднего предпринимательства</w:t>
            </w:r>
          </w:p>
        </w:tc>
        <w:tc>
          <w:tcPr>
            <w:tcW w:w="464" w:type="pct"/>
            <w:gridSpan w:val="8"/>
            <w:shd w:val="clear" w:color="auto" w:fill="FFFFFF" w:themeFill="background1"/>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единиц на 10 тыс. человек населения</w:t>
            </w:r>
          </w:p>
        </w:tc>
        <w:tc>
          <w:tcPr>
            <w:tcW w:w="438" w:type="pct"/>
            <w:gridSpan w:val="6"/>
            <w:shd w:val="clear" w:color="auto" w:fill="FFFFFF" w:themeFill="background1"/>
            <w:noWrap/>
            <w:vAlign w:val="center"/>
            <w:hideMark/>
          </w:tcPr>
          <w:p w:rsidR="007C4412" w:rsidRPr="007776F4" w:rsidRDefault="00E61509"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284,20</w:t>
            </w:r>
          </w:p>
        </w:tc>
        <w:tc>
          <w:tcPr>
            <w:tcW w:w="446" w:type="pct"/>
            <w:gridSpan w:val="7"/>
            <w:shd w:val="clear" w:color="auto" w:fill="FFFFFF" w:themeFill="background1"/>
            <w:noWrap/>
            <w:vAlign w:val="center"/>
            <w:hideMark/>
          </w:tcPr>
          <w:p w:rsidR="007C4412" w:rsidRPr="007776F4" w:rsidRDefault="00E61509"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293,90</w:t>
            </w:r>
          </w:p>
        </w:tc>
        <w:tc>
          <w:tcPr>
            <w:tcW w:w="486" w:type="pct"/>
            <w:gridSpan w:val="4"/>
            <w:shd w:val="clear" w:color="auto" w:fill="FFFFFF" w:themeFill="background1"/>
            <w:noWrap/>
            <w:vAlign w:val="center"/>
            <w:hideMark/>
          </w:tcPr>
          <w:p w:rsidR="007C4412" w:rsidRPr="007776F4" w:rsidRDefault="00E61509"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248,20</w:t>
            </w:r>
          </w:p>
        </w:tc>
        <w:tc>
          <w:tcPr>
            <w:tcW w:w="485" w:type="pct"/>
            <w:gridSpan w:val="9"/>
            <w:shd w:val="clear" w:color="auto" w:fill="FFFFFF" w:themeFill="background1"/>
            <w:noWrap/>
            <w:vAlign w:val="center"/>
            <w:hideMark/>
          </w:tcPr>
          <w:p w:rsidR="007C4412" w:rsidRPr="007776F4" w:rsidRDefault="00E61509"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276,64</w:t>
            </w:r>
          </w:p>
        </w:tc>
        <w:tc>
          <w:tcPr>
            <w:tcW w:w="441" w:type="pct"/>
            <w:gridSpan w:val="8"/>
            <w:shd w:val="clear" w:color="auto" w:fill="FFFFFF" w:themeFill="background1"/>
            <w:noWrap/>
            <w:vAlign w:val="center"/>
            <w:hideMark/>
          </w:tcPr>
          <w:p w:rsidR="007C4412" w:rsidRPr="007776F4" w:rsidRDefault="00E61509"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280,40</w:t>
            </w:r>
          </w:p>
        </w:tc>
        <w:tc>
          <w:tcPr>
            <w:tcW w:w="434" w:type="pct"/>
            <w:gridSpan w:val="4"/>
            <w:shd w:val="clear" w:color="auto" w:fill="FFFFFF" w:themeFill="background1"/>
            <w:noWrap/>
            <w:vAlign w:val="center"/>
            <w:hideMark/>
          </w:tcPr>
          <w:p w:rsidR="007C4412" w:rsidRPr="007776F4" w:rsidRDefault="00E61509"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284,71</w:t>
            </w:r>
          </w:p>
        </w:tc>
        <w:tc>
          <w:tcPr>
            <w:tcW w:w="451" w:type="pct"/>
            <w:gridSpan w:val="2"/>
            <w:shd w:val="clear" w:color="auto" w:fill="FFFFFF" w:themeFill="background1"/>
            <w:noWrap/>
            <w:vAlign w:val="center"/>
            <w:hideMark/>
          </w:tcPr>
          <w:p w:rsidR="007C4412" w:rsidRPr="007776F4" w:rsidRDefault="00E61509"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288,40</w:t>
            </w:r>
          </w:p>
        </w:tc>
        <w:tc>
          <w:tcPr>
            <w:tcW w:w="192" w:type="pct"/>
            <w:gridSpan w:val="2"/>
            <w:shd w:val="clear" w:color="auto" w:fill="FFFFFF" w:themeFill="background1"/>
            <w:vAlign w:val="center"/>
            <w:hideMark/>
          </w:tcPr>
          <w:p w:rsidR="007C4412" w:rsidRPr="007776F4" w:rsidRDefault="007C4412"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9E2A33" w:rsidRPr="007776F4" w:rsidTr="003017F5">
        <w:trPr>
          <w:trHeight w:val="720"/>
        </w:trPr>
        <w:tc>
          <w:tcPr>
            <w:tcW w:w="242" w:type="pct"/>
            <w:shd w:val="clear" w:color="auto" w:fill="FFFFFF" w:themeFill="background1"/>
            <w:vAlign w:val="center"/>
            <w:hideMark/>
          </w:tcPr>
          <w:p w:rsidR="007C4412" w:rsidRPr="007776F4" w:rsidRDefault="007C4412"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1.1.</w:t>
            </w:r>
          </w:p>
        </w:tc>
        <w:tc>
          <w:tcPr>
            <w:tcW w:w="920" w:type="pct"/>
            <w:gridSpan w:val="2"/>
            <w:shd w:val="clear" w:color="auto" w:fill="FFFFFF" w:themeFill="background1"/>
            <w:vAlign w:val="center"/>
            <w:hideMark/>
          </w:tcPr>
          <w:p w:rsidR="007C4412" w:rsidRPr="007776F4" w:rsidRDefault="007C4412" w:rsidP="003017F5">
            <w:pPr>
              <w:spacing w:after="0" w:line="240" w:lineRule="auto"/>
              <w:ind w:firstLineChars="12" w:firstLine="29"/>
              <w:jc w:val="both"/>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Число субъектов малого и среднего предпринимательства</w:t>
            </w:r>
          </w:p>
        </w:tc>
        <w:tc>
          <w:tcPr>
            <w:tcW w:w="464" w:type="pct"/>
            <w:gridSpan w:val="8"/>
            <w:shd w:val="clear" w:color="auto" w:fill="FFFFFF" w:themeFill="background1"/>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единиц</w:t>
            </w:r>
          </w:p>
        </w:tc>
        <w:tc>
          <w:tcPr>
            <w:tcW w:w="438" w:type="pct"/>
            <w:gridSpan w:val="6"/>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46" w:type="pct"/>
            <w:gridSpan w:val="7"/>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86" w:type="pct"/>
            <w:gridSpan w:val="4"/>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85" w:type="pct"/>
            <w:gridSpan w:val="9"/>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41" w:type="pct"/>
            <w:gridSpan w:val="8"/>
            <w:shd w:val="clear" w:color="auto" w:fill="FFFFFF" w:themeFill="background1"/>
            <w:noWrap/>
            <w:vAlign w:val="center"/>
            <w:hideMark/>
          </w:tcPr>
          <w:p w:rsidR="007C4412" w:rsidRPr="007776F4" w:rsidRDefault="00E61509"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1798,00</w:t>
            </w:r>
          </w:p>
        </w:tc>
        <w:tc>
          <w:tcPr>
            <w:tcW w:w="434" w:type="pct"/>
            <w:gridSpan w:val="4"/>
            <w:shd w:val="clear" w:color="auto" w:fill="FFFFFF" w:themeFill="background1"/>
            <w:noWrap/>
            <w:vAlign w:val="center"/>
            <w:hideMark/>
          </w:tcPr>
          <w:p w:rsidR="007C4412" w:rsidRPr="007776F4" w:rsidRDefault="00E61509"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1805,00</w:t>
            </w:r>
          </w:p>
        </w:tc>
        <w:tc>
          <w:tcPr>
            <w:tcW w:w="451" w:type="pct"/>
            <w:gridSpan w:val="2"/>
            <w:shd w:val="clear" w:color="auto" w:fill="FFFFFF" w:themeFill="background1"/>
            <w:noWrap/>
            <w:vAlign w:val="center"/>
            <w:hideMark/>
          </w:tcPr>
          <w:p w:rsidR="007C4412" w:rsidRPr="007776F4" w:rsidRDefault="00E61509" w:rsidP="00E615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1810,00</w:t>
            </w:r>
          </w:p>
        </w:tc>
        <w:tc>
          <w:tcPr>
            <w:tcW w:w="192" w:type="pct"/>
            <w:gridSpan w:val="2"/>
            <w:shd w:val="clear" w:color="auto" w:fill="FFFFFF" w:themeFill="background1"/>
            <w:vAlign w:val="center"/>
            <w:hideMark/>
          </w:tcPr>
          <w:p w:rsidR="007C4412" w:rsidRPr="007776F4" w:rsidRDefault="007C4412"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9E2A33" w:rsidRPr="007776F4" w:rsidTr="003017F5">
        <w:trPr>
          <w:trHeight w:val="1440"/>
        </w:trPr>
        <w:tc>
          <w:tcPr>
            <w:tcW w:w="242" w:type="pct"/>
            <w:shd w:val="clear" w:color="auto" w:fill="FFFFFF" w:themeFill="background1"/>
            <w:vAlign w:val="center"/>
            <w:hideMark/>
          </w:tcPr>
          <w:p w:rsidR="007C4412" w:rsidRPr="007776F4" w:rsidRDefault="007C4412"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2.</w:t>
            </w:r>
          </w:p>
        </w:tc>
        <w:tc>
          <w:tcPr>
            <w:tcW w:w="920" w:type="pct"/>
            <w:gridSpan w:val="2"/>
            <w:shd w:val="clear" w:color="auto" w:fill="FFFFFF" w:themeFill="background1"/>
            <w:vAlign w:val="center"/>
            <w:hideMark/>
          </w:tcPr>
          <w:p w:rsidR="007C4412" w:rsidRPr="007776F4" w:rsidRDefault="007C4412" w:rsidP="003017F5">
            <w:pPr>
              <w:spacing w:after="0" w:line="240" w:lineRule="auto"/>
              <w:jc w:val="both"/>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464" w:type="pct"/>
            <w:gridSpan w:val="8"/>
            <w:shd w:val="clear" w:color="auto" w:fill="FFFFFF" w:themeFill="background1"/>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процентов</w:t>
            </w:r>
          </w:p>
        </w:tc>
        <w:tc>
          <w:tcPr>
            <w:tcW w:w="438" w:type="pct"/>
            <w:gridSpan w:val="6"/>
            <w:shd w:val="clear" w:color="auto" w:fill="FFFFFF" w:themeFill="background1"/>
            <w:noWrap/>
            <w:vAlign w:val="center"/>
            <w:hideMark/>
          </w:tcPr>
          <w:p w:rsidR="007C4412" w:rsidRPr="007776F4" w:rsidRDefault="00E61509"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14,80</w:t>
            </w:r>
          </w:p>
        </w:tc>
        <w:tc>
          <w:tcPr>
            <w:tcW w:w="446" w:type="pct"/>
            <w:gridSpan w:val="7"/>
            <w:shd w:val="clear" w:color="auto" w:fill="FFFFFF" w:themeFill="background1"/>
            <w:noWrap/>
            <w:vAlign w:val="center"/>
            <w:hideMark/>
          </w:tcPr>
          <w:p w:rsidR="007C4412" w:rsidRPr="007776F4" w:rsidRDefault="00E61509"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13,50</w:t>
            </w:r>
          </w:p>
        </w:tc>
        <w:tc>
          <w:tcPr>
            <w:tcW w:w="486" w:type="pct"/>
            <w:gridSpan w:val="4"/>
            <w:shd w:val="clear" w:color="auto" w:fill="FFFFFF" w:themeFill="background1"/>
            <w:noWrap/>
            <w:vAlign w:val="center"/>
            <w:hideMark/>
          </w:tcPr>
          <w:p w:rsidR="007C4412"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14,64</w:t>
            </w:r>
          </w:p>
        </w:tc>
        <w:tc>
          <w:tcPr>
            <w:tcW w:w="485" w:type="pct"/>
            <w:gridSpan w:val="9"/>
            <w:shd w:val="clear" w:color="auto" w:fill="FFFFFF" w:themeFill="background1"/>
            <w:noWrap/>
            <w:vAlign w:val="center"/>
            <w:hideMark/>
          </w:tcPr>
          <w:p w:rsidR="007C4412"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13,27</w:t>
            </w:r>
          </w:p>
        </w:tc>
        <w:tc>
          <w:tcPr>
            <w:tcW w:w="441" w:type="pct"/>
            <w:gridSpan w:val="8"/>
            <w:shd w:val="clear" w:color="auto" w:fill="FFFFFF" w:themeFill="background1"/>
            <w:noWrap/>
            <w:vAlign w:val="center"/>
            <w:hideMark/>
          </w:tcPr>
          <w:p w:rsidR="007C4412"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13,35</w:t>
            </w:r>
          </w:p>
        </w:tc>
        <w:tc>
          <w:tcPr>
            <w:tcW w:w="434" w:type="pct"/>
            <w:gridSpan w:val="4"/>
            <w:shd w:val="clear" w:color="auto" w:fill="FFFFFF" w:themeFill="background1"/>
            <w:noWrap/>
            <w:vAlign w:val="center"/>
            <w:hideMark/>
          </w:tcPr>
          <w:p w:rsidR="007C4412"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13,44</w:t>
            </w:r>
          </w:p>
        </w:tc>
        <w:tc>
          <w:tcPr>
            <w:tcW w:w="451" w:type="pct"/>
            <w:gridSpan w:val="2"/>
            <w:shd w:val="clear" w:color="auto" w:fill="FFFFFF" w:themeFill="background1"/>
            <w:noWrap/>
            <w:vAlign w:val="center"/>
            <w:hideMark/>
          </w:tcPr>
          <w:p w:rsidR="007C4412"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13,53</w:t>
            </w:r>
          </w:p>
        </w:tc>
        <w:tc>
          <w:tcPr>
            <w:tcW w:w="192" w:type="pct"/>
            <w:gridSpan w:val="2"/>
            <w:shd w:val="clear" w:color="auto" w:fill="FFFFFF" w:themeFill="background1"/>
            <w:vAlign w:val="center"/>
            <w:hideMark/>
          </w:tcPr>
          <w:p w:rsidR="007C4412" w:rsidRPr="007776F4" w:rsidRDefault="007C4412"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9E2A33" w:rsidRPr="007776F4" w:rsidTr="003017F5">
        <w:trPr>
          <w:trHeight w:val="416"/>
        </w:trPr>
        <w:tc>
          <w:tcPr>
            <w:tcW w:w="242" w:type="pct"/>
            <w:shd w:val="clear" w:color="auto" w:fill="FFFFFF" w:themeFill="background1"/>
            <w:vAlign w:val="center"/>
            <w:hideMark/>
          </w:tcPr>
          <w:p w:rsidR="007C4412" w:rsidRPr="007776F4" w:rsidRDefault="007C4412"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2.1.</w:t>
            </w:r>
          </w:p>
        </w:tc>
        <w:tc>
          <w:tcPr>
            <w:tcW w:w="920" w:type="pct"/>
            <w:gridSpan w:val="2"/>
            <w:shd w:val="clear" w:color="auto" w:fill="FFFFFF" w:themeFill="background1"/>
            <w:vAlign w:val="center"/>
            <w:hideMark/>
          </w:tcPr>
          <w:p w:rsidR="007C4412" w:rsidRPr="007776F4" w:rsidRDefault="007C4412" w:rsidP="003017F5">
            <w:pPr>
              <w:spacing w:after="0" w:line="240" w:lineRule="auto"/>
              <w:ind w:firstLineChars="12" w:firstLine="29"/>
              <w:jc w:val="both"/>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xml:space="preserve">среднесписочная численность работников (без внешних совместителей) малых предприятий городского округа (муниципального </w:t>
            </w:r>
            <w:r w:rsidRPr="007776F4">
              <w:rPr>
                <w:rFonts w:ascii="Times New Roman" w:eastAsia="Times New Roman" w:hAnsi="Times New Roman" w:cs="Times New Roman"/>
                <w:sz w:val="24"/>
                <w:szCs w:val="24"/>
                <w:lang w:eastAsia="ru-RU"/>
              </w:rPr>
              <w:lastRenderedPageBreak/>
              <w:t>района)</w:t>
            </w:r>
          </w:p>
        </w:tc>
        <w:tc>
          <w:tcPr>
            <w:tcW w:w="464" w:type="pct"/>
            <w:gridSpan w:val="8"/>
            <w:shd w:val="clear" w:color="auto" w:fill="FFFFFF" w:themeFill="background1"/>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lastRenderedPageBreak/>
              <w:t>человек</w:t>
            </w:r>
          </w:p>
        </w:tc>
        <w:tc>
          <w:tcPr>
            <w:tcW w:w="438" w:type="pct"/>
            <w:gridSpan w:val="6"/>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46" w:type="pct"/>
            <w:gridSpan w:val="7"/>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86" w:type="pct"/>
            <w:gridSpan w:val="4"/>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85" w:type="pct"/>
            <w:gridSpan w:val="9"/>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41" w:type="pct"/>
            <w:gridSpan w:val="8"/>
            <w:shd w:val="clear" w:color="auto" w:fill="FFFFFF" w:themeFill="background1"/>
            <w:noWrap/>
            <w:vAlign w:val="center"/>
            <w:hideMark/>
          </w:tcPr>
          <w:p w:rsidR="007C4412"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1592,00</w:t>
            </w:r>
          </w:p>
        </w:tc>
        <w:tc>
          <w:tcPr>
            <w:tcW w:w="434" w:type="pct"/>
            <w:gridSpan w:val="4"/>
            <w:shd w:val="clear" w:color="auto" w:fill="FFFFFF" w:themeFill="background1"/>
            <w:noWrap/>
            <w:vAlign w:val="center"/>
            <w:hideMark/>
          </w:tcPr>
          <w:p w:rsidR="007C4412"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1607,00</w:t>
            </w:r>
          </w:p>
        </w:tc>
        <w:tc>
          <w:tcPr>
            <w:tcW w:w="451" w:type="pct"/>
            <w:gridSpan w:val="2"/>
            <w:shd w:val="clear" w:color="auto" w:fill="FFFFFF" w:themeFill="background1"/>
            <w:noWrap/>
            <w:vAlign w:val="center"/>
            <w:hideMark/>
          </w:tcPr>
          <w:p w:rsidR="007C4412"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1622,00</w:t>
            </w:r>
          </w:p>
        </w:tc>
        <w:tc>
          <w:tcPr>
            <w:tcW w:w="192" w:type="pct"/>
            <w:gridSpan w:val="2"/>
            <w:shd w:val="clear" w:color="auto" w:fill="FFFFFF" w:themeFill="background1"/>
            <w:vAlign w:val="center"/>
            <w:hideMark/>
          </w:tcPr>
          <w:p w:rsidR="007C4412" w:rsidRPr="007776F4" w:rsidRDefault="007C4412"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9E2A33" w:rsidRPr="007776F4" w:rsidTr="003017F5">
        <w:trPr>
          <w:trHeight w:val="841"/>
        </w:trPr>
        <w:tc>
          <w:tcPr>
            <w:tcW w:w="242" w:type="pct"/>
            <w:shd w:val="clear" w:color="auto" w:fill="FFFFFF" w:themeFill="background1"/>
            <w:vAlign w:val="center"/>
            <w:hideMark/>
          </w:tcPr>
          <w:p w:rsidR="007C4412" w:rsidRPr="007776F4" w:rsidRDefault="007C4412"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lastRenderedPageBreak/>
              <w:t>2.2.</w:t>
            </w:r>
          </w:p>
        </w:tc>
        <w:tc>
          <w:tcPr>
            <w:tcW w:w="920" w:type="pct"/>
            <w:gridSpan w:val="2"/>
            <w:shd w:val="clear" w:color="auto" w:fill="FFFFFF" w:themeFill="background1"/>
            <w:vAlign w:val="center"/>
            <w:hideMark/>
          </w:tcPr>
          <w:p w:rsidR="007C4412" w:rsidRPr="007776F4" w:rsidRDefault="007C4412" w:rsidP="003017F5">
            <w:pPr>
              <w:spacing w:after="0" w:line="240" w:lineRule="auto"/>
              <w:jc w:val="both"/>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среднесписочная численность работников (без внешних совместителей) средних предприятий городского округа (муниципального района)</w:t>
            </w:r>
          </w:p>
        </w:tc>
        <w:tc>
          <w:tcPr>
            <w:tcW w:w="464" w:type="pct"/>
            <w:gridSpan w:val="8"/>
            <w:shd w:val="clear" w:color="auto" w:fill="FFFFFF" w:themeFill="background1"/>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человек</w:t>
            </w:r>
          </w:p>
        </w:tc>
        <w:tc>
          <w:tcPr>
            <w:tcW w:w="438" w:type="pct"/>
            <w:gridSpan w:val="6"/>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46" w:type="pct"/>
            <w:gridSpan w:val="7"/>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86" w:type="pct"/>
            <w:gridSpan w:val="4"/>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85" w:type="pct"/>
            <w:gridSpan w:val="9"/>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41" w:type="pct"/>
            <w:gridSpan w:val="8"/>
            <w:shd w:val="clear" w:color="auto" w:fill="FFFFFF" w:themeFill="background1"/>
            <w:noWrap/>
            <w:vAlign w:val="center"/>
            <w:hideMark/>
          </w:tcPr>
          <w:p w:rsidR="007C4412"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134,00</w:t>
            </w:r>
          </w:p>
        </w:tc>
        <w:tc>
          <w:tcPr>
            <w:tcW w:w="434" w:type="pct"/>
            <w:gridSpan w:val="4"/>
            <w:shd w:val="clear" w:color="auto" w:fill="FFFFFF" w:themeFill="background1"/>
            <w:noWrap/>
            <w:vAlign w:val="center"/>
            <w:hideMark/>
          </w:tcPr>
          <w:p w:rsidR="007C4412"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134,00</w:t>
            </w:r>
          </w:p>
        </w:tc>
        <w:tc>
          <w:tcPr>
            <w:tcW w:w="451" w:type="pct"/>
            <w:gridSpan w:val="2"/>
            <w:shd w:val="clear" w:color="auto" w:fill="FFFFFF" w:themeFill="background1"/>
            <w:noWrap/>
            <w:vAlign w:val="center"/>
            <w:hideMark/>
          </w:tcPr>
          <w:p w:rsidR="007C4412"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134,00</w:t>
            </w:r>
          </w:p>
        </w:tc>
        <w:tc>
          <w:tcPr>
            <w:tcW w:w="192" w:type="pct"/>
            <w:gridSpan w:val="2"/>
            <w:shd w:val="clear" w:color="auto" w:fill="FFFFFF" w:themeFill="background1"/>
            <w:vAlign w:val="center"/>
            <w:hideMark/>
          </w:tcPr>
          <w:p w:rsidR="007C4412" w:rsidRPr="007776F4" w:rsidRDefault="007C4412"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9E2A33" w:rsidRPr="007776F4" w:rsidTr="003017F5">
        <w:trPr>
          <w:trHeight w:val="1440"/>
        </w:trPr>
        <w:tc>
          <w:tcPr>
            <w:tcW w:w="242" w:type="pct"/>
            <w:shd w:val="clear" w:color="auto" w:fill="FFFFFF" w:themeFill="background1"/>
            <w:vAlign w:val="center"/>
            <w:hideMark/>
          </w:tcPr>
          <w:p w:rsidR="007C4412" w:rsidRPr="007776F4" w:rsidRDefault="007C4412"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2.3.</w:t>
            </w:r>
          </w:p>
        </w:tc>
        <w:tc>
          <w:tcPr>
            <w:tcW w:w="920" w:type="pct"/>
            <w:gridSpan w:val="2"/>
            <w:shd w:val="clear" w:color="auto" w:fill="FFFFFF" w:themeFill="background1"/>
            <w:vAlign w:val="center"/>
            <w:hideMark/>
          </w:tcPr>
          <w:p w:rsidR="007C4412" w:rsidRPr="007776F4" w:rsidRDefault="007C4412" w:rsidP="003017F5">
            <w:pPr>
              <w:spacing w:after="0" w:line="240" w:lineRule="auto"/>
              <w:ind w:firstLineChars="12" w:firstLine="29"/>
              <w:jc w:val="both"/>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среднесписочная численность работников (без внешних совместителей) крупных и средних предприятий и некоммерческих организаций (без субъектов малого предпринимательства) городского округа (муниципального района)</w:t>
            </w:r>
          </w:p>
        </w:tc>
        <w:tc>
          <w:tcPr>
            <w:tcW w:w="464" w:type="pct"/>
            <w:gridSpan w:val="8"/>
            <w:shd w:val="clear" w:color="auto" w:fill="FFFFFF" w:themeFill="background1"/>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человек</w:t>
            </w:r>
          </w:p>
        </w:tc>
        <w:tc>
          <w:tcPr>
            <w:tcW w:w="438" w:type="pct"/>
            <w:gridSpan w:val="6"/>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46" w:type="pct"/>
            <w:gridSpan w:val="7"/>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86" w:type="pct"/>
            <w:gridSpan w:val="4"/>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85" w:type="pct"/>
            <w:gridSpan w:val="9"/>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p>
        </w:tc>
        <w:tc>
          <w:tcPr>
            <w:tcW w:w="441" w:type="pct"/>
            <w:gridSpan w:val="8"/>
            <w:shd w:val="clear" w:color="auto" w:fill="FFFFFF" w:themeFill="background1"/>
            <w:noWrap/>
            <w:vAlign w:val="center"/>
            <w:hideMark/>
          </w:tcPr>
          <w:p w:rsidR="007C4412" w:rsidRPr="007776F4" w:rsidRDefault="00E61509"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11333</w:t>
            </w:r>
          </w:p>
        </w:tc>
        <w:tc>
          <w:tcPr>
            <w:tcW w:w="434" w:type="pct"/>
            <w:gridSpan w:val="4"/>
            <w:shd w:val="clear" w:color="auto" w:fill="FFFFFF" w:themeFill="background1"/>
            <w:noWrap/>
            <w:vAlign w:val="center"/>
            <w:hideMark/>
          </w:tcPr>
          <w:p w:rsidR="007C4412" w:rsidRPr="007776F4" w:rsidRDefault="00E61509"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11343</w:t>
            </w:r>
          </w:p>
        </w:tc>
        <w:tc>
          <w:tcPr>
            <w:tcW w:w="451" w:type="pct"/>
            <w:gridSpan w:val="2"/>
            <w:shd w:val="clear" w:color="auto" w:fill="FFFFFF" w:themeFill="background1"/>
            <w:noWrap/>
            <w:vAlign w:val="center"/>
            <w:hideMark/>
          </w:tcPr>
          <w:p w:rsidR="007C4412" w:rsidRPr="007776F4" w:rsidRDefault="00E61509"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11353</w:t>
            </w:r>
          </w:p>
        </w:tc>
        <w:tc>
          <w:tcPr>
            <w:tcW w:w="192" w:type="pct"/>
            <w:gridSpan w:val="2"/>
            <w:shd w:val="clear" w:color="auto" w:fill="FFFFFF" w:themeFill="background1"/>
            <w:vAlign w:val="center"/>
            <w:hideMark/>
          </w:tcPr>
          <w:p w:rsidR="007C4412" w:rsidRPr="007776F4" w:rsidRDefault="007C4412"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9E2A33" w:rsidRPr="007776F4" w:rsidTr="003017F5">
        <w:trPr>
          <w:trHeight w:val="960"/>
        </w:trPr>
        <w:tc>
          <w:tcPr>
            <w:tcW w:w="242" w:type="pct"/>
            <w:shd w:val="clear" w:color="auto" w:fill="FFFFFF" w:themeFill="background1"/>
            <w:vAlign w:val="center"/>
            <w:hideMark/>
          </w:tcPr>
          <w:p w:rsidR="007C4412" w:rsidRPr="007776F4" w:rsidRDefault="007C4412"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3.</w:t>
            </w:r>
          </w:p>
        </w:tc>
        <w:tc>
          <w:tcPr>
            <w:tcW w:w="920" w:type="pct"/>
            <w:gridSpan w:val="2"/>
            <w:shd w:val="clear" w:color="auto" w:fill="FFFFFF" w:themeFill="background1"/>
            <w:vAlign w:val="center"/>
            <w:hideMark/>
          </w:tcPr>
          <w:p w:rsidR="007C4412" w:rsidRPr="007776F4" w:rsidRDefault="007C4412" w:rsidP="003017F5">
            <w:pPr>
              <w:spacing w:after="0" w:line="240" w:lineRule="auto"/>
              <w:jc w:val="both"/>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Объем инвестиций в основной капитал (за исключением бюджетных средств) в расчете на 1 жителя</w:t>
            </w:r>
          </w:p>
        </w:tc>
        <w:tc>
          <w:tcPr>
            <w:tcW w:w="464" w:type="pct"/>
            <w:gridSpan w:val="8"/>
            <w:shd w:val="clear" w:color="auto" w:fill="FFFFFF" w:themeFill="background1"/>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рублей</w:t>
            </w:r>
          </w:p>
        </w:tc>
        <w:tc>
          <w:tcPr>
            <w:tcW w:w="438" w:type="pct"/>
            <w:gridSpan w:val="6"/>
            <w:shd w:val="clear" w:color="auto" w:fill="FFFFFF" w:themeFill="background1"/>
            <w:noWrap/>
            <w:vAlign w:val="center"/>
            <w:hideMark/>
          </w:tcPr>
          <w:p w:rsidR="007C4412" w:rsidRPr="007776F4" w:rsidRDefault="00E61509"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3103,30</w:t>
            </w:r>
          </w:p>
        </w:tc>
        <w:tc>
          <w:tcPr>
            <w:tcW w:w="446" w:type="pct"/>
            <w:gridSpan w:val="7"/>
            <w:shd w:val="clear" w:color="auto" w:fill="FFFFFF" w:themeFill="background1"/>
            <w:noWrap/>
            <w:vAlign w:val="center"/>
            <w:hideMark/>
          </w:tcPr>
          <w:p w:rsidR="007C4412" w:rsidRPr="007776F4" w:rsidRDefault="00E61509"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3733,20</w:t>
            </w:r>
          </w:p>
        </w:tc>
        <w:tc>
          <w:tcPr>
            <w:tcW w:w="486" w:type="pct"/>
            <w:gridSpan w:val="4"/>
            <w:shd w:val="clear" w:color="auto" w:fill="FFFFFF" w:themeFill="background1"/>
            <w:noWrap/>
            <w:vAlign w:val="center"/>
            <w:hideMark/>
          </w:tcPr>
          <w:p w:rsidR="007C4412" w:rsidRPr="007776F4" w:rsidRDefault="00E61509"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1580,30</w:t>
            </w:r>
          </w:p>
        </w:tc>
        <w:tc>
          <w:tcPr>
            <w:tcW w:w="485" w:type="pct"/>
            <w:gridSpan w:val="9"/>
            <w:shd w:val="clear" w:color="auto" w:fill="FFFFFF" w:themeFill="background1"/>
            <w:noWrap/>
            <w:vAlign w:val="center"/>
            <w:hideMark/>
          </w:tcPr>
          <w:p w:rsidR="007C4412" w:rsidRPr="007776F4" w:rsidRDefault="00E61509"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3309,10</w:t>
            </w:r>
          </w:p>
        </w:tc>
        <w:tc>
          <w:tcPr>
            <w:tcW w:w="441" w:type="pct"/>
            <w:gridSpan w:val="8"/>
            <w:shd w:val="clear" w:color="auto" w:fill="FFFFFF" w:themeFill="background1"/>
            <w:noWrap/>
            <w:vAlign w:val="center"/>
            <w:hideMark/>
          </w:tcPr>
          <w:p w:rsidR="007C4412" w:rsidRPr="007776F4" w:rsidRDefault="00CD4E16"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3365,17</w:t>
            </w:r>
          </w:p>
        </w:tc>
        <w:tc>
          <w:tcPr>
            <w:tcW w:w="434" w:type="pct"/>
            <w:gridSpan w:val="4"/>
            <w:shd w:val="clear" w:color="auto" w:fill="FFFFFF" w:themeFill="background1"/>
            <w:noWrap/>
            <w:vAlign w:val="center"/>
            <w:hideMark/>
          </w:tcPr>
          <w:p w:rsidR="007C4412" w:rsidRPr="007776F4" w:rsidRDefault="00CD4E16"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3451,30</w:t>
            </w:r>
          </w:p>
        </w:tc>
        <w:tc>
          <w:tcPr>
            <w:tcW w:w="451" w:type="pct"/>
            <w:gridSpan w:val="2"/>
            <w:shd w:val="clear" w:color="auto" w:fill="FFFFFF" w:themeFill="background1"/>
            <w:noWrap/>
            <w:vAlign w:val="center"/>
            <w:hideMark/>
          </w:tcPr>
          <w:p w:rsidR="007C4412" w:rsidRPr="007776F4" w:rsidRDefault="00CD4E16"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3556,17</w:t>
            </w:r>
          </w:p>
        </w:tc>
        <w:tc>
          <w:tcPr>
            <w:tcW w:w="192" w:type="pct"/>
            <w:gridSpan w:val="2"/>
            <w:shd w:val="clear" w:color="auto" w:fill="FFFFFF" w:themeFill="background1"/>
            <w:vAlign w:val="center"/>
            <w:hideMark/>
          </w:tcPr>
          <w:p w:rsidR="007C4412" w:rsidRPr="007776F4" w:rsidRDefault="007C4412"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9E2A33" w:rsidRPr="007776F4" w:rsidTr="003017F5">
        <w:trPr>
          <w:trHeight w:val="416"/>
        </w:trPr>
        <w:tc>
          <w:tcPr>
            <w:tcW w:w="242" w:type="pct"/>
            <w:shd w:val="clear" w:color="auto" w:fill="FFFFFF" w:themeFill="background1"/>
            <w:vAlign w:val="center"/>
            <w:hideMark/>
          </w:tcPr>
          <w:p w:rsidR="007C4412" w:rsidRPr="007776F4" w:rsidRDefault="007C4412"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3.1.</w:t>
            </w:r>
          </w:p>
        </w:tc>
        <w:tc>
          <w:tcPr>
            <w:tcW w:w="920" w:type="pct"/>
            <w:gridSpan w:val="2"/>
            <w:shd w:val="clear" w:color="auto" w:fill="FFFFFF" w:themeFill="background1"/>
            <w:vAlign w:val="center"/>
            <w:hideMark/>
          </w:tcPr>
          <w:p w:rsidR="007C4412" w:rsidRPr="007776F4" w:rsidRDefault="007C4412" w:rsidP="003017F5">
            <w:pPr>
              <w:spacing w:after="0" w:line="240" w:lineRule="auto"/>
              <w:ind w:firstLineChars="12" w:firstLine="29"/>
              <w:jc w:val="both"/>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xml:space="preserve">объем инвестиций в основной капитал по полному кругу организаций с </w:t>
            </w:r>
            <w:proofErr w:type="spellStart"/>
            <w:r w:rsidRPr="007776F4">
              <w:rPr>
                <w:rFonts w:ascii="Times New Roman" w:eastAsia="Times New Roman" w:hAnsi="Times New Roman" w:cs="Times New Roman"/>
                <w:sz w:val="24"/>
                <w:szCs w:val="24"/>
                <w:lang w:eastAsia="ru-RU"/>
              </w:rPr>
              <w:t>досчетом</w:t>
            </w:r>
            <w:proofErr w:type="spellEnd"/>
            <w:r w:rsidRPr="007776F4">
              <w:rPr>
                <w:rFonts w:ascii="Times New Roman" w:eastAsia="Times New Roman" w:hAnsi="Times New Roman" w:cs="Times New Roman"/>
                <w:sz w:val="24"/>
                <w:szCs w:val="24"/>
                <w:lang w:eastAsia="ru-RU"/>
              </w:rPr>
              <w:t xml:space="preserve"> параметров деятельности, не наблюдаемой прямыми статистическими </w:t>
            </w:r>
            <w:r w:rsidRPr="007776F4">
              <w:rPr>
                <w:rFonts w:ascii="Times New Roman" w:eastAsia="Times New Roman" w:hAnsi="Times New Roman" w:cs="Times New Roman"/>
                <w:sz w:val="24"/>
                <w:szCs w:val="24"/>
                <w:lang w:eastAsia="ru-RU"/>
              </w:rPr>
              <w:lastRenderedPageBreak/>
              <w:t>методами</w:t>
            </w:r>
          </w:p>
        </w:tc>
        <w:tc>
          <w:tcPr>
            <w:tcW w:w="464" w:type="pct"/>
            <w:gridSpan w:val="8"/>
            <w:shd w:val="clear" w:color="auto" w:fill="FFFFFF" w:themeFill="background1"/>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lastRenderedPageBreak/>
              <w:t>рублей</w:t>
            </w:r>
          </w:p>
        </w:tc>
        <w:tc>
          <w:tcPr>
            <w:tcW w:w="438" w:type="pct"/>
            <w:gridSpan w:val="6"/>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46" w:type="pct"/>
            <w:gridSpan w:val="7"/>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86" w:type="pct"/>
            <w:gridSpan w:val="4"/>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85" w:type="pct"/>
            <w:gridSpan w:val="9"/>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41" w:type="pct"/>
            <w:gridSpan w:val="8"/>
            <w:shd w:val="clear" w:color="auto" w:fill="FFFFFF" w:themeFill="background1"/>
            <w:noWrap/>
            <w:vAlign w:val="center"/>
            <w:hideMark/>
          </w:tcPr>
          <w:p w:rsidR="007C4412" w:rsidRPr="00CA0E43" w:rsidRDefault="00CD4E16" w:rsidP="00CA0E43">
            <w:pPr>
              <w:spacing w:after="0" w:line="240" w:lineRule="auto"/>
              <w:ind w:left="-108"/>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301366182,20</w:t>
            </w:r>
          </w:p>
        </w:tc>
        <w:tc>
          <w:tcPr>
            <w:tcW w:w="434" w:type="pct"/>
            <w:gridSpan w:val="4"/>
            <w:shd w:val="clear" w:color="auto" w:fill="FFFFFF" w:themeFill="background1"/>
            <w:noWrap/>
            <w:vAlign w:val="center"/>
            <w:hideMark/>
          </w:tcPr>
          <w:p w:rsidR="007C4412" w:rsidRPr="00CA0E43" w:rsidRDefault="00CD4E16" w:rsidP="00CA0E43">
            <w:pPr>
              <w:spacing w:after="0" w:line="240" w:lineRule="auto"/>
              <w:ind w:left="-111"/>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305585308,80</w:t>
            </w:r>
          </w:p>
        </w:tc>
        <w:tc>
          <w:tcPr>
            <w:tcW w:w="451" w:type="pct"/>
            <w:gridSpan w:val="2"/>
            <w:shd w:val="clear" w:color="auto" w:fill="FFFFFF" w:themeFill="background1"/>
            <w:noWrap/>
            <w:vAlign w:val="center"/>
            <w:hideMark/>
          </w:tcPr>
          <w:p w:rsidR="007C4412" w:rsidRPr="00CA0E43" w:rsidRDefault="00CD4E16" w:rsidP="00CA0E43">
            <w:pPr>
              <w:spacing w:after="0" w:line="240" w:lineRule="auto"/>
              <w:ind w:left="-116"/>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311697015,00</w:t>
            </w:r>
          </w:p>
        </w:tc>
        <w:tc>
          <w:tcPr>
            <w:tcW w:w="192" w:type="pct"/>
            <w:gridSpan w:val="2"/>
            <w:shd w:val="clear" w:color="auto" w:fill="FFFFFF" w:themeFill="background1"/>
            <w:vAlign w:val="center"/>
            <w:hideMark/>
          </w:tcPr>
          <w:p w:rsidR="007C4412" w:rsidRPr="007776F4" w:rsidRDefault="007C4412"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9E2A33" w:rsidRPr="007776F4" w:rsidTr="003017F5">
        <w:trPr>
          <w:trHeight w:val="1408"/>
        </w:trPr>
        <w:tc>
          <w:tcPr>
            <w:tcW w:w="242" w:type="pct"/>
            <w:shd w:val="clear" w:color="auto" w:fill="FFFFFF" w:themeFill="background1"/>
            <w:vAlign w:val="center"/>
            <w:hideMark/>
          </w:tcPr>
          <w:p w:rsidR="007C4412" w:rsidRPr="007776F4" w:rsidRDefault="007C4412"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lastRenderedPageBreak/>
              <w:t>3.2.</w:t>
            </w:r>
          </w:p>
        </w:tc>
        <w:tc>
          <w:tcPr>
            <w:tcW w:w="920" w:type="pct"/>
            <w:gridSpan w:val="2"/>
            <w:shd w:val="clear" w:color="auto" w:fill="FFFFFF" w:themeFill="background1"/>
            <w:vAlign w:val="center"/>
            <w:hideMark/>
          </w:tcPr>
          <w:p w:rsidR="007C4412" w:rsidRPr="007776F4" w:rsidRDefault="007C4412" w:rsidP="003017F5">
            <w:pPr>
              <w:spacing w:after="0" w:line="240" w:lineRule="auto"/>
              <w:ind w:firstLineChars="12" w:firstLine="29"/>
              <w:jc w:val="both"/>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xml:space="preserve">инвестиции в основной капитал за счет бюджетных средств (по крупным и средним организациям; организациям, не относящимся к субъектам малого предпринимательства, средняя численность которых не превышает 15 человек; малым предприятиям и </w:t>
            </w:r>
            <w:proofErr w:type="spellStart"/>
            <w:r w:rsidRPr="007776F4">
              <w:rPr>
                <w:rFonts w:ascii="Times New Roman" w:eastAsia="Times New Roman" w:hAnsi="Times New Roman" w:cs="Times New Roman"/>
                <w:sz w:val="24"/>
                <w:szCs w:val="24"/>
                <w:lang w:eastAsia="ru-RU"/>
              </w:rPr>
              <w:t>микропредприятиям</w:t>
            </w:r>
            <w:proofErr w:type="spellEnd"/>
            <w:r w:rsidRPr="007776F4">
              <w:rPr>
                <w:rFonts w:ascii="Times New Roman" w:eastAsia="Times New Roman" w:hAnsi="Times New Roman" w:cs="Times New Roman"/>
                <w:sz w:val="24"/>
                <w:szCs w:val="24"/>
                <w:lang w:eastAsia="ru-RU"/>
              </w:rPr>
              <w:t>)</w:t>
            </w:r>
          </w:p>
        </w:tc>
        <w:tc>
          <w:tcPr>
            <w:tcW w:w="464" w:type="pct"/>
            <w:gridSpan w:val="8"/>
            <w:shd w:val="clear" w:color="auto" w:fill="FFFFFF" w:themeFill="background1"/>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рублей</w:t>
            </w:r>
          </w:p>
        </w:tc>
        <w:tc>
          <w:tcPr>
            <w:tcW w:w="438" w:type="pct"/>
            <w:gridSpan w:val="6"/>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46" w:type="pct"/>
            <w:gridSpan w:val="7"/>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86" w:type="pct"/>
            <w:gridSpan w:val="4"/>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85" w:type="pct"/>
            <w:gridSpan w:val="9"/>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41" w:type="pct"/>
            <w:gridSpan w:val="8"/>
            <w:shd w:val="clear" w:color="auto" w:fill="FFFFFF" w:themeFill="background1"/>
            <w:noWrap/>
            <w:vAlign w:val="center"/>
            <w:hideMark/>
          </w:tcPr>
          <w:p w:rsidR="007C4412" w:rsidRPr="00CA0E43" w:rsidRDefault="00CD4E16" w:rsidP="00CA0E43">
            <w:pPr>
              <w:spacing w:after="0" w:line="240" w:lineRule="auto"/>
              <w:ind w:left="-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85581604,36</w:t>
            </w:r>
          </w:p>
        </w:tc>
        <w:tc>
          <w:tcPr>
            <w:tcW w:w="434" w:type="pct"/>
            <w:gridSpan w:val="4"/>
            <w:shd w:val="clear" w:color="auto" w:fill="FFFFFF" w:themeFill="background1"/>
            <w:noWrap/>
            <w:vAlign w:val="center"/>
            <w:hideMark/>
          </w:tcPr>
          <w:p w:rsidR="007C4412" w:rsidRPr="00CA0E43" w:rsidRDefault="00CD4E16" w:rsidP="00CA0E43">
            <w:pPr>
              <w:spacing w:after="0" w:line="240" w:lineRule="auto"/>
              <w:ind w:left="-111"/>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86779746,82</w:t>
            </w:r>
          </w:p>
        </w:tc>
        <w:tc>
          <w:tcPr>
            <w:tcW w:w="451" w:type="pct"/>
            <w:gridSpan w:val="2"/>
            <w:shd w:val="clear" w:color="auto" w:fill="FFFFFF" w:themeFill="background1"/>
            <w:noWrap/>
            <w:vAlign w:val="center"/>
            <w:hideMark/>
          </w:tcPr>
          <w:p w:rsidR="007C4412" w:rsidRPr="00CA0E43" w:rsidRDefault="00CD4E16" w:rsidP="00CA0E43">
            <w:pPr>
              <w:spacing w:after="0" w:line="240" w:lineRule="auto"/>
              <w:ind w:left="-116"/>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88515341,80</w:t>
            </w:r>
          </w:p>
        </w:tc>
        <w:tc>
          <w:tcPr>
            <w:tcW w:w="192" w:type="pct"/>
            <w:gridSpan w:val="2"/>
            <w:shd w:val="clear" w:color="auto" w:fill="FFFFFF" w:themeFill="background1"/>
            <w:vAlign w:val="center"/>
            <w:hideMark/>
          </w:tcPr>
          <w:p w:rsidR="007C4412" w:rsidRPr="007776F4" w:rsidRDefault="007C4412"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9E2A33" w:rsidRPr="007776F4" w:rsidTr="003017F5">
        <w:trPr>
          <w:trHeight w:val="1440"/>
        </w:trPr>
        <w:tc>
          <w:tcPr>
            <w:tcW w:w="242" w:type="pct"/>
            <w:shd w:val="clear" w:color="auto" w:fill="FFFFFF" w:themeFill="background1"/>
            <w:vAlign w:val="center"/>
            <w:hideMark/>
          </w:tcPr>
          <w:p w:rsidR="007C4412" w:rsidRPr="007776F4" w:rsidRDefault="007C4412"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4.</w:t>
            </w:r>
          </w:p>
        </w:tc>
        <w:tc>
          <w:tcPr>
            <w:tcW w:w="920" w:type="pct"/>
            <w:gridSpan w:val="2"/>
            <w:shd w:val="clear" w:color="auto" w:fill="FFFFFF" w:themeFill="background1"/>
            <w:vAlign w:val="center"/>
            <w:hideMark/>
          </w:tcPr>
          <w:p w:rsidR="007C4412" w:rsidRPr="007776F4" w:rsidRDefault="007C4412" w:rsidP="003017F5">
            <w:pPr>
              <w:spacing w:after="0" w:line="240" w:lineRule="auto"/>
              <w:jc w:val="both"/>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464" w:type="pct"/>
            <w:gridSpan w:val="8"/>
            <w:shd w:val="clear" w:color="auto" w:fill="FFFFFF" w:themeFill="background1"/>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процентов</w:t>
            </w:r>
          </w:p>
        </w:tc>
        <w:tc>
          <w:tcPr>
            <w:tcW w:w="438" w:type="pct"/>
            <w:gridSpan w:val="6"/>
            <w:shd w:val="clear" w:color="auto" w:fill="FFFFFF" w:themeFill="background1"/>
            <w:noWrap/>
            <w:vAlign w:val="center"/>
            <w:hideMark/>
          </w:tcPr>
          <w:p w:rsidR="007C4412" w:rsidRPr="007776F4" w:rsidRDefault="007C4412" w:rsidP="00CD4E16">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57,1</w:t>
            </w:r>
            <w:r w:rsidR="00CD4E16">
              <w:rPr>
                <w:rFonts w:ascii="Times New Roman" w:eastAsia="Times New Roman" w:hAnsi="Times New Roman" w:cs="Times New Roman"/>
                <w:sz w:val="24"/>
                <w:szCs w:val="24"/>
                <w:lang w:eastAsia="ru-RU"/>
              </w:rPr>
              <w:t>3</w:t>
            </w:r>
          </w:p>
        </w:tc>
        <w:tc>
          <w:tcPr>
            <w:tcW w:w="446" w:type="pct"/>
            <w:gridSpan w:val="7"/>
            <w:shd w:val="clear" w:color="auto" w:fill="FFFFFF" w:themeFill="background1"/>
            <w:noWrap/>
            <w:vAlign w:val="center"/>
            <w:hideMark/>
          </w:tcPr>
          <w:p w:rsidR="007C4412" w:rsidRPr="007776F4" w:rsidRDefault="007C4412" w:rsidP="00CD4E16">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57,</w:t>
            </w:r>
            <w:r w:rsidR="00CD4E16">
              <w:rPr>
                <w:rFonts w:ascii="Times New Roman" w:eastAsia="Times New Roman" w:hAnsi="Times New Roman" w:cs="Times New Roman"/>
                <w:sz w:val="24"/>
                <w:szCs w:val="24"/>
                <w:lang w:eastAsia="ru-RU"/>
              </w:rPr>
              <w:t>65</w:t>
            </w:r>
          </w:p>
        </w:tc>
        <w:tc>
          <w:tcPr>
            <w:tcW w:w="486" w:type="pct"/>
            <w:gridSpan w:val="4"/>
            <w:shd w:val="clear" w:color="auto" w:fill="FFFFFF" w:themeFill="background1"/>
            <w:noWrap/>
            <w:vAlign w:val="center"/>
            <w:hideMark/>
          </w:tcPr>
          <w:p w:rsidR="007C4412" w:rsidRPr="007776F4" w:rsidRDefault="007C4412" w:rsidP="00CD4E16">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57,</w:t>
            </w:r>
            <w:r w:rsidR="00CD4E16">
              <w:rPr>
                <w:rFonts w:ascii="Times New Roman" w:eastAsia="Times New Roman" w:hAnsi="Times New Roman" w:cs="Times New Roman"/>
                <w:sz w:val="24"/>
                <w:szCs w:val="24"/>
                <w:lang w:eastAsia="ru-RU"/>
              </w:rPr>
              <w:t>99</w:t>
            </w:r>
          </w:p>
        </w:tc>
        <w:tc>
          <w:tcPr>
            <w:tcW w:w="485" w:type="pct"/>
            <w:gridSpan w:val="9"/>
            <w:shd w:val="clear" w:color="auto" w:fill="FFFFFF" w:themeFill="background1"/>
            <w:noWrap/>
            <w:vAlign w:val="center"/>
            <w:hideMark/>
          </w:tcPr>
          <w:p w:rsidR="007C4412"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50,25</w:t>
            </w:r>
          </w:p>
        </w:tc>
        <w:tc>
          <w:tcPr>
            <w:tcW w:w="441" w:type="pct"/>
            <w:gridSpan w:val="8"/>
            <w:shd w:val="clear" w:color="auto" w:fill="FFFFFF" w:themeFill="background1"/>
            <w:noWrap/>
            <w:vAlign w:val="center"/>
            <w:hideMark/>
          </w:tcPr>
          <w:p w:rsidR="007C4412"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52,77</w:t>
            </w:r>
          </w:p>
        </w:tc>
        <w:tc>
          <w:tcPr>
            <w:tcW w:w="434" w:type="pct"/>
            <w:gridSpan w:val="4"/>
            <w:shd w:val="clear" w:color="auto" w:fill="FFFFFF" w:themeFill="background1"/>
            <w:noWrap/>
            <w:vAlign w:val="center"/>
            <w:hideMark/>
          </w:tcPr>
          <w:p w:rsidR="007C4412"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55,41</w:t>
            </w:r>
          </w:p>
        </w:tc>
        <w:tc>
          <w:tcPr>
            <w:tcW w:w="451" w:type="pct"/>
            <w:gridSpan w:val="2"/>
            <w:shd w:val="clear" w:color="auto" w:fill="FFFFFF" w:themeFill="background1"/>
            <w:noWrap/>
            <w:vAlign w:val="center"/>
            <w:hideMark/>
          </w:tcPr>
          <w:p w:rsidR="007C4412"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58,18</w:t>
            </w:r>
          </w:p>
        </w:tc>
        <w:tc>
          <w:tcPr>
            <w:tcW w:w="192" w:type="pct"/>
            <w:gridSpan w:val="2"/>
            <w:shd w:val="clear" w:color="auto" w:fill="FFFFFF" w:themeFill="background1"/>
            <w:vAlign w:val="center"/>
            <w:hideMark/>
          </w:tcPr>
          <w:p w:rsidR="007C4412" w:rsidRPr="007776F4" w:rsidRDefault="007C4412"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9E2A33" w:rsidRPr="007776F4" w:rsidTr="003017F5">
        <w:trPr>
          <w:trHeight w:val="274"/>
        </w:trPr>
        <w:tc>
          <w:tcPr>
            <w:tcW w:w="242" w:type="pct"/>
            <w:shd w:val="clear" w:color="auto" w:fill="FFFFFF" w:themeFill="background1"/>
            <w:vAlign w:val="center"/>
            <w:hideMark/>
          </w:tcPr>
          <w:p w:rsidR="007C4412" w:rsidRPr="007776F4" w:rsidRDefault="007C4412"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4.1.</w:t>
            </w:r>
          </w:p>
        </w:tc>
        <w:tc>
          <w:tcPr>
            <w:tcW w:w="920" w:type="pct"/>
            <w:gridSpan w:val="2"/>
            <w:shd w:val="clear" w:color="auto" w:fill="FFFFFF" w:themeFill="background1"/>
            <w:vAlign w:val="center"/>
            <w:hideMark/>
          </w:tcPr>
          <w:p w:rsidR="007C4412" w:rsidRPr="007776F4" w:rsidRDefault="007C4412" w:rsidP="003017F5">
            <w:pPr>
              <w:spacing w:after="0" w:line="240" w:lineRule="auto"/>
              <w:ind w:firstLineChars="12" w:firstLine="29"/>
              <w:jc w:val="both"/>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площадь земельных участков, являющихся объектами налогообложения земельным налогом</w:t>
            </w:r>
          </w:p>
        </w:tc>
        <w:tc>
          <w:tcPr>
            <w:tcW w:w="464" w:type="pct"/>
            <w:gridSpan w:val="8"/>
            <w:shd w:val="clear" w:color="auto" w:fill="FFFFFF" w:themeFill="background1"/>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га</w:t>
            </w:r>
          </w:p>
        </w:tc>
        <w:tc>
          <w:tcPr>
            <w:tcW w:w="438" w:type="pct"/>
            <w:gridSpan w:val="6"/>
            <w:shd w:val="clear" w:color="auto" w:fill="FFFFFF" w:themeFill="background1"/>
            <w:noWrap/>
            <w:vAlign w:val="center"/>
            <w:hideMark/>
          </w:tcPr>
          <w:p w:rsidR="007C4412" w:rsidRPr="00E35611" w:rsidRDefault="00CD4E16" w:rsidP="00E3561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233889,00</w:t>
            </w:r>
          </w:p>
        </w:tc>
        <w:tc>
          <w:tcPr>
            <w:tcW w:w="446" w:type="pct"/>
            <w:gridSpan w:val="7"/>
            <w:shd w:val="clear" w:color="auto" w:fill="FFFFFF" w:themeFill="background1"/>
            <w:noWrap/>
            <w:vAlign w:val="center"/>
            <w:hideMark/>
          </w:tcPr>
          <w:p w:rsidR="007C4412" w:rsidRPr="00E35611" w:rsidRDefault="00CD4E16" w:rsidP="00E3561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240534,00</w:t>
            </w:r>
          </w:p>
        </w:tc>
        <w:tc>
          <w:tcPr>
            <w:tcW w:w="486" w:type="pct"/>
            <w:gridSpan w:val="4"/>
            <w:shd w:val="clear" w:color="auto" w:fill="FFFFFF" w:themeFill="background1"/>
            <w:noWrap/>
            <w:vAlign w:val="center"/>
            <w:hideMark/>
          </w:tcPr>
          <w:p w:rsidR="007C4412" w:rsidRPr="00E35611" w:rsidRDefault="00CD4E16" w:rsidP="00E3561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241949,00</w:t>
            </w:r>
          </w:p>
        </w:tc>
        <w:tc>
          <w:tcPr>
            <w:tcW w:w="485" w:type="pct"/>
            <w:gridSpan w:val="9"/>
            <w:shd w:val="clear" w:color="auto" w:fill="FFFFFF" w:themeFill="background1"/>
            <w:noWrap/>
            <w:vAlign w:val="center"/>
            <w:hideMark/>
          </w:tcPr>
          <w:p w:rsidR="007C4412" w:rsidRPr="00E35611" w:rsidRDefault="00BE6113" w:rsidP="00E3561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209679,00</w:t>
            </w:r>
          </w:p>
        </w:tc>
        <w:tc>
          <w:tcPr>
            <w:tcW w:w="441" w:type="pct"/>
            <w:gridSpan w:val="8"/>
            <w:shd w:val="clear" w:color="auto" w:fill="FFFFFF" w:themeFill="background1"/>
            <w:noWrap/>
            <w:vAlign w:val="center"/>
            <w:hideMark/>
          </w:tcPr>
          <w:p w:rsidR="007C4412" w:rsidRPr="00E35611" w:rsidRDefault="00BE6113" w:rsidP="009D71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220163,00</w:t>
            </w:r>
          </w:p>
        </w:tc>
        <w:tc>
          <w:tcPr>
            <w:tcW w:w="434" w:type="pct"/>
            <w:gridSpan w:val="4"/>
            <w:shd w:val="clear" w:color="auto" w:fill="FFFFFF" w:themeFill="background1"/>
            <w:noWrap/>
            <w:vAlign w:val="center"/>
            <w:hideMark/>
          </w:tcPr>
          <w:p w:rsidR="007C4412" w:rsidRPr="00E35611" w:rsidRDefault="00BE6113" w:rsidP="009D71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231171,00</w:t>
            </w:r>
          </w:p>
        </w:tc>
        <w:tc>
          <w:tcPr>
            <w:tcW w:w="451" w:type="pct"/>
            <w:gridSpan w:val="2"/>
            <w:shd w:val="clear" w:color="auto" w:fill="FFFFFF" w:themeFill="background1"/>
            <w:noWrap/>
            <w:vAlign w:val="center"/>
            <w:hideMark/>
          </w:tcPr>
          <w:p w:rsidR="007C4412" w:rsidRPr="00E35611" w:rsidRDefault="00BE6113" w:rsidP="009D71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242730,00</w:t>
            </w:r>
          </w:p>
        </w:tc>
        <w:tc>
          <w:tcPr>
            <w:tcW w:w="192" w:type="pct"/>
            <w:gridSpan w:val="2"/>
            <w:shd w:val="clear" w:color="auto" w:fill="FFFFFF" w:themeFill="background1"/>
            <w:vAlign w:val="center"/>
            <w:hideMark/>
          </w:tcPr>
          <w:p w:rsidR="007C4412" w:rsidRPr="007776F4" w:rsidRDefault="007C4412"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9E2A33" w:rsidRPr="007776F4" w:rsidTr="003017F5">
        <w:trPr>
          <w:trHeight w:val="1200"/>
        </w:trPr>
        <w:tc>
          <w:tcPr>
            <w:tcW w:w="242" w:type="pct"/>
            <w:shd w:val="clear" w:color="auto" w:fill="FFFFFF" w:themeFill="background1"/>
            <w:vAlign w:val="center"/>
            <w:hideMark/>
          </w:tcPr>
          <w:p w:rsidR="007C4412" w:rsidRPr="007776F4" w:rsidRDefault="007C4412"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4.2.</w:t>
            </w:r>
          </w:p>
        </w:tc>
        <w:tc>
          <w:tcPr>
            <w:tcW w:w="920" w:type="pct"/>
            <w:gridSpan w:val="2"/>
            <w:shd w:val="clear" w:color="auto" w:fill="FFFFFF" w:themeFill="background1"/>
            <w:vAlign w:val="center"/>
            <w:hideMark/>
          </w:tcPr>
          <w:p w:rsidR="007C4412" w:rsidRPr="007776F4" w:rsidRDefault="007C4412" w:rsidP="003017F5">
            <w:pPr>
              <w:spacing w:after="0" w:line="240" w:lineRule="auto"/>
              <w:ind w:firstLineChars="12" w:firstLine="29"/>
              <w:jc w:val="both"/>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xml:space="preserve">общая площадь территории городского округа (муниципального района), подлежащая </w:t>
            </w:r>
            <w:r w:rsidRPr="007776F4">
              <w:rPr>
                <w:rFonts w:ascii="Times New Roman" w:eastAsia="Times New Roman" w:hAnsi="Times New Roman" w:cs="Times New Roman"/>
                <w:sz w:val="24"/>
                <w:szCs w:val="24"/>
                <w:lang w:eastAsia="ru-RU"/>
              </w:rPr>
              <w:lastRenderedPageBreak/>
              <w:t>налогообложению в соответствии с действующим законодательством</w:t>
            </w:r>
          </w:p>
        </w:tc>
        <w:tc>
          <w:tcPr>
            <w:tcW w:w="464" w:type="pct"/>
            <w:gridSpan w:val="8"/>
            <w:shd w:val="clear" w:color="auto" w:fill="FFFFFF" w:themeFill="background1"/>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lastRenderedPageBreak/>
              <w:t>га</w:t>
            </w:r>
          </w:p>
        </w:tc>
        <w:tc>
          <w:tcPr>
            <w:tcW w:w="438" w:type="pct"/>
            <w:gridSpan w:val="6"/>
            <w:shd w:val="clear" w:color="auto" w:fill="FFFFFF" w:themeFill="background1"/>
            <w:noWrap/>
            <w:vAlign w:val="center"/>
            <w:hideMark/>
          </w:tcPr>
          <w:p w:rsidR="007C4412" w:rsidRPr="00E35611" w:rsidRDefault="007C4412" w:rsidP="00CD4E16">
            <w:pPr>
              <w:spacing w:after="0" w:line="240" w:lineRule="auto"/>
              <w:jc w:val="center"/>
              <w:rPr>
                <w:rFonts w:ascii="Times New Roman" w:eastAsia="Times New Roman" w:hAnsi="Times New Roman" w:cs="Times New Roman"/>
                <w:sz w:val="20"/>
                <w:szCs w:val="20"/>
                <w:lang w:eastAsia="ru-RU"/>
              </w:rPr>
            </w:pPr>
            <w:r w:rsidRPr="00E35611">
              <w:rPr>
                <w:rFonts w:ascii="Times New Roman" w:eastAsia="Times New Roman" w:hAnsi="Times New Roman" w:cs="Times New Roman"/>
                <w:sz w:val="20"/>
                <w:szCs w:val="20"/>
                <w:lang w:eastAsia="ru-RU"/>
              </w:rPr>
              <w:t>409407,00</w:t>
            </w:r>
          </w:p>
        </w:tc>
        <w:tc>
          <w:tcPr>
            <w:tcW w:w="446" w:type="pct"/>
            <w:gridSpan w:val="7"/>
            <w:shd w:val="clear" w:color="auto" w:fill="FFFFFF" w:themeFill="background1"/>
            <w:noWrap/>
            <w:vAlign w:val="center"/>
            <w:hideMark/>
          </w:tcPr>
          <w:p w:rsidR="007C4412" w:rsidRPr="00E35611" w:rsidRDefault="007C4412" w:rsidP="00CD4E16">
            <w:pPr>
              <w:spacing w:after="0" w:line="240" w:lineRule="auto"/>
              <w:jc w:val="center"/>
              <w:rPr>
                <w:rFonts w:ascii="Times New Roman" w:eastAsia="Times New Roman" w:hAnsi="Times New Roman" w:cs="Times New Roman"/>
                <w:sz w:val="20"/>
                <w:szCs w:val="20"/>
                <w:lang w:eastAsia="ru-RU"/>
              </w:rPr>
            </w:pPr>
            <w:r w:rsidRPr="00E35611">
              <w:rPr>
                <w:rFonts w:ascii="Times New Roman" w:eastAsia="Times New Roman" w:hAnsi="Times New Roman" w:cs="Times New Roman"/>
                <w:sz w:val="20"/>
                <w:szCs w:val="20"/>
                <w:lang w:eastAsia="ru-RU"/>
              </w:rPr>
              <w:t>4</w:t>
            </w:r>
            <w:r w:rsidR="00CD4E16">
              <w:rPr>
                <w:rFonts w:ascii="Times New Roman" w:eastAsia="Times New Roman" w:hAnsi="Times New Roman" w:cs="Times New Roman"/>
                <w:sz w:val="20"/>
                <w:szCs w:val="20"/>
                <w:lang w:eastAsia="ru-RU"/>
              </w:rPr>
              <w:t>17232</w:t>
            </w:r>
            <w:r w:rsidRPr="00E35611">
              <w:rPr>
                <w:rFonts w:ascii="Times New Roman" w:eastAsia="Times New Roman" w:hAnsi="Times New Roman" w:cs="Times New Roman"/>
                <w:sz w:val="20"/>
                <w:szCs w:val="20"/>
                <w:lang w:eastAsia="ru-RU"/>
              </w:rPr>
              <w:t>,00</w:t>
            </w:r>
          </w:p>
        </w:tc>
        <w:tc>
          <w:tcPr>
            <w:tcW w:w="486" w:type="pct"/>
            <w:gridSpan w:val="4"/>
            <w:shd w:val="clear" w:color="auto" w:fill="FFFFFF" w:themeFill="background1"/>
            <w:noWrap/>
            <w:vAlign w:val="center"/>
            <w:hideMark/>
          </w:tcPr>
          <w:p w:rsidR="007C4412" w:rsidRPr="00E35611" w:rsidRDefault="007C4412" w:rsidP="009D71CD">
            <w:pPr>
              <w:spacing w:after="0" w:line="240" w:lineRule="auto"/>
              <w:jc w:val="center"/>
              <w:rPr>
                <w:rFonts w:ascii="Times New Roman" w:eastAsia="Times New Roman" w:hAnsi="Times New Roman" w:cs="Times New Roman"/>
                <w:sz w:val="20"/>
                <w:szCs w:val="20"/>
                <w:lang w:eastAsia="ru-RU"/>
              </w:rPr>
            </w:pPr>
            <w:r w:rsidRPr="00E35611">
              <w:rPr>
                <w:rFonts w:ascii="Times New Roman" w:eastAsia="Times New Roman" w:hAnsi="Times New Roman" w:cs="Times New Roman"/>
                <w:sz w:val="20"/>
                <w:szCs w:val="20"/>
                <w:lang w:eastAsia="ru-RU"/>
              </w:rPr>
              <w:t>417 232,00</w:t>
            </w:r>
          </w:p>
        </w:tc>
        <w:tc>
          <w:tcPr>
            <w:tcW w:w="485" w:type="pct"/>
            <w:gridSpan w:val="9"/>
            <w:shd w:val="clear" w:color="auto" w:fill="FFFFFF" w:themeFill="background1"/>
            <w:noWrap/>
            <w:vAlign w:val="center"/>
            <w:hideMark/>
          </w:tcPr>
          <w:p w:rsidR="007C4412" w:rsidRPr="00E35611" w:rsidRDefault="00BE6113" w:rsidP="009D71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417232,00</w:t>
            </w:r>
          </w:p>
        </w:tc>
        <w:tc>
          <w:tcPr>
            <w:tcW w:w="441" w:type="pct"/>
            <w:gridSpan w:val="8"/>
            <w:shd w:val="clear" w:color="auto" w:fill="FFFFFF" w:themeFill="background1"/>
            <w:noWrap/>
            <w:vAlign w:val="center"/>
            <w:hideMark/>
          </w:tcPr>
          <w:p w:rsidR="007C4412" w:rsidRPr="00E35611" w:rsidRDefault="00BE6113" w:rsidP="009D71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417232,00</w:t>
            </w:r>
          </w:p>
        </w:tc>
        <w:tc>
          <w:tcPr>
            <w:tcW w:w="434" w:type="pct"/>
            <w:gridSpan w:val="4"/>
            <w:shd w:val="clear" w:color="auto" w:fill="FFFFFF" w:themeFill="background1"/>
            <w:noWrap/>
            <w:vAlign w:val="center"/>
            <w:hideMark/>
          </w:tcPr>
          <w:p w:rsidR="007C4412" w:rsidRPr="00E35611" w:rsidRDefault="00BE6113" w:rsidP="009D71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417232,00</w:t>
            </w:r>
          </w:p>
        </w:tc>
        <w:tc>
          <w:tcPr>
            <w:tcW w:w="451" w:type="pct"/>
            <w:gridSpan w:val="2"/>
            <w:shd w:val="clear" w:color="auto" w:fill="FFFFFF" w:themeFill="background1"/>
            <w:noWrap/>
            <w:vAlign w:val="center"/>
            <w:hideMark/>
          </w:tcPr>
          <w:p w:rsidR="007C4412" w:rsidRPr="00E35611" w:rsidRDefault="00BE6113" w:rsidP="009D71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417232,00</w:t>
            </w:r>
          </w:p>
        </w:tc>
        <w:tc>
          <w:tcPr>
            <w:tcW w:w="192" w:type="pct"/>
            <w:gridSpan w:val="2"/>
            <w:shd w:val="clear" w:color="auto" w:fill="FFFFFF" w:themeFill="background1"/>
            <w:vAlign w:val="center"/>
            <w:hideMark/>
          </w:tcPr>
          <w:p w:rsidR="007C4412" w:rsidRPr="007776F4" w:rsidRDefault="007C4412"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9E2A33" w:rsidRPr="007776F4" w:rsidTr="003017F5">
        <w:trPr>
          <w:trHeight w:val="720"/>
        </w:trPr>
        <w:tc>
          <w:tcPr>
            <w:tcW w:w="242" w:type="pct"/>
            <w:shd w:val="clear" w:color="auto" w:fill="FFFFFF" w:themeFill="background1"/>
            <w:vAlign w:val="center"/>
            <w:hideMark/>
          </w:tcPr>
          <w:p w:rsidR="007C4412" w:rsidRPr="007776F4" w:rsidRDefault="007C4412"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lastRenderedPageBreak/>
              <w:t>5.</w:t>
            </w:r>
          </w:p>
        </w:tc>
        <w:tc>
          <w:tcPr>
            <w:tcW w:w="920" w:type="pct"/>
            <w:gridSpan w:val="2"/>
            <w:shd w:val="clear" w:color="auto" w:fill="FFFFFF" w:themeFill="background1"/>
            <w:vAlign w:val="center"/>
            <w:hideMark/>
          </w:tcPr>
          <w:p w:rsidR="007C4412" w:rsidRPr="007776F4" w:rsidRDefault="007C4412" w:rsidP="003017F5">
            <w:pPr>
              <w:spacing w:after="0" w:line="240" w:lineRule="auto"/>
              <w:jc w:val="both"/>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xml:space="preserve">Доля прибыльных сельскохозяйственных </w:t>
            </w:r>
            <w:proofErr w:type="gramStart"/>
            <w:r w:rsidRPr="007776F4">
              <w:rPr>
                <w:rFonts w:ascii="Times New Roman" w:eastAsia="Times New Roman" w:hAnsi="Times New Roman" w:cs="Times New Roman"/>
                <w:sz w:val="24"/>
                <w:szCs w:val="24"/>
                <w:lang w:eastAsia="ru-RU"/>
              </w:rPr>
              <w:t>организаций</w:t>
            </w:r>
            <w:proofErr w:type="gramEnd"/>
            <w:r w:rsidRPr="007776F4">
              <w:rPr>
                <w:rFonts w:ascii="Times New Roman" w:eastAsia="Times New Roman" w:hAnsi="Times New Roman" w:cs="Times New Roman"/>
                <w:sz w:val="24"/>
                <w:szCs w:val="24"/>
                <w:lang w:eastAsia="ru-RU"/>
              </w:rPr>
              <w:t xml:space="preserve"> в общем их числе</w:t>
            </w:r>
          </w:p>
        </w:tc>
        <w:tc>
          <w:tcPr>
            <w:tcW w:w="464" w:type="pct"/>
            <w:gridSpan w:val="8"/>
            <w:shd w:val="clear" w:color="auto" w:fill="FFFFFF" w:themeFill="background1"/>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процентов</w:t>
            </w:r>
          </w:p>
        </w:tc>
        <w:tc>
          <w:tcPr>
            <w:tcW w:w="438" w:type="pct"/>
            <w:gridSpan w:val="6"/>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36,36</w:t>
            </w:r>
          </w:p>
        </w:tc>
        <w:tc>
          <w:tcPr>
            <w:tcW w:w="446" w:type="pct"/>
            <w:gridSpan w:val="7"/>
            <w:shd w:val="clear" w:color="auto" w:fill="FFFFFF" w:themeFill="background1"/>
            <w:noWrap/>
            <w:vAlign w:val="center"/>
            <w:hideMark/>
          </w:tcPr>
          <w:p w:rsidR="007C4412" w:rsidRPr="007776F4" w:rsidRDefault="00CD4E16"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54,55</w:t>
            </w:r>
          </w:p>
        </w:tc>
        <w:tc>
          <w:tcPr>
            <w:tcW w:w="486" w:type="pct"/>
            <w:gridSpan w:val="4"/>
            <w:shd w:val="clear" w:color="auto" w:fill="FFFFFF" w:themeFill="background1"/>
            <w:noWrap/>
            <w:vAlign w:val="center"/>
            <w:hideMark/>
          </w:tcPr>
          <w:p w:rsidR="007C4412" w:rsidRPr="007776F4" w:rsidRDefault="00CD4E16"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60,00</w:t>
            </w:r>
          </w:p>
        </w:tc>
        <w:tc>
          <w:tcPr>
            <w:tcW w:w="485" w:type="pct"/>
            <w:gridSpan w:val="9"/>
            <w:shd w:val="clear" w:color="auto" w:fill="FFFFFF" w:themeFill="background1"/>
            <w:noWrap/>
            <w:vAlign w:val="center"/>
            <w:hideMark/>
          </w:tcPr>
          <w:p w:rsidR="007C4412" w:rsidRPr="007776F4" w:rsidRDefault="00CD4E16"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58,33</w:t>
            </w:r>
          </w:p>
        </w:tc>
        <w:tc>
          <w:tcPr>
            <w:tcW w:w="441" w:type="pct"/>
            <w:gridSpan w:val="8"/>
            <w:shd w:val="clear" w:color="auto" w:fill="FFFFFF" w:themeFill="background1"/>
            <w:noWrap/>
            <w:vAlign w:val="center"/>
            <w:hideMark/>
          </w:tcPr>
          <w:p w:rsidR="007C4412"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83,33</w:t>
            </w:r>
          </w:p>
        </w:tc>
        <w:tc>
          <w:tcPr>
            <w:tcW w:w="434" w:type="pct"/>
            <w:gridSpan w:val="4"/>
            <w:shd w:val="clear" w:color="auto" w:fill="FFFFFF" w:themeFill="background1"/>
            <w:noWrap/>
            <w:vAlign w:val="center"/>
            <w:hideMark/>
          </w:tcPr>
          <w:p w:rsidR="007C4412" w:rsidRPr="007776F4" w:rsidRDefault="00CD4E16"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451" w:type="pct"/>
            <w:gridSpan w:val="2"/>
            <w:shd w:val="clear" w:color="auto" w:fill="FFFFFF" w:themeFill="background1"/>
            <w:noWrap/>
            <w:vAlign w:val="center"/>
            <w:hideMark/>
          </w:tcPr>
          <w:p w:rsidR="007C4412" w:rsidRPr="007776F4" w:rsidRDefault="00CD4E16"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192" w:type="pct"/>
            <w:gridSpan w:val="2"/>
            <w:shd w:val="clear" w:color="auto" w:fill="FFFFFF" w:themeFill="background1"/>
            <w:vAlign w:val="center"/>
            <w:hideMark/>
          </w:tcPr>
          <w:p w:rsidR="007C4412" w:rsidRPr="007776F4" w:rsidRDefault="007C4412"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9E2A33" w:rsidRPr="007776F4" w:rsidTr="003017F5">
        <w:trPr>
          <w:trHeight w:val="720"/>
        </w:trPr>
        <w:tc>
          <w:tcPr>
            <w:tcW w:w="242" w:type="pct"/>
            <w:shd w:val="clear" w:color="auto" w:fill="FFFFFF" w:themeFill="background1"/>
            <w:vAlign w:val="center"/>
            <w:hideMark/>
          </w:tcPr>
          <w:p w:rsidR="007C4412" w:rsidRPr="007776F4" w:rsidRDefault="007C4412"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5.1.</w:t>
            </w:r>
          </w:p>
        </w:tc>
        <w:tc>
          <w:tcPr>
            <w:tcW w:w="920" w:type="pct"/>
            <w:gridSpan w:val="2"/>
            <w:shd w:val="clear" w:color="auto" w:fill="FFFFFF" w:themeFill="background1"/>
            <w:vAlign w:val="center"/>
            <w:hideMark/>
          </w:tcPr>
          <w:p w:rsidR="007C4412" w:rsidRPr="007776F4" w:rsidRDefault="007C4412" w:rsidP="003017F5">
            <w:pPr>
              <w:spacing w:after="0" w:line="240" w:lineRule="auto"/>
              <w:ind w:firstLineChars="12" w:firstLine="29"/>
              <w:jc w:val="both"/>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число прибыльных сельскохозяйственных организаций (для муниципальных районов)</w:t>
            </w:r>
          </w:p>
        </w:tc>
        <w:tc>
          <w:tcPr>
            <w:tcW w:w="464" w:type="pct"/>
            <w:gridSpan w:val="8"/>
            <w:shd w:val="clear" w:color="auto" w:fill="FFFFFF" w:themeFill="background1"/>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единиц</w:t>
            </w:r>
          </w:p>
        </w:tc>
        <w:tc>
          <w:tcPr>
            <w:tcW w:w="438" w:type="pct"/>
            <w:gridSpan w:val="6"/>
            <w:shd w:val="clear" w:color="auto" w:fill="FFFFFF" w:themeFill="background1"/>
            <w:noWrap/>
            <w:vAlign w:val="center"/>
            <w:hideMark/>
          </w:tcPr>
          <w:p w:rsidR="007C4412" w:rsidRPr="007776F4" w:rsidRDefault="007C4412" w:rsidP="00CD4E16">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4</w:t>
            </w:r>
          </w:p>
        </w:tc>
        <w:tc>
          <w:tcPr>
            <w:tcW w:w="446" w:type="pct"/>
            <w:gridSpan w:val="7"/>
            <w:shd w:val="clear" w:color="auto" w:fill="FFFFFF" w:themeFill="background1"/>
            <w:noWrap/>
            <w:vAlign w:val="center"/>
            <w:hideMark/>
          </w:tcPr>
          <w:p w:rsidR="007C4412" w:rsidRPr="007776F4" w:rsidRDefault="00CD4E16" w:rsidP="00CD4E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86" w:type="pct"/>
            <w:gridSpan w:val="4"/>
            <w:shd w:val="clear" w:color="auto" w:fill="FFFFFF" w:themeFill="background1"/>
            <w:noWrap/>
            <w:vAlign w:val="center"/>
            <w:hideMark/>
          </w:tcPr>
          <w:p w:rsidR="007C4412" w:rsidRPr="007776F4" w:rsidRDefault="007C4412" w:rsidP="00CD4E16">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6</w:t>
            </w:r>
          </w:p>
        </w:tc>
        <w:tc>
          <w:tcPr>
            <w:tcW w:w="485" w:type="pct"/>
            <w:gridSpan w:val="9"/>
            <w:shd w:val="clear" w:color="auto" w:fill="FFFFFF" w:themeFill="background1"/>
            <w:noWrap/>
            <w:vAlign w:val="center"/>
            <w:hideMark/>
          </w:tcPr>
          <w:p w:rsidR="007C4412" w:rsidRPr="007776F4" w:rsidRDefault="00CD4E16" w:rsidP="00CD4E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41" w:type="pct"/>
            <w:gridSpan w:val="8"/>
            <w:shd w:val="clear" w:color="auto" w:fill="FFFFFF" w:themeFill="background1"/>
            <w:noWrap/>
            <w:vAlign w:val="center"/>
            <w:hideMark/>
          </w:tcPr>
          <w:p w:rsidR="007C4412" w:rsidRPr="007776F4" w:rsidRDefault="00CD4E16" w:rsidP="00BE61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E6113">
              <w:rPr>
                <w:rFonts w:ascii="Times New Roman" w:eastAsia="Times New Roman" w:hAnsi="Times New Roman" w:cs="Times New Roman"/>
                <w:sz w:val="24"/>
                <w:szCs w:val="24"/>
                <w:lang w:eastAsia="ru-RU"/>
              </w:rPr>
              <w:t>0</w:t>
            </w:r>
          </w:p>
        </w:tc>
        <w:tc>
          <w:tcPr>
            <w:tcW w:w="434" w:type="pct"/>
            <w:gridSpan w:val="4"/>
            <w:shd w:val="clear" w:color="auto" w:fill="FFFFFF" w:themeFill="background1"/>
            <w:noWrap/>
            <w:vAlign w:val="center"/>
            <w:hideMark/>
          </w:tcPr>
          <w:p w:rsidR="007C4412" w:rsidRPr="007776F4" w:rsidRDefault="00CD4E16" w:rsidP="00CD4E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451" w:type="pct"/>
            <w:gridSpan w:val="2"/>
            <w:shd w:val="clear" w:color="auto" w:fill="FFFFFF" w:themeFill="background1"/>
            <w:noWrap/>
            <w:vAlign w:val="center"/>
            <w:hideMark/>
          </w:tcPr>
          <w:p w:rsidR="007C4412" w:rsidRPr="007776F4" w:rsidRDefault="00CD4E16" w:rsidP="00CD4E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92" w:type="pct"/>
            <w:gridSpan w:val="2"/>
            <w:shd w:val="clear" w:color="auto" w:fill="FFFFFF" w:themeFill="background1"/>
            <w:vAlign w:val="center"/>
            <w:hideMark/>
          </w:tcPr>
          <w:p w:rsidR="007C4412" w:rsidRPr="007776F4" w:rsidRDefault="007C4412"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9E2A33" w:rsidRPr="007776F4" w:rsidTr="003017F5">
        <w:trPr>
          <w:trHeight w:val="720"/>
        </w:trPr>
        <w:tc>
          <w:tcPr>
            <w:tcW w:w="242" w:type="pct"/>
            <w:shd w:val="clear" w:color="auto" w:fill="FFFFFF" w:themeFill="background1"/>
            <w:vAlign w:val="center"/>
            <w:hideMark/>
          </w:tcPr>
          <w:p w:rsidR="007C4412" w:rsidRPr="007776F4" w:rsidRDefault="007C4412"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5.2.</w:t>
            </w:r>
          </w:p>
        </w:tc>
        <w:tc>
          <w:tcPr>
            <w:tcW w:w="920" w:type="pct"/>
            <w:gridSpan w:val="2"/>
            <w:shd w:val="clear" w:color="auto" w:fill="FFFFFF" w:themeFill="background1"/>
            <w:vAlign w:val="center"/>
            <w:hideMark/>
          </w:tcPr>
          <w:p w:rsidR="007C4412" w:rsidRPr="007776F4" w:rsidRDefault="007C4412" w:rsidP="003017F5">
            <w:pPr>
              <w:spacing w:after="0" w:line="240" w:lineRule="auto"/>
              <w:ind w:firstLineChars="12" w:firstLine="29"/>
              <w:jc w:val="both"/>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общее число сельскохозяйственных организаций (для муниципальных районов)</w:t>
            </w:r>
          </w:p>
        </w:tc>
        <w:tc>
          <w:tcPr>
            <w:tcW w:w="464" w:type="pct"/>
            <w:gridSpan w:val="8"/>
            <w:shd w:val="clear" w:color="auto" w:fill="FFFFFF" w:themeFill="background1"/>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единиц</w:t>
            </w:r>
          </w:p>
        </w:tc>
        <w:tc>
          <w:tcPr>
            <w:tcW w:w="438" w:type="pct"/>
            <w:gridSpan w:val="6"/>
            <w:shd w:val="clear" w:color="auto" w:fill="FFFFFF" w:themeFill="background1"/>
            <w:noWrap/>
            <w:vAlign w:val="center"/>
            <w:hideMark/>
          </w:tcPr>
          <w:p w:rsidR="007C4412" w:rsidRPr="007776F4" w:rsidRDefault="007C4412" w:rsidP="00CD4E16">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11</w:t>
            </w:r>
          </w:p>
        </w:tc>
        <w:tc>
          <w:tcPr>
            <w:tcW w:w="446" w:type="pct"/>
            <w:gridSpan w:val="7"/>
            <w:shd w:val="clear" w:color="auto" w:fill="FFFFFF" w:themeFill="background1"/>
            <w:noWrap/>
            <w:vAlign w:val="center"/>
            <w:hideMark/>
          </w:tcPr>
          <w:p w:rsidR="007C4412" w:rsidRPr="007776F4" w:rsidRDefault="007C4412" w:rsidP="00CD4E16">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11</w:t>
            </w:r>
          </w:p>
        </w:tc>
        <w:tc>
          <w:tcPr>
            <w:tcW w:w="486" w:type="pct"/>
            <w:gridSpan w:val="4"/>
            <w:shd w:val="clear" w:color="auto" w:fill="FFFFFF" w:themeFill="background1"/>
            <w:noWrap/>
            <w:vAlign w:val="center"/>
            <w:hideMark/>
          </w:tcPr>
          <w:p w:rsidR="007C4412" w:rsidRPr="007776F4" w:rsidRDefault="007C4412" w:rsidP="00CD4E16">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w:t>
            </w:r>
            <w:r w:rsidR="00CD4E16">
              <w:rPr>
                <w:rFonts w:ascii="Times New Roman" w:eastAsia="Times New Roman" w:hAnsi="Times New Roman" w:cs="Times New Roman"/>
                <w:sz w:val="24"/>
                <w:szCs w:val="24"/>
                <w:lang w:eastAsia="ru-RU"/>
              </w:rPr>
              <w:t>0</w:t>
            </w:r>
          </w:p>
        </w:tc>
        <w:tc>
          <w:tcPr>
            <w:tcW w:w="485" w:type="pct"/>
            <w:gridSpan w:val="9"/>
            <w:shd w:val="clear" w:color="auto" w:fill="FFFFFF" w:themeFill="background1"/>
            <w:noWrap/>
            <w:vAlign w:val="center"/>
            <w:hideMark/>
          </w:tcPr>
          <w:p w:rsidR="007C4412" w:rsidRPr="007776F4" w:rsidRDefault="007C4412" w:rsidP="00CD4E16">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w:t>
            </w:r>
            <w:r w:rsidR="00CD4E16">
              <w:rPr>
                <w:rFonts w:ascii="Times New Roman" w:eastAsia="Times New Roman" w:hAnsi="Times New Roman" w:cs="Times New Roman"/>
                <w:sz w:val="24"/>
                <w:szCs w:val="24"/>
                <w:lang w:eastAsia="ru-RU"/>
              </w:rPr>
              <w:t>2</w:t>
            </w:r>
          </w:p>
        </w:tc>
        <w:tc>
          <w:tcPr>
            <w:tcW w:w="441" w:type="pct"/>
            <w:gridSpan w:val="8"/>
            <w:shd w:val="clear" w:color="auto" w:fill="FFFFFF" w:themeFill="background1"/>
            <w:noWrap/>
            <w:vAlign w:val="center"/>
            <w:hideMark/>
          </w:tcPr>
          <w:p w:rsidR="007C4412" w:rsidRPr="007776F4" w:rsidRDefault="007C4412" w:rsidP="00CD4E16">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w:t>
            </w:r>
            <w:r w:rsidR="00CD4E16">
              <w:rPr>
                <w:rFonts w:ascii="Times New Roman" w:eastAsia="Times New Roman" w:hAnsi="Times New Roman" w:cs="Times New Roman"/>
                <w:sz w:val="24"/>
                <w:szCs w:val="24"/>
                <w:lang w:eastAsia="ru-RU"/>
              </w:rPr>
              <w:t>2</w:t>
            </w:r>
          </w:p>
        </w:tc>
        <w:tc>
          <w:tcPr>
            <w:tcW w:w="434" w:type="pct"/>
            <w:gridSpan w:val="4"/>
            <w:shd w:val="clear" w:color="auto" w:fill="FFFFFF" w:themeFill="background1"/>
            <w:noWrap/>
            <w:vAlign w:val="center"/>
            <w:hideMark/>
          </w:tcPr>
          <w:p w:rsidR="007C4412" w:rsidRPr="007776F4" w:rsidRDefault="007C4412" w:rsidP="00CD4E16">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w:t>
            </w:r>
            <w:r w:rsidR="00CD4E16">
              <w:rPr>
                <w:rFonts w:ascii="Times New Roman" w:eastAsia="Times New Roman" w:hAnsi="Times New Roman" w:cs="Times New Roman"/>
                <w:sz w:val="24"/>
                <w:szCs w:val="24"/>
                <w:lang w:eastAsia="ru-RU"/>
              </w:rPr>
              <w:t>2</w:t>
            </w:r>
          </w:p>
        </w:tc>
        <w:tc>
          <w:tcPr>
            <w:tcW w:w="451" w:type="pct"/>
            <w:gridSpan w:val="2"/>
            <w:shd w:val="clear" w:color="auto" w:fill="FFFFFF" w:themeFill="background1"/>
            <w:noWrap/>
            <w:vAlign w:val="center"/>
            <w:hideMark/>
          </w:tcPr>
          <w:p w:rsidR="007C4412" w:rsidRPr="007776F4" w:rsidRDefault="007C4412" w:rsidP="00CD4E16">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12</w:t>
            </w:r>
          </w:p>
        </w:tc>
        <w:tc>
          <w:tcPr>
            <w:tcW w:w="192" w:type="pct"/>
            <w:gridSpan w:val="2"/>
            <w:shd w:val="clear" w:color="auto" w:fill="FFFFFF" w:themeFill="background1"/>
            <w:vAlign w:val="center"/>
            <w:hideMark/>
          </w:tcPr>
          <w:p w:rsidR="007C4412" w:rsidRPr="007776F4" w:rsidRDefault="007C4412"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9E2A33" w:rsidRPr="00D24B79" w:rsidTr="003017F5">
        <w:trPr>
          <w:trHeight w:val="557"/>
        </w:trPr>
        <w:tc>
          <w:tcPr>
            <w:tcW w:w="242" w:type="pct"/>
            <w:shd w:val="clear" w:color="auto" w:fill="FFFFFF" w:themeFill="background1"/>
            <w:vAlign w:val="center"/>
            <w:hideMark/>
          </w:tcPr>
          <w:p w:rsidR="007C4412" w:rsidRPr="00D24B79" w:rsidRDefault="007C4412" w:rsidP="009D71CD">
            <w:pPr>
              <w:spacing w:after="0" w:line="240" w:lineRule="auto"/>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6.</w:t>
            </w:r>
          </w:p>
        </w:tc>
        <w:tc>
          <w:tcPr>
            <w:tcW w:w="920" w:type="pct"/>
            <w:gridSpan w:val="2"/>
            <w:shd w:val="clear" w:color="auto" w:fill="FFFFFF" w:themeFill="background1"/>
            <w:vAlign w:val="center"/>
            <w:hideMark/>
          </w:tcPr>
          <w:p w:rsidR="007C4412" w:rsidRPr="00D24B79" w:rsidRDefault="007C4412" w:rsidP="003017F5">
            <w:pPr>
              <w:spacing w:after="0" w:line="240" w:lineRule="auto"/>
              <w:jc w:val="both"/>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464" w:type="pct"/>
            <w:gridSpan w:val="8"/>
            <w:shd w:val="clear" w:color="auto" w:fill="FFFFFF" w:themeFill="background1"/>
            <w:vAlign w:val="center"/>
            <w:hideMark/>
          </w:tcPr>
          <w:p w:rsidR="007C4412" w:rsidRPr="00D24B79" w:rsidRDefault="007C4412" w:rsidP="009D71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процентов</w:t>
            </w:r>
          </w:p>
        </w:tc>
        <w:tc>
          <w:tcPr>
            <w:tcW w:w="438" w:type="pct"/>
            <w:gridSpan w:val="6"/>
            <w:shd w:val="clear" w:color="auto" w:fill="FFFFFF" w:themeFill="background1"/>
            <w:noWrap/>
            <w:vAlign w:val="center"/>
            <w:hideMark/>
          </w:tcPr>
          <w:p w:rsidR="007C4412" w:rsidRPr="00D24B79" w:rsidRDefault="00CD4E16" w:rsidP="009D71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88,09</w:t>
            </w:r>
          </w:p>
        </w:tc>
        <w:tc>
          <w:tcPr>
            <w:tcW w:w="446" w:type="pct"/>
            <w:gridSpan w:val="7"/>
            <w:shd w:val="clear" w:color="auto" w:fill="FFFFFF" w:themeFill="background1"/>
            <w:noWrap/>
            <w:vAlign w:val="center"/>
            <w:hideMark/>
          </w:tcPr>
          <w:p w:rsidR="007C4412" w:rsidRPr="00D24B79" w:rsidRDefault="007C4412" w:rsidP="00CD4E16">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8</w:t>
            </w:r>
            <w:r w:rsidR="00CD4E16" w:rsidRPr="00D24B79">
              <w:rPr>
                <w:rFonts w:ascii="Times New Roman" w:eastAsia="Times New Roman" w:hAnsi="Times New Roman" w:cs="Times New Roman"/>
                <w:sz w:val="24"/>
                <w:szCs w:val="24"/>
                <w:lang w:eastAsia="ru-RU"/>
              </w:rPr>
              <w:t>1,45</w:t>
            </w:r>
          </w:p>
        </w:tc>
        <w:tc>
          <w:tcPr>
            <w:tcW w:w="486" w:type="pct"/>
            <w:gridSpan w:val="4"/>
            <w:shd w:val="clear" w:color="auto" w:fill="FFFFFF" w:themeFill="background1"/>
            <w:noWrap/>
            <w:vAlign w:val="center"/>
            <w:hideMark/>
          </w:tcPr>
          <w:p w:rsidR="007C4412" w:rsidRPr="00D24B79" w:rsidRDefault="00CD4E16" w:rsidP="009D71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77,38</w:t>
            </w:r>
          </w:p>
        </w:tc>
        <w:tc>
          <w:tcPr>
            <w:tcW w:w="485" w:type="pct"/>
            <w:gridSpan w:val="9"/>
            <w:shd w:val="clear" w:color="auto" w:fill="FFFFFF" w:themeFill="background1"/>
            <w:noWrap/>
            <w:vAlign w:val="center"/>
            <w:hideMark/>
          </w:tcPr>
          <w:p w:rsidR="007C4412" w:rsidRPr="00D24B79" w:rsidRDefault="00BE6113" w:rsidP="009D71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74,55</w:t>
            </w:r>
          </w:p>
        </w:tc>
        <w:tc>
          <w:tcPr>
            <w:tcW w:w="441" w:type="pct"/>
            <w:gridSpan w:val="8"/>
            <w:shd w:val="clear" w:color="auto" w:fill="FFFFFF" w:themeFill="background1"/>
            <w:noWrap/>
            <w:vAlign w:val="center"/>
            <w:hideMark/>
          </w:tcPr>
          <w:p w:rsidR="007C4412" w:rsidRPr="00D24B79" w:rsidRDefault="00CE1E3E" w:rsidP="009D71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73,70</w:t>
            </w:r>
          </w:p>
        </w:tc>
        <w:tc>
          <w:tcPr>
            <w:tcW w:w="434" w:type="pct"/>
            <w:gridSpan w:val="4"/>
            <w:shd w:val="clear" w:color="auto" w:fill="FFFFFF" w:themeFill="background1"/>
            <w:noWrap/>
            <w:vAlign w:val="center"/>
            <w:hideMark/>
          </w:tcPr>
          <w:p w:rsidR="007C4412" w:rsidRPr="00D24B79" w:rsidRDefault="00CE1E3E" w:rsidP="009D71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72,86</w:t>
            </w:r>
          </w:p>
        </w:tc>
        <w:tc>
          <w:tcPr>
            <w:tcW w:w="451" w:type="pct"/>
            <w:gridSpan w:val="2"/>
            <w:shd w:val="clear" w:color="auto" w:fill="FFFFFF" w:themeFill="background1"/>
            <w:noWrap/>
            <w:vAlign w:val="center"/>
            <w:hideMark/>
          </w:tcPr>
          <w:p w:rsidR="007C4412" w:rsidRPr="00D24B79" w:rsidRDefault="00CE1E3E" w:rsidP="009D71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72,02</w:t>
            </w:r>
          </w:p>
        </w:tc>
        <w:tc>
          <w:tcPr>
            <w:tcW w:w="192" w:type="pct"/>
            <w:gridSpan w:val="2"/>
            <w:shd w:val="clear" w:color="auto" w:fill="FFFFFF" w:themeFill="background1"/>
            <w:vAlign w:val="center"/>
            <w:hideMark/>
          </w:tcPr>
          <w:p w:rsidR="007C4412" w:rsidRPr="00D24B79" w:rsidRDefault="007C4412" w:rsidP="009D71CD">
            <w:pPr>
              <w:spacing w:after="0" w:line="240" w:lineRule="auto"/>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 </w:t>
            </w:r>
          </w:p>
        </w:tc>
      </w:tr>
      <w:tr w:rsidR="009E2A33" w:rsidRPr="007776F4" w:rsidTr="003017F5">
        <w:trPr>
          <w:trHeight w:val="416"/>
        </w:trPr>
        <w:tc>
          <w:tcPr>
            <w:tcW w:w="242" w:type="pct"/>
            <w:shd w:val="clear" w:color="auto" w:fill="FFFFFF" w:themeFill="background1"/>
            <w:vAlign w:val="center"/>
            <w:hideMark/>
          </w:tcPr>
          <w:p w:rsidR="007C4412" w:rsidRPr="00D24B79" w:rsidRDefault="007C4412" w:rsidP="009D71CD">
            <w:pPr>
              <w:spacing w:after="0" w:line="240" w:lineRule="auto"/>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6.1.</w:t>
            </w:r>
          </w:p>
        </w:tc>
        <w:tc>
          <w:tcPr>
            <w:tcW w:w="920" w:type="pct"/>
            <w:gridSpan w:val="2"/>
            <w:shd w:val="clear" w:color="auto" w:fill="FFFFFF" w:themeFill="background1"/>
            <w:vAlign w:val="center"/>
            <w:hideMark/>
          </w:tcPr>
          <w:p w:rsidR="007C4412" w:rsidRPr="00D24B79" w:rsidRDefault="007C4412" w:rsidP="003017F5">
            <w:pPr>
              <w:spacing w:after="0" w:line="240" w:lineRule="auto"/>
              <w:ind w:firstLineChars="12" w:firstLine="29"/>
              <w:jc w:val="both"/>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 xml:space="preserve">протяженность автомобильных дорог общего пользования местного значения, не отвечающих нормативным </w:t>
            </w:r>
            <w:r w:rsidRPr="00D24B79">
              <w:rPr>
                <w:rFonts w:ascii="Times New Roman" w:eastAsia="Times New Roman" w:hAnsi="Times New Roman" w:cs="Times New Roman"/>
                <w:sz w:val="24"/>
                <w:szCs w:val="24"/>
                <w:lang w:eastAsia="ru-RU"/>
              </w:rPr>
              <w:lastRenderedPageBreak/>
              <w:t>требованиям</w:t>
            </w:r>
          </w:p>
        </w:tc>
        <w:tc>
          <w:tcPr>
            <w:tcW w:w="464" w:type="pct"/>
            <w:gridSpan w:val="8"/>
            <w:shd w:val="clear" w:color="auto" w:fill="FFFFFF" w:themeFill="background1"/>
            <w:vAlign w:val="center"/>
            <w:hideMark/>
          </w:tcPr>
          <w:p w:rsidR="007C4412" w:rsidRPr="00D24B79" w:rsidRDefault="007C4412" w:rsidP="009D71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lastRenderedPageBreak/>
              <w:t>км</w:t>
            </w:r>
          </w:p>
        </w:tc>
        <w:tc>
          <w:tcPr>
            <w:tcW w:w="438" w:type="pct"/>
            <w:gridSpan w:val="6"/>
            <w:shd w:val="clear" w:color="auto" w:fill="FFFFFF" w:themeFill="background1"/>
            <w:noWrap/>
            <w:vAlign w:val="center"/>
            <w:hideMark/>
          </w:tcPr>
          <w:p w:rsidR="007C4412" w:rsidRPr="00D24B79" w:rsidRDefault="00CD4E16" w:rsidP="009D71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423,00</w:t>
            </w:r>
          </w:p>
        </w:tc>
        <w:tc>
          <w:tcPr>
            <w:tcW w:w="446" w:type="pct"/>
            <w:gridSpan w:val="7"/>
            <w:shd w:val="clear" w:color="auto" w:fill="FFFFFF" w:themeFill="background1"/>
            <w:noWrap/>
            <w:vAlign w:val="center"/>
            <w:hideMark/>
          </w:tcPr>
          <w:p w:rsidR="007C4412" w:rsidRPr="00D24B79" w:rsidRDefault="00CD4E16" w:rsidP="009D71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383,80</w:t>
            </w:r>
          </w:p>
        </w:tc>
        <w:tc>
          <w:tcPr>
            <w:tcW w:w="486" w:type="pct"/>
            <w:gridSpan w:val="4"/>
            <w:shd w:val="clear" w:color="auto" w:fill="FFFFFF" w:themeFill="background1"/>
            <w:noWrap/>
            <w:vAlign w:val="center"/>
            <w:hideMark/>
          </w:tcPr>
          <w:p w:rsidR="007C4412" w:rsidRPr="00D24B79" w:rsidRDefault="00CD4E16" w:rsidP="009D71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363,60</w:t>
            </w:r>
          </w:p>
        </w:tc>
        <w:tc>
          <w:tcPr>
            <w:tcW w:w="485" w:type="pct"/>
            <w:gridSpan w:val="9"/>
            <w:shd w:val="clear" w:color="auto" w:fill="FFFFFF" w:themeFill="background1"/>
            <w:noWrap/>
            <w:vAlign w:val="center"/>
            <w:hideMark/>
          </w:tcPr>
          <w:p w:rsidR="007C4412" w:rsidRPr="00D24B79" w:rsidRDefault="00BE6113" w:rsidP="009D71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442,50</w:t>
            </w:r>
          </w:p>
        </w:tc>
        <w:tc>
          <w:tcPr>
            <w:tcW w:w="441" w:type="pct"/>
            <w:gridSpan w:val="8"/>
            <w:shd w:val="clear" w:color="auto" w:fill="FFFFFF" w:themeFill="background1"/>
            <w:noWrap/>
            <w:vAlign w:val="center"/>
            <w:hideMark/>
          </w:tcPr>
          <w:p w:rsidR="007C4412" w:rsidRPr="00D24B79" w:rsidRDefault="00CE1E3E" w:rsidP="009D71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437,5</w:t>
            </w:r>
          </w:p>
        </w:tc>
        <w:tc>
          <w:tcPr>
            <w:tcW w:w="434" w:type="pct"/>
            <w:gridSpan w:val="4"/>
            <w:shd w:val="clear" w:color="auto" w:fill="FFFFFF" w:themeFill="background1"/>
            <w:noWrap/>
            <w:vAlign w:val="center"/>
            <w:hideMark/>
          </w:tcPr>
          <w:p w:rsidR="007C4412" w:rsidRPr="00D24B79" w:rsidRDefault="00CE1E3E" w:rsidP="009D71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432,5</w:t>
            </w:r>
          </w:p>
        </w:tc>
        <w:tc>
          <w:tcPr>
            <w:tcW w:w="451" w:type="pct"/>
            <w:gridSpan w:val="2"/>
            <w:shd w:val="clear" w:color="auto" w:fill="FFFFFF" w:themeFill="background1"/>
            <w:noWrap/>
            <w:vAlign w:val="center"/>
            <w:hideMark/>
          </w:tcPr>
          <w:p w:rsidR="007C4412" w:rsidRPr="00D24B79" w:rsidRDefault="00CE1E3E" w:rsidP="009D71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427,5</w:t>
            </w:r>
          </w:p>
        </w:tc>
        <w:tc>
          <w:tcPr>
            <w:tcW w:w="192" w:type="pct"/>
            <w:gridSpan w:val="2"/>
            <w:shd w:val="clear" w:color="auto" w:fill="FFFFFF" w:themeFill="background1"/>
            <w:vAlign w:val="center"/>
            <w:hideMark/>
          </w:tcPr>
          <w:p w:rsidR="007C4412" w:rsidRPr="007776F4" w:rsidRDefault="007C4412"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9E2A33" w:rsidRPr="007776F4" w:rsidTr="003017F5">
        <w:trPr>
          <w:trHeight w:val="720"/>
        </w:trPr>
        <w:tc>
          <w:tcPr>
            <w:tcW w:w="242" w:type="pct"/>
            <w:shd w:val="clear" w:color="auto" w:fill="FFFFFF" w:themeFill="background1"/>
            <w:vAlign w:val="center"/>
            <w:hideMark/>
          </w:tcPr>
          <w:p w:rsidR="007C4412" w:rsidRPr="007776F4" w:rsidRDefault="007C4412"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lastRenderedPageBreak/>
              <w:t>6.2.</w:t>
            </w:r>
          </w:p>
        </w:tc>
        <w:tc>
          <w:tcPr>
            <w:tcW w:w="920" w:type="pct"/>
            <w:gridSpan w:val="2"/>
            <w:shd w:val="clear" w:color="auto" w:fill="FFFFFF" w:themeFill="background1"/>
            <w:vAlign w:val="center"/>
            <w:hideMark/>
          </w:tcPr>
          <w:p w:rsidR="007C4412" w:rsidRPr="007776F4" w:rsidRDefault="007C4412" w:rsidP="003017F5">
            <w:pPr>
              <w:spacing w:after="0" w:line="240" w:lineRule="auto"/>
              <w:ind w:firstLineChars="12" w:firstLine="29"/>
              <w:jc w:val="both"/>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протяженность автомобильных дорог общего пользования местного значения</w:t>
            </w:r>
          </w:p>
        </w:tc>
        <w:tc>
          <w:tcPr>
            <w:tcW w:w="464" w:type="pct"/>
            <w:gridSpan w:val="8"/>
            <w:shd w:val="clear" w:color="auto" w:fill="FFFFFF" w:themeFill="background1"/>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км</w:t>
            </w:r>
          </w:p>
        </w:tc>
        <w:tc>
          <w:tcPr>
            <w:tcW w:w="438" w:type="pct"/>
            <w:gridSpan w:val="6"/>
            <w:shd w:val="clear" w:color="auto" w:fill="FFFFFF" w:themeFill="background1"/>
            <w:noWrap/>
            <w:vAlign w:val="center"/>
            <w:hideMark/>
          </w:tcPr>
          <w:p w:rsidR="007C4412" w:rsidRPr="007776F4" w:rsidRDefault="00CD4E16"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480,20</w:t>
            </w:r>
          </w:p>
        </w:tc>
        <w:tc>
          <w:tcPr>
            <w:tcW w:w="446" w:type="pct"/>
            <w:gridSpan w:val="7"/>
            <w:shd w:val="clear" w:color="auto" w:fill="FFFFFF" w:themeFill="background1"/>
            <w:noWrap/>
            <w:vAlign w:val="center"/>
            <w:hideMark/>
          </w:tcPr>
          <w:p w:rsidR="007C4412" w:rsidRPr="007776F4" w:rsidRDefault="00CD4E16"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471,20</w:t>
            </w:r>
          </w:p>
        </w:tc>
        <w:tc>
          <w:tcPr>
            <w:tcW w:w="486" w:type="pct"/>
            <w:gridSpan w:val="4"/>
            <w:shd w:val="clear" w:color="auto" w:fill="FFFFFF" w:themeFill="background1"/>
            <w:noWrap/>
            <w:vAlign w:val="center"/>
            <w:hideMark/>
          </w:tcPr>
          <w:p w:rsidR="007C4412" w:rsidRPr="007776F4" w:rsidRDefault="002201DA"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469,90</w:t>
            </w:r>
          </w:p>
        </w:tc>
        <w:tc>
          <w:tcPr>
            <w:tcW w:w="485" w:type="pct"/>
            <w:gridSpan w:val="9"/>
            <w:shd w:val="clear" w:color="auto" w:fill="FFFFFF" w:themeFill="background1"/>
            <w:noWrap/>
            <w:vAlign w:val="center"/>
            <w:hideMark/>
          </w:tcPr>
          <w:p w:rsidR="007C4412"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593,60</w:t>
            </w:r>
          </w:p>
        </w:tc>
        <w:tc>
          <w:tcPr>
            <w:tcW w:w="441" w:type="pct"/>
            <w:gridSpan w:val="8"/>
            <w:shd w:val="clear" w:color="auto" w:fill="FFFFFF" w:themeFill="background1"/>
            <w:noWrap/>
            <w:vAlign w:val="center"/>
            <w:hideMark/>
          </w:tcPr>
          <w:p w:rsidR="007C4412"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593,60</w:t>
            </w:r>
          </w:p>
        </w:tc>
        <w:tc>
          <w:tcPr>
            <w:tcW w:w="434" w:type="pct"/>
            <w:gridSpan w:val="4"/>
            <w:shd w:val="clear" w:color="auto" w:fill="FFFFFF" w:themeFill="background1"/>
            <w:noWrap/>
            <w:vAlign w:val="center"/>
            <w:hideMark/>
          </w:tcPr>
          <w:p w:rsidR="007C4412"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593,60</w:t>
            </w:r>
          </w:p>
        </w:tc>
        <w:tc>
          <w:tcPr>
            <w:tcW w:w="451" w:type="pct"/>
            <w:gridSpan w:val="2"/>
            <w:shd w:val="clear" w:color="auto" w:fill="FFFFFF" w:themeFill="background1"/>
            <w:noWrap/>
            <w:vAlign w:val="center"/>
            <w:hideMark/>
          </w:tcPr>
          <w:p w:rsidR="007C4412"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593,60</w:t>
            </w:r>
          </w:p>
        </w:tc>
        <w:tc>
          <w:tcPr>
            <w:tcW w:w="192" w:type="pct"/>
            <w:gridSpan w:val="2"/>
            <w:shd w:val="clear" w:color="auto" w:fill="FFFFFF" w:themeFill="background1"/>
            <w:vAlign w:val="center"/>
            <w:hideMark/>
          </w:tcPr>
          <w:p w:rsidR="007C4412" w:rsidRPr="007776F4" w:rsidRDefault="007C4412"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9E2A33" w:rsidRPr="007776F4" w:rsidTr="003017F5">
        <w:trPr>
          <w:trHeight w:val="1125"/>
        </w:trPr>
        <w:tc>
          <w:tcPr>
            <w:tcW w:w="242" w:type="pct"/>
            <w:shd w:val="clear" w:color="auto" w:fill="FFFFFF" w:themeFill="background1"/>
            <w:vAlign w:val="center"/>
            <w:hideMark/>
          </w:tcPr>
          <w:p w:rsidR="007C4412" w:rsidRPr="007776F4" w:rsidRDefault="007C4412"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7.</w:t>
            </w:r>
          </w:p>
        </w:tc>
        <w:tc>
          <w:tcPr>
            <w:tcW w:w="920" w:type="pct"/>
            <w:gridSpan w:val="2"/>
            <w:shd w:val="clear" w:color="auto" w:fill="FFFFFF" w:themeFill="background1"/>
            <w:vAlign w:val="center"/>
            <w:hideMark/>
          </w:tcPr>
          <w:p w:rsidR="007C4412" w:rsidRPr="007776F4" w:rsidRDefault="007C4412" w:rsidP="003017F5">
            <w:pPr>
              <w:spacing w:after="0" w:line="240" w:lineRule="auto"/>
              <w:jc w:val="both"/>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464" w:type="pct"/>
            <w:gridSpan w:val="8"/>
            <w:shd w:val="clear" w:color="auto" w:fill="FFFFFF" w:themeFill="background1"/>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процентов</w:t>
            </w:r>
          </w:p>
        </w:tc>
        <w:tc>
          <w:tcPr>
            <w:tcW w:w="438" w:type="pct"/>
            <w:gridSpan w:val="6"/>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0,98</w:t>
            </w:r>
          </w:p>
        </w:tc>
        <w:tc>
          <w:tcPr>
            <w:tcW w:w="446" w:type="pct"/>
            <w:gridSpan w:val="7"/>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0,98</w:t>
            </w:r>
          </w:p>
        </w:tc>
        <w:tc>
          <w:tcPr>
            <w:tcW w:w="486" w:type="pct"/>
            <w:gridSpan w:val="4"/>
            <w:shd w:val="clear" w:color="auto" w:fill="FFFFFF" w:themeFill="background1"/>
            <w:noWrap/>
            <w:vAlign w:val="center"/>
            <w:hideMark/>
          </w:tcPr>
          <w:p w:rsidR="007C4412" w:rsidRPr="007776F4" w:rsidRDefault="002201DA"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485" w:type="pct"/>
            <w:gridSpan w:val="9"/>
            <w:shd w:val="clear" w:color="auto" w:fill="FFFFFF" w:themeFill="background1"/>
            <w:noWrap/>
            <w:vAlign w:val="center"/>
            <w:hideMark/>
          </w:tcPr>
          <w:p w:rsidR="007C4412" w:rsidRPr="007776F4" w:rsidRDefault="002201DA"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0,74</w:t>
            </w:r>
          </w:p>
        </w:tc>
        <w:tc>
          <w:tcPr>
            <w:tcW w:w="441" w:type="pct"/>
            <w:gridSpan w:val="8"/>
            <w:shd w:val="clear" w:color="auto" w:fill="FFFFFF" w:themeFill="background1"/>
            <w:noWrap/>
            <w:vAlign w:val="center"/>
            <w:hideMark/>
          </w:tcPr>
          <w:p w:rsidR="007C4412" w:rsidRPr="007776F4" w:rsidRDefault="002201DA"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0,75</w:t>
            </w:r>
          </w:p>
        </w:tc>
        <w:tc>
          <w:tcPr>
            <w:tcW w:w="434" w:type="pct"/>
            <w:gridSpan w:val="4"/>
            <w:shd w:val="clear" w:color="auto" w:fill="FFFFFF" w:themeFill="background1"/>
            <w:noWrap/>
            <w:vAlign w:val="center"/>
            <w:hideMark/>
          </w:tcPr>
          <w:p w:rsidR="007C4412" w:rsidRPr="007776F4" w:rsidRDefault="007C4412" w:rsidP="002201DA">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0,7</w:t>
            </w:r>
            <w:r w:rsidR="002201DA">
              <w:rPr>
                <w:rFonts w:ascii="Times New Roman" w:eastAsia="Times New Roman" w:hAnsi="Times New Roman" w:cs="Times New Roman"/>
                <w:sz w:val="24"/>
                <w:szCs w:val="24"/>
                <w:lang w:eastAsia="ru-RU"/>
              </w:rPr>
              <w:t>6</w:t>
            </w:r>
          </w:p>
        </w:tc>
        <w:tc>
          <w:tcPr>
            <w:tcW w:w="451" w:type="pct"/>
            <w:gridSpan w:val="2"/>
            <w:shd w:val="clear" w:color="auto" w:fill="FFFFFF" w:themeFill="background1"/>
            <w:noWrap/>
            <w:vAlign w:val="center"/>
            <w:hideMark/>
          </w:tcPr>
          <w:p w:rsidR="007C4412" w:rsidRPr="007776F4" w:rsidRDefault="007C4412" w:rsidP="002201DA">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0,7</w:t>
            </w:r>
            <w:r w:rsidR="002201DA">
              <w:rPr>
                <w:rFonts w:ascii="Times New Roman" w:eastAsia="Times New Roman" w:hAnsi="Times New Roman" w:cs="Times New Roman"/>
                <w:sz w:val="24"/>
                <w:szCs w:val="24"/>
                <w:lang w:eastAsia="ru-RU"/>
              </w:rPr>
              <w:t>9</w:t>
            </w:r>
          </w:p>
        </w:tc>
        <w:tc>
          <w:tcPr>
            <w:tcW w:w="192" w:type="pct"/>
            <w:gridSpan w:val="2"/>
            <w:shd w:val="clear" w:color="auto" w:fill="FFFFFF" w:themeFill="background1"/>
            <w:vAlign w:val="center"/>
            <w:hideMark/>
          </w:tcPr>
          <w:p w:rsidR="007C4412" w:rsidRPr="007776F4" w:rsidRDefault="007C4412"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9E2A33" w:rsidRPr="007776F4" w:rsidTr="003017F5">
        <w:trPr>
          <w:trHeight w:val="557"/>
        </w:trPr>
        <w:tc>
          <w:tcPr>
            <w:tcW w:w="242" w:type="pct"/>
            <w:shd w:val="clear" w:color="auto" w:fill="FFFFFF" w:themeFill="background1"/>
            <w:vAlign w:val="center"/>
            <w:hideMark/>
          </w:tcPr>
          <w:p w:rsidR="007C4412" w:rsidRPr="007776F4" w:rsidRDefault="007C4412"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7.1.</w:t>
            </w:r>
          </w:p>
        </w:tc>
        <w:tc>
          <w:tcPr>
            <w:tcW w:w="920" w:type="pct"/>
            <w:gridSpan w:val="2"/>
            <w:shd w:val="clear" w:color="auto" w:fill="FFFFFF" w:themeFill="background1"/>
            <w:vAlign w:val="center"/>
            <w:hideMark/>
          </w:tcPr>
          <w:p w:rsidR="007C4412" w:rsidRPr="007776F4" w:rsidRDefault="007C4412" w:rsidP="003017F5">
            <w:pPr>
              <w:spacing w:after="0" w:line="240" w:lineRule="auto"/>
              <w:ind w:firstLineChars="12" w:firstLine="29"/>
              <w:jc w:val="both"/>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среднегодовая численность населения, проживающего в населенных пунктах, имеющих регулярное автобусное и (или) железнодорожное сообщение с административным центром городского округа (муниципального района)</w:t>
            </w:r>
          </w:p>
        </w:tc>
        <w:tc>
          <w:tcPr>
            <w:tcW w:w="464" w:type="pct"/>
            <w:gridSpan w:val="8"/>
            <w:shd w:val="clear" w:color="auto" w:fill="FFFFFF" w:themeFill="background1"/>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человек</w:t>
            </w:r>
          </w:p>
        </w:tc>
        <w:tc>
          <w:tcPr>
            <w:tcW w:w="438" w:type="pct"/>
            <w:gridSpan w:val="6"/>
            <w:shd w:val="clear" w:color="auto" w:fill="FFFFFF" w:themeFill="background1"/>
            <w:noWrap/>
            <w:vAlign w:val="center"/>
            <w:hideMark/>
          </w:tcPr>
          <w:p w:rsidR="007C4412" w:rsidRPr="00E35611" w:rsidRDefault="002201DA" w:rsidP="009D71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66508,00</w:t>
            </w:r>
          </w:p>
        </w:tc>
        <w:tc>
          <w:tcPr>
            <w:tcW w:w="446" w:type="pct"/>
            <w:gridSpan w:val="7"/>
            <w:shd w:val="clear" w:color="auto" w:fill="FFFFFF" w:themeFill="background1"/>
            <w:noWrap/>
            <w:vAlign w:val="center"/>
            <w:hideMark/>
          </w:tcPr>
          <w:p w:rsidR="007C4412" w:rsidRPr="00E35611" w:rsidRDefault="002201DA" w:rsidP="009D71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65722,00</w:t>
            </w:r>
          </w:p>
        </w:tc>
        <w:tc>
          <w:tcPr>
            <w:tcW w:w="486" w:type="pct"/>
            <w:gridSpan w:val="4"/>
            <w:shd w:val="clear" w:color="auto" w:fill="FFFFFF" w:themeFill="background1"/>
            <w:noWrap/>
            <w:vAlign w:val="center"/>
            <w:hideMark/>
          </w:tcPr>
          <w:p w:rsidR="007C4412" w:rsidRPr="00E35611" w:rsidRDefault="002201DA" w:rsidP="009D71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65005,00</w:t>
            </w:r>
          </w:p>
        </w:tc>
        <w:tc>
          <w:tcPr>
            <w:tcW w:w="485" w:type="pct"/>
            <w:gridSpan w:val="9"/>
            <w:shd w:val="clear" w:color="auto" w:fill="FFFFFF" w:themeFill="background1"/>
            <w:noWrap/>
            <w:vAlign w:val="center"/>
            <w:hideMark/>
          </w:tcPr>
          <w:p w:rsidR="007C4412" w:rsidRPr="00E35611" w:rsidRDefault="002201DA" w:rsidP="009D71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64407,00</w:t>
            </w:r>
          </w:p>
        </w:tc>
        <w:tc>
          <w:tcPr>
            <w:tcW w:w="441" w:type="pct"/>
            <w:gridSpan w:val="8"/>
            <w:shd w:val="clear" w:color="auto" w:fill="FFFFFF" w:themeFill="background1"/>
            <w:noWrap/>
            <w:vAlign w:val="center"/>
            <w:hideMark/>
          </w:tcPr>
          <w:p w:rsidR="007C4412" w:rsidRPr="00E35611" w:rsidRDefault="002201DA" w:rsidP="009D71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63644,00</w:t>
            </w:r>
          </w:p>
        </w:tc>
        <w:tc>
          <w:tcPr>
            <w:tcW w:w="434" w:type="pct"/>
            <w:gridSpan w:val="4"/>
            <w:shd w:val="clear" w:color="auto" w:fill="FFFFFF" w:themeFill="background1"/>
            <w:noWrap/>
            <w:vAlign w:val="center"/>
            <w:hideMark/>
          </w:tcPr>
          <w:p w:rsidR="007C4412" w:rsidRPr="00E35611" w:rsidRDefault="002201DA" w:rsidP="009D71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62919,00</w:t>
            </w:r>
          </w:p>
        </w:tc>
        <w:tc>
          <w:tcPr>
            <w:tcW w:w="451" w:type="pct"/>
            <w:gridSpan w:val="2"/>
            <w:shd w:val="clear" w:color="auto" w:fill="FFFFFF" w:themeFill="background1"/>
            <w:noWrap/>
            <w:vAlign w:val="center"/>
            <w:hideMark/>
          </w:tcPr>
          <w:p w:rsidR="007C4412" w:rsidRPr="00E35611" w:rsidRDefault="002201DA" w:rsidP="009D71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62262,00</w:t>
            </w:r>
          </w:p>
        </w:tc>
        <w:tc>
          <w:tcPr>
            <w:tcW w:w="192" w:type="pct"/>
            <w:gridSpan w:val="2"/>
            <w:shd w:val="clear" w:color="auto" w:fill="FFFFFF" w:themeFill="background1"/>
            <w:vAlign w:val="center"/>
            <w:hideMark/>
          </w:tcPr>
          <w:p w:rsidR="007C4412" w:rsidRPr="007776F4" w:rsidRDefault="007C4412"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9E2A33" w:rsidRPr="007776F4" w:rsidTr="003017F5">
        <w:trPr>
          <w:trHeight w:val="720"/>
        </w:trPr>
        <w:tc>
          <w:tcPr>
            <w:tcW w:w="242" w:type="pct"/>
            <w:shd w:val="clear" w:color="auto" w:fill="FFFFFF" w:themeFill="background1"/>
            <w:vAlign w:val="center"/>
            <w:hideMark/>
          </w:tcPr>
          <w:p w:rsidR="007C4412" w:rsidRPr="007776F4" w:rsidRDefault="007C4412"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lastRenderedPageBreak/>
              <w:t>8.</w:t>
            </w:r>
          </w:p>
        </w:tc>
        <w:tc>
          <w:tcPr>
            <w:tcW w:w="920" w:type="pct"/>
            <w:gridSpan w:val="2"/>
            <w:shd w:val="clear" w:color="auto" w:fill="FFFFFF" w:themeFill="background1"/>
            <w:vAlign w:val="center"/>
            <w:hideMark/>
          </w:tcPr>
          <w:p w:rsidR="007C4412" w:rsidRPr="007776F4" w:rsidRDefault="007C4412" w:rsidP="003017F5">
            <w:pPr>
              <w:spacing w:after="0" w:line="240" w:lineRule="auto"/>
              <w:jc w:val="both"/>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Среднемесячная номинальная начисленная заработная плата работников:</w:t>
            </w:r>
          </w:p>
        </w:tc>
        <w:tc>
          <w:tcPr>
            <w:tcW w:w="464" w:type="pct"/>
            <w:gridSpan w:val="8"/>
            <w:shd w:val="clear" w:color="auto" w:fill="FFFFFF" w:themeFill="background1"/>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38" w:type="pct"/>
            <w:gridSpan w:val="6"/>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46" w:type="pct"/>
            <w:gridSpan w:val="7"/>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86" w:type="pct"/>
            <w:gridSpan w:val="4"/>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85" w:type="pct"/>
            <w:gridSpan w:val="9"/>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41" w:type="pct"/>
            <w:gridSpan w:val="8"/>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34" w:type="pct"/>
            <w:gridSpan w:val="4"/>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51" w:type="pct"/>
            <w:gridSpan w:val="2"/>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192" w:type="pct"/>
            <w:gridSpan w:val="2"/>
            <w:shd w:val="clear" w:color="auto" w:fill="FFFFFF" w:themeFill="background1"/>
            <w:vAlign w:val="center"/>
            <w:hideMark/>
          </w:tcPr>
          <w:p w:rsidR="007C4412" w:rsidRPr="007776F4" w:rsidRDefault="007C4412"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9E2A33" w:rsidRPr="007776F4" w:rsidTr="003017F5">
        <w:trPr>
          <w:trHeight w:val="720"/>
        </w:trPr>
        <w:tc>
          <w:tcPr>
            <w:tcW w:w="242" w:type="pct"/>
            <w:shd w:val="clear" w:color="auto" w:fill="FFFFFF" w:themeFill="background1"/>
            <w:vAlign w:val="center"/>
            <w:hideMark/>
          </w:tcPr>
          <w:p w:rsidR="007C4412" w:rsidRPr="007776F4" w:rsidRDefault="007C4412"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8.1.</w:t>
            </w:r>
          </w:p>
        </w:tc>
        <w:tc>
          <w:tcPr>
            <w:tcW w:w="920" w:type="pct"/>
            <w:gridSpan w:val="2"/>
            <w:shd w:val="clear" w:color="auto" w:fill="FFFFFF" w:themeFill="background1"/>
            <w:vAlign w:val="center"/>
            <w:hideMark/>
          </w:tcPr>
          <w:p w:rsidR="007C4412" w:rsidRPr="007776F4" w:rsidRDefault="007C4412" w:rsidP="003017F5">
            <w:pPr>
              <w:spacing w:after="0" w:line="240" w:lineRule="auto"/>
              <w:ind w:firstLineChars="12" w:firstLine="29"/>
              <w:jc w:val="both"/>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крупных и средних предприятий и некоммерческих организаций</w:t>
            </w:r>
          </w:p>
        </w:tc>
        <w:tc>
          <w:tcPr>
            <w:tcW w:w="464" w:type="pct"/>
            <w:gridSpan w:val="8"/>
            <w:shd w:val="clear" w:color="auto" w:fill="FFFFFF" w:themeFill="background1"/>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рублей</w:t>
            </w:r>
          </w:p>
        </w:tc>
        <w:tc>
          <w:tcPr>
            <w:tcW w:w="438" w:type="pct"/>
            <w:gridSpan w:val="6"/>
            <w:shd w:val="clear" w:color="auto" w:fill="FFFFFF" w:themeFill="background1"/>
            <w:noWrap/>
            <w:vAlign w:val="center"/>
            <w:hideMark/>
          </w:tcPr>
          <w:p w:rsidR="007C4412" w:rsidRPr="00E35611" w:rsidRDefault="002201DA" w:rsidP="009D71CD">
            <w:pPr>
              <w:spacing w:after="0" w:line="240" w:lineRule="auto"/>
              <w:jc w:val="center"/>
              <w:rPr>
                <w:rFonts w:ascii="Times New Roman" w:eastAsia="Times New Roman" w:hAnsi="Times New Roman" w:cs="Times New Roman"/>
                <w:sz w:val="20"/>
                <w:szCs w:val="20"/>
                <w:lang w:eastAsia="ru-RU"/>
              </w:rPr>
            </w:pPr>
            <w:r w:rsidRPr="00E35611">
              <w:rPr>
                <w:rFonts w:ascii="Times New Roman" w:eastAsia="Times New Roman" w:hAnsi="Times New Roman" w:cs="Times New Roman"/>
                <w:sz w:val="20"/>
                <w:szCs w:val="20"/>
                <w:lang w:eastAsia="ru-RU"/>
              </w:rPr>
              <w:t>19 095,11</w:t>
            </w:r>
          </w:p>
        </w:tc>
        <w:tc>
          <w:tcPr>
            <w:tcW w:w="446" w:type="pct"/>
            <w:gridSpan w:val="7"/>
            <w:shd w:val="clear" w:color="auto" w:fill="FFFFFF" w:themeFill="background1"/>
            <w:noWrap/>
            <w:vAlign w:val="center"/>
            <w:hideMark/>
          </w:tcPr>
          <w:p w:rsidR="007C4412" w:rsidRPr="00E35611" w:rsidRDefault="002201DA" w:rsidP="009D71CD">
            <w:pPr>
              <w:spacing w:after="0" w:line="240" w:lineRule="auto"/>
              <w:jc w:val="center"/>
              <w:rPr>
                <w:rFonts w:ascii="Times New Roman" w:eastAsia="Times New Roman" w:hAnsi="Times New Roman" w:cs="Times New Roman"/>
                <w:sz w:val="20"/>
                <w:szCs w:val="20"/>
                <w:lang w:eastAsia="ru-RU"/>
              </w:rPr>
            </w:pPr>
            <w:r w:rsidRPr="00E35611">
              <w:rPr>
                <w:rFonts w:ascii="Times New Roman" w:eastAsia="Times New Roman" w:hAnsi="Times New Roman" w:cs="Times New Roman"/>
                <w:sz w:val="20"/>
                <w:szCs w:val="20"/>
                <w:lang w:eastAsia="ru-RU"/>
              </w:rPr>
              <w:t>20 922,49</w:t>
            </w:r>
          </w:p>
        </w:tc>
        <w:tc>
          <w:tcPr>
            <w:tcW w:w="486" w:type="pct"/>
            <w:gridSpan w:val="4"/>
            <w:shd w:val="clear" w:color="auto" w:fill="FFFFFF" w:themeFill="background1"/>
            <w:noWrap/>
            <w:vAlign w:val="center"/>
            <w:hideMark/>
          </w:tcPr>
          <w:p w:rsidR="007C4412" w:rsidRPr="00E35611" w:rsidRDefault="002201DA" w:rsidP="009D71CD">
            <w:pPr>
              <w:spacing w:after="0" w:line="240" w:lineRule="auto"/>
              <w:jc w:val="center"/>
              <w:rPr>
                <w:rFonts w:ascii="Times New Roman" w:eastAsia="Times New Roman" w:hAnsi="Times New Roman" w:cs="Times New Roman"/>
                <w:sz w:val="20"/>
                <w:szCs w:val="20"/>
                <w:lang w:eastAsia="ru-RU"/>
              </w:rPr>
            </w:pPr>
            <w:r w:rsidRPr="00E35611">
              <w:rPr>
                <w:rFonts w:ascii="Times New Roman" w:eastAsia="Times New Roman" w:hAnsi="Times New Roman" w:cs="Times New Roman"/>
                <w:sz w:val="20"/>
                <w:szCs w:val="20"/>
                <w:lang w:eastAsia="ru-RU"/>
              </w:rPr>
              <w:t>20 943,10</w:t>
            </w:r>
          </w:p>
        </w:tc>
        <w:tc>
          <w:tcPr>
            <w:tcW w:w="485" w:type="pct"/>
            <w:gridSpan w:val="9"/>
            <w:shd w:val="clear" w:color="auto" w:fill="FFFFFF" w:themeFill="background1"/>
            <w:noWrap/>
            <w:vAlign w:val="center"/>
            <w:hideMark/>
          </w:tcPr>
          <w:p w:rsidR="007C4412" w:rsidRPr="00E35611" w:rsidRDefault="002201DA" w:rsidP="009D71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21564,20</w:t>
            </w:r>
          </w:p>
        </w:tc>
        <w:tc>
          <w:tcPr>
            <w:tcW w:w="441" w:type="pct"/>
            <w:gridSpan w:val="8"/>
            <w:shd w:val="clear" w:color="auto" w:fill="FFFFFF" w:themeFill="background1"/>
            <w:noWrap/>
            <w:vAlign w:val="center"/>
            <w:hideMark/>
          </w:tcPr>
          <w:p w:rsidR="007C4412" w:rsidRPr="00E35611" w:rsidRDefault="002201DA" w:rsidP="009D71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21779,84</w:t>
            </w:r>
          </w:p>
        </w:tc>
        <w:tc>
          <w:tcPr>
            <w:tcW w:w="434" w:type="pct"/>
            <w:gridSpan w:val="4"/>
            <w:shd w:val="clear" w:color="auto" w:fill="FFFFFF" w:themeFill="background1"/>
            <w:noWrap/>
            <w:vAlign w:val="center"/>
            <w:hideMark/>
          </w:tcPr>
          <w:p w:rsidR="007C4412" w:rsidRPr="00E35611" w:rsidRDefault="002201DA" w:rsidP="009D71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21997,64</w:t>
            </w:r>
          </w:p>
        </w:tc>
        <w:tc>
          <w:tcPr>
            <w:tcW w:w="451" w:type="pct"/>
            <w:gridSpan w:val="2"/>
            <w:shd w:val="clear" w:color="auto" w:fill="FFFFFF" w:themeFill="background1"/>
            <w:noWrap/>
            <w:vAlign w:val="center"/>
            <w:hideMark/>
          </w:tcPr>
          <w:p w:rsidR="007C4412" w:rsidRPr="00E35611" w:rsidRDefault="002201DA" w:rsidP="009D71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22217,62</w:t>
            </w:r>
          </w:p>
        </w:tc>
        <w:tc>
          <w:tcPr>
            <w:tcW w:w="192" w:type="pct"/>
            <w:gridSpan w:val="2"/>
            <w:shd w:val="clear" w:color="auto" w:fill="FFFFFF" w:themeFill="background1"/>
            <w:vAlign w:val="center"/>
            <w:hideMark/>
          </w:tcPr>
          <w:p w:rsidR="007C4412" w:rsidRPr="007776F4" w:rsidRDefault="007C4412"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9E2A33" w:rsidRPr="007776F4" w:rsidTr="003017F5">
        <w:trPr>
          <w:trHeight w:val="1440"/>
        </w:trPr>
        <w:tc>
          <w:tcPr>
            <w:tcW w:w="242" w:type="pct"/>
            <w:shd w:val="clear" w:color="auto" w:fill="FFFFFF" w:themeFill="background1"/>
            <w:vAlign w:val="center"/>
            <w:hideMark/>
          </w:tcPr>
          <w:p w:rsidR="007C4412" w:rsidRPr="00D24B79" w:rsidRDefault="007C4412" w:rsidP="009D71CD">
            <w:pPr>
              <w:spacing w:after="0" w:line="240" w:lineRule="auto"/>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8.1.1.</w:t>
            </w:r>
          </w:p>
        </w:tc>
        <w:tc>
          <w:tcPr>
            <w:tcW w:w="920" w:type="pct"/>
            <w:gridSpan w:val="2"/>
            <w:shd w:val="clear" w:color="auto" w:fill="FFFFFF" w:themeFill="background1"/>
            <w:vAlign w:val="center"/>
            <w:hideMark/>
          </w:tcPr>
          <w:p w:rsidR="007C4412" w:rsidRPr="00D24B79" w:rsidRDefault="007C4412" w:rsidP="003017F5">
            <w:pPr>
              <w:spacing w:after="0" w:line="240" w:lineRule="auto"/>
              <w:jc w:val="both"/>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 xml:space="preserve">фонд начисленной заработной платы всех работников крупных и средних предприятий и некоммерческих организаций </w:t>
            </w:r>
            <w:r w:rsidRPr="00D24B79">
              <w:rPr>
                <w:rFonts w:ascii="Times New Roman" w:eastAsia="Times New Roman" w:hAnsi="Times New Roman" w:cs="Times New Roman"/>
                <w:sz w:val="24"/>
                <w:szCs w:val="24"/>
                <w:lang w:eastAsia="ru-RU"/>
              </w:rPr>
              <w:br/>
              <w:t xml:space="preserve">(без малых и </w:t>
            </w:r>
            <w:proofErr w:type="spellStart"/>
            <w:r w:rsidRPr="00D24B79">
              <w:rPr>
                <w:rFonts w:ascii="Times New Roman" w:eastAsia="Times New Roman" w:hAnsi="Times New Roman" w:cs="Times New Roman"/>
                <w:sz w:val="24"/>
                <w:szCs w:val="24"/>
                <w:lang w:eastAsia="ru-RU"/>
              </w:rPr>
              <w:t>микропредприятий</w:t>
            </w:r>
            <w:proofErr w:type="spellEnd"/>
            <w:r w:rsidRPr="00D24B79">
              <w:rPr>
                <w:rFonts w:ascii="Times New Roman" w:eastAsia="Times New Roman" w:hAnsi="Times New Roman" w:cs="Times New Roman"/>
                <w:sz w:val="24"/>
                <w:szCs w:val="24"/>
                <w:lang w:eastAsia="ru-RU"/>
              </w:rPr>
              <w:t>) городского округа (муниципального района)</w:t>
            </w:r>
          </w:p>
        </w:tc>
        <w:tc>
          <w:tcPr>
            <w:tcW w:w="464" w:type="pct"/>
            <w:gridSpan w:val="8"/>
            <w:shd w:val="clear" w:color="auto" w:fill="FFFFFF" w:themeFill="background1"/>
            <w:vAlign w:val="center"/>
            <w:hideMark/>
          </w:tcPr>
          <w:p w:rsidR="007C4412" w:rsidRPr="00D24B79" w:rsidRDefault="007C4412" w:rsidP="009D71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рублей</w:t>
            </w:r>
          </w:p>
        </w:tc>
        <w:tc>
          <w:tcPr>
            <w:tcW w:w="438" w:type="pct"/>
            <w:gridSpan w:val="6"/>
            <w:shd w:val="clear" w:color="auto" w:fill="FFFFFF" w:themeFill="background1"/>
            <w:noWrap/>
            <w:vAlign w:val="center"/>
            <w:hideMark/>
          </w:tcPr>
          <w:p w:rsidR="007C4412" w:rsidRPr="00D24B79" w:rsidRDefault="007C4412" w:rsidP="009D71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 </w:t>
            </w:r>
          </w:p>
        </w:tc>
        <w:tc>
          <w:tcPr>
            <w:tcW w:w="446" w:type="pct"/>
            <w:gridSpan w:val="7"/>
            <w:shd w:val="clear" w:color="auto" w:fill="FFFFFF" w:themeFill="background1"/>
            <w:noWrap/>
            <w:vAlign w:val="center"/>
            <w:hideMark/>
          </w:tcPr>
          <w:p w:rsidR="007C4412" w:rsidRPr="00D24B79" w:rsidRDefault="007C4412" w:rsidP="009D71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 </w:t>
            </w:r>
          </w:p>
        </w:tc>
        <w:tc>
          <w:tcPr>
            <w:tcW w:w="486" w:type="pct"/>
            <w:gridSpan w:val="4"/>
            <w:shd w:val="clear" w:color="auto" w:fill="FFFFFF" w:themeFill="background1"/>
            <w:noWrap/>
            <w:vAlign w:val="center"/>
            <w:hideMark/>
          </w:tcPr>
          <w:p w:rsidR="007C4412" w:rsidRPr="00D24B79" w:rsidRDefault="007C4412" w:rsidP="009D71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 </w:t>
            </w:r>
          </w:p>
        </w:tc>
        <w:tc>
          <w:tcPr>
            <w:tcW w:w="485" w:type="pct"/>
            <w:gridSpan w:val="9"/>
            <w:shd w:val="clear" w:color="auto" w:fill="FFFFFF" w:themeFill="background1"/>
            <w:noWrap/>
            <w:vAlign w:val="center"/>
            <w:hideMark/>
          </w:tcPr>
          <w:p w:rsidR="007C4412" w:rsidRPr="00D24B79" w:rsidRDefault="007C4412" w:rsidP="009D71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 </w:t>
            </w:r>
          </w:p>
        </w:tc>
        <w:tc>
          <w:tcPr>
            <w:tcW w:w="441" w:type="pct"/>
            <w:gridSpan w:val="8"/>
            <w:shd w:val="clear" w:color="auto" w:fill="FFFFFF" w:themeFill="background1"/>
            <w:noWrap/>
            <w:vAlign w:val="center"/>
            <w:hideMark/>
          </w:tcPr>
          <w:p w:rsidR="007C4412" w:rsidRPr="00D24B79" w:rsidRDefault="002201DA" w:rsidP="00CA0E43">
            <w:pPr>
              <w:spacing w:after="0" w:line="240" w:lineRule="auto"/>
              <w:ind w:left="-107"/>
              <w:jc w:val="center"/>
              <w:rPr>
                <w:rFonts w:ascii="Times New Roman" w:eastAsia="Times New Roman" w:hAnsi="Times New Roman" w:cs="Times New Roman"/>
                <w:sz w:val="18"/>
                <w:szCs w:val="18"/>
                <w:lang w:eastAsia="ru-RU"/>
              </w:rPr>
            </w:pPr>
            <w:r w:rsidRPr="00D24B79">
              <w:rPr>
                <w:rFonts w:ascii="Times New Roman" w:eastAsia="Times New Roman" w:hAnsi="Times New Roman" w:cs="Times New Roman"/>
                <w:sz w:val="18"/>
                <w:szCs w:val="18"/>
                <w:lang w:eastAsia="ru-RU"/>
              </w:rPr>
              <w:t>2961971392,63</w:t>
            </w:r>
          </w:p>
        </w:tc>
        <w:tc>
          <w:tcPr>
            <w:tcW w:w="434" w:type="pct"/>
            <w:gridSpan w:val="4"/>
            <w:shd w:val="clear" w:color="auto" w:fill="FFFFFF" w:themeFill="background1"/>
            <w:noWrap/>
            <w:vAlign w:val="center"/>
            <w:hideMark/>
          </w:tcPr>
          <w:p w:rsidR="007C4412" w:rsidRPr="00D24B79" w:rsidRDefault="002201DA" w:rsidP="00CA0E43">
            <w:pPr>
              <w:spacing w:after="0" w:line="240" w:lineRule="auto"/>
              <w:ind w:left="-107"/>
              <w:jc w:val="center"/>
              <w:rPr>
                <w:rFonts w:ascii="Times New Roman" w:eastAsia="Times New Roman" w:hAnsi="Times New Roman" w:cs="Times New Roman"/>
                <w:sz w:val="18"/>
                <w:szCs w:val="18"/>
                <w:lang w:val="en-US" w:eastAsia="ru-RU"/>
              </w:rPr>
            </w:pPr>
            <w:r w:rsidRPr="00D24B79">
              <w:rPr>
                <w:rFonts w:ascii="Times New Roman" w:eastAsia="Times New Roman" w:hAnsi="Times New Roman" w:cs="Times New Roman"/>
                <w:sz w:val="18"/>
                <w:szCs w:val="18"/>
                <w:lang w:eastAsia="ru-RU"/>
              </w:rPr>
              <w:t>2994230766,24</w:t>
            </w:r>
          </w:p>
        </w:tc>
        <w:tc>
          <w:tcPr>
            <w:tcW w:w="451" w:type="pct"/>
            <w:gridSpan w:val="2"/>
            <w:shd w:val="clear" w:color="auto" w:fill="FFFFFF" w:themeFill="background1"/>
            <w:noWrap/>
            <w:vAlign w:val="center"/>
            <w:hideMark/>
          </w:tcPr>
          <w:p w:rsidR="007C4412" w:rsidRPr="00D24B79" w:rsidRDefault="002201DA" w:rsidP="00CA0E43">
            <w:pPr>
              <w:spacing w:after="0" w:line="240" w:lineRule="auto"/>
              <w:ind w:left="-107"/>
              <w:jc w:val="center"/>
              <w:rPr>
                <w:rFonts w:ascii="Times New Roman" w:eastAsia="Times New Roman" w:hAnsi="Times New Roman" w:cs="Times New Roman"/>
                <w:sz w:val="18"/>
                <w:szCs w:val="18"/>
                <w:lang w:val="en-US" w:eastAsia="ru-RU"/>
              </w:rPr>
            </w:pPr>
            <w:r w:rsidRPr="00D24B79">
              <w:rPr>
                <w:rFonts w:ascii="Times New Roman" w:eastAsia="Times New Roman" w:hAnsi="Times New Roman" w:cs="Times New Roman"/>
                <w:sz w:val="18"/>
                <w:szCs w:val="18"/>
                <w:lang w:eastAsia="ru-RU"/>
              </w:rPr>
              <w:t>3026839187,87</w:t>
            </w:r>
          </w:p>
        </w:tc>
        <w:tc>
          <w:tcPr>
            <w:tcW w:w="192" w:type="pct"/>
            <w:gridSpan w:val="2"/>
            <w:shd w:val="clear" w:color="auto" w:fill="FFFFFF" w:themeFill="background1"/>
            <w:vAlign w:val="center"/>
            <w:hideMark/>
          </w:tcPr>
          <w:p w:rsidR="007C4412" w:rsidRPr="007776F4" w:rsidRDefault="007C4412"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9E2A33" w:rsidRPr="007776F4" w:rsidTr="003017F5">
        <w:trPr>
          <w:trHeight w:val="841"/>
        </w:trPr>
        <w:tc>
          <w:tcPr>
            <w:tcW w:w="242" w:type="pct"/>
            <w:shd w:val="clear" w:color="auto" w:fill="FFFFFF" w:themeFill="background1"/>
            <w:vAlign w:val="center"/>
            <w:hideMark/>
          </w:tcPr>
          <w:p w:rsidR="007C4412" w:rsidRPr="007776F4" w:rsidRDefault="007C4412"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8.1.2.</w:t>
            </w:r>
          </w:p>
        </w:tc>
        <w:tc>
          <w:tcPr>
            <w:tcW w:w="920" w:type="pct"/>
            <w:gridSpan w:val="2"/>
            <w:shd w:val="clear" w:color="auto" w:fill="FFFFFF" w:themeFill="background1"/>
            <w:vAlign w:val="center"/>
            <w:hideMark/>
          </w:tcPr>
          <w:p w:rsidR="007C4412" w:rsidRPr="007776F4" w:rsidRDefault="007C4412" w:rsidP="003017F5">
            <w:pPr>
              <w:spacing w:after="0" w:line="240" w:lineRule="auto"/>
              <w:ind w:firstLineChars="12" w:firstLine="29"/>
              <w:jc w:val="both"/>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xml:space="preserve">среднесписочная численность работников крупных и средних предприятий и некоммерческих организаций </w:t>
            </w:r>
            <w:r w:rsidRPr="007776F4">
              <w:rPr>
                <w:rFonts w:ascii="Times New Roman" w:eastAsia="Times New Roman" w:hAnsi="Times New Roman" w:cs="Times New Roman"/>
                <w:sz w:val="24"/>
                <w:szCs w:val="24"/>
                <w:lang w:eastAsia="ru-RU"/>
              </w:rPr>
              <w:br/>
              <w:t xml:space="preserve">(без малых и </w:t>
            </w:r>
            <w:proofErr w:type="spellStart"/>
            <w:r w:rsidRPr="007776F4">
              <w:rPr>
                <w:rFonts w:ascii="Times New Roman" w:eastAsia="Times New Roman" w:hAnsi="Times New Roman" w:cs="Times New Roman"/>
                <w:sz w:val="24"/>
                <w:szCs w:val="24"/>
                <w:lang w:eastAsia="ru-RU"/>
              </w:rPr>
              <w:t>микропредприятий</w:t>
            </w:r>
            <w:proofErr w:type="spellEnd"/>
            <w:r w:rsidRPr="007776F4">
              <w:rPr>
                <w:rFonts w:ascii="Times New Roman" w:eastAsia="Times New Roman" w:hAnsi="Times New Roman" w:cs="Times New Roman"/>
                <w:sz w:val="24"/>
                <w:szCs w:val="24"/>
                <w:lang w:eastAsia="ru-RU"/>
              </w:rPr>
              <w:t>) городского округа (муниципального района)</w:t>
            </w:r>
          </w:p>
        </w:tc>
        <w:tc>
          <w:tcPr>
            <w:tcW w:w="464" w:type="pct"/>
            <w:gridSpan w:val="8"/>
            <w:shd w:val="clear" w:color="auto" w:fill="FFFFFF" w:themeFill="background1"/>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человек</w:t>
            </w:r>
          </w:p>
        </w:tc>
        <w:tc>
          <w:tcPr>
            <w:tcW w:w="438" w:type="pct"/>
            <w:gridSpan w:val="6"/>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46" w:type="pct"/>
            <w:gridSpan w:val="7"/>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86" w:type="pct"/>
            <w:gridSpan w:val="4"/>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85" w:type="pct"/>
            <w:gridSpan w:val="9"/>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41" w:type="pct"/>
            <w:gridSpan w:val="8"/>
            <w:shd w:val="clear" w:color="auto" w:fill="FFFFFF" w:themeFill="background1"/>
            <w:noWrap/>
            <w:vAlign w:val="center"/>
            <w:hideMark/>
          </w:tcPr>
          <w:p w:rsidR="007C4412" w:rsidRPr="007776F4" w:rsidRDefault="002201DA"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11333</w:t>
            </w:r>
          </w:p>
        </w:tc>
        <w:tc>
          <w:tcPr>
            <w:tcW w:w="434" w:type="pct"/>
            <w:gridSpan w:val="4"/>
            <w:shd w:val="clear" w:color="auto" w:fill="FFFFFF" w:themeFill="background1"/>
            <w:noWrap/>
            <w:vAlign w:val="center"/>
            <w:hideMark/>
          </w:tcPr>
          <w:p w:rsidR="007C4412" w:rsidRPr="007776F4" w:rsidRDefault="007C4412" w:rsidP="00BE6113">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11</w:t>
            </w:r>
            <w:r w:rsidR="002201DA">
              <w:rPr>
                <w:rFonts w:ascii="Times New Roman" w:eastAsia="Times New Roman" w:hAnsi="Times New Roman" w:cs="Times New Roman"/>
                <w:sz w:val="24"/>
                <w:szCs w:val="24"/>
                <w:lang w:eastAsia="ru-RU"/>
              </w:rPr>
              <w:t>343</w:t>
            </w:r>
          </w:p>
        </w:tc>
        <w:tc>
          <w:tcPr>
            <w:tcW w:w="451" w:type="pct"/>
            <w:gridSpan w:val="2"/>
            <w:shd w:val="clear" w:color="auto" w:fill="FFFFFF" w:themeFill="background1"/>
            <w:noWrap/>
            <w:vAlign w:val="center"/>
            <w:hideMark/>
          </w:tcPr>
          <w:p w:rsidR="007C4412" w:rsidRPr="007776F4" w:rsidRDefault="007C4412" w:rsidP="00BE6113">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11</w:t>
            </w:r>
            <w:r w:rsidR="002201DA">
              <w:rPr>
                <w:rFonts w:ascii="Times New Roman" w:eastAsia="Times New Roman" w:hAnsi="Times New Roman" w:cs="Times New Roman"/>
                <w:sz w:val="24"/>
                <w:szCs w:val="24"/>
                <w:lang w:eastAsia="ru-RU"/>
              </w:rPr>
              <w:t>353</w:t>
            </w:r>
          </w:p>
        </w:tc>
        <w:tc>
          <w:tcPr>
            <w:tcW w:w="192" w:type="pct"/>
            <w:gridSpan w:val="2"/>
            <w:shd w:val="clear" w:color="auto" w:fill="FFFFFF" w:themeFill="background1"/>
            <w:vAlign w:val="center"/>
            <w:hideMark/>
          </w:tcPr>
          <w:p w:rsidR="007C4412" w:rsidRPr="007776F4" w:rsidRDefault="007C4412"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9E2A33" w:rsidRPr="007776F4" w:rsidTr="003017F5">
        <w:trPr>
          <w:trHeight w:val="720"/>
        </w:trPr>
        <w:tc>
          <w:tcPr>
            <w:tcW w:w="242" w:type="pct"/>
            <w:shd w:val="clear" w:color="auto" w:fill="FFFFFF" w:themeFill="background1"/>
            <w:vAlign w:val="center"/>
            <w:hideMark/>
          </w:tcPr>
          <w:p w:rsidR="007C4412" w:rsidRPr="00D24B79" w:rsidRDefault="007C4412" w:rsidP="009D71CD">
            <w:pPr>
              <w:spacing w:after="0" w:line="240" w:lineRule="auto"/>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8.2.</w:t>
            </w:r>
          </w:p>
        </w:tc>
        <w:tc>
          <w:tcPr>
            <w:tcW w:w="920" w:type="pct"/>
            <w:gridSpan w:val="2"/>
            <w:shd w:val="clear" w:color="auto" w:fill="FFFFFF" w:themeFill="background1"/>
            <w:vAlign w:val="center"/>
            <w:hideMark/>
          </w:tcPr>
          <w:p w:rsidR="007C4412" w:rsidRPr="00D24B79" w:rsidRDefault="007C4412" w:rsidP="003017F5">
            <w:pPr>
              <w:spacing w:after="0" w:line="240" w:lineRule="auto"/>
              <w:ind w:firstLineChars="12" w:firstLine="29"/>
              <w:jc w:val="both"/>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муниципальных дошкольных образовательных учреждений</w:t>
            </w:r>
          </w:p>
        </w:tc>
        <w:tc>
          <w:tcPr>
            <w:tcW w:w="464" w:type="pct"/>
            <w:gridSpan w:val="8"/>
            <w:shd w:val="clear" w:color="auto" w:fill="FFFFFF" w:themeFill="background1"/>
            <w:vAlign w:val="center"/>
            <w:hideMark/>
          </w:tcPr>
          <w:p w:rsidR="007C4412" w:rsidRPr="00D24B79" w:rsidRDefault="007C4412" w:rsidP="009D71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рублей</w:t>
            </w:r>
          </w:p>
        </w:tc>
        <w:tc>
          <w:tcPr>
            <w:tcW w:w="438" w:type="pct"/>
            <w:gridSpan w:val="6"/>
            <w:shd w:val="clear" w:color="auto" w:fill="FFFFFF" w:themeFill="background1"/>
            <w:noWrap/>
            <w:vAlign w:val="center"/>
            <w:hideMark/>
          </w:tcPr>
          <w:p w:rsidR="007C4412" w:rsidRPr="00D24B79" w:rsidRDefault="002201DA" w:rsidP="009D71CD">
            <w:pPr>
              <w:spacing w:after="0" w:line="240" w:lineRule="auto"/>
              <w:jc w:val="center"/>
              <w:rPr>
                <w:rFonts w:ascii="Times New Roman" w:eastAsia="Times New Roman" w:hAnsi="Times New Roman" w:cs="Times New Roman"/>
                <w:sz w:val="20"/>
                <w:szCs w:val="20"/>
                <w:lang w:eastAsia="ru-RU"/>
              </w:rPr>
            </w:pPr>
            <w:r w:rsidRPr="00D24B79">
              <w:rPr>
                <w:rFonts w:ascii="Times New Roman" w:eastAsia="Times New Roman" w:hAnsi="Times New Roman" w:cs="Times New Roman"/>
                <w:sz w:val="20"/>
                <w:szCs w:val="20"/>
                <w:lang w:eastAsia="ru-RU"/>
              </w:rPr>
              <w:t>10306,20</w:t>
            </w:r>
          </w:p>
        </w:tc>
        <w:tc>
          <w:tcPr>
            <w:tcW w:w="446" w:type="pct"/>
            <w:gridSpan w:val="7"/>
            <w:shd w:val="clear" w:color="auto" w:fill="FFFFFF" w:themeFill="background1"/>
            <w:noWrap/>
            <w:vAlign w:val="center"/>
            <w:hideMark/>
          </w:tcPr>
          <w:p w:rsidR="007C4412" w:rsidRPr="00D24B79" w:rsidRDefault="002201DA" w:rsidP="009D71CD">
            <w:pPr>
              <w:spacing w:after="0" w:line="240" w:lineRule="auto"/>
              <w:jc w:val="center"/>
              <w:rPr>
                <w:rFonts w:ascii="Times New Roman" w:eastAsia="Times New Roman" w:hAnsi="Times New Roman" w:cs="Times New Roman"/>
                <w:sz w:val="20"/>
                <w:szCs w:val="20"/>
                <w:lang w:eastAsia="ru-RU"/>
              </w:rPr>
            </w:pPr>
            <w:r w:rsidRPr="00D24B79">
              <w:rPr>
                <w:rFonts w:ascii="Times New Roman" w:eastAsia="Times New Roman" w:hAnsi="Times New Roman" w:cs="Times New Roman"/>
                <w:sz w:val="20"/>
                <w:szCs w:val="20"/>
                <w:lang w:eastAsia="ru-RU"/>
              </w:rPr>
              <w:t>12337,00</w:t>
            </w:r>
          </w:p>
        </w:tc>
        <w:tc>
          <w:tcPr>
            <w:tcW w:w="486" w:type="pct"/>
            <w:gridSpan w:val="4"/>
            <w:shd w:val="clear" w:color="auto" w:fill="FFFFFF" w:themeFill="background1"/>
            <w:noWrap/>
            <w:vAlign w:val="center"/>
            <w:hideMark/>
          </w:tcPr>
          <w:p w:rsidR="007C4412" w:rsidRPr="00D24B79" w:rsidRDefault="002201DA" w:rsidP="009D71CD">
            <w:pPr>
              <w:spacing w:after="0" w:line="240" w:lineRule="auto"/>
              <w:jc w:val="center"/>
              <w:rPr>
                <w:rFonts w:ascii="Times New Roman" w:eastAsia="Times New Roman" w:hAnsi="Times New Roman" w:cs="Times New Roman"/>
                <w:sz w:val="20"/>
                <w:szCs w:val="20"/>
                <w:lang w:eastAsia="ru-RU"/>
              </w:rPr>
            </w:pPr>
            <w:r w:rsidRPr="00D24B79">
              <w:rPr>
                <w:rFonts w:ascii="Times New Roman" w:eastAsia="Times New Roman" w:hAnsi="Times New Roman" w:cs="Times New Roman"/>
                <w:sz w:val="20"/>
                <w:szCs w:val="20"/>
                <w:lang w:eastAsia="ru-RU"/>
              </w:rPr>
              <w:t>12562,00</w:t>
            </w:r>
          </w:p>
        </w:tc>
        <w:tc>
          <w:tcPr>
            <w:tcW w:w="485" w:type="pct"/>
            <w:gridSpan w:val="9"/>
            <w:shd w:val="clear" w:color="auto" w:fill="FFFFFF" w:themeFill="background1"/>
            <w:noWrap/>
            <w:vAlign w:val="center"/>
            <w:hideMark/>
          </w:tcPr>
          <w:p w:rsidR="007C4412" w:rsidRPr="00D24B79" w:rsidRDefault="00CE1E3E" w:rsidP="009D71CD">
            <w:pPr>
              <w:spacing w:after="0" w:line="240" w:lineRule="auto"/>
              <w:jc w:val="center"/>
              <w:rPr>
                <w:rFonts w:ascii="Times New Roman" w:eastAsia="Times New Roman" w:hAnsi="Times New Roman" w:cs="Times New Roman"/>
                <w:sz w:val="20"/>
                <w:szCs w:val="20"/>
                <w:lang w:eastAsia="ru-RU"/>
              </w:rPr>
            </w:pPr>
            <w:r w:rsidRPr="00D24B79">
              <w:rPr>
                <w:rFonts w:ascii="Times New Roman" w:eastAsia="Times New Roman" w:hAnsi="Times New Roman" w:cs="Times New Roman"/>
                <w:sz w:val="20"/>
                <w:szCs w:val="20"/>
                <w:lang w:eastAsia="ru-RU"/>
              </w:rPr>
              <w:t>12842,93</w:t>
            </w:r>
          </w:p>
        </w:tc>
        <w:tc>
          <w:tcPr>
            <w:tcW w:w="441" w:type="pct"/>
            <w:gridSpan w:val="8"/>
            <w:shd w:val="clear" w:color="auto" w:fill="FFFFFF" w:themeFill="background1"/>
            <w:noWrap/>
            <w:vAlign w:val="center"/>
            <w:hideMark/>
          </w:tcPr>
          <w:p w:rsidR="007C4412" w:rsidRPr="00D24B79" w:rsidRDefault="00BE6113" w:rsidP="009D71CD">
            <w:pPr>
              <w:spacing w:after="0" w:line="240" w:lineRule="auto"/>
              <w:jc w:val="center"/>
              <w:rPr>
                <w:rFonts w:ascii="Times New Roman" w:eastAsia="Times New Roman" w:hAnsi="Times New Roman" w:cs="Times New Roman"/>
                <w:sz w:val="20"/>
                <w:szCs w:val="20"/>
                <w:lang w:eastAsia="ru-RU"/>
              </w:rPr>
            </w:pPr>
            <w:r w:rsidRPr="00D24B79">
              <w:rPr>
                <w:rFonts w:ascii="Times New Roman" w:eastAsia="Times New Roman" w:hAnsi="Times New Roman" w:cs="Times New Roman"/>
                <w:sz w:val="20"/>
                <w:szCs w:val="20"/>
                <w:lang w:eastAsia="ru-RU"/>
              </w:rPr>
              <w:t>12837,98</w:t>
            </w:r>
          </w:p>
        </w:tc>
        <w:tc>
          <w:tcPr>
            <w:tcW w:w="434" w:type="pct"/>
            <w:gridSpan w:val="4"/>
            <w:shd w:val="clear" w:color="auto" w:fill="FFFFFF" w:themeFill="background1"/>
            <w:noWrap/>
            <w:vAlign w:val="center"/>
            <w:hideMark/>
          </w:tcPr>
          <w:p w:rsidR="007C4412" w:rsidRPr="00D24B79" w:rsidRDefault="00BE6113" w:rsidP="009D71CD">
            <w:pPr>
              <w:spacing w:after="0" w:line="240" w:lineRule="auto"/>
              <w:jc w:val="center"/>
              <w:rPr>
                <w:rFonts w:ascii="Times New Roman" w:eastAsia="Times New Roman" w:hAnsi="Times New Roman" w:cs="Times New Roman"/>
                <w:sz w:val="20"/>
                <w:szCs w:val="20"/>
                <w:lang w:eastAsia="ru-RU"/>
              </w:rPr>
            </w:pPr>
            <w:r w:rsidRPr="00D24B79">
              <w:rPr>
                <w:rFonts w:ascii="Times New Roman" w:eastAsia="Times New Roman" w:hAnsi="Times New Roman" w:cs="Times New Roman"/>
                <w:sz w:val="20"/>
                <w:szCs w:val="20"/>
                <w:lang w:eastAsia="ru-RU"/>
              </w:rPr>
              <w:t>12837,98</w:t>
            </w:r>
          </w:p>
        </w:tc>
        <w:tc>
          <w:tcPr>
            <w:tcW w:w="451" w:type="pct"/>
            <w:gridSpan w:val="2"/>
            <w:shd w:val="clear" w:color="auto" w:fill="FFFFFF" w:themeFill="background1"/>
            <w:noWrap/>
            <w:vAlign w:val="center"/>
            <w:hideMark/>
          </w:tcPr>
          <w:p w:rsidR="007C4412" w:rsidRPr="00D24B79" w:rsidRDefault="00BE6113" w:rsidP="009D71CD">
            <w:pPr>
              <w:spacing w:after="0" w:line="240" w:lineRule="auto"/>
              <w:jc w:val="center"/>
              <w:rPr>
                <w:rFonts w:ascii="Times New Roman" w:eastAsia="Times New Roman" w:hAnsi="Times New Roman" w:cs="Times New Roman"/>
                <w:sz w:val="20"/>
                <w:szCs w:val="20"/>
                <w:lang w:eastAsia="ru-RU"/>
              </w:rPr>
            </w:pPr>
            <w:r w:rsidRPr="00D24B79">
              <w:rPr>
                <w:rFonts w:ascii="Times New Roman" w:eastAsia="Times New Roman" w:hAnsi="Times New Roman" w:cs="Times New Roman"/>
                <w:sz w:val="20"/>
                <w:szCs w:val="20"/>
                <w:lang w:eastAsia="ru-RU"/>
              </w:rPr>
              <w:t>12837,98</w:t>
            </w:r>
          </w:p>
        </w:tc>
        <w:tc>
          <w:tcPr>
            <w:tcW w:w="192" w:type="pct"/>
            <w:gridSpan w:val="2"/>
            <w:shd w:val="clear" w:color="auto" w:fill="FFFFFF" w:themeFill="background1"/>
            <w:vAlign w:val="center"/>
            <w:hideMark/>
          </w:tcPr>
          <w:p w:rsidR="007C4412" w:rsidRPr="007776F4" w:rsidRDefault="007C4412"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9E2A33" w:rsidRPr="007776F4" w:rsidTr="003017F5">
        <w:trPr>
          <w:trHeight w:val="960"/>
        </w:trPr>
        <w:tc>
          <w:tcPr>
            <w:tcW w:w="242" w:type="pct"/>
            <w:shd w:val="clear" w:color="auto" w:fill="FFFFFF" w:themeFill="background1"/>
            <w:vAlign w:val="center"/>
            <w:hideMark/>
          </w:tcPr>
          <w:p w:rsidR="007C4412" w:rsidRPr="007776F4" w:rsidRDefault="007C4412"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lastRenderedPageBreak/>
              <w:t>8.2.1.</w:t>
            </w:r>
          </w:p>
        </w:tc>
        <w:tc>
          <w:tcPr>
            <w:tcW w:w="920" w:type="pct"/>
            <w:gridSpan w:val="2"/>
            <w:shd w:val="clear" w:color="auto" w:fill="FFFFFF" w:themeFill="background1"/>
            <w:vAlign w:val="center"/>
            <w:hideMark/>
          </w:tcPr>
          <w:p w:rsidR="007C4412" w:rsidRPr="007776F4" w:rsidRDefault="007C4412" w:rsidP="003017F5">
            <w:pPr>
              <w:spacing w:after="0" w:line="240" w:lineRule="auto"/>
              <w:ind w:firstLineChars="12" w:firstLine="29"/>
              <w:jc w:val="both"/>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фонд начисленной заработной платы работников муниципальных дошкольных образовательных учреждений с начала года</w:t>
            </w:r>
          </w:p>
        </w:tc>
        <w:tc>
          <w:tcPr>
            <w:tcW w:w="464" w:type="pct"/>
            <w:gridSpan w:val="8"/>
            <w:shd w:val="clear" w:color="auto" w:fill="FFFFFF" w:themeFill="background1"/>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рублей</w:t>
            </w:r>
          </w:p>
        </w:tc>
        <w:tc>
          <w:tcPr>
            <w:tcW w:w="438" w:type="pct"/>
            <w:gridSpan w:val="6"/>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46" w:type="pct"/>
            <w:gridSpan w:val="7"/>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86" w:type="pct"/>
            <w:gridSpan w:val="4"/>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85" w:type="pct"/>
            <w:gridSpan w:val="9"/>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41" w:type="pct"/>
            <w:gridSpan w:val="8"/>
            <w:shd w:val="clear" w:color="auto" w:fill="FFFFFF" w:themeFill="background1"/>
            <w:noWrap/>
            <w:vAlign w:val="center"/>
            <w:hideMark/>
          </w:tcPr>
          <w:p w:rsidR="007C4412" w:rsidRPr="00E35611" w:rsidRDefault="002201DA" w:rsidP="00CA0E43">
            <w:pPr>
              <w:spacing w:after="0" w:line="240" w:lineRule="auto"/>
              <w:ind w:lef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137768940,00</w:t>
            </w:r>
          </w:p>
        </w:tc>
        <w:tc>
          <w:tcPr>
            <w:tcW w:w="434" w:type="pct"/>
            <w:gridSpan w:val="4"/>
            <w:shd w:val="clear" w:color="auto" w:fill="FFFFFF" w:themeFill="background1"/>
            <w:noWrap/>
            <w:vAlign w:val="center"/>
            <w:hideMark/>
          </w:tcPr>
          <w:p w:rsidR="007C4412" w:rsidRPr="00E35611" w:rsidRDefault="002201DA" w:rsidP="00CA0E43">
            <w:pPr>
              <w:spacing w:after="0" w:line="240" w:lineRule="auto"/>
              <w:ind w:left="-1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137768940,00</w:t>
            </w:r>
          </w:p>
        </w:tc>
        <w:tc>
          <w:tcPr>
            <w:tcW w:w="451" w:type="pct"/>
            <w:gridSpan w:val="2"/>
            <w:shd w:val="clear" w:color="auto" w:fill="FFFFFF" w:themeFill="background1"/>
            <w:noWrap/>
            <w:vAlign w:val="center"/>
            <w:hideMark/>
          </w:tcPr>
          <w:p w:rsidR="007C4412" w:rsidRPr="00E35611" w:rsidRDefault="002201DA" w:rsidP="00CA0E43">
            <w:pPr>
              <w:spacing w:after="0" w:line="240" w:lineRule="auto"/>
              <w:ind w:left="-11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137768940,00</w:t>
            </w:r>
          </w:p>
        </w:tc>
        <w:tc>
          <w:tcPr>
            <w:tcW w:w="192" w:type="pct"/>
            <w:gridSpan w:val="2"/>
            <w:shd w:val="clear" w:color="auto" w:fill="FFFFFF" w:themeFill="background1"/>
            <w:vAlign w:val="center"/>
            <w:hideMark/>
          </w:tcPr>
          <w:p w:rsidR="007C4412" w:rsidRPr="007776F4" w:rsidRDefault="007C4412"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9E2A33" w:rsidRPr="007776F4" w:rsidTr="003017F5">
        <w:trPr>
          <w:trHeight w:val="960"/>
        </w:trPr>
        <w:tc>
          <w:tcPr>
            <w:tcW w:w="242" w:type="pct"/>
            <w:shd w:val="clear" w:color="auto" w:fill="FFFFFF" w:themeFill="background1"/>
            <w:vAlign w:val="center"/>
            <w:hideMark/>
          </w:tcPr>
          <w:p w:rsidR="007C4412" w:rsidRPr="007776F4" w:rsidRDefault="007C4412"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8.2.2.</w:t>
            </w:r>
          </w:p>
        </w:tc>
        <w:tc>
          <w:tcPr>
            <w:tcW w:w="920" w:type="pct"/>
            <w:gridSpan w:val="2"/>
            <w:shd w:val="clear" w:color="auto" w:fill="FFFFFF" w:themeFill="background1"/>
            <w:vAlign w:val="center"/>
            <w:hideMark/>
          </w:tcPr>
          <w:p w:rsidR="007C4412" w:rsidRPr="007776F4" w:rsidRDefault="007C4412" w:rsidP="003017F5">
            <w:pPr>
              <w:spacing w:after="0" w:line="240" w:lineRule="auto"/>
              <w:ind w:firstLineChars="12" w:firstLine="29"/>
              <w:jc w:val="both"/>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среднесписочная численность работников муниципальных дошкольных образовательных учреждений с начала года</w:t>
            </w:r>
          </w:p>
        </w:tc>
        <w:tc>
          <w:tcPr>
            <w:tcW w:w="464" w:type="pct"/>
            <w:gridSpan w:val="8"/>
            <w:shd w:val="clear" w:color="auto" w:fill="FFFFFF" w:themeFill="background1"/>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человек</w:t>
            </w:r>
          </w:p>
        </w:tc>
        <w:tc>
          <w:tcPr>
            <w:tcW w:w="438" w:type="pct"/>
            <w:gridSpan w:val="6"/>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46" w:type="pct"/>
            <w:gridSpan w:val="7"/>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86" w:type="pct"/>
            <w:gridSpan w:val="4"/>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85" w:type="pct"/>
            <w:gridSpan w:val="9"/>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41" w:type="pct"/>
            <w:gridSpan w:val="8"/>
            <w:shd w:val="clear" w:color="auto" w:fill="FFFFFF" w:themeFill="background1"/>
            <w:noWrap/>
            <w:vAlign w:val="center"/>
            <w:hideMark/>
          </w:tcPr>
          <w:p w:rsidR="007C4412" w:rsidRPr="007776F4" w:rsidRDefault="00BE6113" w:rsidP="002201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894,28</w:t>
            </w:r>
          </w:p>
        </w:tc>
        <w:tc>
          <w:tcPr>
            <w:tcW w:w="434" w:type="pct"/>
            <w:gridSpan w:val="4"/>
            <w:shd w:val="clear" w:color="auto" w:fill="FFFFFF" w:themeFill="background1"/>
            <w:noWrap/>
            <w:vAlign w:val="center"/>
            <w:hideMark/>
          </w:tcPr>
          <w:p w:rsidR="007C4412" w:rsidRPr="007776F4" w:rsidRDefault="00BE6113" w:rsidP="002201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894,28</w:t>
            </w:r>
          </w:p>
        </w:tc>
        <w:tc>
          <w:tcPr>
            <w:tcW w:w="451" w:type="pct"/>
            <w:gridSpan w:val="2"/>
            <w:shd w:val="clear" w:color="auto" w:fill="FFFFFF" w:themeFill="background1"/>
            <w:noWrap/>
            <w:vAlign w:val="center"/>
            <w:hideMark/>
          </w:tcPr>
          <w:p w:rsidR="007C4412" w:rsidRPr="007776F4" w:rsidRDefault="00BE6113" w:rsidP="002201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894,28</w:t>
            </w:r>
          </w:p>
        </w:tc>
        <w:tc>
          <w:tcPr>
            <w:tcW w:w="192" w:type="pct"/>
            <w:gridSpan w:val="2"/>
            <w:shd w:val="clear" w:color="auto" w:fill="FFFFFF" w:themeFill="background1"/>
            <w:vAlign w:val="center"/>
            <w:hideMark/>
          </w:tcPr>
          <w:p w:rsidR="007C4412" w:rsidRPr="007776F4" w:rsidRDefault="007C4412"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9E2A33" w:rsidRPr="007776F4" w:rsidTr="003017F5">
        <w:trPr>
          <w:trHeight w:val="720"/>
        </w:trPr>
        <w:tc>
          <w:tcPr>
            <w:tcW w:w="242" w:type="pct"/>
            <w:shd w:val="clear" w:color="auto" w:fill="FFFFFF" w:themeFill="background1"/>
            <w:vAlign w:val="center"/>
            <w:hideMark/>
          </w:tcPr>
          <w:p w:rsidR="007C4412" w:rsidRPr="007776F4" w:rsidRDefault="007C4412"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8.3.</w:t>
            </w:r>
          </w:p>
        </w:tc>
        <w:tc>
          <w:tcPr>
            <w:tcW w:w="920" w:type="pct"/>
            <w:gridSpan w:val="2"/>
            <w:shd w:val="clear" w:color="auto" w:fill="FFFFFF" w:themeFill="background1"/>
            <w:vAlign w:val="center"/>
            <w:hideMark/>
          </w:tcPr>
          <w:p w:rsidR="007C4412" w:rsidRPr="007776F4" w:rsidRDefault="007C4412" w:rsidP="003017F5">
            <w:pPr>
              <w:spacing w:after="0" w:line="240" w:lineRule="auto"/>
              <w:ind w:firstLineChars="12" w:firstLine="29"/>
              <w:jc w:val="both"/>
              <w:rPr>
                <w:rFonts w:ascii="Times New Roman" w:eastAsia="Times New Roman" w:hAnsi="Times New Roman" w:cs="Times New Roman"/>
                <w:sz w:val="24"/>
                <w:szCs w:val="24"/>
                <w:lang w:eastAsia="ru-RU"/>
              </w:rPr>
            </w:pPr>
            <w:proofErr w:type="spellStart"/>
            <w:r w:rsidRPr="007776F4">
              <w:rPr>
                <w:rFonts w:ascii="Times New Roman" w:eastAsia="Times New Roman" w:hAnsi="Times New Roman" w:cs="Times New Roman"/>
                <w:sz w:val="24"/>
                <w:szCs w:val="24"/>
                <w:lang w:eastAsia="ru-RU"/>
              </w:rPr>
              <w:t>муниципальны</w:t>
            </w:r>
            <w:proofErr w:type="gramStart"/>
            <w:r w:rsidRPr="007776F4">
              <w:rPr>
                <w:rFonts w:ascii="Times New Roman" w:eastAsia="Times New Roman" w:hAnsi="Times New Roman" w:cs="Times New Roman"/>
                <w:sz w:val="24"/>
                <w:szCs w:val="24"/>
                <w:lang w:eastAsia="ru-RU"/>
              </w:rPr>
              <w:t>x</w:t>
            </w:r>
            <w:proofErr w:type="spellEnd"/>
            <w:proofErr w:type="gramEnd"/>
            <w:r w:rsidRPr="007776F4">
              <w:rPr>
                <w:rFonts w:ascii="Times New Roman" w:eastAsia="Times New Roman" w:hAnsi="Times New Roman" w:cs="Times New Roman"/>
                <w:sz w:val="24"/>
                <w:szCs w:val="24"/>
                <w:lang w:eastAsia="ru-RU"/>
              </w:rPr>
              <w:t xml:space="preserve"> общеобразовательных учреждений:</w:t>
            </w:r>
          </w:p>
        </w:tc>
        <w:tc>
          <w:tcPr>
            <w:tcW w:w="464" w:type="pct"/>
            <w:gridSpan w:val="8"/>
            <w:shd w:val="clear" w:color="auto" w:fill="FFFFFF" w:themeFill="background1"/>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рублей</w:t>
            </w:r>
          </w:p>
        </w:tc>
        <w:tc>
          <w:tcPr>
            <w:tcW w:w="438" w:type="pct"/>
            <w:gridSpan w:val="6"/>
            <w:shd w:val="clear" w:color="auto" w:fill="FFFFFF" w:themeFill="background1"/>
            <w:noWrap/>
            <w:vAlign w:val="center"/>
            <w:hideMark/>
          </w:tcPr>
          <w:p w:rsidR="007C4412" w:rsidRPr="00E35611" w:rsidRDefault="002201DA" w:rsidP="009D71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18506,40</w:t>
            </w:r>
          </w:p>
        </w:tc>
        <w:tc>
          <w:tcPr>
            <w:tcW w:w="446" w:type="pct"/>
            <w:gridSpan w:val="7"/>
            <w:shd w:val="clear" w:color="auto" w:fill="FFFFFF" w:themeFill="background1"/>
            <w:noWrap/>
            <w:vAlign w:val="center"/>
            <w:hideMark/>
          </w:tcPr>
          <w:p w:rsidR="007C4412" w:rsidRPr="00E35611" w:rsidRDefault="002201DA" w:rsidP="009D71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19181,50</w:t>
            </w:r>
          </w:p>
        </w:tc>
        <w:tc>
          <w:tcPr>
            <w:tcW w:w="486" w:type="pct"/>
            <w:gridSpan w:val="4"/>
            <w:shd w:val="clear" w:color="auto" w:fill="FFFFFF" w:themeFill="background1"/>
            <w:noWrap/>
            <w:vAlign w:val="center"/>
            <w:hideMark/>
          </w:tcPr>
          <w:p w:rsidR="007C4412" w:rsidRPr="00E35611" w:rsidRDefault="007C4412" w:rsidP="002201DA">
            <w:pPr>
              <w:spacing w:after="0" w:line="240" w:lineRule="auto"/>
              <w:jc w:val="center"/>
              <w:rPr>
                <w:rFonts w:ascii="Times New Roman" w:eastAsia="Times New Roman" w:hAnsi="Times New Roman" w:cs="Times New Roman"/>
                <w:sz w:val="20"/>
                <w:szCs w:val="20"/>
                <w:lang w:eastAsia="ru-RU"/>
              </w:rPr>
            </w:pPr>
            <w:r w:rsidRPr="00E35611">
              <w:rPr>
                <w:rFonts w:ascii="Times New Roman" w:eastAsia="Times New Roman" w:hAnsi="Times New Roman" w:cs="Times New Roman"/>
                <w:sz w:val="20"/>
                <w:szCs w:val="20"/>
                <w:lang w:eastAsia="ru-RU"/>
              </w:rPr>
              <w:t xml:space="preserve">19 </w:t>
            </w:r>
            <w:r w:rsidR="002201DA">
              <w:rPr>
                <w:rFonts w:ascii="Times New Roman" w:eastAsia="Times New Roman" w:hAnsi="Times New Roman" w:cs="Times New Roman"/>
                <w:sz w:val="20"/>
                <w:szCs w:val="20"/>
                <w:lang w:eastAsia="ru-RU"/>
              </w:rPr>
              <w:t>0</w:t>
            </w:r>
            <w:r w:rsidRPr="00E35611">
              <w:rPr>
                <w:rFonts w:ascii="Times New Roman" w:eastAsia="Times New Roman" w:hAnsi="Times New Roman" w:cs="Times New Roman"/>
                <w:sz w:val="20"/>
                <w:szCs w:val="20"/>
                <w:lang w:eastAsia="ru-RU"/>
              </w:rPr>
              <w:t>81,</w:t>
            </w:r>
            <w:r w:rsidR="002201DA">
              <w:rPr>
                <w:rFonts w:ascii="Times New Roman" w:eastAsia="Times New Roman" w:hAnsi="Times New Roman" w:cs="Times New Roman"/>
                <w:sz w:val="20"/>
                <w:szCs w:val="20"/>
                <w:lang w:eastAsia="ru-RU"/>
              </w:rPr>
              <w:t>0</w:t>
            </w:r>
            <w:r w:rsidRPr="00E35611">
              <w:rPr>
                <w:rFonts w:ascii="Times New Roman" w:eastAsia="Times New Roman" w:hAnsi="Times New Roman" w:cs="Times New Roman"/>
                <w:sz w:val="20"/>
                <w:szCs w:val="20"/>
                <w:lang w:eastAsia="ru-RU"/>
              </w:rPr>
              <w:t>0</w:t>
            </w:r>
          </w:p>
        </w:tc>
        <w:tc>
          <w:tcPr>
            <w:tcW w:w="485" w:type="pct"/>
            <w:gridSpan w:val="9"/>
            <w:shd w:val="clear" w:color="auto" w:fill="FFFFFF" w:themeFill="background1"/>
            <w:noWrap/>
            <w:vAlign w:val="center"/>
            <w:hideMark/>
          </w:tcPr>
          <w:p w:rsidR="007C4412" w:rsidRPr="00E35611" w:rsidRDefault="00BE6113" w:rsidP="001A751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19015,10</w:t>
            </w:r>
          </w:p>
        </w:tc>
        <w:tc>
          <w:tcPr>
            <w:tcW w:w="441" w:type="pct"/>
            <w:gridSpan w:val="8"/>
            <w:shd w:val="clear" w:color="auto" w:fill="FFFFFF" w:themeFill="background1"/>
            <w:noWrap/>
            <w:vAlign w:val="center"/>
            <w:hideMark/>
          </w:tcPr>
          <w:p w:rsidR="007C4412" w:rsidRPr="00E35611" w:rsidRDefault="00BE6113" w:rsidP="009D71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18824,33</w:t>
            </w:r>
          </w:p>
        </w:tc>
        <w:tc>
          <w:tcPr>
            <w:tcW w:w="434" w:type="pct"/>
            <w:gridSpan w:val="4"/>
            <w:shd w:val="clear" w:color="auto" w:fill="FFFFFF" w:themeFill="background1"/>
            <w:noWrap/>
            <w:vAlign w:val="center"/>
            <w:hideMark/>
          </w:tcPr>
          <w:p w:rsidR="007C4412" w:rsidRPr="00E35611" w:rsidRDefault="00BE6113" w:rsidP="009D71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18824,33</w:t>
            </w:r>
          </w:p>
        </w:tc>
        <w:tc>
          <w:tcPr>
            <w:tcW w:w="451" w:type="pct"/>
            <w:gridSpan w:val="2"/>
            <w:shd w:val="clear" w:color="auto" w:fill="FFFFFF" w:themeFill="background1"/>
            <w:noWrap/>
            <w:vAlign w:val="center"/>
            <w:hideMark/>
          </w:tcPr>
          <w:p w:rsidR="007C4412" w:rsidRPr="00E35611" w:rsidRDefault="00BE6113" w:rsidP="009D71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18824,33</w:t>
            </w:r>
          </w:p>
        </w:tc>
        <w:tc>
          <w:tcPr>
            <w:tcW w:w="192" w:type="pct"/>
            <w:gridSpan w:val="2"/>
            <w:shd w:val="clear" w:color="auto" w:fill="FFFFFF" w:themeFill="background1"/>
            <w:vAlign w:val="center"/>
            <w:hideMark/>
          </w:tcPr>
          <w:p w:rsidR="007C4412" w:rsidRPr="007776F4" w:rsidRDefault="007C4412"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9E2A33" w:rsidRPr="007776F4" w:rsidTr="003017F5">
        <w:trPr>
          <w:trHeight w:val="1200"/>
        </w:trPr>
        <w:tc>
          <w:tcPr>
            <w:tcW w:w="242" w:type="pct"/>
            <w:shd w:val="clear" w:color="auto" w:fill="FFFFFF" w:themeFill="background1"/>
            <w:vAlign w:val="center"/>
            <w:hideMark/>
          </w:tcPr>
          <w:p w:rsidR="007C4412" w:rsidRPr="007776F4" w:rsidRDefault="007C4412"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8.3.1.</w:t>
            </w:r>
          </w:p>
        </w:tc>
        <w:tc>
          <w:tcPr>
            <w:tcW w:w="920" w:type="pct"/>
            <w:gridSpan w:val="2"/>
            <w:shd w:val="clear" w:color="auto" w:fill="FFFFFF" w:themeFill="background1"/>
            <w:vAlign w:val="center"/>
            <w:hideMark/>
          </w:tcPr>
          <w:p w:rsidR="007C4412" w:rsidRPr="007776F4" w:rsidRDefault="007C4412" w:rsidP="003017F5">
            <w:pPr>
              <w:spacing w:after="0" w:line="240" w:lineRule="auto"/>
              <w:ind w:firstLineChars="12" w:firstLine="29"/>
              <w:jc w:val="both"/>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фонд начисленной заработной платы работников муниципальных общеобразовательных учреждений с начала года</w:t>
            </w:r>
          </w:p>
        </w:tc>
        <w:tc>
          <w:tcPr>
            <w:tcW w:w="464" w:type="pct"/>
            <w:gridSpan w:val="8"/>
            <w:shd w:val="clear" w:color="auto" w:fill="FFFFFF" w:themeFill="background1"/>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рублей</w:t>
            </w:r>
          </w:p>
        </w:tc>
        <w:tc>
          <w:tcPr>
            <w:tcW w:w="438" w:type="pct"/>
            <w:gridSpan w:val="6"/>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46" w:type="pct"/>
            <w:gridSpan w:val="7"/>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86" w:type="pct"/>
            <w:gridSpan w:val="4"/>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85" w:type="pct"/>
            <w:gridSpan w:val="9"/>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41" w:type="pct"/>
            <w:gridSpan w:val="8"/>
            <w:shd w:val="clear" w:color="auto" w:fill="FFFFFF" w:themeFill="background1"/>
            <w:noWrap/>
            <w:vAlign w:val="center"/>
            <w:hideMark/>
          </w:tcPr>
          <w:p w:rsidR="007C4412" w:rsidRPr="001A7518" w:rsidRDefault="001A7518" w:rsidP="0088437C">
            <w:pPr>
              <w:spacing w:after="0" w:line="240" w:lineRule="auto"/>
              <w:jc w:val="center"/>
              <w:rPr>
                <w:rFonts w:ascii="Times New Roman" w:eastAsia="Times New Roman" w:hAnsi="Times New Roman" w:cs="Times New Roman"/>
                <w:sz w:val="18"/>
                <w:szCs w:val="18"/>
                <w:lang w:eastAsia="ru-RU"/>
              </w:rPr>
            </w:pPr>
            <w:r w:rsidRPr="001A7518">
              <w:rPr>
                <w:rFonts w:ascii="Times New Roman" w:eastAsia="Times New Roman" w:hAnsi="Times New Roman" w:cs="Times New Roman"/>
                <w:sz w:val="18"/>
                <w:szCs w:val="18"/>
                <w:lang w:eastAsia="ru-RU"/>
              </w:rPr>
              <w:t>195561420,00</w:t>
            </w:r>
          </w:p>
        </w:tc>
        <w:tc>
          <w:tcPr>
            <w:tcW w:w="434" w:type="pct"/>
            <w:gridSpan w:val="4"/>
            <w:shd w:val="clear" w:color="auto" w:fill="FFFFFF" w:themeFill="background1"/>
            <w:noWrap/>
            <w:vAlign w:val="center"/>
            <w:hideMark/>
          </w:tcPr>
          <w:p w:rsidR="007C4412" w:rsidRPr="001A7518" w:rsidRDefault="001A7518" w:rsidP="00CA0E43">
            <w:pPr>
              <w:spacing w:after="0" w:line="240" w:lineRule="auto"/>
              <w:ind w:left="-111"/>
              <w:jc w:val="center"/>
              <w:rPr>
                <w:rFonts w:ascii="Times New Roman" w:eastAsia="Times New Roman" w:hAnsi="Times New Roman" w:cs="Times New Roman"/>
                <w:sz w:val="18"/>
                <w:szCs w:val="18"/>
                <w:lang w:eastAsia="ru-RU"/>
              </w:rPr>
            </w:pPr>
            <w:r w:rsidRPr="001A7518">
              <w:rPr>
                <w:rFonts w:ascii="Times New Roman" w:eastAsia="Times New Roman" w:hAnsi="Times New Roman" w:cs="Times New Roman"/>
                <w:sz w:val="18"/>
                <w:szCs w:val="18"/>
                <w:lang w:eastAsia="ru-RU"/>
              </w:rPr>
              <w:t>195561420,00</w:t>
            </w:r>
          </w:p>
        </w:tc>
        <w:tc>
          <w:tcPr>
            <w:tcW w:w="451" w:type="pct"/>
            <w:gridSpan w:val="2"/>
            <w:shd w:val="clear" w:color="auto" w:fill="FFFFFF" w:themeFill="background1"/>
            <w:noWrap/>
            <w:vAlign w:val="center"/>
            <w:hideMark/>
          </w:tcPr>
          <w:p w:rsidR="007C4412" w:rsidRPr="001A7518" w:rsidRDefault="001A7518" w:rsidP="00CA0E43">
            <w:pPr>
              <w:spacing w:after="0" w:line="240" w:lineRule="auto"/>
              <w:ind w:left="-116"/>
              <w:jc w:val="center"/>
              <w:rPr>
                <w:rFonts w:ascii="Times New Roman" w:eastAsia="Times New Roman" w:hAnsi="Times New Roman" w:cs="Times New Roman"/>
                <w:sz w:val="18"/>
                <w:szCs w:val="18"/>
                <w:lang w:eastAsia="ru-RU"/>
              </w:rPr>
            </w:pPr>
            <w:r w:rsidRPr="001A7518">
              <w:rPr>
                <w:rFonts w:ascii="Times New Roman" w:eastAsia="Times New Roman" w:hAnsi="Times New Roman" w:cs="Times New Roman"/>
                <w:sz w:val="18"/>
                <w:szCs w:val="18"/>
                <w:lang w:eastAsia="ru-RU"/>
              </w:rPr>
              <w:t>195561420,00</w:t>
            </w:r>
          </w:p>
        </w:tc>
        <w:tc>
          <w:tcPr>
            <w:tcW w:w="192" w:type="pct"/>
            <w:gridSpan w:val="2"/>
            <w:shd w:val="clear" w:color="auto" w:fill="FFFFFF" w:themeFill="background1"/>
            <w:vAlign w:val="center"/>
            <w:hideMark/>
          </w:tcPr>
          <w:p w:rsidR="007C4412" w:rsidRPr="007776F4" w:rsidRDefault="007C4412"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9E2A33" w:rsidRPr="007776F4" w:rsidTr="003017F5">
        <w:trPr>
          <w:trHeight w:val="960"/>
        </w:trPr>
        <w:tc>
          <w:tcPr>
            <w:tcW w:w="242" w:type="pct"/>
            <w:shd w:val="clear" w:color="auto" w:fill="FFFFFF" w:themeFill="background1"/>
            <w:vAlign w:val="center"/>
            <w:hideMark/>
          </w:tcPr>
          <w:p w:rsidR="007C4412" w:rsidRPr="007776F4" w:rsidRDefault="007C4412" w:rsidP="003017F5">
            <w:pPr>
              <w:spacing w:after="0" w:line="240" w:lineRule="auto"/>
              <w:ind w:left="-142"/>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8.3.2.</w:t>
            </w:r>
          </w:p>
        </w:tc>
        <w:tc>
          <w:tcPr>
            <w:tcW w:w="920" w:type="pct"/>
            <w:gridSpan w:val="2"/>
            <w:shd w:val="clear" w:color="auto" w:fill="FFFFFF" w:themeFill="background1"/>
            <w:vAlign w:val="center"/>
            <w:hideMark/>
          </w:tcPr>
          <w:p w:rsidR="007C4412" w:rsidRPr="007776F4" w:rsidRDefault="007C4412" w:rsidP="003017F5">
            <w:pPr>
              <w:spacing w:after="0" w:line="240" w:lineRule="auto"/>
              <w:ind w:firstLineChars="12" w:firstLine="29"/>
              <w:jc w:val="both"/>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среднесписочная численность работников муниципальных общеобразовательных учреждений с начала года</w:t>
            </w:r>
          </w:p>
        </w:tc>
        <w:tc>
          <w:tcPr>
            <w:tcW w:w="464" w:type="pct"/>
            <w:gridSpan w:val="8"/>
            <w:shd w:val="clear" w:color="auto" w:fill="FFFFFF" w:themeFill="background1"/>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человек</w:t>
            </w:r>
          </w:p>
        </w:tc>
        <w:tc>
          <w:tcPr>
            <w:tcW w:w="438" w:type="pct"/>
            <w:gridSpan w:val="6"/>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46" w:type="pct"/>
            <w:gridSpan w:val="7"/>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86" w:type="pct"/>
            <w:gridSpan w:val="4"/>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85" w:type="pct"/>
            <w:gridSpan w:val="9"/>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41" w:type="pct"/>
            <w:gridSpan w:val="8"/>
            <w:shd w:val="clear" w:color="auto" w:fill="FFFFFF" w:themeFill="background1"/>
            <w:noWrap/>
            <w:vAlign w:val="center"/>
            <w:hideMark/>
          </w:tcPr>
          <w:p w:rsidR="007C4412"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865,73</w:t>
            </w:r>
          </w:p>
        </w:tc>
        <w:tc>
          <w:tcPr>
            <w:tcW w:w="434" w:type="pct"/>
            <w:gridSpan w:val="4"/>
            <w:shd w:val="clear" w:color="auto" w:fill="FFFFFF" w:themeFill="background1"/>
            <w:noWrap/>
            <w:vAlign w:val="center"/>
            <w:hideMark/>
          </w:tcPr>
          <w:p w:rsidR="007C4412" w:rsidRPr="007776F4" w:rsidRDefault="00BE6113" w:rsidP="00B27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865,73</w:t>
            </w:r>
          </w:p>
        </w:tc>
        <w:tc>
          <w:tcPr>
            <w:tcW w:w="451" w:type="pct"/>
            <w:gridSpan w:val="2"/>
            <w:shd w:val="clear" w:color="auto" w:fill="FFFFFF" w:themeFill="background1"/>
            <w:noWrap/>
            <w:vAlign w:val="center"/>
            <w:hideMark/>
          </w:tcPr>
          <w:p w:rsidR="007C4412"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865,73</w:t>
            </w:r>
          </w:p>
        </w:tc>
        <w:tc>
          <w:tcPr>
            <w:tcW w:w="192" w:type="pct"/>
            <w:gridSpan w:val="2"/>
            <w:shd w:val="clear" w:color="auto" w:fill="FFFFFF" w:themeFill="background1"/>
            <w:vAlign w:val="center"/>
            <w:hideMark/>
          </w:tcPr>
          <w:p w:rsidR="007C4412" w:rsidRPr="007776F4" w:rsidRDefault="007C4412"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9E2A33" w:rsidRPr="007776F4" w:rsidTr="003017F5">
        <w:trPr>
          <w:trHeight w:val="720"/>
        </w:trPr>
        <w:tc>
          <w:tcPr>
            <w:tcW w:w="242" w:type="pct"/>
            <w:shd w:val="clear" w:color="auto" w:fill="FFFFFF" w:themeFill="background1"/>
            <w:vAlign w:val="center"/>
            <w:hideMark/>
          </w:tcPr>
          <w:p w:rsidR="007C4412" w:rsidRPr="007776F4" w:rsidRDefault="007C4412" w:rsidP="003017F5">
            <w:pPr>
              <w:spacing w:after="0" w:line="240" w:lineRule="auto"/>
              <w:ind w:left="-142"/>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8.3.3.</w:t>
            </w:r>
          </w:p>
        </w:tc>
        <w:tc>
          <w:tcPr>
            <w:tcW w:w="920" w:type="pct"/>
            <w:gridSpan w:val="2"/>
            <w:shd w:val="clear" w:color="auto" w:fill="FFFFFF" w:themeFill="background1"/>
            <w:vAlign w:val="center"/>
            <w:hideMark/>
          </w:tcPr>
          <w:p w:rsidR="007C4412" w:rsidRPr="007776F4" w:rsidRDefault="007C4412" w:rsidP="003017F5">
            <w:pPr>
              <w:spacing w:after="0" w:line="240" w:lineRule="auto"/>
              <w:ind w:firstLineChars="12" w:firstLine="29"/>
              <w:jc w:val="both"/>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xml:space="preserve">учителей </w:t>
            </w:r>
            <w:proofErr w:type="spellStart"/>
            <w:r w:rsidRPr="007776F4">
              <w:rPr>
                <w:rFonts w:ascii="Times New Roman" w:eastAsia="Times New Roman" w:hAnsi="Times New Roman" w:cs="Times New Roman"/>
                <w:sz w:val="24"/>
                <w:szCs w:val="24"/>
                <w:lang w:eastAsia="ru-RU"/>
              </w:rPr>
              <w:t>муниципальны</w:t>
            </w:r>
            <w:proofErr w:type="gramStart"/>
            <w:r w:rsidRPr="007776F4">
              <w:rPr>
                <w:rFonts w:ascii="Times New Roman" w:eastAsia="Times New Roman" w:hAnsi="Times New Roman" w:cs="Times New Roman"/>
                <w:sz w:val="24"/>
                <w:szCs w:val="24"/>
                <w:lang w:eastAsia="ru-RU"/>
              </w:rPr>
              <w:t>x</w:t>
            </w:r>
            <w:proofErr w:type="spellEnd"/>
            <w:proofErr w:type="gramEnd"/>
            <w:r w:rsidRPr="007776F4">
              <w:rPr>
                <w:rFonts w:ascii="Times New Roman" w:eastAsia="Times New Roman" w:hAnsi="Times New Roman" w:cs="Times New Roman"/>
                <w:sz w:val="24"/>
                <w:szCs w:val="24"/>
                <w:lang w:eastAsia="ru-RU"/>
              </w:rPr>
              <w:t xml:space="preserve"> общеобразовательных учреждений</w:t>
            </w:r>
          </w:p>
        </w:tc>
        <w:tc>
          <w:tcPr>
            <w:tcW w:w="464" w:type="pct"/>
            <w:gridSpan w:val="8"/>
            <w:shd w:val="clear" w:color="auto" w:fill="FFFFFF" w:themeFill="background1"/>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рублей</w:t>
            </w:r>
          </w:p>
        </w:tc>
        <w:tc>
          <w:tcPr>
            <w:tcW w:w="438" w:type="pct"/>
            <w:gridSpan w:val="6"/>
            <w:shd w:val="clear" w:color="auto" w:fill="FFFFFF" w:themeFill="background1"/>
            <w:noWrap/>
            <w:vAlign w:val="center"/>
            <w:hideMark/>
          </w:tcPr>
          <w:p w:rsidR="007C4412" w:rsidRPr="00E35611" w:rsidRDefault="00B271E6" w:rsidP="009D71CD">
            <w:pPr>
              <w:spacing w:after="0" w:line="240" w:lineRule="auto"/>
              <w:jc w:val="center"/>
              <w:rPr>
                <w:rFonts w:ascii="Times New Roman" w:eastAsia="Times New Roman" w:hAnsi="Times New Roman" w:cs="Times New Roman"/>
                <w:sz w:val="20"/>
                <w:szCs w:val="20"/>
                <w:lang w:eastAsia="ru-RU"/>
              </w:rPr>
            </w:pPr>
            <w:r w:rsidRPr="00E35611">
              <w:rPr>
                <w:rFonts w:ascii="Times New Roman" w:eastAsia="Times New Roman" w:hAnsi="Times New Roman" w:cs="Times New Roman"/>
                <w:sz w:val="20"/>
                <w:szCs w:val="20"/>
                <w:lang w:eastAsia="ru-RU"/>
              </w:rPr>
              <w:t>25 652,00</w:t>
            </w:r>
          </w:p>
        </w:tc>
        <w:tc>
          <w:tcPr>
            <w:tcW w:w="446" w:type="pct"/>
            <w:gridSpan w:val="7"/>
            <w:shd w:val="clear" w:color="auto" w:fill="FFFFFF" w:themeFill="background1"/>
            <w:noWrap/>
            <w:vAlign w:val="center"/>
            <w:hideMark/>
          </w:tcPr>
          <w:p w:rsidR="007C4412" w:rsidRPr="00E35611" w:rsidRDefault="00B271E6" w:rsidP="009D71CD">
            <w:pPr>
              <w:spacing w:after="0" w:line="240" w:lineRule="auto"/>
              <w:jc w:val="center"/>
              <w:rPr>
                <w:rFonts w:ascii="Times New Roman" w:eastAsia="Times New Roman" w:hAnsi="Times New Roman" w:cs="Times New Roman"/>
                <w:sz w:val="20"/>
                <w:szCs w:val="20"/>
                <w:lang w:eastAsia="ru-RU"/>
              </w:rPr>
            </w:pPr>
            <w:r w:rsidRPr="00E35611">
              <w:rPr>
                <w:rFonts w:ascii="Times New Roman" w:eastAsia="Times New Roman" w:hAnsi="Times New Roman" w:cs="Times New Roman"/>
                <w:sz w:val="20"/>
                <w:szCs w:val="20"/>
                <w:lang w:eastAsia="ru-RU"/>
              </w:rPr>
              <w:t>25 493,76</w:t>
            </w:r>
          </w:p>
        </w:tc>
        <w:tc>
          <w:tcPr>
            <w:tcW w:w="486" w:type="pct"/>
            <w:gridSpan w:val="4"/>
            <w:shd w:val="clear" w:color="auto" w:fill="FFFFFF" w:themeFill="background1"/>
            <w:noWrap/>
            <w:vAlign w:val="center"/>
            <w:hideMark/>
          </w:tcPr>
          <w:p w:rsidR="007C4412" w:rsidRPr="00E35611" w:rsidRDefault="00BE6113" w:rsidP="009D71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25590,00</w:t>
            </w:r>
          </w:p>
        </w:tc>
        <w:tc>
          <w:tcPr>
            <w:tcW w:w="485" w:type="pct"/>
            <w:gridSpan w:val="9"/>
            <w:shd w:val="clear" w:color="auto" w:fill="FFFFFF" w:themeFill="background1"/>
            <w:noWrap/>
            <w:vAlign w:val="center"/>
            <w:hideMark/>
          </w:tcPr>
          <w:p w:rsidR="007C4412" w:rsidRPr="00E35611" w:rsidRDefault="00BE6113" w:rsidP="009D71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24552,90</w:t>
            </w:r>
          </w:p>
        </w:tc>
        <w:tc>
          <w:tcPr>
            <w:tcW w:w="441" w:type="pct"/>
            <w:gridSpan w:val="8"/>
            <w:shd w:val="clear" w:color="auto" w:fill="FFFFFF" w:themeFill="background1"/>
            <w:noWrap/>
            <w:vAlign w:val="center"/>
            <w:hideMark/>
          </w:tcPr>
          <w:p w:rsidR="007C4412" w:rsidRPr="00E35611" w:rsidRDefault="00BE6113" w:rsidP="009D71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24548,21</w:t>
            </w:r>
          </w:p>
        </w:tc>
        <w:tc>
          <w:tcPr>
            <w:tcW w:w="434" w:type="pct"/>
            <w:gridSpan w:val="4"/>
            <w:shd w:val="clear" w:color="auto" w:fill="FFFFFF" w:themeFill="background1"/>
            <w:noWrap/>
            <w:vAlign w:val="center"/>
            <w:hideMark/>
          </w:tcPr>
          <w:p w:rsidR="007C4412" w:rsidRPr="00E35611" w:rsidRDefault="00BE6113" w:rsidP="009D71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24548,21</w:t>
            </w:r>
          </w:p>
        </w:tc>
        <w:tc>
          <w:tcPr>
            <w:tcW w:w="451" w:type="pct"/>
            <w:gridSpan w:val="2"/>
            <w:shd w:val="clear" w:color="auto" w:fill="FFFFFF" w:themeFill="background1"/>
            <w:noWrap/>
            <w:vAlign w:val="center"/>
            <w:hideMark/>
          </w:tcPr>
          <w:p w:rsidR="007C4412" w:rsidRPr="00E35611" w:rsidRDefault="00BE6113" w:rsidP="009D71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24548,21</w:t>
            </w:r>
          </w:p>
        </w:tc>
        <w:tc>
          <w:tcPr>
            <w:tcW w:w="192" w:type="pct"/>
            <w:gridSpan w:val="2"/>
            <w:shd w:val="clear" w:color="auto" w:fill="FFFFFF" w:themeFill="background1"/>
            <w:vAlign w:val="center"/>
            <w:hideMark/>
          </w:tcPr>
          <w:p w:rsidR="007C4412" w:rsidRPr="007776F4" w:rsidRDefault="007C4412"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9E2A33" w:rsidRPr="007776F4" w:rsidTr="003017F5">
        <w:trPr>
          <w:trHeight w:val="1440"/>
        </w:trPr>
        <w:tc>
          <w:tcPr>
            <w:tcW w:w="242" w:type="pct"/>
            <w:shd w:val="clear" w:color="auto" w:fill="FFFFFF" w:themeFill="background1"/>
            <w:vAlign w:val="center"/>
            <w:hideMark/>
          </w:tcPr>
          <w:p w:rsidR="007C4412" w:rsidRPr="0088437C" w:rsidRDefault="007C4412" w:rsidP="003017F5">
            <w:pPr>
              <w:spacing w:after="0" w:line="240" w:lineRule="auto"/>
              <w:ind w:left="-142"/>
              <w:rPr>
                <w:rFonts w:ascii="Times New Roman" w:eastAsia="Times New Roman" w:hAnsi="Times New Roman" w:cs="Times New Roman"/>
                <w:sz w:val="20"/>
                <w:szCs w:val="20"/>
                <w:lang w:eastAsia="ru-RU"/>
              </w:rPr>
            </w:pPr>
            <w:r w:rsidRPr="0088437C">
              <w:rPr>
                <w:rFonts w:ascii="Times New Roman" w:eastAsia="Times New Roman" w:hAnsi="Times New Roman" w:cs="Times New Roman"/>
                <w:sz w:val="20"/>
                <w:szCs w:val="20"/>
                <w:lang w:eastAsia="ru-RU"/>
              </w:rPr>
              <w:lastRenderedPageBreak/>
              <w:t>8.3.3.1.</w:t>
            </w:r>
          </w:p>
        </w:tc>
        <w:tc>
          <w:tcPr>
            <w:tcW w:w="920" w:type="pct"/>
            <w:gridSpan w:val="2"/>
            <w:shd w:val="clear" w:color="auto" w:fill="FFFFFF" w:themeFill="background1"/>
            <w:vAlign w:val="center"/>
            <w:hideMark/>
          </w:tcPr>
          <w:p w:rsidR="007C4412" w:rsidRPr="007776F4" w:rsidRDefault="007C4412" w:rsidP="003017F5">
            <w:pPr>
              <w:spacing w:after="0" w:line="240" w:lineRule="auto"/>
              <w:ind w:firstLineChars="12" w:firstLine="29"/>
              <w:jc w:val="both"/>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xml:space="preserve">фонд начисленной заработной платы учителей образовательных учреждений для детей дошкольного и младшего школьного возраста, </w:t>
            </w:r>
            <w:proofErr w:type="gramStart"/>
            <w:r w:rsidRPr="007776F4">
              <w:rPr>
                <w:rFonts w:ascii="Times New Roman" w:eastAsia="Times New Roman" w:hAnsi="Times New Roman" w:cs="Times New Roman"/>
                <w:sz w:val="24"/>
                <w:szCs w:val="24"/>
                <w:lang w:eastAsia="ru-RU"/>
              </w:rPr>
              <w:t>начисленная</w:t>
            </w:r>
            <w:proofErr w:type="gramEnd"/>
            <w:r w:rsidRPr="007776F4">
              <w:rPr>
                <w:rFonts w:ascii="Times New Roman" w:eastAsia="Times New Roman" w:hAnsi="Times New Roman" w:cs="Times New Roman"/>
                <w:sz w:val="24"/>
                <w:szCs w:val="24"/>
                <w:lang w:eastAsia="ru-RU"/>
              </w:rPr>
              <w:t xml:space="preserve"> из бюджетных источников финансирования</w:t>
            </w:r>
          </w:p>
        </w:tc>
        <w:tc>
          <w:tcPr>
            <w:tcW w:w="464" w:type="pct"/>
            <w:gridSpan w:val="8"/>
            <w:shd w:val="clear" w:color="auto" w:fill="FFFFFF" w:themeFill="background1"/>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рублей</w:t>
            </w:r>
          </w:p>
        </w:tc>
        <w:tc>
          <w:tcPr>
            <w:tcW w:w="438" w:type="pct"/>
            <w:gridSpan w:val="6"/>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46" w:type="pct"/>
            <w:gridSpan w:val="7"/>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86" w:type="pct"/>
            <w:gridSpan w:val="4"/>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85" w:type="pct"/>
            <w:gridSpan w:val="9"/>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41" w:type="pct"/>
            <w:gridSpan w:val="8"/>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434" w:type="pct"/>
            <w:gridSpan w:val="4"/>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451" w:type="pct"/>
            <w:gridSpan w:val="2"/>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192" w:type="pct"/>
            <w:gridSpan w:val="2"/>
            <w:shd w:val="clear" w:color="auto" w:fill="FFFFFF" w:themeFill="background1"/>
            <w:vAlign w:val="center"/>
            <w:hideMark/>
          </w:tcPr>
          <w:p w:rsidR="007C4412" w:rsidRPr="007776F4" w:rsidRDefault="007C4412"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9E2A33" w:rsidRPr="007776F4" w:rsidTr="003017F5">
        <w:trPr>
          <w:trHeight w:val="1440"/>
        </w:trPr>
        <w:tc>
          <w:tcPr>
            <w:tcW w:w="242" w:type="pct"/>
            <w:shd w:val="clear" w:color="auto" w:fill="FFFFFF" w:themeFill="background1"/>
            <w:vAlign w:val="center"/>
            <w:hideMark/>
          </w:tcPr>
          <w:p w:rsidR="007C4412" w:rsidRPr="0088437C" w:rsidRDefault="007C4412" w:rsidP="003017F5">
            <w:pPr>
              <w:spacing w:after="0" w:line="240" w:lineRule="auto"/>
              <w:ind w:left="-142"/>
              <w:rPr>
                <w:rFonts w:ascii="Times New Roman" w:eastAsia="Times New Roman" w:hAnsi="Times New Roman" w:cs="Times New Roman"/>
                <w:sz w:val="20"/>
                <w:szCs w:val="20"/>
                <w:lang w:eastAsia="ru-RU"/>
              </w:rPr>
            </w:pPr>
            <w:r w:rsidRPr="0088437C">
              <w:rPr>
                <w:rFonts w:ascii="Times New Roman" w:eastAsia="Times New Roman" w:hAnsi="Times New Roman" w:cs="Times New Roman"/>
                <w:sz w:val="20"/>
                <w:szCs w:val="20"/>
                <w:lang w:eastAsia="ru-RU"/>
              </w:rPr>
              <w:t>8.3.3.2.</w:t>
            </w:r>
          </w:p>
        </w:tc>
        <w:tc>
          <w:tcPr>
            <w:tcW w:w="920" w:type="pct"/>
            <w:gridSpan w:val="2"/>
            <w:shd w:val="clear" w:color="auto" w:fill="FFFFFF" w:themeFill="background1"/>
            <w:vAlign w:val="center"/>
            <w:hideMark/>
          </w:tcPr>
          <w:p w:rsidR="007C4412" w:rsidRPr="007776F4" w:rsidRDefault="007C4412" w:rsidP="003017F5">
            <w:pPr>
              <w:spacing w:after="0" w:line="240" w:lineRule="auto"/>
              <w:jc w:val="both"/>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xml:space="preserve">фонд начисленной заработной платы учителей образовательных учреждений для детей дошкольного и младшего школьного возраста, </w:t>
            </w:r>
            <w:proofErr w:type="gramStart"/>
            <w:r w:rsidRPr="007776F4">
              <w:rPr>
                <w:rFonts w:ascii="Times New Roman" w:eastAsia="Times New Roman" w:hAnsi="Times New Roman" w:cs="Times New Roman"/>
                <w:sz w:val="24"/>
                <w:szCs w:val="24"/>
                <w:lang w:eastAsia="ru-RU"/>
              </w:rPr>
              <w:t>начисленная</w:t>
            </w:r>
            <w:proofErr w:type="gramEnd"/>
            <w:r w:rsidRPr="007776F4">
              <w:rPr>
                <w:rFonts w:ascii="Times New Roman" w:eastAsia="Times New Roman" w:hAnsi="Times New Roman" w:cs="Times New Roman"/>
                <w:sz w:val="24"/>
                <w:szCs w:val="24"/>
                <w:lang w:eastAsia="ru-RU"/>
              </w:rPr>
              <w:t xml:space="preserve"> из внебюджетных источников финансирования</w:t>
            </w:r>
          </w:p>
        </w:tc>
        <w:tc>
          <w:tcPr>
            <w:tcW w:w="464" w:type="pct"/>
            <w:gridSpan w:val="8"/>
            <w:shd w:val="clear" w:color="auto" w:fill="FFFFFF" w:themeFill="background1"/>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рублей</w:t>
            </w:r>
          </w:p>
        </w:tc>
        <w:tc>
          <w:tcPr>
            <w:tcW w:w="438" w:type="pct"/>
            <w:gridSpan w:val="6"/>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46" w:type="pct"/>
            <w:gridSpan w:val="7"/>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86" w:type="pct"/>
            <w:gridSpan w:val="4"/>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85" w:type="pct"/>
            <w:gridSpan w:val="9"/>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41" w:type="pct"/>
            <w:gridSpan w:val="8"/>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434" w:type="pct"/>
            <w:gridSpan w:val="4"/>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451" w:type="pct"/>
            <w:gridSpan w:val="2"/>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192" w:type="pct"/>
            <w:gridSpan w:val="2"/>
            <w:shd w:val="clear" w:color="auto" w:fill="FFFFFF" w:themeFill="background1"/>
            <w:vAlign w:val="center"/>
            <w:hideMark/>
          </w:tcPr>
          <w:p w:rsidR="007C4412" w:rsidRPr="007776F4" w:rsidRDefault="007C4412"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9E2A33" w:rsidRPr="007776F4" w:rsidTr="003017F5">
        <w:trPr>
          <w:trHeight w:val="274"/>
        </w:trPr>
        <w:tc>
          <w:tcPr>
            <w:tcW w:w="242" w:type="pct"/>
            <w:shd w:val="clear" w:color="auto" w:fill="FFFFFF" w:themeFill="background1"/>
            <w:vAlign w:val="center"/>
            <w:hideMark/>
          </w:tcPr>
          <w:p w:rsidR="007C4412" w:rsidRPr="003017F5" w:rsidRDefault="007C4412" w:rsidP="003017F5">
            <w:pPr>
              <w:spacing w:after="0" w:line="240" w:lineRule="auto"/>
              <w:ind w:left="-142"/>
              <w:rPr>
                <w:rFonts w:ascii="Times New Roman" w:eastAsia="Times New Roman" w:hAnsi="Times New Roman" w:cs="Times New Roman"/>
                <w:sz w:val="20"/>
                <w:szCs w:val="20"/>
                <w:lang w:eastAsia="ru-RU"/>
              </w:rPr>
            </w:pPr>
            <w:r w:rsidRPr="003017F5">
              <w:rPr>
                <w:rFonts w:ascii="Times New Roman" w:eastAsia="Times New Roman" w:hAnsi="Times New Roman" w:cs="Times New Roman"/>
                <w:sz w:val="20"/>
                <w:szCs w:val="20"/>
                <w:lang w:eastAsia="ru-RU"/>
              </w:rPr>
              <w:t>8.3.3.3.</w:t>
            </w:r>
          </w:p>
        </w:tc>
        <w:tc>
          <w:tcPr>
            <w:tcW w:w="920" w:type="pct"/>
            <w:gridSpan w:val="2"/>
            <w:shd w:val="clear" w:color="auto" w:fill="FFFFFF" w:themeFill="background1"/>
            <w:vAlign w:val="center"/>
            <w:hideMark/>
          </w:tcPr>
          <w:p w:rsidR="007C4412" w:rsidRPr="007776F4" w:rsidRDefault="007C4412" w:rsidP="003017F5">
            <w:pPr>
              <w:spacing w:after="0" w:line="240" w:lineRule="auto"/>
              <w:ind w:firstLineChars="12" w:firstLine="29"/>
              <w:jc w:val="both"/>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xml:space="preserve">фонд начисленной заработной платы учителей общеобразовательных учреждений, </w:t>
            </w:r>
            <w:proofErr w:type="gramStart"/>
            <w:r w:rsidRPr="007776F4">
              <w:rPr>
                <w:rFonts w:ascii="Times New Roman" w:eastAsia="Times New Roman" w:hAnsi="Times New Roman" w:cs="Times New Roman"/>
                <w:sz w:val="24"/>
                <w:szCs w:val="24"/>
                <w:lang w:eastAsia="ru-RU"/>
              </w:rPr>
              <w:t>начисленная</w:t>
            </w:r>
            <w:proofErr w:type="gramEnd"/>
            <w:r w:rsidRPr="007776F4">
              <w:rPr>
                <w:rFonts w:ascii="Times New Roman" w:eastAsia="Times New Roman" w:hAnsi="Times New Roman" w:cs="Times New Roman"/>
                <w:sz w:val="24"/>
                <w:szCs w:val="24"/>
                <w:lang w:eastAsia="ru-RU"/>
              </w:rPr>
              <w:t xml:space="preserve"> из бюджетных источников финансирования</w:t>
            </w:r>
          </w:p>
        </w:tc>
        <w:tc>
          <w:tcPr>
            <w:tcW w:w="464" w:type="pct"/>
            <w:gridSpan w:val="8"/>
            <w:shd w:val="clear" w:color="auto" w:fill="FFFFFF" w:themeFill="background1"/>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рублей</w:t>
            </w:r>
          </w:p>
        </w:tc>
        <w:tc>
          <w:tcPr>
            <w:tcW w:w="438" w:type="pct"/>
            <w:gridSpan w:val="6"/>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46" w:type="pct"/>
            <w:gridSpan w:val="7"/>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86" w:type="pct"/>
            <w:gridSpan w:val="4"/>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85" w:type="pct"/>
            <w:gridSpan w:val="9"/>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41" w:type="pct"/>
            <w:gridSpan w:val="8"/>
            <w:shd w:val="clear" w:color="auto" w:fill="FFFFFF" w:themeFill="background1"/>
            <w:noWrap/>
            <w:vAlign w:val="center"/>
            <w:hideMark/>
          </w:tcPr>
          <w:p w:rsidR="007C4412" w:rsidRPr="0088437C" w:rsidRDefault="00BE6113" w:rsidP="00CA0E43">
            <w:pPr>
              <w:spacing w:after="0" w:line="240" w:lineRule="auto"/>
              <w:ind w:lef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123253500,00</w:t>
            </w:r>
          </w:p>
        </w:tc>
        <w:tc>
          <w:tcPr>
            <w:tcW w:w="434" w:type="pct"/>
            <w:gridSpan w:val="4"/>
            <w:shd w:val="clear" w:color="auto" w:fill="FFFFFF" w:themeFill="background1"/>
            <w:noWrap/>
            <w:vAlign w:val="center"/>
            <w:hideMark/>
          </w:tcPr>
          <w:p w:rsidR="007C4412" w:rsidRPr="0088437C" w:rsidRDefault="00BE6113" w:rsidP="00CA0E43">
            <w:pPr>
              <w:spacing w:after="0" w:line="240" w:lineRule="auto"/>
              <w:ind w:left="-1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123253500,00</w:t>
            </w:r>
          </w:p>
        </w:tc>
        <w:tc>
          <w:tcPr>
            <w:tcW w:w="451" w:type="pct"/>
            <w:gridSpan w:val="2"/>
            <w:shd w:val="clear" w:color="auto" w:fill="FFFFFF" w:themeFill="background1"/>
            <w:noWrap/>
            <w:vAlign w:val="center"/>
            <w:hideMark/>
          </w:tcPr>
          <w:p w:rsidR="007C4412" w:rsidRPr="0088437C" w:rsidRDefault="00BE6113" w:rsidP="00CA0E43">
            <w:pPr>
              <w:spacing w:after="0" w:line="240" w:lineRule="auto"/>
              <w:ind w:left="-11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123253500,00</w:t>
            </w:r>
          </w:p>
        </w:tc>
        <w:tc>
          <w:tcPr>
            <w:tcW w:w="192" w:type="pct"/>
            <w:gridSpan w:val="2"/>
            <w:shd w:val="clear" w:color="auto" w:fill="FFFFFF" w:themeFill="background1"/>
            <w:vAlign w:val="center"/>
            <w:hideMark/>
          </w:tcPr>
          <w:p w:rsidR="007C4412" w:rsidRPr="007776F4" w:rsidRDefault="007C4412"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9E2A33" w:rsidRPr="007776F4" w:rsidTr="003017F5">
        <w:trPr>
          <w:trHeight w:val="841"/>
        </w:trPr>
        <w:tc>
          <w:tcPr>
            <w:tcW w:w="242" w:type="pct"/>
            <w:shd w:val="clear" w:color="auto" w:fill="FFFFFF" w:themeFill="background1"/>
            <w:vAlign w:val="center"/>
            <w:hideMark/>
          </w:tcPr>
          <w:p w:rsidR="007C4412" w:rsidRPr="003017F5" w:rsidRDefault="007C4412" w:rsidP="003017F5">
            <w:pPr>
              <w:spacing w:after="0" w:line="240" w:lineRule="auto"/>
              <w:ind w:left="-142"/>
              <w:rPr>
                <w:rFonts w:ascii="Times New Roman" w:eastAsia="Times New Roman" w:hAnsi="Times New Roman" w:cs="Times New Roman"/>
                <w:sz w:val="20"/>
                <w:szCs w:val="20"/>
                <w:lang w:eastAsia="ru-RU"/>
              </w:rPr>
            </w:pPr>
            <w:r w:rsidRPr="003017F5">
              <w:rPr>
                <w:rFonts w:ascii="Times New Roman" w:eastAsia="Times New Roman" w:hAnsi="Times New Roman" w:cs="Times New Roman"/>
                <w:sz w:val="20"/>
                <w:szCs w:val="20"/>
                <w:lang w:eastAsia="ru-RU"/>
              </w:rPr>
              <w:t>8.3.3.4.</w:t>
            </w:r>
          </w:p>
        </w:tc>
        <w:tc>
          <w:tcPr>
            <w:tcW w:w="920" w:type="pct"/>
            <w:gridSpan w:val="2"/>
            <w:shd w:val="clear" w:color="auto" w:fill="FFFFFF" w:themeFill="background1"/>
            <w:vAlign w:val="center"/>
            <w:hideMark/>
          </w:tcPr>
          <w:p w:rsidR="007C4412" w:rsidRPr="007776F4" w:rsidRDefault="007C4412" w:rsidP="003017F5">
            <w:pPr>
              <w:spacing w:after="0" w:line="240" w:lineRule="auto"/>
              <w:ind w:firstLineChars="12" w:firstLine="29"/>
              <w:jc w:val="both"/>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xml:space="preserve">фонд начисленной заработной платы учителей общеобразовательных учреждений, </w:t>
            </w:r>
            <w:proofErr w:type="gramStart"/>
            <w:r w:rsidRPr="007776F4">
              <w:rPr>
                <w:rFonts w:ascii="Times New Roman" w:eastAsia="Times New Roman" w:hAnsi="Times New Roman" w:cs="Times New Roman"/>
                <w:sz w:val="24"/>
                <w:szCs w:val="24"/>
                <w:lang w:eastAsia="ru-RU"/>
              </w:rPr>
              <w:t>начисленная</w:t>
            </w:r>
            <w:proofErr w:type="gramEnd"/>
            <w:r w:rsidRPr="007776F4">
              <w:rPr>
                <w:rFonts w:ascii="Times New Roman" w:eastAsia="Times New Roman" w:hAnsi="Times New Roman" w:cs="Times New Roman"/>
                <w:sz w:val="24"/>
                <w:szCs w:val="24"/>
                <w:lang w:eastAsia="ru-RU"/>
              </w:rPr>
              <w:t xml:space="preserve"> из </w:t>
            </w:r>
            <w:r w:rsidRPr="007776F4">
              <w:rPr>
                <w:rFonts w:ascii="Times New Roman" w:eastAsia="Times New Roman" w:hAnsi="Times New Roman" w:cs="Times New Roman"/>
                <w:sz w:val="24"/>
                <w:szCs w:val="24"/>
                <w:lang w:eastAsia="ru-RU"/>
              </w:rPr>
              <w:lastRenderedPageBreak/>
              <w:t>внебюджетных источников финансирования</w:t>
            </w:r>
          </w:p>
        </w:tc>
        <w:tc>
          <w:tcPr>
            <w:tcW w:w="464" w:type="pct"/>
            <w:gridSpan w:val="8"/>
            <w:shd w:val="clear" w:color="auto" w:fill="FFFFFF" w:themeFill="background1"/>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lastRenderedPageBreak/>
              <w:t>рублей</w:t>
            </w:r>
          </w:p>
        </w:tc>
        <w:tc>
          <w:tcPr>
            <w:tcW w:w="438" w:type="pct"/>
            <w:gridSpan w:val="6"/>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46" w:type="pct"/>
            <w:gridSpan w:val="7"/>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86" w:type="pct"/>
            <w:gridSpan w:val="4"/>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85" w:type="pct"/>
            <w:gridSpan w:val="9"/>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41" w:type="pct"/>
            <w:gridSpan w:val="8"/>
            <w:shd w:val="clear" w:color="auto" w:fill="FFFFFF" w:themeFill="background1"/>
            <w:noWrap/>
            <w:vAlign w:val="center"/>
            <w:hideMark/>
          </w:tcPr>
          <w:p w:rsidR="007C4412" w:rsidRPr="007776F4" w:rsidRDefault="00BE6113" w:rsidP="008843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174900,00</w:t>
            </w:r>
          </w:p>
        </w:tc>
        <w:tc>
          <w:tcPr>
            <w:tcW w:w="434" w:type="pct"/>
            <w:gridSpan w:val="4"/>
            <w:shd w:val="clear" w:color="auto" w:fill="FFFFFF" w:themeFill="background1"/>
            <w:noWrap/>
            <w:vAlign w:val="center"/>
            <w:hideMark/>
          </w:tcPr>
          <w:p w:rsidR="007C4412" w:rsidRPr="007776F4" w:rsidRDefault="00BE6113" w:rsidP="00CA0E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174900,00</w:t>
            </w:r>
          </w:p>
        </w:tc>
        <w:tc>
          <w:tcPr>
            <w:tcW w:w="451" w:type="pct"/>
            <w:gridSpan w:val="2"/>
            <w:shd w:val="clear" w:color="auto" w:fill="FFFFFF" w:themeFill="background1"/>
            <w:noWrap/>
            <w:vAlign w:val="center"/>
            <w:hideMark/>
          </w:tcPr>
          <w:p w:rsidR="007C4412" w:rsidRPr="007776F4" w:rsidRDefault="00BE6113" w:rsidP="00CA0E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174900,00</w:t>
            </w:r>
          </w:p>
        </w:tc>
        <w:tc>
          <w:tcPr>
            <w:tcW w:w="192" w:type="pct"/>
            <w:gridSpan w:val="2"/>
            <w:shd w:val="clear" w:color="auto" w:fill="FFFFFF" w:themeFill="background1"/>
            <w:vAlign w:val="center"/>
            <w:hideMark/>
          </w:tcPr>
          <w:p w:rsidR="007C4412" w:rsidRPr="007776F4" w:rsidRDefault="007C4412"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5364AB" w:rsidRPr="007776F4" w:rsidTr="00357575">
        <w:trPr>
          <w:trHeight w:val="1200"/>
        </w:trPr>
        <w:tc>
          <w:tcPr>
            <w:tcW w:w="242" w:type="pct"/>
            <w:shd w:val="clear" w:color="auto" w:fill="FFFFFF" w:themeFill="background1"/>
            <w:vAlign w:val="center"/>
            <w:hideMark/>
          </w:tcPr>
          <w:p w:rsidR="005364AB" w:rsidRPr="003017F5" w:rsidRDefault="005364AB" w:rsidP="003017F5">
            <w:pPr>
              <w:spacing w:after="0" w:line="240" w:lineRule="auto"/>
              <w:ind w:left="-142"/>
              <w:rPr>
                <w:rFonts w:ascii="Times New Roman" w:eastAsia="Times New Roman" w:hAnsi="Times New Roman" w:cs="Times New Roman"/>
                <w:sz w:val="20"/>
                <w:szCs w:val="20"/>
                <w:lang w:eastAsia="ru-RU"/>
              </w:rPr>
            </w:pPr>
            <w:r w:rsidRPr="003017F5">
              <w:rPr>
                <w:rFonts w:ascii="Times New Roman" w:eastAsia="Times New Roman" w:hAnsi="Times New Roman" w:cs="Times New Roman"/>
                <w:sz w:val="20"/>
                <w:szCs w:val="20"/>
                <w:lang w:eastAsia="ru-RU"/>
              </w:rPr>
              <w:lastRenderedPageBreak/>
              <w:t>8.3.3.5.</w:t>
            </w:r>
          </w:p>
        </w:tc>
        <w:tc>
          <w:tcPr>
            <w:tcW w:w="920" w:type="pct"/>
            <w:gridSpan w:val="2"/>
            <w:shd w:val="clear" w:color="auto" w:fill="FFFFFF" w:themeFill="background1"/>
            <w:vAlign w:val="center"/>
            <w:hideMark/>
          </w:tcPr>
          <w:p w:rsidR="005364AB" w:rsidRPr="007776F4" w:rsidRDefault="005364AB" w:rsidP="0088437C">
            <w:pPr>
              <w:spacing w:after="0" w:line="240" w:lineRule="auto"/>
              <w:ind w:firstLineChars="12" w:firstLine="29"/>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среднегодовая численность учителей образовательных учреждений для детей дошкольного и младшего школьного возраста</w:t>
            </w:r>
          </w:p>
        </w:tc>
        <w:tc>
          <w:tcPr>
            <w:tcW w:w="464" w:type="pct"/>
            <w:gridSpan w:val="8"/>
            <w:shd w:val="clear" w:color="auto" w:fill="FFFFFF" w:themeFill="background1"/>
            <w:vAlign w:val="center"/>
            <w:hideMark/>
          </w:tcPr>
          <w:p w:rsidR="005364AB" w:rsidRPr="007776F4" w:rsidRDefault="005364AB"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человек</w:t>
            </w:r>
          </w:p>
        </w:tc>
        <w:tc>
          <w:tcPr>
            <w:tcW w:w="438" w:type="pct"/>
            <w:gridSpan w:val="6"/>
            <w:shd w:val="clear" w:color="auto" w:fill="FFFFFF" w:themeFill="background1"/>
            <w:noWrap/>
            <w:vAlign w:val="center"/>
            <w:hideMark/>
          </w:tcPr>
          <w:p w:rsidR="005364AB" w:rsidRPr="007776F4" w:rsidRDefault="005364AB"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46" w:type="pct"/>
            <w:gridSpan w:val="7"/>
            <w:shd w:val="clear" w:color="auto" w:fill="FFFFFF" w:themeFill="background1"/>
            <w:noWrap/>
            <w:vAlign w:val="center"/>
            <w:hideMark/>
          </w:tcPr>
          <w:p w:rsidR="005364AB" w:rsidRPr="007776F4" w:rsidRDefault="005364AB"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86" w:type="pct"/>
            <w:gridSpan w:val="4"/>
            <w:shd w:val="clear" w:color="auto" w:fill="FFFFFF" w:themeFill="background1"/>
            <w:noWrap/>
            <w:vAlign w:val="center"/>
            <w:hideMark/>
          </w:tcPr>
          <w:p w:rsidR="005364AB" w:rsidRPr="007776F4" w:rsidRDefault="005364AB"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85" w:type="pct"/>
            <w:gridSpan w:val="9"/>
            <w:shd w:val="clear" w:color="auto" w:fill="FFFFFF" w:themeFill="background1"/>
            <w:noWrap/>
            <w:vAlign w:val="center"/>
            <w:hideMark/>
          </w:tcPr>
          <w:p w:rsidR="005364AB" w:rsidRPr="007776F4" w:rsidRDefault="005364AB"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41" w:type="pct"/>
            <w:gridSpan w:val="8"/>
            <w:shd w:val="clear" w:color="auto" w:fill="FFFFFF" w:themeFill="background1"/>
            <w:noWrap/>
            <w:hideMark/>
          </w:tcPr>
          <w:p w:rsidR="005364AB" w:rsidRDefault="005364AB" w:rsidP="005364AB">
            <w:pPr>
              <w:jc w:val="center"/>
              <w:rPr>
                <w:rFonts w:ascii="Times New Roman" w:hAnsi="Times New Roman" w:cs="Times New Roman"/>
              </w:rPr>
            </w:pPr>
          </w:p>
          <w:p w:rsidR="005364AB" w:rsidRDefault="005364AB" w:rsidP="005364AB">
            <w:pPr>
              <w:jc w:val="center"/>
              <w:rPr>
                <w:rFonts w:ascii="Times New Roman" w:hAnsi="Times New Roman" w:cs="Times New Roman"/>
              </w:rPr>
            </w:pPr>
          </w:p>
          <w:p w:rsidR="005364AB" w:rsidRPr="005364AB" w:rsidRDefault="005364AB" w:rsidP="005364AB">
            <w:pPr>
              <w:rPr>
                <w:rFonts w:ascii="Times New Roman" w:hAnsi="Times New Roman" w:cs="Times New Roman"/>
              </w:rPr>
            </w:pPr>
            <w:r w:rsidRPr="005364AB">
              <w:rPr>
                <w:rFonts w:ascii="Times New Roman" w:hAnsi="Times New Roman" w:cs="Times New Roman"/>
              </w:rPr>
              <w:t>419,00</w:t>
            </w:r>
          </w:p>
        </w:tc>
        <w:tc>
          <w:tcPr>
            <w:tcW w:w="434" w:type="pct"/>
            <w:gridSpan w:val="4"/>
            <w:shd w:val="clear" w:color="auto" w:fill="FFFFFF" w:themeFill="background1"/>
            <w:noWrap/>
            <w:hideMark/>
          </w:tcPr>
          <w:p w:rsidR="005364AB" w:rsidRDefault="005364AB" w:rsidP="005364AB">
            <w:pPr>
              <w:rPr>
                <w:rFonts w:ascii="Times New Roman" w:hAnsi="Times New Roman" w:cs="Times New Roman"/>
              </w:rPr>
            </w:pPr>
          </w:p>
          <w:p w:rsidR="005364AB" w:rsidRDefault="005364AB" w:rsidP="005364AB">
            <w:pPr>
              <w:rPr>
                <w:rFonts w:ascii="Times New Roman" w:hAnsi="Times New Roman" w:cs="Times New Roman"/>
              </w:rPr>
            </w:pPr>
          </w:p>
          <w:p w:rsidR="005364AB" w:rsidRPr="005364AB" w:rsidRDefault="005364AB" w:rsidP="005364AB">
            <w:pPr>
              <w:rPr>
                <w:rFonts w:ascii="Times New Roman" w:hAnsi="Times New Roman" w:cs="Times New Roman"/>
              </w:rPr>
            </w:pPr>
            <w:r w:rsidRPr="005364AB">
              <w:rPr>
                <w:rFonts w:ascii="Times New Roman" w:hAnsi="Times New Roman" w:cs="Times New Roman"/>
              </w:rPr>
              <w:t>419,00</w:t>
            </w:r>
          </w:p>
        </w:tc>
        <w:tc>
          <w:tcPr>
            <w:tcW w:w="451" w:type="pct"/>
            <w:gridSpan w:val="2"/>
            <w:shd w:val="clear" w:color="auto" w:fill="FFFFFF" w:themeFill="background1"/>
            <w:noWrap/>
            <w:hideMark/>
          </w:tcPr>
          <w:p w:rsidR="005364AB" w:rsidRDefault="005364AB" w:rsidP="005364AB">
            <w:pPr>
              <w:jc w:val="center"/>
              <w:rPr>
                <w:rFonts w:ascii="Times New Roman" w:hAnsi="Times New Roman" w:cs="Times New Roman"/>
              </w:rPr>
            </w:pPr>
          </w:p>
          <w:p w:rsidR="005364AB" w:rsidRDefault="005364AB" w:rsidP="005364AB">
            <w:pPr>
              <w:jc w:val="center"/>
              <w:rPr>
                <w:rFonts w:ascii="Times New Roman" w:hAnsi="Times New Roman" w:cs="Times New Roman"/>
              </w:rPr>
            </w:pPr>
          </w:p>
          <w:p w:rsidR="005364AB" w:rsidRPr="005364AB" w:rsidRDefault="005364AB" w:rsidP="005364AB">
            <w:pPr>
              <w:jc w:val="center"/>
              <w:rPr>
                <w:rFonts w:ascii="Times New Roman" w:hAnsi="Times New Roman" w:cs="Times New Roman"/>
              </w:rPr>
            </w:pPr>
            <w:r w:rsidRPr="005364AB">
              <w:rPr>
                <w:rFonts w:ascii="Times New Roman" w:hAnsi="Times New Roman" w:cs="Times New Roman"/>
              </w:rPr>
              <w:t>419,00</w:t>
            </w:r>
          </w:p>
        </w:tc>
        <w:tc>
          <w:tcPr>
            <w:tcW w:w="192" w:type="pct"/>
            <w:gridSpan w:val="2"/>
            <w:shd w:val="clear" w:color="auto" w:fill="FFFFFF" w:themeFill="background1"/>
            <w:hideMark/>
          </w:tcPr>
          <w:p w:rsidR="005364AB" w:rsidRPr="009F1885" w:rsidRDefault="005364AB" w:rsidP="00B702BC"/>
        </w:tc>
      </w:tr>
      <w:tr w:rsidR="009E2A33" w:rsidRPr="007776F4" w:rsidTr="003017F5">
        <w:trPr>
          <w:trHeight w:val="720"/>
        </w:trPr>
        <w:tc>
          <w:tcPr>
            <w:tcW w:w="242" w:type="pct"/>
            <w:shd w:val="clear" w:color="auto" w:fill="FFFFFF" w:themeFill="background1"/>
            <w:vAlign w:val="center"/>
            <w:hideMark/>
          </w:tcPr>
          <w:p w:rsidR="007C4412" w:rsidRPr="003017F5" w:rsidRDefault="007C4412" w:rsidP="003017F5">
            <w:pPr>
              <w:spacing w:after="0" w:line="240" w:lineRule="auto"/>
              <w:ind w:left="-142"/>
              <w:rPr>
                <w:rFonts w:ascii="Times New Roman" w:eastAsia="Times New Roman" w:hAnsi="Times New Roman" w:cs="Times New Roman"/>
                <w:sz w:val="20"/>
                <w:szCs w:val="20"/>
                <w:lang w:eastAsia="ru-RU"/>
              </w:rPr>
            </w:pPr>
            <w:r w:rsidRPr="003017F5">
              <w:rPr>
                <w:rFonts w:ascii="Times New Roman" w:eastAsia="Times New Roman" w:hAnsi="Times New Roman" w:cs="Times New Roman"/>
                <w:sz w:val="20"/>
                <w:szCs w:val="20"/>
                <w:lang w:eastAsia="ru-RU"/>
              </w:rPr>
              <w:t>8.3.3.6.</w:t>
            </w:r>
          </w:p>
        </w:tc>
        <w:tc>
          <w:tcPr>
            <w:tcW w:w="920" w:type="pct"/>
            <w:gridSpan w:val="2"/>
            <w:shd w:val="clear" w:color="auto" w:fill="FFFFFF" w:themeFill="background1"/>
            <w:vAlign w:val="center"/>
            <w:hideMark/>
          </w:tcPr>
          <w:p w:rsidR="007C4412" w:rsidRPr="007776F4" w:rsidRDefault="007C4412" w:rsidP="0088437C">
            <w:pPr>
              <w:spacing w:after="0" w:line="240" w:lineRule="auto"/>
              <w:ind w:firstLineChars="12" w:firstLine="29"/>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среднегодовая численность учителей общеобразовательных учреждений</w:t>
            </w:r>
          </w:p>
        </w:tc>
        <w:tc>
          <w:tcPr>
            <w:tcW w:w="464" w:type="pct"/>
            <w:gridSpan w:val="8"/>
            <w:shd w:val="clear" w:color="auto" w:fill="FFFFFF" w:themeFill="background1"/>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человек</w:t>
            </w:r>
          </w:p>
        </w:tc>
        <w:tc>
          <w:tcPr>
            <w:tcW w:w="438" w:type="pct"/>
            <w:gridSpan w:val="6"/>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46" w:type="pct"/>
            <w:gridSpan w:val="7"/>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86" w:type="pct"/>
            <w:gridSpan w:val="4"/>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85" w:type="pct"/>
            <w:gridSpan w:val="9"/>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41" w:type="pct"/>
            <w:gridSpan w:val="8"/>
            <w:shd w:val="clear" w:color="auto" w:fill="FFFFFF" w:themeFill="background1"/>
            <w:noWrap/>
            <w:vAlign w:val="center"/>
            <w:hideMark/>
          </w:tcPr>
          <w:p w:rsidR="007C4412" w:rsidRPr="007776F4" w:rsidRDefault="005364AB"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r w:rsidR="00BE6113">
              <w:rPr>
                <w:rFonts w:ascii="Times New Roman" w:eastAsia="Times New Roman" w:hAnsi="Times New Roman" w:cs="Times New Roman"/>
                <w:sz w:val="24"/>
                <w:szCs w:val="24"/>
                <w:lang w:eastAsia="ru-RU"/>
              </w:rPr>
              <w:t>,00</w:t>
            </w:r>
          </w:p>
        </w:tc>
        <w:tc>
          <w:tcPr>
            <w:tcW w:w="434" w:type="pct"/>
            <w:gridSpan w:val="4"/>
            <w:shd w:val="clear" w:color="auto" w:fill="FFFFFF" w:themeFill="background1"/>
            <w:noWrap/>
            <w:vAlign w:val="center"/>
            <w:hideMark/>
          </w:tcPr>
          <w:p w:rsidR="007C4412" w:rsidRPr="007776F4" w:rsidRDefault="005364AB"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r w:rsidR="00BE6113">
              <w:rPr>
                <w:rFonts w:ascii="Times New Roman" w:eastAsia="Times New Roman" w:hAnsi="Times New Roman" w:cs="Times New Roman"/>
                <w:sz w:val="24"/>
                <w:szCs w:val="24"/>
                <w:lang w:eastAsia="ru-RU"/>
              </w:rPr>
              <w:t>,00</w:t>
            </w:r>
          </w:p>
        </w:tc>
        <w:tc>
          <w:tcPr>
            <w:tcW w:w="451" w:type="pct"/>
            <w:gridSpan w:val="2"/>
            <w:shd w:val="clear" w:color="auto" w:fill="FFFFFF" w:themeFill="background1"/>
            <w:noWrap/>
            <w:vAlign w:val="center"/>
            <w:hideMark/>
          </w:tcPr>
          <w:p w:rsidR="007C4412" w:rsidRPr="007776F4" w:rsidRDefault="005364AB"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r w:rsidR="00BE6113">
              <w:rPr>
                <w:rFonts w:ascii="Times New Roman" w:eastAsia="Times New Roman" w:hAnsi="Times New Roman" w:cs="Times New Roman"/>
                <w:sz w:val="24"/>
                <w:szCs w:val="24"/>
                <w:lang w:eastAsia="ru-RU"/>
              </w:rPr>
              <w:t>,00</w:t>
            </w:r>
          </w:p>
        </w:tc>
        <w:tc>
          <w:tcPr>
            <w:tcW w:w="192" w:type="pct"/>
            <w:gridSpan w:val="2"/>
            <w:shd w:val="clear" w:color="auto" w:fill="FFFFFF" w:themeFill="background1"/>
            <w:vAlign w:val="center"/>
            <w:hideMark/>
          </w:tcPr>
          <w:p w:rsidR="007C4412" w:rsidRPr="007776F4" w:rsidRDefault="007C4412"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9E2A33" w:rsidRPr="007776F4" w:rsidTr="003017F5">
        <w:trPr>
          <w:trHeight w:val="720"/>
        </w:trPr>
        <w:tc>
          <w:tcPr>
            <w:tcW w:w="242" w:type="pct"/>
            <w:shd w:val="clear" w:color="auto" w:fill="FFFFFF" w:themeFill="background1"/>
            <w:vAlign w:val="center"/>
            <w:hideMark/>
          </w:tcPr>
          <w:p w:rsidR="007C4412" w:rsidRPr="007776F4" w:rsidRDefault="007C4412"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8.4.</w:t>
            </w:r>
          </w:p>
        </w:tc>
        <w:tc>
          <w:tcPr>
            <w:tcW w:w="920" w:type="pct"/>
            <w:gridSpan w:val="2"/>
            <w:shd w:val="clear" w:color="auto" w:fill="FFFFFF" w:themeFill="background1"/>
            <w:vAlign w:val="center"/>
            <w:hideMark/>
          </w:tcPr>
          <w:p w:rsidR="007C4412" w:rsidRPr="007776F4" w:rsidRDefault="007C4412" w:rsidP="0088437C">
            <w:pPr>
              <w:spacing w:after="0" w:line="240" w:lineRule="auto"/>
              <w:ind w:firstLineChars="12" w:firstLine="29"/>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муниципальных учреждений культуры и искусства</w:t>
            </w:r>
          </w:p>
        </w:tc>
        <w:tc>
          <w:tcPr>
            <w:tcW w:w="464" w:type="pct"/>
            <w:gridSpan w:val="8"/>
            <w:shd w:val="clear" w:color="auto" w:fill="FFFFFF" w:themeFill="background1"/>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рублей</w:t>
            </w:r>
          </w:p>
        </w:tc>
        <w:tc>
          <w:tcPr>
            <w:tcW w:w="438" w:type="pct"/>
            <w:gridSpan w:val="6"/>
            <w:shd w:val="clear" w:color="auto" w:fill="FFFFFF" w:themeFill="background1"/>
            <w:noWrap/>
            <w:vAlign w:val="center"/>
            <w:hideMark/>
          </w:tcPr>
          <w:p w:rsidR="007C4412" w:rsidRPr="00CA0E43" w:rsidRDefault="00BE6113" w:rsidP="009D71C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9632,3</w:t>
            </w:r>
          </w:p>
        </w:tc>
        <w:tc>
          <w:tcPr>
            <w:tcW w:w="446" w:type="pct"/>
            <w:gridSpan w:val="7"/>
            <w:shd w:val="clear" w:color="auto" w:fill="FFFFFF" w:themeFill="background1"/>
            <w:noWrap/>
            <w:vAlign w:val="center"/>
            <w:hideMark/>
          </w:tcPr>
          <w:p w:rsidR="007C4412" w:rsidRPr="00CA0E43" w:rsidRDefault="00BE6113" w:rsidP="009D71C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14868,10</w:t>
            </w:r>
          </w:p>
        </w:tc>
        <w:tc>
          <w:tcPr>
            <w:tcW w:w="486" w:type="pct"/>
            <w:gridSpan w:val="4"/>
            <w:shd w:val="clear" w:color="auto" w:fill="FFFFFF" w:themeFill="background1"/>
            <w:noWrap/>
            <w:vAlign w:val="center"/>
            <w:hideMark/>
          </w:tcPr>
          <w:p w:rsidR="007C4412" w:rsidRPr="00CA0E43" w:rsidRDefault="00BE6113" w:rsidP="009D71C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18328,00</w:t>
            </w:r>
          </w:p>
        </w:tc>
        <w:tc>
          <w:tcPr>
            <w:tcW w:w="485" w:type="pct"/>
            <w:gridSpan w:val="9"/>
            <w:shd w:val="clear" w:color="auto" w:fill="FFFFFF" w:themeFill="background1"/>
            <w:noWrap/>
            <w:vAlign w:val="center"/>
            <w:hideMark/>
          </w:tcPr>
          <w:p w:rsidR="007C4412" w:rsidRPr="00CA0E43" w:rsidRDefault="00BE6113" w:rsidP="009D71C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18692,70</w:t>
            </w:r>
          </w:p>
        </w:tc>
        <w:tc>
          <w:tcPr>
            <w:tcW w:w="441" w:type="pct"/>
            <w:gridSpan w:val="8"/>
            <w:shd w:val="clear" w:color="auto" w:fill="FFFFFF" w:themeFill="background1"/>
            <w:noWrap/>
            <w:vAlign w:val="center"/>
            <w:hideMark/>
          </w:tcPr>
          <w:p w:rsidR="007C4412" w:rsidRPr="00CA0E43" w:rsidRDefault="00BE6113" w:rsidP="009D71C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21244,20</w:t>
            </w:r>
          </w:p>
        </w:tc>
        <w:tc>
          <w:tcPr>
            <w:tcW w:w="434" w:type="pct"/>
            <w:gridSpan w:val="4"/>
            <w:shd w:val="clear" w:color="auto" w:fill="FFFFFF" w:themeFill="background1"/>
            <w:noWrap/>
            <w:vAlign w:val="center"/>
            <w:hideMark/>
          </w:tcPr>
          <w:p w:rsidR="007C4412" w:rsidRPr="00CA0E43" w:rsidRDefault="00BE6113" w:rsidP="009D71C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23723,40</w:t>
            </w:r>
          </w:p>
        </w:tc>
        <w:tc>
          <w:tcPr>
            <w:tcW w:w="451" w:type="pct"/>
            <w:gridSpan w:val="2"/>
            <w:shd w:val="clear" w:color="auto" w:fill="FFFFFF" w:themeFill="background1"/>
            <w:noWrap/>
            <w:vAlign w:val="center"/>
            <w:hideMark/>
          </w:tcPr>
          <w:p w:rsidR="007C4412" w:rsidRPr="00CA0E43" w:rsidRDefault="00BE6113" w:rsidP="009D71C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24323,80</w:t>
            </w:r>
          </w:p>
        </w:tc>
        <w:tc>
          <w:tcPr>
            <w:tcW w:w="192" w:type="pct"/>
            <w:gridSpan w:val="2"/>
            <w:shd w:val="clear" w:color="auto" w:fill="FFFFFF" w:themeFill="background1"/>
            <w:vAlign w:val="center"/>
            <w:hideMark/>
          </w:tcPr>
          <w:p w:rsidR="007C4412" w:rsidRPr="007776F4" w:rsidRDefault="007C4412"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9E2A33" w:rsidRPr="007776F4" w:rsidTr="003017F5">
        <w:trPr>
          <w:trHeight w:val="960"/>
        </w:trPr>
        <w:tc>
          <w:tcPr>
            <w:tcW w:w="242" w:type="pct"/>
            <w:shd w:val="clear" w:color="auto" w:fill="FFFFFF" w:themeFill="background1"/>
            <w:vAlign w:val="center"/>
            <w:hideMark/>
          </w:tcPr>
          <w:p w:rsidR="007C4412" w:rsidRPr="003017F5" w:rsidRDefault="007C4412" w:rsidP="009D71CD">
            <w:pPr>
              <w:spacing w:after="0" w:line="240" w:lineRule="auto"/>
              <w:rPr>
                <w:rFonts w:ascii="Times New Roman" w:eastAsia="Times New Roman" w:hAnsi="Times New Roman" w:cs="Times New Roman"/>
                <w:sz w:val="18"/>
                <w:szCs w:val="18"/>
                <w:lang w:eastAsia="ru-RU"/>
              </w:rPr>
            </w:pPr>
            <w:r w:rsidRPr="003017F5">
              <w:rPr>
                <w:rFonts w:ascii="Times New Roman" w:eastAsia="Times New Roman" w:hAnsi="Times New Roman" w:cs="Times New Roman"/>
                <w:sz w:val="18"/>
                <w:szCs w:val="18"/>
                <w:lang w:eastAsia="ru-RU"/>
              </w:rPr>
              <w:t>8.4.1.</w:t>
            </w:r>
          </w:p>
        </w:tc>
        <w:tc>
          <w:tcPr>
            <w:tcW w:w="920" w:type="pct"/>
            <w:gridSpan w:val="2"/>
            <w:shd w:val="clear" w:color="auto" w:fill="FFFFFF" w:themeFill="background1"/>
            <w:vAlign w:val="center"/>
            <w:hideMark/>
          </w:tcPr>
          <w:p w:rsidR="007C4412" w:rsidRPr="007776F4" w:rsidRDefault="007C4412" w:rsidP="0088437C">
            <w:pPr>
              <w:spacing w:after="0" w:line="240" w:lineRule="auto"/>
              <w:ind w:firstLineChars="12" w:firstLine="29"/>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фонд начисленной заработной платы работников муниципальных учреждений культуры и искусства с начала года</w:t>
            </w:r>
          </w:p>
        </w:tc>
        <w:tc>
          <w:tcPr>
            <w:tcW w:w="464" w:type="pct"/>
            <w:gridSpan w:val="8"/>
            <w:shd w:val="clear" w:color="auto" w:fill="FFFFFF" w:themeFill="background1"/>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рублей</w:t>
            </w:r>
          </w:p>
        </w:tc>
        <w:tc>
          <w:tcPr>
            <w:tcW w:w="438" w:type="pct"/>
            <w:gridSpan w:val="6"/>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46" w:type="pct"/>
            <w:gridSpan w:val="7"/>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86" w:type="pct"/>
            <w:gridSpan w:val="4"/>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85" w:type="pct"/>
            <w:gridSpan w:val="9"/>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41" w:type="pct"/>
            <w:gridSpan w:val="8"/>
            <w:shd w:val="clear" w:color="auto" w:fill="FFFFFF" w:themeFill="background1"/>
            <w:noWrap/>
            <w:vAlign w:val="center"/>
            <w:hideMark/>
          </w:tcPr>
          <w:p w:rsidR="007C4412" w:rsidRPr="0088437C" w:rsidRDefault="00BE6113" w:rsidP="008843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37219838,40</w:t>
            </w:r>
          </w:p>
        </w:tc>
        <w:tc>
          <w:tcPr>
            <w:tcW w:w="434" w:type="pct"/>
            <w:gridSpan w:val="4"/>
            <w:shd w:val="clear" w:color="auto" w:fill="FFFFFF" w:themeFill="background1"/>
            <w:noWrap/>
            <w:vAlign w:val="center"/>
            <w:hideMark/>
          </w:tcPr>
          <w:p w:rsidR="007C4412" w:rsidRPr="0088437C" w:rsidRDefault="00BE6113" w:rsidP="00CA0E4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41563396,80</w:t>
            </w:r>
          </w:p>
        </w:tc>
        <w:tc>
          <w:tcPr>
            <w:tcW w:w="451" w:type="pct"/>
            <w:gridSpan w:val="2"/>
            <w:shd w:val="clear" w:color="auto" w:fill="FFFFFF" w:themeFill="background1"/>
            <w:noWrap/>
            <w:vAlign w:val="center"/>
            <w:hideMark/>
          </w:tcPr>
          <w:p w:rsidR="007C4412" w:rsidRPr="0088437C" w:rsidRDefault="00BE6113" w:rsidP="00CA0E4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42615297,60</w:t>
            </w:r>
          </w:p>
        </w:tc>
        <w:tc>
          <w:tcPr>
            <w:tcW w:w="192" w:type="pct"/>
            <w:gridSpan w:val="2"/>
            <w:shd w:val="clear" w:color="auto" w:fill="FFFFFF" w:themeFill="background1"/>
            <w:vAlign w:val="center"/>
            <w:hideMark/>
          </w:tcPr>
          <w:p w:rsidR="007C4412" w:rsidRPr="007776F4" w:rsidRDefault="007C4412"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9E2A33" w:rsidRPr="007776F4" w:rsidTr="003017F5">
        <w:trPr>
          <w:trHeight w:val="960"/>
        </w:trPr>
        <w:tc>
          <w:tcPr>
            <w:tcW w:w="242" w:type="pct"/>
            <w:shd w:val="clear" w:color="auto" w:fill="FFFFFF" w:themeFill="background1"/>
            <w:vAlign w:val="center"/>
            <w:hideMark/>
          </w:tcPr>
          <w:p w:rsidR="007C4412" w:rsidRPr="003017F5" w:rsidRDefault="007C4412" w:rsidP="009D71CD">
            <w:pPr>
              <w:spacing w:after="0" w:line="240" w:lineRule="auto"/>
              <w:rPr>
                <w:rFonts w:ascii="Times New Roman" w:eastAsia="Times New Roman" w:hAnsi="Times New Roman" w:cs="Times New Roman"/>
                <w:sz w:val="20"/>
                <w:szCs w:val="20"/>
                <w:lang w:eastAsia="ru-RU"/>
              </w:rPr>
            </w:pPr>
            <w:r w:rsidRPr="003017F5">
              <w:rPr>
                <w:rFonts w:ascii="Times New Roman" w:eastAsia="Times New Roman" w:hAnsi="Times New Roman" w:cs="Times New Roman"/>
                <w:sz w:val="20"/>
                <w:szCs w:val="20"/>
                <w:lang w:eastAsia="ru-RU"/>
              </w:rPr>
              <w:t>8.4.2.</w:t>
            </w:r>
          </w:p>
        </w:tc>
        <w:tc>
          <w:tcPr>
            <w:tcW w:w="920" w:type="pct"/>
            <w:gridSpan w:val="2"/>
            <w:shd w:val="clear" w:color="auto" w:fill="FFFFFF" w:themeFill="background1"/>
            <w:vAlign w:val="center"/>
            <w:hideMark/>
          </w:tcPr>
          <w:p w:rsidR="007C4412" w:rsidRPr="007776F4" w:rsidRDefault="007C4412" w:rsidP="0088437C">
            <w:pPr>
              <w:spacing w:after="0" w:line="240" w:lineRule="auto"/>
              <w:ind w:firstLineChars="12" w:firstLine="29"/>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среднесписочная численность работников муниципальных учреждений культуры и искусства с начала года</w:t>
            </w:r>
          </w:p>
        </w:tc>
        <w:tc>
          <w:tcPr>
            <w:tcW w:w="464" w:type="pct"/>
            <w:gridSpan w:val="8"/>
            <w:shd w:val="clear" w:color="auto" w:fill="FFFFFF" w:themeFill="background1"/>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человек</w:t>
            </w:r>
          </w:p>
        </w:tc>
        <w:tc>
          <w:tcPr>
            <w:tcW w:w="438" w:type="pct"/>
            <w:gridSpan w:val="6"/>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46" w:type="pct"/>
            <w:gridSpan w:val="7"/>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86" w:type="pct"/>
            <w:gridSpan w:val="4"/>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85" w:type="pct"/>
            <w:gridSpan w:val="9"/>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41" w:type="pct"/>
            <w:gridSpan w:val="8"/>
            <w:shd w:val="clear" w:color="auto" w:fill="FFFFFF" w:themeFill="background1"/>
            <w:noWrap/>
            <w:vAlign w:val="center"/>
            <w:hideMark/>
          </w:tcPr>
          <w:p w:rsidR="007C4412"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146,00</w:t>
            </w:r>
          </w:p>
        </w:tc>
        <w:tc>
          <w:tcPr>
            <w:tcW w:w="434" w:type="pct"/>
            <w:gridSpan w:val="4"/>
            <w:shd w:val="clear" w:color="auto" w:fill="FFFFFF" w:themeFill="background1"/>
            <w:noWrap/>
            <w:vAlign w:val="center"/>
            <w:hideMark/>
          </w:tcPr>
          <w:p w:rsidR="007C4412"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146,00</w:t>
            </w:r>
          </w:p>
        </w:tc>
        <w:tc>
          <w:tcPr>
            <w:tcW w:w="451" w:type="pct"/>
            <w:gridSpan w:val="2"/>
            <w:shd w:val="clear" w:color="auto" w:fill="FFFFFF" w:themeFill="background1"/>
            <w:noWrap/>
            <w:vAlign w:val="center"/>
            <w:hideMark/>
          </w:tcPr>
          <w:p w:rsidR="007C4412"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146,00</w:t>
            </w:r>
          </w:p>
        </w:tc>
        <w:tc>
          <w:tcPr>
            <w:tcW w:w="192" w:type="pct"/>
            <w:gridSpan w:val="2"/>
            <w:shd w:val="clear" w:color="auto" w:fill="FFFFFF" w:themeFill="background1"/>
            <w:vAlign w:val="center"/>
            <w:hideMark/>
          </w:tcPr>
          <w:p w:rsidR="007C4412" w:rsidRPr="007776F4" w:rsidRDefault="007C4412"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9E2A33" w:rsidRPr="007776F4" w:rsidTr="003017F5">
        <w:trPr>
          <w:trHeight w:val="720"/>
        </w:trPr>
        <w:tc>
          <w:tcPr>
            <w:tcW w:w="242" w:type="pct"/>
            <w:shd w:val="clear" w:color="auto" w:fill="FFFFFF" w:themeFill="background1"/>
            <w:vAlign w:val="center"/>
            <w:hideMark/>
          </w:tcPr>
          <w:p w:rsidR="007C4412" w:rsidRPr="007776F4" w:rsidRDefault="007C4412"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8.5.</w:t>
            </w:r>
          </w:p>
        </w:tc>
        <w:tc>
          <w:tcPr>
            <w:tcW w:w="920" w:type="pct"/>
            <w:gridSpan w:val="2"/>
            <w:shd w:val="clear" w:color="auto" w:fill="FFFFFF" w:themeFill="background1"/>
            <w:vAlign w:val="center"/>
            <w:hideMark/>
          </w:tcPr>
          <w:p w:rsidR="007C4412" w:rsidRPr="007776F4" w:rsidRDefault="007C4412" w:rsidP="0088437C">
            <w:pPr>
              <w:spacing w:after="0" w:line="240" w:lineRule="auto"/>
              <w:ind w:firstLineChars="12" w:firstLine="29"/>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муниципальных учреждений физической культуры и спорта</w:t>
            </w:r>
          </w:p>
        </w:tc>
        <w:tc>
          <w:tcPr>
            <w:tcW w:w="464" w:type="pct"/>
            <w:gridSpan w:val="8"/>
            <w:shd w:val="clear" w:color="auto" w:fill="FFFFFF" w:themeFill="background1"/>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рублей</w:t>
            </w:r>
          </w:p>
        </w:tc>
        <w:tc>
          <w:tcPr>
            <w:tcW w:w="438" w:type="pct"/>
            <w:gridSpan w:val="6"/>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446" w:type="pct"/>
            <w:gridSpan w:val="7"/>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486" w:type="pct"/>
            <w:gridSpan w:val="4"/>
            <w:shd w:val="clear" w:color="auto" w:fill="FFFFFF" w:themeFill="background1"/>
            <w:noWrap/>
            <w:vAlign w:val="center"/>
            <w:hideMark/>
          </w:tcPr>
          <w:p w:rsidR="007C4412"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8200,00</w:t>
            </w:r>
          </w:p>
        </w:tc>
        <w:tc>
          <w:tcPr>
            <w:tcW w:w="485" w:type="pct"/>
            <w:gridSpan w:val="9"/>
            <w:shd w:val="clear" w:color="auto" w:fill="FFFFFF" w:themeFill="background1"/>
            <w:noWrap/>
            <w:vAlign w:val="center"/>
            <w:hideMark/>
          </w:tcPr>
          <w:p w:rsidR="007C4412"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8855,60</w:t>
            </w:r>
          </w:p>
        </w:tc>
        <w:tc>
          <w:tcPr>
            <w:tcW w:w="441" w:type="pct"/>
            <w:gridSpan w:val="8"/>
            <w:shd w:val="clear" w:color="auto" w:fill="FFFFFF" w:themeFill="background1"/>
            <w:noWrap/>
            <w:vAlign w:val="center"/>
            <w:hideMark/>
          </w:tcPr>
          <w:p w:rsidR="007C4412"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8860,00</w:t>
            </w:r>
          </w:p>
        </w:tc>
        <w:tc>
          <w:tcPr>
            <w:tcW w:w="434" w:type="pct"/>
            <w:gridSpan w:val="4"/>
            <w:shd w:val="clear" w:color="auto" w:fill="FFFFFF" w:themeFill="background1"/>
            <w:noWrap/>
            <w:vAlign w:val="center"/>
            <w:hideMark/>
          </w:tcPr>
          <w:p w:rsidR="007C4412"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8860,00</w:t>
            </w:r>
          </w:p>
        </w:tc>
        <w:tc>
          <w:tcPr>
            <w:tcW w:w="451" w:type="pct"/>
            <w:gridSpan w:val="2"/>
            <w:shd w:val="clear" w:color="auto" w:fill="FFFFFF" w:themeFill="background1"/>
            <w:noWrap/>
            <w:vAlign w:val="center"/>
            <w:hideMark/>
          </w:tcPr>
          <w:p w:rsidR="007C4412"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8860,00</w:t>
            </w:r>
          </w:p>
        </w:tc>
        <w:tc>
          <w:tcPr>
            <w:tcW w:w="192" w:type="pct"/>
            <w:gridSpan w:val="2"/>
            <w:shd w:val="clear" w:color="auto" w:fill="FFFFFF" w:themeFill="background1"/>
            <w:vAlign w:val="center"/>
            <w:hideMark/>
          </w:tcPr>
          <w:p w:rsidR="007C4412" w:rsidRPr="007776F4" w:rsidRDefault="007C4412"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9E2A33" w:rsidRPr="007776F4" w:rsidTr="003017F5">
        <w:trPr>
          <w:trHeight w:val="557"/>
        </w:trPr>
        <w:tc>
          <w:tcPr>
            <w:tcW w:w="242" w:type="pct"/>
            <w:shd w:val="clear" w:color="auto" w:fill="FFFFFF" w:themeFill="background1"/>
            <w:vAlign w:val="center"/>
            <w:hideMark/>
          </w:tcPr>
          <w:p w:rsidR="007C4412" w:rsidRPr="003017F5" w:rsidRDefault="007C4412" w:rsidP="009D71CD">
            <w:pPr>
              <w:spacing w:after="0" w:line="240" w:lineRule="auto"/>
              <w:rPr>
                <w:rFonts w:ascii="Times New Roman" w:eastAsia="Times New Roman" w:hAnsi="Times New Roman" w:cs="Times New Roman"/>
                <w:sz w:val="20"/>
                <w:szCs w:val="20"/>
                <w:lang w:eastAsia="ru-RU"/>
              </w:rPr>
            </w:pPr>
            <w:r w:rsidRPr="003017F5">
              <w:rPr>
                <w:rFonts w:ascii="Times New Roman" w:eastAsia="Times New Roman" w:hAnsi="Times New Roman" w:cs="Times New Roman"/>
                <w:sz w:val="20"/>
                <w:szCs w:val="20"/>
                <w:lang w:eastAsia="ru-RU"/>
              </w:rPr>
              <w:t>8.5.1.</w:t>
            </w:r>
          </w:p>
        </w:tc>
        <w:tc>
          <w:tcPr>
            <w:tcW w:w="920" w:type="pct"/>
            <w:gridSpan w:val="2"/>
            <w:shd w:val="clear" w:color="auto" w:fill="FFFFFF" w:themeFill="background1"/>
            <w:vAlign w:val="center"/>
            <w:hideMark/>
          </w:tcPr>
          <w:p w:rsidR="007C4412" w:rsidRPr="007776F4" w:rsidRDefault="007C4412" w:rsidP="0088437C">
            <w:pPr>
              <w:spacing w:after="0" w:line="240" w:lineRule="auto"/>
              <w:ind w:firstLineChars="12" w:firstLine="29"/>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xml:space="preserve">фонд начисленной заработной платы работников муниципальных учреждений физической </w:t>
            </w:r>
            <w:r w:rsidRPr="007776F4">
              <w:rPr>
                <w:rFonts w:ascii="Times New Roman" w:eastAsia="Times New Roman" w:hAnsi="Times New Roman" w:cs="Times New Roman"/>
                <w:sz w:val="24"/>
                <w:szCs w:val="24"/>
                <w:lang w:eastAsia="ru-RU"/>
              </w:rPr>
              <w:lastRenderedPageBreak/>
              <w:t>культуры и спорта с начала года</w:t>
            </w:r>
          </w:p>
        </w:tc>
        <w:tc>
          <w:tcPr>
            <w:tcW w:w="464" w:type="pct"/>
            <w:gridSpan w:val="8"/>
            <w:shd w:val="clear" w:color="auto" w:fill="FFFFFF" w:themeFill="background1"/>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lastRenderedPageBreak/>
              <w:t>рублей</w:t>
            </w:r>
          </w:p>
        </w:tc>
        <w:tc>
          <w:tcPr>
            <w:tcW w:w="438" w:type="pct"/>
            <w:gridSpan w:val="6"/>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46" w:type="pct"/>
            <w:gridSpan w:val="7"/>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86" w:type="pct"/>
            <w:gridSpan w:val="4"/>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85" w:type="pct"/>
            <w:gridSpan w:val="9"/>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41" w:type="pct"/>
            <w:gridSpan w:val="8"/>
            <w:shd w:val="clear" w:color="auto" w:fill="FFFFFF" w:themeFill="background1"/>
            <w:noWrap/>
            <w:vAlign w:val="center"/>
            <w:hideMark/>
          </w:tcPr>
          <w:p w:rsidR="007C4412" w:rsidRPr="0088437C" w:rsidRDefault="00BE6113" w:rsidP="009D71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106320,00</w:t>
            </w:r>
          </w:p>
        </w:tc>
        <w:tc>
          <w:tcPr>
            <w:tcW w:w="434" w:type="pct"/>
            <w:gridSpan w:val="4"/>
            <w:shd w:val="clear" w:color="auto" w:fill="FFFFFF" w:themeFill="background1"/>
            <w:noWrap/>
            <w:vAlign w:val="center"/>
            <w:hideMark/>
          </w:tcPr>
          <w:p w:rsidR="007C4412" w:rsidRPr="0088437C" w:rsidRDefault="00BE6113" w:rsidP="009D71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106320,00</w:t>
            </w:r>
          </w:p>
        </w:tc>
        <w:tc>
          <w:tcPr>
            <w:tcW w:w="451" w:type="pct"/>
            <w:gridSpan w:val="2"/>
            <w:shd w:val="clear" w:color="auto" w:fill="FFFFFF" w:themeFill="background1"/>
            <w:noWrap/>
            <w:vAlign w:val="center"/>
            <w:hideMark/>
          </w:tcPr>
          <w:p w:rsidR="007C4412" w:rsidRPr="0088437C" w:rsidRDefault="00BE6113" w:rsidP="009D71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106320,00</w:t>
            </w:r>
          </w:p>
        </w:tc>
        <w:tc>
          <w:tcPr>
            <w:tcW w:w="192" w:type="pct"/>
            <w:gridSpan w:val="2"/>
            <w:shd w:val="clear" w:color="auto" w:fill="FFFFFF" w:themeFill="background1"/>
            <w:vAlign w:val="center"/>
            <w:hideMark/>
          </w:tcPr>
          <w:p w:rsidR="007C4412" w:rsidRPr="007776F4" w:rsidRDefault="007C4412"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9E2A33" w:rsidRPr="007776F4" w:rsidTr="003017F5">
        <w:trPr>
          <w:trHeight w:val="960"/>
        </w:trPr>
        <w:tc>
          <w:tcPr>
            <w:tcW w:w="242" w:type="pct"/>
            <w:shd w:val="clear" w:color="auto" w:fill="FFFFFF" w:themeFill="background1"/>
            <w:vAlign w:val="center"/>
            <w:hideMark/>
          </w:tcPr>
          <w:p w:rsidR="007C4412" w:rsidRPr="003017F5" w:rsidRDefault="007C4412" w:rsidP="009D71CD">
            <w:pPr>
              <w:spacing w:after="0" w:line="240" w:lineRule="auto"/>
              <w:rPr>
                <w:rFonts w:ascii="Times New Roman" w:eastAsia="Times New Roman" w:hAnsi="Times New Roman" w:cs="Times New Roman"/>
                <w:sz w:val="20"/>
                <w:szCs w:val="20"/>
                <w:lang w:eastAsia="ru-RU"/>
              </w:rPr>
            </w:pPr>
            <w:r w:rsidRPr="003017F5">
              <w:rPr>
                <w:rFonts w:ascii="Times New Roman" w:eastAsia="Times New Roman" w:hAnsi="Times New Roman" w:cs="Times New Roman"/>
                <w:sz w:val="20"/>
                <w:szCs w:val="20"/>
                <w:lang w:eastAsia="ru-RU"/>
              </w:rPr>
              <w:lastRenderedPageBreak/>
              <w:t>8.5.2.</w:t>
            </w:r>
          </w:p>
        </w:tc>
        <w:tc>
          <w:tcPr>
            <w:tcW w:w="920" w:type="pct"/>
            <w:gridSpan w:val="2"/>
            <w:shd w:val="clear" w:color="auto" w:fill="FFFFFF" w:themeFill="background1"/>
            <w:vAlign w:val="center"/>
            <w:hideMark/>
          </w:tcPr>
          <w:p w:rsidR="007C4412" w:rsidRPr="007776F4" w:rsidRDefault="007C4412" w:rsidP="0088437C">
            <w:pPr>
              <w:spacing w:after="0" w:line="240" w:lineRule="auto"/>
              <w:ind w:firstLineChars="12" w:firstLine="29"/>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среднесписочная численность работников муниципальных учреждений физической культуры и спорта с начала года</w:t>
            </w:r>
          </w:p>
        </w:tc>
        <w:tc>
          <w:tcPr>
            <w:tcW w:w="464" w:type="pct"/>
            <w:gridSpan w:val="8"/>
            <w:shd w:val="clear" w:color="auto" w:fill="FFFFFF" w:themeFill="background1"/>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человек</w:t>
            </w:r>
          </w:p>
        </w:tc>
        <w:tc>
          <w:tcPr>
            <w:tcW w:w="438" w:type="pct"/>
            <w:gridSpan w:val="6"/>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46" w:type="pct"/>
            <w:gridSpan w:val="7"/>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86" w:type="pct"/>
            <w:gridSpan w:val="4"/>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85" w:type="pct"/>
            <w:gridSpan w:val="9"/>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41" w:type="pct"/>
            <w:gridSpan w:val="8"/>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1,00</w:t>
            </w:r>
          </w:p>
        </w:tc>
        <w:tc>
          <w:tcPr>
            <w:tcW w:w="434" w:type="pct"/>
            <w:gridSpan w:val="4"/>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1,00</w:t>
            </w:r>
          </w:p>
        </w:tc>
        <w:tc>
          <w:tcPr>
            <w:tcW w:w="451" w:type="pct"/>
            <w:gridSpan w:val="2"/>
            <w:shd w:val="clear" w:color="auto" w:fill="FFFFFF" w:themeFill="background1"/>
            <w:noWrap/>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1,00</w:t>
            </w:r>
          </w:p>
        </w:tc>
        <w:tc>
          <w:tcPr>
            <w:tcW w:w="192" w:type="pct"/>
            <w:gridSpan w:val="2"/>
            <w:shd w:val="clear" w:color="auto" w:fill="FFFFFF" w:themeFill="background1"/>
            <w:vAlign w:val="center"/>
            <w:hideMark/>
          </w:tcPr>
          <w:p w:rsidR="007C4412" w:rsidRPr="007776F4" w:rsidRDefault="007C4412"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7C4412" w:rsidRPr="007776F4" w:rsidTr="007C4412">
        <w:trPr>
          <w:trHeight w:val="465"/>
        </w:trPr>
        <w:tc>
          <w:tcPr>
            <w:tcW w:w="5000" w:type="pct"/>
            <w:gridSpan w:val="53"/>
            <w:shd w:val="clear" w:color="auto" w:fill="FFFFFF" w:themeFill="background1"/>
            <w:vAlign w:val="center"/>
            <w:hideMark/>
          </w:tcPr>
          <w:p w:rsidR="007C4412" w:rsidRPr="007776F4" w:rsidRDefault="007C4412"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II. Дошкольное образование</w:t>
            </w:r>
          </w:p>
        </w:tc>
      </w:tr>
      <w:tr w:rsidR="00BE6113" w:rsidRPr="007776F4" w:rsidTr="002E3D39">
        <w:trPr>
          <w:trHeight w:val="1440"/>
        </w:trPr>
        <w:tc>
          <w:tcPr>
            <w:tcW w:w="265" w:type="pct"/>
            <w:gridSpan w:val="2"/>
            <w:shd w:val="clear" w:color="auto" w:fill="FFFFFF" w:themeFill="background1"/>
            <w:vAlign w:val="center"/>
            <w:hideMark/>
          </w:tcPr>
          <w:p w:rsidR="00BE6113" w:rsidRPr="007776F4" w:rsidRDefault="00BE6113"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9.</w:t>
            </w:r>
          </w:p>
        </w:tc>
        <w:tc>
          <w:tcPr>
            <w:tcW w:w="898" w:type="pct"/>
            <w:shd w:val="clear" w:color="auto" w:fill="FFFFFF" w:themeFill="background1"/>
            <w:vAlign w:val="center"/>
            <w:hideMark/>
          </w:tcPr>
          <w:p w:rsidR="00BE6113" w:rsidRPr="007776F4" w:rsidRDefault="00BE6113" w:rsidP="003017F5">
            <w:pPr>
              <w:spacing w:after="0" w:line="240" w:lineRule="auto"/>
              <w:jc w:val="both"/>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439" w:type="pct"/>
            <w:gridSpan w:val="7"/>
            <w:shd w:val="clear" w:color="auto" w:fill="FFFFFF" w:themeFill="background1"/>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процентов</w:t>
            </w:r>
          </w:p>
        </w:tc>
        <w:tc>
          <w:tcPr>
            <w:tcW w:w="436" w:type="pct"/>
            <w:gridSpan w:val="6"/>
            <w:shd w:val="clear" w:color="auto" w:fill="FFFFFF" w:themeFill="background1"/>
            <w:noWrap/>
            <w:vAlign w:val="center"/>
            <w:hideMark/>
          </w:tcPr>
          <w:p w:rsidR="00BE6113" w:rsidRPr="007776F4" w:rsidRDefault="00BE6113"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68,38</w:t>
            </w:r>
          </w:p>
        </w:tc>
        <w:tc>
          <w:tcPr>
            <w:tcW w:w="445" w:type="pct"/>
            <w:gridSpan w:val="7"/>
            <w:shd w:val="clear" w:color="auto" w:fill="FFFFFF" w:themeFill="background1"/>
            <w:noWrap/>
            <w:vAlign w:val="center"/>
            <w:hideMark/>
          </w:tcPr>
          <w:p w:rsidR="00BE6113" w:rsidRPr="007776F4" w:rsidRDefault="00BE6113"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67,53</w:t>
            </w:r>
          </w:p>
        </w:tc>
        <w:tc>
          <w:tcPr>
            <w:tcW w:w="514" w:type="pct"/>
            <w:gridSpan w:val="5"/>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66,85</w:t>
            </w:r>
          </w:p>
        </w:tc>
        <w:tc>
          <w:tcPr>
            <w:tcW w:w="485" w:type="pct"/>
            <w:gridSpan w:val="9"/>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64,44</w:t>
            </w:r>
          </w:p>
        </w:tc>
        <w:tc>
          <w:tcPr>
            <w:tcW w:w="441" w:type="pct"/>
            <w:gridSpan w:val="8"/>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63,24</w:t>
            </w:r>
          </w:p>
        </w:tc>
        <w:tc>
          <w:tcPr>
            <w:tcW w:w="434" w:type="pct"/>
            <w:gridSpan w:val="4"/>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63,60</w:t>
            </w:r>
          </w:p>
        </w:tc>
        <w:tc>
          <w:tcPr>
            <w:tcW w:w="467" w:type="pct"/>
            <w:gridSpan w:val="3"/>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64,58</w:t>
            </w:r>
          </w:p>
        </w:tc>
        <w:tc>
          <w:tcPr>
            <w:tcW w:w="176" w:type="pct"/>
            <w:shd w:val="clear" w:color="auto" w:fill="FFFFFF" w:themeFill="background1"/>
            <w:vAlign w:val="center"/>
            <w:hideMark/>
          </w:tcPr>
          <w:p w:rsidR="00BE6113" w:rsidRPr="007776F4" w:rsidRDefault="00BE6113"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BE6113" w:rsidRPr="007776F4" w:rsidTr="002E3D39">
        <w:trPr>
          <w:trHeight w:val="416"/>
        </w:trPr>
        <w:tc>
          <w:tcPr>
            <w:tcW w:w="265" w:type="pct"/>
            <w:gridSpan w:val="2"/>
            <w:shd w:val="clear" w:color="auto" w:fill="FFFFFF" w:themeFill="background1"/>
            <w:vAlign w:val="center"/>
            <w:hideMark/>
          </w:tcPr>
          <w:p w:rsidR="00BE6113" w:rsidRPr="007776F4" w:rsidRDefault="00BE6113"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9.1.</w:t>
            </w:r>
          </w:p>
        </w:tc>
        <w:tc>
          <w:tcPr>
            <w:tcW w:w="898" w:type="pct"/>
            <w:shd w:val="clear" w:color="auto" w:fill="FFFFFF" w:themeFill="background1"/>
            <w:vAlign w:val="center"/>
            <w:hideMark/>
          </w:tcPr>
          <w:p w:rsidR="00BE6113" w:rsidRPr="007776F4" w:rsidRDefault="00BE6113" w:rsidP="0088437C">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Численность воспитанников в возрасте 1–6 лет муниципальных образовательных организаций, реализующих образовательные программы дошкольного образования</w:t>
            </w:r>
          </w:p>
        </w:tc>
        <w:tc>
          <w:tcPr>
            <w:tcW w:w="439" w:type="pct"/>
            <w:gridSpan w:val="7"/>
            <w:shd w:val="clear" w:color="auto" w:fill="FFFFFF" w:themeFill="background1"/>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человек</w:t>
            </w:r>
          </w:p>
        </w:tc>
        <w:tc>
          <w:tcPr>
            <w:tcW w:w="436" w:type="pct"/>
            <w:gridSpan w:val="6"/>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45" w:type="pct"/>
            <w:gridSpan w:val="7"/>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514" w:type="pct"/>
            <w:gridSpan w:val="5"/>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85" w:type="pct"/>
            <w:gridSpan w:val="9"/>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41" w:type="pct"/>
            <w:gridSpan w:val="8"/>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3353</w:t>
            </w:r>
            <w:r w:rsidRPr="007776F4">
              <w:rPr>
                <w:rFonts w:ascii="Times New Roman" w:eastAsia="Times New Roman" w:hAnsi="Times New Roman" w:cs="Times New Roman"/>
                <w:sz w:val="24"/>
                <w:szCs w:val="24"/>
                <w:lang w:eastAsia="ru-RU"/>
              </w:rPr>
              <w:t>,00</w:t>
            </w:r>
          </w:p>
        </w:tc>
        <w:tc>
          <w:tcPr>
            <w:tcW w:w="434" w:type="pct"/>
            <w:gridSpan w:val="4"/>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3353</w:t>
            </w:r>
            <w:r w:rsidRPr="007776F4">
              <w:rPr>
                <w:rFonts w:ascii="Times New Roman" w:eastAsia="Times New Roman" w:hAnsi="Times New Roman" w:cs="Times New Roman"/>
                <w:sz w:val="24"/>
                <w:szCs w:val="24"/>
                <w:lang w:eastAsia="ru-RU"/>
              </w:rPr>
              <w:t>,00</w:t>
            </w:r>
          </w:p>
        </w:tc>
        <w:tc>
          <w:tcPr>
            <w:tcW w:w="467" w:type="pct"/>
            <w:gridSpan w:val="3"/>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3353</w:t>
            </w:r>
            <w:r w:rsidRPr="007776F4">
              <w:rPr>
                <w:rFonts w:ascii="Times New Roman" w:eastAsia="Times New Roman" w:hAnsi="Times New Roman" w:cs="Times New Roman"/>
                <w:sz w:val="24"/>
                <w:szCs w:val="24"/>
                <w:lang w:eastAsia="ru-RU"/>
              </w:rPr>
              <w:t>,00</w:t>
            </w:r>
          </w:p>
        </w:tc>
        <w:tc>
          <w:tcPr>
            <w:tcW w:w="176" w:type="pct"/>
            <w:shd w:val="clear" w:color="auto" w:fill="FFFFFF" w:themeFill="background1"/>
            <w:vAlign w:val="center"/>
            <w:hideMark/>
          </w:tcPr>
          <w:p w:rsidR="00BE6113" w:rsidRPr="007776F4" w:rsidRDefault="00BE6113"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BE6113" w:rsidRPr="007776F4" w:rsidTr="002E3D39">
        <w:trPr>
          <w:trHeight w:val="1200"/>
        </w:trPr>
        <w:tc>
          <w:tcPr>
            <w:tcW w:w="265" w:type="pct"/>
            <w:gridSpan w:val="2"/>
            <w:shd w:val="clear" w:color="auto" w:fill="FFFFFF" w:themeFill="background1"/>
            <w:vAlign w:val="center"/>
            <w:hideMark/>
          </w:tcPr>
          <w:p w:rsidR="00BE6113" w:rsidRPr="007776F4" w:rsidRDefault="00BE6113"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10.</w:t>
            </w:r>
          </w:p>
        </w:tc>
        <w:tc>
          <w:tcPr>
            <w:tcW w:w="898" w:type="pct"/>
            <w:shd w:val="clear" w:color="auto" w:fill="FFFFFF" w:themeFill="background1"/>
            <w:vAlign w:val="center"/>
            <w:hideMark/>
          </w:tcPr>
          <w:p w:rsidR="00BE6113" w:rsidRPr="007776F4" w:rsidRDefault="00BE6113"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xml:space="preserve">Доля детей в возрасте 1 - 6 лет, стоящих на учете для определения в муниципальные </w:t>
            </w:r>
            <w:r w:rsidRPr="007776F4">
              <w:rPr>
                <w:rFonts w:ascii="Times New Roman" w:eastAsia="Times New Roman" w:hAnsi="Times New Roman" w:cs="Times New Roman"/>
                <w:sz w:val="24"/>
                <w:szCs w:val="24"/>
                <w:lang w:eastAsia="ru-RU"/>
              </w:rPr>
              <w:lastRenderedPageBreak/>
              <w:t>дошкольные образовательные учреждения, в общей численности детей в возрасте 1 - 6 лет</w:t>
            </w:r>
          </w:p>
        </w:tc>
        <w:tc>
          <w:tcPr>
            <w:tcW w:w="439" w:type="pct"/>
            <w:gridSpan w:val="7"/>
            <w:shd w:val="clear" w:color="auto" w:fill="FFFFFF" w:themeFill="background1"/>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lastRenderedPageBreak/>
              <w:t>процентов</w:t>
            </w:r>
          </w:p>
        </w:tc>
        <w:tc>
          <w:tcPr>
            <w:tcW w:w="436" w:type="pct"/>
            <w:gridSpan w:val="6"/>
            <w:shd w:val="clear" w:color="auto" w:fill="FFFFFF" w:themeFill="background1"/>
            <w:noWrap/>
            <w:vAlign w:val="center"/>
            <w:hideMark/>
          </w:tcPr>
          <w:p w:rsidR="00BE6113" w:rsidRPr="007776F4" w:rsidRDefault="00BE6113"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2,80</w:t>
            </w:r>
          </w:p>
        </w:tc>
        <w:tc>
          <w:tcPr>
            <w:tcW w:w="445" w:type="pct"/>
            <w:gridSpan w:val="7"/>
            <w:shd w:val="clear" w:color="auto" w:fill="FFFFFF" w:themeFill="background1"/>
            <w:noWrap/>
            <w:vAlign w:val="center"/>
            <w:hideMark/>
          </w:tcPr>
          <w:p w:rsidR="00BE6113" w:rsidRPr="007776F4" w:rsidRDefault="00BE6113"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5,90</w:t>
            </w:r>
          </w:p>
        </w:tc>
        <w:tc>
          <w:tcPr>
            <w:tcW w:w="514" w:type="pct"/>
            <w:gridSpan w:val="5"/>
            <w:shd w:val="clear" w:color="auto" w:fill="FFFFFF" w:themeFill="background1"/>
            <w:noWrap/>
            <w:vAlign w:val="center"/>
            <w:hideMark/>
          </w:tcPr>
          <w:p w:rsidR="00BE6113" w:rsidRPr="007776F4" w:rsidRDefault="00BE6113"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6,46</w:t>
            </w:r>
          </w:p>
        </w:tc>
        <w:tc>
          <w:tcPr>
            <w:tcW w:w="485" w:type="pct"/>
            <w:gridSpan w:val="9"/>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7,15</w:t>
            </w:r>
          </w:p>
        </w:tc>
        <w:tc>
          <w:tcPr>
            <w:tcW w:w="441" w:type="pct"/>
            <w:gridSpan w:val="8"/>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7,02</w:t>
            </w:r>
          </w:p>
        </w:tc>
        <w:tc>
          <w:tcPr>
            <w:tcW w:w="434" w:type="pct"/>
            <w:gridSpan w:val="4"/>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7,06</w:t>
            </w:r>
          </w:p>
        </w:tc>
        <w:tc>
          <w:tcPr>
            <w:tcW w:w="467" w:type="pct"/>
            <w:gridSpan w:val="3"/>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7,16</w:t>
            </w:r>
          </w:p>
        </w:tc>
        <w:tc>
          <w:tcPr>
            <w:tcW w:w="176" w:type="pct"/>
            <w:shd w:val="clear" w:color="auto" w:fill="FFFFFF" w:themeFill="background1"/>
            <w:vAlign w:val="center"/>
            <w:hideMark/>
          </w:tcPr>
          <w:p w:rsidR="00BE6113" w:rsidRPr="007776F4" w:rsidRDefault="00BE6113"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BE6113" w:rsidRPr="007776F4" w:rsidTr="002E3D39">
        <w:trPr>
          <w:trHeight w:val="557"/>
        </w:trPr>
        <w:tc>
          <w:tcPr>
            <w:tcW w:w="265" w:type="pct"/>
            <w:gridSpan w:val="2"/>
            <w:shd w:val="clear" w:color="auto" w:fill="FFFFFF" w:themeFill="background1"/>
            <w:vAlign w:val="center"/>
            <w:hideMark/>
          </w:tcPr>
          <w:p w:rsidR="00BE6113" w:rsidRPr="007776F4" w:rsidRDefault="00BE6113"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lastRenderedPageBreak/>
              <w:t>10.1.</w:t>
            </w:r>
          </w:p>
        </w:tc>
        <w:tc>
          <w:tcPr>
            <w:tcW w:w="898" w:type="pct"/>
            <w:shd w:val="clear" w:color="auto" w:fill="FFFFFF" w:themeFill="background1"/>
            <w:vAlign w:val="center"/>
            <w:hideMark/>
          </w:tcPr>
          <w:p w:rsidR="00BE6113" w:rsidRPr="007776F4" w:rsidRDefault="00BE6113" w:rsidP="0088437C">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численность детей в возрасте 1-6 лет, состоящих на учете для определения в муниципальные дошкольные образовательные учреждения</w:t>
            </w:r>
          </w:p>
        </w:tc>
        <w:tc>
          <w:tcPr>
            <w:tcW w:w="439" w:type="pct"/>
            <w:gridSpan w:val="7"/>
            <w:shd w:val="clear" w:color="auto" w:fill="FFFFFF" w:themeFill="background1"/>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человек</w:t>
            </w:r>
          </w:p>
        </w:tc>
        <w:tc>
          <w:tcPr>
            <w:tcW w:w="436" w:type="pct"/>
            <w:gridSpan w:val="6"/>
            <w:shd w:val="clear" w:color="auto" w:fill="FFFFFF" w:themeFill="background1"/>
            <w:noWrap/>
            <w:vAlign w:val="center"/>
            <w:hideMark/>
          </w:tcPr>
          <w:p w:rsidR="00BE6113" w:rsidRPr="007776F4" w:rsidRDefault="00BE6113"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171,00</w:t>
            </w:r>
          </w:p>
        </w:tc>
        <w:tc>
          <w:tcPr>
            <w:tcW w:w="445" w:type="pct"/>
            <w:gridSpan w:val="7"/>
            <w:shd w:val="clear" w:color="auto" w:fill="FFFFFF" w:themeFill="background1"/>
            <w:noWrap/>
            <w:vAlign w:val="center"/>
            <w:hideMark/>
          </w:tcPr>
          <w:p w:rsidR="00BE6113" w:rsidRPr="007776F4" w:rsidRDefault="00BE6113"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298,00</w:t>
            </w:r>
          </w:p>
        </w:tc>
        <w:tc>
          <w:tcPr>
            <w:tcW w:w="514" w:type="pct"/>
            <w:gridSpan w:val="5"/>
            <w:shd w:val="clear" w:color="auto" w:fill="FFFFFF" w:themeFill="background1"/>
            <w:noWrap/>
            <w:vAlign w:val="center"/>
            <w:hideMark/>
          </w:tcPr>
          <w:p w:rsidR="00BE6113" w:rsidRPr="007776F4" w:rsidRDefault="00BE6113"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328,00</w:t>
            </w:r>
          </w:p>
        </w:tc>
        <w:tc>
          <w:tcPr>
            <w:tcW w:w="485" w:type="pct"/>
            <w:gridSpan w:val="9"/>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372,00</w:t>
            </w:r>
          </w:p>
        </w:tc>
        <w:tc>
          <w:tcPr>
            <w:tcW w:w="441" w:type="pct"/>
            <w:gridSpan w:val="8"/>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372,00</w:t>
            </w:r>
          </w:p>
        </w:tc>
        <w:tc>
          <w:tcPr>
            <w:tcW w:w="434" w:type="pct"/>
            <w:gridSpan w:val="4"/>
            <w:shd w:val="clear" w:color="auto" w:fill="FFFFFF" w:themeFill="background1"/>
            <w:noWrap/>
            <w:vAlign w:val="center"/>
            <w:hideMark/>
          </w:tcPr>
          <w:p w:rsidR="00BE6113" w:rsidRPr="007776F4" w:rsidRDefault="00BE6113" w:rsidP="00BE6113">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72</w:t>
            </w:r>
            <w:r w:rsidRPr="007776F4">
              <w:rPr>
                <w:rFonts w:ascii="Times New Roman" w:eastAsia="Times New Roman" w:hAnsi="Times New Roman" w:cs="Times New Roman"/>
                <w:sz w:val="24"/>
                <w:szCs w:val="24"/>
                <w:lang w:eastAsia="ru-RU"/>
              </w:rPr>
              <w:t>,00</w:t>
            </w:r>
          </w:p>
        </w:tc>
        <w:tc>
          <w:tcPr>
            <w:tcW w:w="467" w:type="pct"/>
            <w:gridSpan w:val="3"/>
            <w:shd w:val="clear" w:color="auto" w:fill="FFFFFF" w:themeFill="background1"/>
            <w:noWrap/>
            <w:vAlign w:val="center"/>
            <w:hideMark/>
          </w:tcPr>
          <w:p w:rsidR="00BE6113" w:rsidRPr="007776F4" w:rsidRDefault="00BE6113" w:rsidP="00BE6113">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72</w:t>
            </w:r>
            <w:r w:rsidRPr="007776F4">
              <w:rPr>
                <w:rFonts w:ascii="Times New Roman" w:eastAsia="Times New Roman" w:hAnsi="Times New Roman" w:cs="Times New Roman"/>
                <w:sz w:val="24"/>
                <w:szCs w:val="24"/>
                <w:lang w:eastAsia="ru-RU"/>
              </w:rPr>
              <w:t>,00</w:t>
            </w:r>
          </w:p>
        </w:tc>
        <w:tc>
          <w:tcPr>
            <w:tcW w:w="176" w:type="pct"/>
            <w:shd w:val="clear" w:color="auto" w:fill="FFFFFF" w:themeFill="background1"/>
            <w:vAlign w:val="center"/>
            <w:hideMark/>
          </w:tcPr>
          <w:p w:rsidR="00BE6113" w:rsidRPr="007776F4" w:rsidRDefault="00BE6113"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BE6113" w:rsidRPr="007776F4" w:rsidTr="002E3D39">
        <w:trPr>
          <w:trHeight w:val="720"/>
        </w:trPr>
        <w:tc>
          <w:tcPr>
            <w:tcW w:w="265" w:type="pct"/>
            <w:gridSpan w:val="2"/>
            <w:shd w:val="clear" w:color="auto" w:fill="FFFFFF" w:themeFill="background1"/>
            <w:vAlign w:val="center"/>
            <w:hideMark/>
          </w:tcPr>
          <w:p w:rsidR="00BE6113" w:rsidRPr="007776F4" w:rsidRDefault="00BE6113"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10.2.</w:t>
            </w:r>
          </w:p>
        </w:tc>
        <w:tc>
          <w:tcPr>
            <w:tcW w:w="898" w:type="pct"/>
            <w:shd w:val="clear" w:color="auto" w:fill="FFFFFF" w:themeFill="background1"/>
            <w:vAlign w:val="center"/>
            <w:hideMark/>
          </w:tcPr>
          <w:p w:rsidR="00BE6113" w:rsidRPr="007776F4" w:rsidRDefault="00BE6113" w:rsidP="0088437C">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Численность детей в возрасте 1–6 лет (на 1 января следующего за отчетным годом)</w:t>
            </w:r>
          </w:p>
        </w:tc>
        <w:tc>
          <w:tcPr>
            <w:tcW w:w="439" w:type="pct"/>
            <w:gridSpan w:val="7"/>
            <w:shd w:val="clear" w:color="auto" w:fill="FFFFFF" w:themeFill="background1"/>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человек</w:t>
            </w:r>
          </w:p>
        </w:tc>
        <w:tc>
          <w:tcPr>
            <w:tcW w:w="436" w:type="pct"/>
            <w:gridSpan w:val="6"/>
            <w:shd w:val="clear" w:color="auto" w:fill="FFFFFF" w:themeFill="background1"/>
            <w:noWrap/>
            <w:vAlign w:val="center"/>
            <w:hideMark/>
          </w:tcPr>
          <w:p w:rsidR="00BE6113" w:rsidRPr="007776F4" w:rsidRDefault="00BE6113"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6 098,00</w:t>
            </w:r>
          </w:p>
        </w:tc>
        <w:tc>
          <w:tcPr>
            <w:tcW w:w="445" w:type="pct"/>
            <w:gridSpan w:val="7"/>
            <w:shd w:val="clear" w:color="auto" w:fill="FFFFFF" w:themeFill="background1"/>
            <w:noWrap/>
            <w:vAlign w:val="center"/>
            <w:hideMark/>
          </w:tcPr>
          <w:p w:rsidR="00BE6113" w:rsidRPr="007776F4" w:rsidRDefault="00BE6113"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5 048,00</w:t>
            </w:r>
          </w:p>
        </w:tc>
        <w:tc>
          <w:tcPr>
            <w:tcW w:w="514" w:type="pct"/>
            <w:gridSpan w:val="5"/>
            <w:shd w:val="clear" w:color="auto" w:fill="FFFFFF" w:themeFill="background1"/>
            <w:noWrap/>
            <w:vAlign w:val="center"/>
            <w:hideMark/>
          </w:tcPr>
          <w:p w:rsidR="00BE6113" w:rsidRPr="007776F4" w:rsidRDefault="00BE6113"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5 074,00</w:t>
            </w:r>
          </w:p>
        </w:tc>
        <w:tc>
          <w:tcPr>
            <w:tcW w:w="485" w:type="pct"/>
            <w:gridSpan w:val="9"/>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5203</w:t>
            </w:r>
            <w:r w:rsidRPr="007776F4">
              <w:rPr>
                <w:rFonts w:ascii="Times New Roman" w:eastAsia="Times New Roman" w:hAnsi="Times New Roman" w:cs="Times New Roman"/>
                <w:sz w:val="24"/>
                <w:szCs w:val="24"/>
                <w:lang w:eastAsia="ru-RU"/>
              </w:rPr>
              <w:t>,00</w:t>
            </w:r>
          </w:p>
        </w:tc>
        <w:tc>
          <w:tcPr>
            <w:tcW w:w="441" w:type="pct"/>
            <w:gridSpan w:val="8"/>
            <w:shd w:val="clear" w:color="auto" w:fill="FFFFFF" w:themeFill="background1"/>
            <w:noWrap/>
            <w:vAlign w:val="center"/>
            <w:hideMark/>
          </w:tcPr>
          <w:p w:rsidR="00BE6113" w:rsidRPr="007776F4" w:rsidRDefault="00BE6113" w:rsidP="00BE6113">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xml:space="preserve">5 </w:t>
            </w:r>
            <w:r>
              <w:rPr>
                <w:rFonts w:ascii="Times New Roman" w:eastAsia="Times New Roman" w:hAnsi="Times New Roman" w:cs="Times New Roman"/>
                <w:sz w:val="24"/>
                <w:szCs w:val="24"/>
                <w:lang w:eastAsia="ru-RU"/>
              </w:rPr>
              <w:t>302</w:t>
            </w:r>
            <w:r w:rsidRPr="007776F4">
              <w:rPr>
                <w:rFonts w:ascii="Times New Roman" w:eastAsia="Times New Roman" w:hAnsi="Times New Roman" w:cs="Times New Roman"/>
                <w:sz w:val="24"/>
                <w:szCs w:val="24"/>
                <w:lang w:eastAsia="ru-RU"/>
              </w:rPr>
              <w:t>,00</w:t>
            </w:r>
          </w:p>
        </w:tc>
        <w:tc>
          <w:tcPr>
            <w:tcW w:w="434" w:type="pct"/>
            <w:gridSpan w:val="4"/>
            <w:shd w:val="clear" w:color="auto" w:fill="FFFFFF" w:themeFill="background1"/>
            <w:noWrap/>
            <w:vAlign w:val="center"/>
            <w:hideMark/>
          </w:tcPr>
          <w:p w:rsidR="00BE6113" w:rsidRPr="007776F4" w:rsidRDefault="00BE6113" w:rsidP="00BE6113">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xml:space="preserve">5 </w:t>
            </w:r>
            <w:r>
              <w:rPr>
                <w:rFonts w:ascii="Times New Roman" w:eastAsia="Times New Roman" w:hAnsi="Times New Roman" w:cs="Times New Roman"/>
                <w:sz w:val="24"/>
                <w:szCs w:val="24"/>
                <w:lang w:eastAsia="ru-RU"/>
              </w:rPr>
              <w:t>272</w:t>
            </w:r>
            <w:r w:rsidRPr="007776F4">
              <w:rPr>
                <w:rFonts w:ascii="Times New Roman" w:eastAsia="Times New Roman" w:hAnsi="Times New Roman" w:cs="Times New Roman"/>
                <w:sz w:val="24"/>
                <w:szCs w:val="24"/>
                <w:lang w:eastAsia="ru-RU"/>
              </w:rPr>
              <w:t>,00</w:t>
            </w:r>
          </w:p>
        </w:tc>
        <w:tc>
          <w:tcPr>
            <w:tcW w:w="467" w:type="pct"/>
            <w:gridSpan w:val="3"/>
            <w:shd w:val="clear" w:color="auto" w:fill="FFFFFF" w:themeFill="background1"/>
            <w:noWrap/>
            <w:vAlign w:val="center"/>
            <w:hideMark/>
          </w:tcPr>
          <w:p w:rsidR="00BE6113" w:rsidRPr="007776F4" w:rsidRDefault="00BE6113" w:rsidP="00BE6113">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xml:space="preserve">5 </w:t>
            </w:r>
            <w:r>
              <w:rPr>
                <w:rFonts w:ascii="Times New Roman" w:eastAsia="Times New Roman" w:hAnsi="Times New Roman" w:cs="Times New Roman"/>
                <w:sz w:val="24"/>
                <w:szCs w:val="24"/>
                <w:lang w:eastAsia="ru-RU"/>
              </w:rPr>
              <w:t>192</w:t>
            </w:r>
            <w:r w:rsidRPr="007776F4">
              <w:rPr>
                <w:rFonts w:ascii="Times New Roman" w:eastAsia="Times New Roman" w:hAnsi="Times New Roman" w:cs="Times New Roman"/>
                <w:sz w:val="24"/>
                <w:szCs w:val="24"/>
                <w:lang w:eastAsia="ru-RU"/>
              </w:rPr>
              <w:t>,00</w:t>
            </w:r>
          </w:p>
        </w:tc>
        <w:tc>
          <w:tcPr>
            <w:tcW w:w="176" w:type="pct"/>
            <w:shd w:val="clear" w:color="auto" w:fill="FFFFFF" w:themeFill="background1"/>
            <w:vAlign w:val="center"/>
            <w:hideMark/>
          </w:tcPr>
          <w:p w:rsidR="00BE6113" w:rsidRPr="007776F4" w:rsidRDefault="00BE6113"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BE6113" w:rsidRPr="007776F4" w:rsidTr="002E3D39">
        <w:trPr>
          <w:trHeight w:val="699"/>
        </w:trPr>
        <w:tc>
          <w:tcPr>
            <w:tcW w:w="265" w:type="pct"/>
            <w:gridSpan w:val="2"/>
            <w:shd w:val="clear" w:color="auto" w:fill="FFFFFF" w:themeFill="background1"/>
            <w:vAlign w:val="center"/>
            <w:hideMark/>
          </w:tcPr>
          <w:p w:rsidR="00BE6113" w:rsidRPr="007776F4" w:rsidRDefault="00BE6113"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11.</w:t>
            </w:r>
          </w:p>
        </w:tc>
        <w:tc>
          <w:tcPr>
            <w:tcW w:w="898" w:type="pct"/>
            <w:shd w:val="clear" w:color="auto" w:fill="FFFFFF" w:themeFill="background1"/>
            <w:vAlign w:val="center"/>
            <w:hideMark/>
          </w:tcPr>
          <w:p w:rsidR="00BE6113" w:rsidRPr="007776F4" w:rsidRDefault="00BE6113"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439" w:type="pct"/>
            <w:gridSpan w:val="7"/>
            <w:shd w:val="clear" w:color="auto" w:fill="FFFFFF" w:themeFill="background1"/>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процентов</w:t>
            </w:r>
          </w:p>
        </w:tc>
        <w:tc>
          <w:tcPr>
            <w:tcW w:w="436" w:type="pct"/>
            <w:gridSpan w:val="6"/>
            <w:shd w:val="clear" w:color="auto" w:fill="FFFFFF" w:themeFill="background1"/>
            <w:noWrap/>
            <w:vAlign w:val="center"/>
            <w:hideMark/>
          </w:tcPr>
          <w:p w:rsidR="00BE6113" w:rsidRPr="007776F4" w:rsidRDefault="00BE6113"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11,10</w:t>
            </w:r>
          </w:p>
        </w:tc>
        <w:tc>
          <w:tcPr>
            <w:tcW w:w="445" w:type="pct"/>
            <w:gridSpan w:val="7"/>
            <w:shd w:val="clear" w:color="auto" w:fill="FFFFFF" w:themeFill="background1"/>
            <w:noWrap/>
            <w:vAlign w:val="center"/>
            <w:hideMark/>
          </w:tcPr>
          <w:p w:rsidR="00BE6113" w:rsidRPr="007776F4" w:rsidRDefault="00BE6113"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5,56</w:t>
            </w:r>
          </w:p>
        </w:tc>
        <w:tc>
          <w:tcPr>
            <w:tcW w:w="514" w:type="pct"/>
            <w:gridSpan w:val="5"/>
            <w:shd w:val="clear" w:color="auto" w:fill="FFFFFF" w:themeFill="background1"/>
            <w:noWrap/>
            <w:vAlign w:val="center"/>
            <w:hideMark/>
          </w:tcPr>
          <w:p w:rsidR="00BE6113" w:rsidRPr="007776F4" w:rsidRDefault="00BE6113"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5,56</w:t>
            </w:r>
          </w:p>
        </w:tc>
        <w:tc>
          <w:tcPr>
            <w:tcW w:w="485" w:type="pct"/>
            <w:gridSpan w:val="9"/>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11,11</w:t>
            </w:r>
          </w:p>
        </w:tc>
        <w:tc>
          <w:tcPr>
            <w:tcW w:w="441" w:type="pct"/>
            <w:gridSpan w:val="8"/>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11,11</w:t>
            </w:r>
          </w:p>
        </w:tc>
        <w:tc>
          <w:tcPr>
            <w:tcW w:w="434" w:type="pct"/>
            <w:gridSpan w:val="4"/>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11,11</w:t>
            </w:r>
          </w:p>
        </w:tc>
        <w:tc>
          <w:tcPr>
            <w:tcW w:w="467" w:type="pct"/>
            <w:gridSpan w:val="3"/>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11,11</w:t>
            </w:r>
          </w:p>
        </w:tc>
        <w:tc>
          <w:tcPr>
            <w:tcW w:w="176" w:type="pct"/>
            <w:shd w:val="clear" w:color="auto" w:fill="FFFFFF" w:themeFill="background1"/>
            <w:vAlign w:val="center"/>
            <w:hideMark/>
          </w:tcPr>
          <w:p w:rsidR="00BE6113" w:rsidRPr="007776F4" w:rsidRDefault="00BE6113"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BE6113" w:rsidRPr="007776F4" w:rsidTr="002E3D39">
        <w:trPr>
          <w:trHeight w:val="960"/>
        </w:trPr>
        <w:tc>
          <w:tcPr>
            <w:tcW w:w="265" w:type="pct"/>
            <w:gridSpan w:val="2"/>
            <w:shd w:val="clear" w:color="auto" w:fill="FFFFFF" w:themeFill="background1"/>
            <w:vAlign w:val="center"/>
            <w:hideMark/>
          </w:tcPr>
          <w:p w:rsidR="00BE6113" w:rsidRPr="007776F4" w:rsidRDefault="00BE6113"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11.1.</w:t>
            </w:r>
          </w:p>
        </w:tc>
        <w:tc>
          <w:tcPr>
            <w:tcW w:w="898" w:type="pct"/>
            <w:shd w:val="clear" w:color="auto" w:fill="FFFFFF" w:themeFill="background1"/>
            <w:vAlign w:val="center"/>
            <w:hideMark/>
          </w:tcPr>
          <w:p w:rsidR="00BE6113" w:rsidRPr="007776F4" w:rsidRDefault="00BE6113" w:rsidP="0088437C">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Число муниципальных дошкольных образовательных организаций, здания которых находятся в аварийном состоянии</w:t>
            </w:r>
          </w:p>
        </w:tc>
        <w:tc>
          <w:tcPr>
            <w:tcW w:w="439" w:type="pct"/>
            <w:gridSpan w:val="7"/>
            <w:shd w:val="clear" w:color="auto" w:fill="FFFFFF" w:themeFill="background1"/>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единиц</w:t>
            </w:r>
          </w:p>
        </w:tc>
        <w:tc>
          <w:tcPr>
            <w:tcW w:w="436" w:type="pct"/>
            <w:gridSpan w:val="6"/>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45" w:type="pct"/>
            <w:gridSpan w:val="7"/>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514" w:type="pct"/>
            <w:gridSpan w:val="5"/>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85" w:type="pct"/>
            <w:gridSpan w:val="9"/>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41" w:type="pct"/>
            <w:gridSpan w:val="8"/>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434" w:type="pct"/>
            <w:gridSpan w:val="4"/>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467" w:type="pct"/>
            <w:gridSpan w:val="3"/>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176" w:type="pct"/>
            <w:shd w:val="clear" w:color="auto" w:fill="FFFFFF" w:themeFill="background1"/>
            <w:vAlign w:val="center"/>
            <w:hideMark/>
          </w:tcPr>
          <w:p w:rsidR="00BE6113" w:rsidRPr="007776F4" w:rsidRDefault="00BE6113"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BE6113" w:rsidRPr="007776F4" w:rsidTr="002E3D39">
        <w:trPr>
          <w:trHeight w:val="960"/>
        </w:trPr>
        <w:tc>
          <w:tcPr>
            <w:tcW w:w="265" w:type="pct"/>
            <w:gridSpan w:val="2"/>
            <w:shd w:val="clear" w:color="auto" w:fill="FFFFFF" w:themeFill="background1"/>
            <w:vAlign w:val="center"/>
            <w:hideMark/>
          </w:tcPr>
          <w:p w:rsidR="00BE6113" w:rsidRPr="007776F4" w:rsidRDefault="00BE6113"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lastRenderedPageBreak/>
              <w:t>11.2.</w:t>
            </w:r>
          </w:p>
        </w:tc>
        <w:tc>
          <w:tcPr>
            <w:tcW w:w="898" w:type="pct"/>
            <w:shd w:val="clear" w:color="auto" w:fill="FFFFFF" w:themeFill="background1"/>
            <w:vAlign w:val="center"/>
            <w:hideMark/>
          </w:tcPr>
          <w:p w:rsidR="00BE6113" w:rsidRPr="007776F4" w:rsidRDefault="00BE6113" w:rsidP="0088437C">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Число муниципальных дошкольных образовательных организаций, здания которых требуют капитального ремонта</w:t>
            </w:r>
          </w:p>
        </w:tc>
        <w:tc>
          <w:tcPr>
            <w:tcW w:w="439" w:type="pct"/>
            <w:gridSpan w:val="7"/>
            <w:shd w:val="clear" w:color="auto" w:fill="FFFFFF" w:themeFill="background1"/>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единиц</w:t>
            </w:r>
          </w:p>
        </w:tc>
        <w:tc>
          <w:tcPr>
            <w:tcW w:w="436" w:type="pct"/>
            <w:gridSpan w:val="6"/>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45" w:type="pct"/>
            <w:gridSpan w:val="7"/>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514" w:type="pct"/>
            <w:gridSpan w:val="5"/>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85" w:type="pct"/>
            <w:gridSpan w:val="9"/>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41" w:type="pct"/>
            <w:gridSpan w:val="8"/>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7776F4">
              <w:rPr>
                <w:rFonts w:ascii="Times New Roman" w:eastAsia="Times New Roman" w:hAnsi="Times New Roman" w:cs="Times New Roman"/>
                <w:sz w:val="24"/>
                <w:szCs w:val="24"/>
                <w:lang w:eastAsia="ru-RU"/>
              </w:rPr>
              <w:t>,00</w:t>
            </w:r>
          </w:p>
        </w:tc>
        <w:tc>
          <w:tcPr>
            <w:tcW w:w="434" w:type="pct"/>
            <w:gridSpan w:val="4"/>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7776F4">
              <w:rPr>
                <w:rFonts w:ascii="Times New Roman" w:eastAsia="Times New Roman" w:hAnsi="Times New Roman" w:cs="Times New Roman"/>
                <w:sz w:val="24"/>
                <w:szCs w:val="24"/>
                <w:lang w:eastAsia="ru-RU"/>
              </w:rPr>
              <w:t>,00</w:t>
            </w:r>
          </w:p>
        </w:tc>
        <w:tc>
          <w:tcPr>
            <w:tcW w:w="467" w:type="pct"/>
            <w:gridSpan w:val="3"/>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7776F4">
              <w:rPr>
                <w:rFonts w:ascii="Times New Roman" w:eastAsia="Times New Roman" w:hAnsi="Times New Roman" w:cs="Times New Roman"/>
                <w:sz w:val="24"/>
                <w:szCs w:val="24"/>
                <w:lang w:eastAsia="ru-RU"/>
              </w:rPr>
              <w:t>,00</w:t>
            </w:r>
          </w:p>
        </w:tc>
        <w:tc>
          <w:tcPr>
            <w:tcW w:w="176" w:type="pct"/>
            <w:shd w:val="clear" w:color="auto" w:fill="FFFFFF" w:themeFill="background1"/>
            <w:vAlign w:val="center"/>
            <w:hideMark/>
          </w:tcPr>
          <w:p w:rsidR="00BE6113" w:rsidRPr="007776F4" w:rsidRDefault="00BE6113"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BE6113" w:rsidRPr="007776F4" w:rsidTr="002E3D39">
        <w:trPr>
          <w:trHeight w:val="720"/>
        </w:trPr>
        <w:tc>
          <w:tcPr>
            <w:tcW w:w="265" w:type="pct"/>
            <w:gridSpan w:val="2"/>
            <w:shd w:val="clear" w:color="auto" w:fill="FFFFFF" w:themeFill="background1"/>
            <w:vAlign w:val="center"/>
            <w:hideMark/>
          </w:tcPr>
          <w:p w:rsidR="00BE6113" w:rsidRPr="007776F4" w:rsidRDefault="00BE6113"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11.3.</w:t>
            </w:r>
          </w:p>
        </w:tc>
        <w:tc>
          <w:tcPr>
            <w:tcW w:w="898" w:type="pct"/>
            <w:shd w:val="clear" w:color="auto" w:fill="FFFFFF" w:themeFill="background1"/>
            <w:vAlign w:val="center"/>
            <w:hideMark/>
          </w:tcPr>
          <w:p w:rsidR="00BE6113" w:rsidRPr="007776F4" w:rsidRDefault="00BE6113" w:rsidP="007776F4">
            <w:pPr>
              <w:spacing w:after="0" w:line="240" w:lineRule="auto"/>
              <w:ind w:firstLineChars="100" w:firstLine="240"/>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Число муниципальных дошкольных образовательных организаций</w:t>
            </w:r>
          </w:p>
        </w:tc>
        <w:tc>
          <w:tcPr>
            <w:tcW w:w="439" w:type="pct"/>
            <w:gridSpan w:val="7"/>
            <w:shd w:val="clear" w:color="auto" w:fill="FFFFFF" w:themeFill="background1"/>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единиц</w:t>
            </w:r>
          </w:p>
        </w:tc>
        <w:tc>
          <w:tcPr>
            <w:tcW w:w="436" w:type="pct"/>
            <w:gridSpan w:val="6"/>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45" w:type="pct"/>
            <w:gridSpan w:val="7"/>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514" w:type="pct"/>
            <w:gridSpan w:val="5"/>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85" w:type="pct"/>
            <w:gridSpan w:val="9"/>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41" w:type="pct"/>
            <w:gridSpan w:val="8"/>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18,00</w:t>
            </w:r>
          </w:p>
        </w:tc>
        <w:tc>
          <w:tcPr>
            <w:tcW w:w="434" w:type="pct"/>
            <w:gridSpan w:val="4"/>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18,00</w:t>
            </w:r>
          </w:p>
        </w:tc>
        <w:tc>
          <w:tcPr>
            <w:tcW w:w="467" w:type="pct"/>
            <w:gridSpan w:val="3"/>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18,00</w:t>
            </w:r>
          </w:p>
        </w:tc>
        <w:tc>
          <w:tcPr>
            <w:tcW w:w="176" w:type="pct"/>
            <w:shd w:val="clear" w:color="auto" w:fill="FFFFFF" w:themeFill="background1"/>
            <w:vAlign w:val="center"/>
            <w:hideMark/>
          </w:tcPr>
          <w:p w:rsidR="00BE6113" w:rsidRPr="007776F4" w:rsidRDefault="00BE6113"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BE6113" w:rsidRPr="007776F4" w:rsidTr="007C4412">
        <w:trPr>
          <w:trHeight w:val="465"/>
        </w:trPr>
        <w:tc>
          <w:tcPr>
            <w:tcW w:w="5000" w:type="pct"/>
            <w:gridSpan w:val="53"/>
            <w:shd w:val="clear" w:color="auto" w:fill="FFFFFF" w:themeFill="background1"/>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III. Общее и дополнительное образование</w:t>
            </w:r>
          </w:p>
        </w:tc>
      </w:tr>
      <w:tr w:rsidR="00BE6113" w:rsidRPr="007776F4" w:rsidTr="00BE6113">
        <w:trPr>
          <w:trHeight w:val="841"/>
        </w:trPr>
        <w:tc>
          <w:tcPr>
            <w:tcW w:w="265" w:type="pct"/>
            <w:gridSpan w:val="2"/>
            <w:shd w:val="clear" w:color="auto" w:fill="FFFFFF" w:themeFill="background1"/>
            <w:vAlign w:val="center"/>
            <w:hideMark/>
          </w:tcPr>
          <w:p w:rsidR="00BE6113" w:rsidRPr="007776F4" w:rsidRDefault="00BE6113"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13.</w:t>
            </w:r>
          </w:p>
        </w:tc>
        <w:tc>
          <w:tcPr>
            <w:tcW w:w="901" w:type="pct"/>
            <w:gridSpan w:val="2"/>
            <w:shd w:val="clear" w:color="auto" w:fill="FFFFFF" w:themeFill="background1"/>
            <w:vAlign w:val="center"/>
            <w:hideMark/>
          </w:tcPr>
          <w:p w:rsidR="00BE6113" w:rsidRPr="007776F4" w:rsidRDefault="00BE6113"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461" w:type="pct"/>
            <w:gridSpan w:val="7"/>
            <w:shd w:val="clear" w:color="auto" w:fill="FFFFFF" w:themeFill="background1"/>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процентов</w:t>
            </w:r>
          </w:p>
        </w:tc>
        <w:tc>
          <w:tcPr>
            <w:tcW w:w="441" w:type="pct"/>
            <w:gridSpan w:val="7"/>
            <w:shd w:val="clear" w:color="auto" w:fill="FFFFFF" w:themeFill="background1"/>
            <w:noWrap/>
            <w:vAlign w:val="center"/>
            <w:hideMark/>
          </w:tcPr>
          <w:p w:rsidR="00BE6113" w:rsidRPr="007776F4" w:rsidRDefault="00BE6113"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2,85</w:t>
            </w:r>
          </w:p>
        </w:tc>
        <w:tc>
          <w:tcPr>
            <w:tcW w:w="443" w:type="pct"/>
            <w:gridSpan w:val="6"/>
            <w:shd w:val="clear" w:color="auto" w:fill="FFFFFF" w:themeFill="background1"/>
            <w:noWrap/>
            <w:vAlign w:val="center"/>
          </w:tcPr>
          <w:p w:rsidR="00BE6113" w:rsidRPr="007776F4" w:rsidRDefault="00BE6113"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3,94</w:t>
            </w:r>
          </w:p>
        </w:tc>
        <w:tc>
          <w:tcPr>
            <w:tcW w:w="486" w:type="pct"/>
            <w:gridSpan w:val="4"/>
            <w:shd w:val="clear" w:color="auto" w:fill="FFFFFF" w:themeFill="background1"/>
            <w:noWrap/>
            <w:vAlign w:val="center"/>
          </w:tcPr>
          <w:p w:rsidR="00BE6113" w:rsidRPr="007776F4" w:rsidRDefault="00BE6113"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2,93</w:t>
            </w:r>
          </w:p>
        </w:tc>
        <w:tc>
          <w:tcPr>
            <w:tcW w:w="485" w:type="pct"/>
            <w:gridSpan w:val="9"/>
            <w:shd w:val="clear" w:color="auto" w:fill="FFFFFF" w:themeFill="background1"/>
            <w:noWrap/>
            <w:vAlign w:val="center"/>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0,72</w:t>
            </w:r>
          </w:p>
        </w:tc>
        <w:tc>
          <w:tcPr>
            <w:tcW w:w="438" w:type="pct"/>
            <w:gridSpan w:val="7"/>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0,72</w:t>
            </w:r>
          </w:p>
        </w:tc>
        <w:tc>
          <w:tcPr>
            <w:tcW w:w="437" w:type="pct"/>
            <w:gridSpan w:val="5"/>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0,72</w:t>
            </w:r>
          </w:p>
        </w:tc>
        <w:tc>
          <w:tcPr>
            <w:tcW w:w="467" w:type="pct"/>
            <w:gridSpan w:val="3"/>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0,72</w:t>
            </w:r>
          </w:p>
        </w:tc>
        <w:tc>
          <w:tcPr>
            <w:tcW w:w="176" w:type="pct"/>
            <w:shd w:val="clear" w:color="auto" w:fill="FFFFFF" w:themeFill="background1"/>
            <w:vAlign w:val="center"/>
            <w:hideMark/>
          </w:tcPr>
          <w:p w:rsidR="00BE6113" w:rsidRPr="007776F4" w:rsidRDefault="00BE6113"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BE6113" w:rsidRPr="007776F4" w:rsidTr="00BE6113">
        <w:trPr>
          <w:trHeight w:val="1200"/>
        </w:trPr>
        <w:tc>
          <w:tcPr>
            <w:tcW w:w="265" w:type="pct"/>
            <w:gridSpan w:val="2"/>
            <w:shd w:val="clear" w:color="auto" w:fill="FFFFFF" w:themeFill="background1"/>
            <w:vAlign w:val="center"/>
            <w:hideMark/>
          </w:tcPr>
          <w:p w:rsidR="00BE6113" w:rsidRPr="007776F4" w:rsidRDefault="00BE6113"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13.1.</w:t>
            </w:r>
          </w:p>
        </w:tc>
        <w:tc>
          <w:tcPr>
            <w:tcW w:w="901" w:type="pct"/>
            <w:gridSpan w:val="2"/>
            <w:shd w:val="clear" w:color="auto" w:fill="FFFFFF" w:themeFill="background1"/>
            <w:vAlign w:val="center"/>
            <w:hideMark/>
          </w:tcPr>
          <w:p w:rsidR="00BE6113" w:rsidRPr="007776F4" w:rsidRDefault="00BE6113" w:rsidP="0088437C">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численность выпускников муниципальных общеобразовательных учреждений, не получивших аттестат о среднем (полном) образовании</w:t>
            </w:r>
          </w:p>
        </w:tc>
        <w:tc>
          <w:tcPr>
            <w:tcW w:w="461" w:type="pct"/>
            <w:gridSpan w:val="7"/>
            <w:shd w:val="clear" w:color="auto" w:fill="FFFFFF" w:themeFill="background1"/>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человек</w:t>
            </w:r>
          </w:p>
        </w:tc>
        <w:tc>
          <w:tcPr>
            <w:tcW w:w="441" w:type="pct"/>
            <w:gridSpan w:val="7"/>
            <w:shd w:val="clear" w:color="auto" w:fill="FFFFFF" w:themeFill="background1"/>
            <w:noWrap/>
            <w:vAlign w:val="center"/>
            <w:hideMark/>
          </w:tcPr>
          <w:p w:rsidR="00BE6113" w:rsidRPr="007776F4" w:rsidRDefault="00BE6113"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10,00</w:t>
            </w:r>
          </w:p>
        </w:tc>
        <w:tc>
          <w:tcPr>
            <w:tcW w:w="443" w:type="pct"/>
            <w:gridSpan w:val="6"/>
            <w:shd w:val="clear" w:color="auto" w:fill="FFFFFF" w:themeFill="background1"/>
            <w:noWrap/>
            <w:vAlign w:val="center"/>
          </w:tcPr>
          <w:p w:rsidR="00BE6113" w:rsidRPr="007776F4" w:rsidRDefault="00BE6113"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13,00</w:t>
            </w:r>
          </w:p>
        </w:tc>
        <w:tc>
          <w:tcPr>
            <w:tcW w:w="486" w:type="pct"/>
            <w:gridSpan w:val="4"/>
            <w:shd w:val="clear" w:color="auto" w:fill="FFFFFF" w:themeFill="background1"/>
            <w:noWrap/>
            <w:vAlign w:val="center"/>
          </w:tcPr>
          <w:p w:rsidR="00BE6113" w:rsidRPr="007776F4" w:rsidRDefault="00BE6113"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10,00</w:t>
            </w:r>
          </w:p>
        </w:tc>
        <w:tc>
          <w:tcPr>
            <w:tcW w:w="485" w:type="pct"/>
            <w:gridSpan w:val="9"/>
            <w:shd w:val="clear" w:color="auto" w:fill="FFFFFF" w:themeFill="background1"/>
            <w:noWrap/>
            <w:vAlign w:val="center"/>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438" w:type="pct"/>
            <w:gridSpan w:val="7"/>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437" w:type="pct"/>
            <w:gridSpan w:val="5"/>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467" w:type="pct"/>
            <w:gridSpan w:val="3"/>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76" w:type="pct"/>
            <w:shd w:val="clear" w:color="auto" w:fill="FFFFFF" w:themeFill="background1"/>
            <w:vAlign w:val="center"/>
            <w:hideMark/>
          </w:tcPr>
          <w:p w:rsidR="00BE6113" w:rsidRPr="007776F4" w:rsidRDefault="00BE6113"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BE6113" w:rsidRPr="007776F4" w:rsidTr="00BE6113">
        <w:trPr>
          <w:trHeight w:val="720"/>
        </w:trPr>
        <w:tc>
          <w:tcPr>
            <w:tcW w:w="265" w:type="pct"/>
            <w:gridSpan w:val="2"/>
            <w:shd w:val="clear" w:color="auto" w:fill="FFFFFF" w:themeFill="background1"/>
            <w:vAlign w:val="center"/>
            <w:hideMark/>
          </w:tcPr>
          <w:p w:rsidR="00BE6113" w:rsidRPr="007776F4" w:rsidRDefault="00BE6113"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13.2.</w:t>
            </w:r>
          </w:p>
        </w:tc>
        <w:tc>
          <w:tcPr>
            <w:tcW w:w="901" w:type="pct"/>
            <w:gridSpan w:val="2"/>
            <w:shd w:val="clear" w:color="auto" w:fill="FFFFFF" w:themeFill="background1"/>
            <w:vAlign w:val="center"/>
            <w:hideMark/>
          </w:tcPr>
          <w:p w:rsidR="00BE6113" w:rsidRPr="007776F4" w:rsidRDefault="00BE6113" w:rsidP="0088437C">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xml:space="preserve">численность выпускников муниципальных </w:t>
            </w:r>
            <w:r w:rsidRPr="007776F4">
              <w:rPr>
                <w:rFonts w:ascii="Times New Roman" w:eastAsia="Times New Roman" w:hAnsi="Times New Roman" w:cs="Times New Roman"/>
                <w:sz w:val="24"/>
                <w:szCs w:val="24"/>
                <w:lang w:eastAsia="ru-RU"/>
              </w:rPr>
              <w:lastRenderedPageBreak/>
              <w:t>общеобразовательных учреждений</w:t>
            </w:r>
          </w:p>
        </w:tc>
        <w:tc>
          <w:tcPr>
            <w:tcW w:w="461" w:type="pct"/>
            <w:gridSpan w:val="7"/>
            <w:shd w:val="clear" w:color="auto" w:fill="FFFFFF" w:themeFill="background1"/>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lastRenderedPageBreak/>
              <w:t>человек</w:t>
            </w:r>
          </w:p>
        </w:tc>
        <w:tc>
          <w:tcPr>
            <w:tcW w:w="441" w:type="pct"/>
            <w:gridSpan w:val="7"/>
            <w:shd w:val="clear" w:color="auto" w:fill="FFFFFF" w:themeFill="background1"/>
            <w:noWrap/>
            <w:vAlign w:val="center"/>
            <w:hideMark/>
          </w:tcPr>
          <w:p w:rsidR="00BE6113" w:rsidRPr="007776F4" w:rsidRDefault="00BE6113"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351,00</w:t>
            </w:r>
          </w:p>
        </w:tc>
        <w:tc>
          <w:tcPr>
            <w:tcW w:w="443" w:type="pct"/>
            <w:gridSpan w:val="6"/>
            <w:shd w:val="clear" w:color="auto" w:fill="FFFFFF" w:themeFill="background1"/>
            <w:noWrap/>
            <w:vAlign w:val="center"/>
          </w:tcPr>
          <w:p w:rsidR="00BE6113" w:rsidRPr="007776F4" w:rsidRDefault="00BE6113"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330,00</w:t>
            </w:r>
          </w:p>
        </w:tc>
        <w:tc>
          <w:tcPr>
            <w:tcW w:w="486" w:type="pct"/>
            <w:gridSpan w:val="4"/>
            <w:shd w:val="clear" w:color="auto" w:fill="FFFFFF" w:themeFill="background1"/>
            <w:noWrap/>
            <w:vAlign w:val="center"/>
          </w:tcPr>
          <w:p w:rsidR="00BE6113" w:rsidRPr="007776F4" w:rsidRDefault="00BE6113"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341,00</w:t>
            </w:r>
          </w:p>
        </w:tc>
        <w:tc>
          <w:tcPr>
            <w:tcW w:w="485" w:type="pct"/>
            <w:gridSpan w:val="9"/>
            <w:shd w:val="clear" w:color="auto" w:fill="FFFFFF" w:themeFill="background1"/>
            <w:noWrap/>
            <w:vAlign w:val="center"/>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277,00</w:t>
            </w:r>
          </w:p>
        </w:tc>
        <w:tc>
          <w:tcPr>
            <w:tcW w:w="438" w:type="pct"/>
            <w:gridSpan w:val="7"/>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277,00</w:t>
            </w:r>
          </w:p>
        </w:tc>
        <w:tc>
          <w:tcPr>
            <w:tcW w:w="437" w:type="pct"/>
            <w:gridSpan w:val="5"/>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277,00</w:t>
            </w:r>
          </w:p>
        </w:tc>
        <w:tc>
          <w:tcPr>
            <w:tcW w:w="467" w:type="pct"/>
            <w:gridSpan w:val="3"/>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277,00</w:t>
            </w:r>
          </w:p>
        </w:tc>
        <w:tc>
          <w:tcPr>
            <w:tcW w:w="176" w:type="pct"/>
            <w:shd w:val="clear" w:color="auto" w:fill="FFFFFF" w:themeFill="background1"/>
            <w:vAlign w:val="center"/>
            <w:hideMark/>
          </w:tcPr>
          <w:p w:rsidR="00BE6113" w:rsidRPr="007776F4" w:rsidRDefault="00BE6113"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BE6113" w:rsidRPr="007776F4" w:rsidTr="00BE6113">
        <w:trPr>
          <w:trHeight w:val="1440"/>
        </w:trPr>
        <w:tc>
          <w:tcPr>
            <w:tcW w:w="265" w:type="pct"/>
            <w:gridSpan w:val="2"/>
            <w:shd w:val="clear" w:color="auto" w:fill="FFFFFF" w:themeFill="background1"/>
            <w:vAlign w:val="center"/>
            <w:hideMark/>
          </w:tcPr>
          <w:p w:rsidR="00BE6113" w:rsidRPr="007776F4" w:rsidRDefault="00BE6113"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lastRenderedPageBreak/>
              <w:t>14.</w:t>
            </w:r>
          </w:p>
        </w:tc>
        <w:tc>
          <w:tcPr>
            <w:tcW w:w="901" w:type="pct"/>
            <w:gridSpan w:val="2"/>
            <w:shd w:val="clear" w:color="auto" w:fill="FFFFFF" w:themeFill="background1"/>
            <w:vAlign w:val="center"/>
            <w:hideMark/>
          </w:tcPr>
          <w:p w:rsidR="00BE6113" w:rsidRPr="007776F4" w:rsidRDefault="00BE6113"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461" w:type="pct"/>
            <w:gridSpan w:val="7"/>
            <w:shd w:val="clear" w:color="auto" w:fill="FFFFFF" w:themeFill="background1"/>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процентов</w:t>
            </w:r>
          </w:p>
        </w:tc>
        <w:tc>
          <w:tcPr>
            <w:tcW w:w="441" w:type="pct"/>
            <w:gridSpan w:val="7"/>
            <w:shd w:val="clear" w:color="auto" w:fill="FFFFFF" w:themeFill="background1"/>
            <w:noWrap/>
            <w:vAlign w:val="center"/>
            <w:hideMark/>
          </w:tcPr>
          <w:p w:rsidR="00BE6113" w:rsidRPr="007776F4" w:rsidRDefault="00BE6113"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80,50</w:t>
            </w:r>
          </w:p>
        </w:tc>
        <w:tc>
          <w:tcPr>
            <w:tcW w:w="443" w:type="pct"/>
            <w:gridSpan w:val="6"/>
            <w:shd w:val="clear" w:color="auto" w:fill="FFFFFF" w:themeFill="background1"/>
            <w:noWrap/>
            <w:vAlign w:val="center"/>
          </w:tcPr>
          <w:p w:rsidR="00BE6113" w:rsidRPr="007776F4" w:rsidRDefault="00BE6113"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81,14</w:t>
            </w:r>
          </w:p>
        </w:tc>
        <w:tc>
          <w:tcPr>
            <w:tcW w:w="486" w:type="pct"/>
            <w:gridSpan w:val="4"/>
            <w:shd w:val="clear" w:color="auto" w:fill="FFFFFF" w:themeFill="background1"/>
            <w:noWrap/>
            <w:vAlign w:val="center"/>
          </w:tcPr>
          <w:p w:rsidR="00BE6113" w:rsidRPr="007776F4" w:rsidRDefault="00BE6113"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81,39</w:t>
            </w:r>
          </w:p>
        </w:tc>
        <w:tc>
          <w:tcPr>
            <w:tcW w:w="485" w:type="pct"/>
            <w:gridSpan w:val="9"/>
            <w:shd w:val="clear" w:color="auto" w:fill="FFFFFF" w:themeFill="background1"/>
            <w:noWrap/>
            <w:vAlign w:val="center"/>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80,09</w:t>
            </w:r>
          </w:p>
        </w:tc>
        <w:tc>
          <w:tcPr>
            <w:tcW w:w="438" w:type="pct"/>
            <w:gridSpan w:val="7"/>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80,09</w:t>
            </w:r>
          </w:p>
        </w:tc>
        <w:tc>
          <w:tcPr>
            <w:tcW w:w="437" w:type="pct"/>
            <w:gridSpan w:val="5"/>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80,09</w:t>
            </w:r>
          </w:p>
        </w:tc>
        <w:tc>
          <w:tcPr>
            <w:tcW w:w="467" w:type="pct"/>
            <w:gridSpan w:val="3"/>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80,09</w:t>
            </w:r>
          </w:p>
        </w:tc>
        <w:tc>
          <w:tcPr>
            <w:tcW w:w="176" w:type="pct"/>
            <w:shd w:val="clear" w:color="auto" w:fill="FFFFFF" w:themeFill="background1"/>
            <w:vAlign w:val="center"/>
            <w:hideMark/>
          </w:tcPr>
          <w:p w:rsidR="00BE6113" w:rsidRPr="007776F4" w:rsidRDefault="00BE6113"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BE6113" w:rsidRPr="007776F4" w:rsidTr="00BE6113">
        <w:trPr>
          <w:trHeight w:val="274"/>
        </w:trPr>
        <w:tc>
          <w:tcPr>
            <w:tcW w:w="265" w:type="pct"/>
            <w:gridSpan w:val="2"/>
            <w:shd w:val="clear" w:color="auto" w:fill="FFFFFF" w:themeFill="background1"/>
            <w:vAlign w:val="center"/>
            <w:hideMark/>
          </w:tcPr>
          <w:p w:rsidR="00BE6113" w:rsidRPr="007776F4" w:rsidRDefault="00BE6113"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15.</w:t>
            </w:r>
          </w:p>
        </w:tc>
        <w:tc>
          <w:tcPr>
            <w:tcW w:w="901" w:type="pct"/>
            <w:gridSpan w:val="2"/>
            <w:shd w:val="clear" w:color="auto" w:fill="FFFFFF" w:themeFill="background1"/>
            <w:vAlign w:val="center"/>
            <w:hideMark/>
          </w:tcPr>
          <w:p w:rsidR="00BE6113" w:rsidRPr="007776F4" w:rsidRDefault="00BE6113"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461" w:type="pct"/>
            <w:gridSpan w:val="7"/>
            <w:shd w:val="clear" w:color="auto" w:fill="FFFFFF" w:themeFill="background1"/>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процентов</w:t>
            </w:r>
          </w:p>
        </w:tc>
        <w:tc>
          <w:tcPr>
            <w:tcW w:w="441" w:type="pct"/>
            <w:gridSpan w:val="7"/>
            <w:shd w:val="clear" w:color="auto" w:fill="FFFFFF" w:themeFill="background1"/>
            <w:noWrap/>
            <w:vAlign w:val="center"/>
            <w:hideMark/>
          </w:tcPr>
          <w:p w:rsidR="00BE6113" w:rsidRPr="007776F4" w:rsidRDefault="00BE6113" w:rsidP="00BE61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16,00</w:t>
            </w:r>
          </w:p>
        </w:tc>
        <w:tc>
          <w:tcPr>
            <w:tcW w:w="443" w:type="pct"/>
            <w:gridSpan w:val="6"/>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16,00</w:t>
            </w:r>
          </w:p>
        </w:tc>
        <w:tc>
          <w:tcPr>
            <w:tcW w:w="486" w:type="pct"/>
            <w:gridSpan w:val="4"/>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16,00</w:t>
            </w:r>
          </w:p>
        </w:tc>
        <w:tc>
          <w:tcPr>
            <w:tcW w:w="485" w:type="pct"/>
            <w:gridSpan w:val="9"/>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16,00</w:t>
            </w:r>
          </w:p>
        </w:tc>
        <w:tc>
          <w:tcPr>
            <w:tcW w:w="438" w:type="pct"/>
            <w:gridSpan w:val="7"/>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16,00</w:t>
            </w:r>
          </w:p>
        </w:tc>
        <w:tc>
          <w:tcPr>
            <w:tcW w:w="437" w:type="pct"/>
            <w:gridSpan w:val="5"/>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16,00</w:t>
            </w:r>
          </w:p>
        </w:tc>
        <w:tc>
          <w:tcPr>
            <w:tcW w:w="467" w:type="pct"/>
            <w:gridSpan w:val="3"/>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16,00</w:t>
            </w:r>
          </w:p>
        </w:tc>
        <w:tc>
          <w:tcPr>
            <w:tcW w:w="176" w:type="pct"/>
            <w:shd w:val="clear" w:color="auto" w:fill="FFFFFF" w:themeFill="background1"/>
            <w:vAlign w:val="center"/>
            <w:hideMark/>
          </w:tcPr>
          <w:p w:rsidR="00BE6113" w:rsidRPr="007776F4" w:rsidRDefault="00BE6113"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BE6113" w:rsidRPr="007776F4" w:rsidTr="00BE6113">
        <w:trPr>
          <w:trHeight w:val="960"/>
        </w:trPr>
        <w:tc>
          <w:tcPr>
            <w:tcW w:w="265" w:type="pct"/>
            <w:gridSpan w:val="2"/>
            <w:shd w:val="clear" w:color="auto" w:fill="FFFFFF" w:themeFill="background1"/>
            <w:vAlign w:val="center"/>
            <w:hideMark/>
          </w:tcPr>
          <w:p w:rsidR="00BE6113" w:rsidRPr="007776F4" w:rsidRDefault="00BE6113"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15.1.</w:t>
            </w:r>
          </w:p>
        </w:tc>
        <w:tc>
          <w:tcPr>
            <w:tcW w:w="901" w:type="pct"/>
            <w:gridSpan w:val="2"/>
            <w:shd w:val="clear" w:color="auto" w:fill="FFFFFF" w:themeFill="background1"/>
            <w:vAlign w:val="center"/>
            <w:hideMark/>
          </w:tcPr>
          <w:p w:rsidR="00BE6113" w:rsidRPr="007776F4" w:rsidRDefault="00BE6113" w:rsidP="0088437C">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Число муниципальных общеобразовательных учреждений, здания которых находятся в аварийном состоянии</w:t>
            </w:r>
          </w:p>
        </w:tc>
        <w:tc>
          <w:tcPr>
            <w:tcW w:w="461" w:type="pct"/>
            <w:gridSpan w:val="7"/>
            <w:shd w:val="clear" w:color="auto" w:fill="FFFFFF" w:themeFill="background1"/>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единиц</w:t>
            </w:r>
          </w:p>
        </w:tc>
        <w:tc>
          <w:tcPr>
            <w:tcW w:w="441" w:type="pct"/>
            <w:gridSpan w:val="7"/>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443" w:type="pct"/>
            <w:gridSpan w:val="6"/>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486" w:type="pct"/>
            <w:gridSpan w:val="4"/>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485" w:type="pct"/>
            <w:gridSpan w:val="9"/>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438" w:type="pct"/>
            <w:gridSpan w:val="7"/>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437" w:type="pct"/>
            <w:gridSpan w:val="5"/>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467" w:type="pct"/>
            <w:gridSpan w:val="3"/>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176" w:type="pct"/>
            <w:shd w:val="clear" w:color="auto" w:fill="FFFFFF" w:themeFill="background1"/>
            <w:vAlign w:val="center"/>
            <w:hideMark/>
          </w:tcPr>
          <w:p w:rsidR="00BE6113" w:rsidRPr="007776F4" w:rsidRDefault="00BE6113"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BE6113" w:rsidRPr="007776F4" w:rsidTr="00BE6113">
        <w:trPr>
          <w:trHeight w:val="960"/>
        </w:trPr>
        <w:tc>
          <w:tcPr>
            <w:tcW w:w="265" w:type="pct"/>
            <w:gridSpan w:val="2"/>
            <w:shd w:val="clear" w:color="auto" w:fill="FFFFFF" w:themeFill="background1"/>
            <w:vAlign w:val="center"/>
            <w:hideMark/>
          </w:tcPr>
          <w:p w:rsidR="00BE6113" w:rsidRPr="007776F4" w:rsidRDefault="00BE6113"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15.2.</w:t>
            </w:r>
          </w:p>
        </w:tc>
        <w:tc>
          <w:tcPr>
            <w:tcW w:w="901" w:type="pct"/>
            <w:gridSpan w:val="2"/>
            <w:shd w:val="clear" w:color="auto" w:fill="FFFFFF" w:themeFill="background1"/>
            <w:vAlign w:val="center"/>
            <w:hideMark/>
          </w:tcPr>
          <w:p w:rsidR="00BE6113" w:rsidRPr="007776F4" w:rsidRDefault="00BE6113" w:rsidP="0088437C">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Число муниципальных общеобразовательных учреждений, здания которых требуют капитального ремонта</w:t>
            </w:r>
          </w:p>
        </w:tc>
        <w:tc>
          <w:tcPr>
            <w:tcW w:w="461" w:type="pct"/>
            <w:gridSpan w:val="7"/>
            <w:shd w:val="clear" w:color="auto" w:fill="FFFFFF" w:themeFill="background1"/>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единиц</w:t>
            </w:r>
          </w:p>
        </w:tc>
        <w:tc>
          <w:tcPr>
            <w:tcW w:w="441" w:type="pct"/>
            <w:gridSpan w:val="7"/>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7776F4">
              <w:rPr>
                <w:rFonts w:ascii="Times New Roman" w:eastAsia="Times New Roman" w:hAnsi="Times New Roman" w:cs="Times New Roman"/>
                <w:sz w:val="24"/>
                <w:szCs w:val="24"/>
                <w:lang w:eastAsia="ru-RU"/>
              </w:rPr>
              <w:t>,00</w:t>
            </w:r>
          </w:p>
        </w:tc>
        <w:tc>
          <w:tcPr>
            <w:tcW w:w="443" w:type="pct"/>
            <w:gridSpan w:val="6"/>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4,00</w:t>
            </w:r>
          </w:p>
        </w:tc>
        <w:tc>
          <w:tcPr>
            <w:tcW w:w="486" w:type="pct"/>
            <w:gridSpan w:val="4"/>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4,00</w:t>
            </w:r>
          </w:p>
        </w:tc>
        <w:tc>
          <w:tcPr>
            <w:tcW w:w="485" w:type="pct"/>
            <w:gridSpan w:val="9"/>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4,00</w:t>
            </w:r>
          </w:p>
        </w:tc>
        <w:tc>
          <w:tcPr>
            <w:tcW w:w="438" w:type="pct"/>
            <w:gridSpan w:val="7"/>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4,00</w:t>
            </w:r>
          </w:p>
        </w:tc>
        <w:tc>
          <w:tcPr>
            <w:tcW w:w="437" w:type="pct"/>
            <w:gridSpan w:val="5"/>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4,00</w:t>
            </w:r>
          </w:p>
        </w:tc>
        <w:tc>
          <w:tcPr>
            <w:tcW w:w="467" w:type="pct"/>
            <w:gridSpan w:val="3"/>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4,00</w:t>
            </w:r>
          </w:p>
        </w:tc>
        <w:tc>
          <w:tcPr>
            <w:tcW w:w="176" w:type="pct"/>
            <w:shd w:val="clear" w:color="auto" w:fill="FFFFFF" w:themeFill="background1"/>
            <w:vAlign w:val="center"/>
            <w:hideMark/>
          </w:tcPr>
          <w:p w:rsidR="00BE6113" w:rsidRPr="007776F4" w:rsidRDefault="00BE6113"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BE6113" w:rsidRPr="007776F4" w:rsidTr="00BE6113">
        <w:trPr>
          <w:trHeight w:val="720"/>
        </w:trPr>
        <w:tc>
          <w:tcPr>
            <w:tcW w:w="265" w:type="pct"/>
            <w:gridSpan w:val="2"/>
            <w:shd w:val="clear" w:color="auto" w:fill="FFFFFF" w:themeFill="background1"/>
            <w:vAlign w:val="center"/>
            <w:hideMark/>
          </w:tcPr>
          <w:p w:rsidR="00BE6113" w:rsidRPr="007776F4" w:rsidRDefault="00BE6113"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lastRenderedPageBreak/>
              <w:t>15.3.</w:t>
            </w:r>
          </w:p>
        </w:tc>
        <w:tc>
          <w:tcPr>
            <w:tcW w:w="901" w:type="pct"/>
            <w:gridSpan w:val="2"/>
            <w:shd w:val="clear" w:color="auto" w:fill="FFFFFF" w:themeFill="background1"/>
            <w:vAlign w:val="center"/>
            <w:hideMark/>
          </w:tcPr>
          <w:p w:rsidR="00BE6113" w:rsidRPr="007776F4" w:rsidRDefault="00BE6113" w:rsidP="0088437C">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Число муниципальных общеобразовательных учреждений</w:t>
            </w:r>
          </w:p>
        </w:tc>
        <w:tc>
          <w:tcPr>
            <w:tcW w:w="461" w:type="pct"/>
            <w:gridSpan w:val="7"/>
            <w:shd w:val="clear" w:color="auto" w:fill="FFFFFF" w:themeFill="background1"/>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единиц</w:t>
            </w:r>
          </w:p>
        </w:tc>
        <w:tc>
          <w:tcPr>
            <w:tcW w:w="441" w:type="pct"/>
            <w:gridSpan w:val="7"/>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25,00</w:t>
            </w:r>
          </w:p>
        </w:tc>
        <w:tc>
          <w:tcPr>
            <w:tcW w:w="443" w:type="pct"/>
            <w:gridSpan w:val="6"/>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25,00</w:t>
            </w:r>
          </w:p>
        </w:tc>
        <w:tc>
          <w:tcPr>
            <w:tcW w:w="486" w:type="pct"/>
            <w:gridSpan w:val="4"/>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25,00</w:t>
            </w:r>
          </w:p>
        </w:tc>
        <w:tc>
          <w:tcPr>
            <w:tcW w:w="485" w:type="pct"/>
            <w:gridSpan w:val="9"/>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25,00</w:t>
            </w:r>
          </w:p>
        </w:tc>
        <w:tc>
          <w:tcPr>
            <w:tcW w:w="438" w:type="pct"/>
            <w:gridSpan w:val="7"/>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25,00</w:t>
            </w:r>
          </w:p>
        </w:tc>
        <w:tc>
          <w:tcPr>
            <w:tcW w:w="437" w:type="pct"/>
            <w:gridSpan w:val="5"/>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25,00</w:t>
            </w:r>
          </w:p>
        </w:tc>
        <w:tc>
          <w:tcPr>
            <w:tcW w:w="467" w:type="pct"/>
            <w:gridSpan w:val="3"/>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25,00</w:t>
            </w:r>
          </w:p>
        </w:tc>
        <w:tc>
          <w:tcPr>
            <w:tcW w:w="176" w:type="pct"/>
            <w:shd w:val="clear" w:color="auto" w:fill="FFFFFF" w:themeFill="background1"/>
            <w:vAlign w:val="center"/>
            <w:hideMark/>
          </w:tcPr>
          <w:p w:rsidR="00BE6113" w:rsidRPr="007776F4" w:rsidRDefault="00BE6113"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BE6113" w:rsidRPr="007776F4" w:rsidTr="00BE6113">
        <w:trPr>
          <w:trHeight w:val="960"/>
        </w:trPr>
        <w:tc>
          <w:tcPr>
            <w:tcW w:w="265" w:type="pct"/>
            <w:gridSpan w:val="2"/>
            <w:shd w:val="clear" w:color="auto" w:fill="FFFFFF" w:themeFill="background1"/>
            <w:vAlign w:val="center"/>
            <w:hideMark/>
          </w:tcPr>
          <w:p w:rsidR="00BE6113" w:rsidRPr="003017F5" w:rsidRDefault="00BE6113" w:rsidP="009D71CD">
            <w:pPr>
              <w:spacing w:after="0" w:line="240" w:lineRule="auto"/>
              <w:rPr>
                <w:rFonts w:ascii="Times New Roman" w:eastAsia="Times New Roman" w:hAnsi="Times New Roman" w:cs="Times New Roman"/>
                <w:sz w:val="20"/>
                <w:szCs w:val="20"/>
                <w:lang w:eastAsia="ru-RU"/>
              </w:rPr>
            </w:pPr>
            <w:r w:rsidRPr="003017F5">
              <w:rPr>
                <w:rFonts w:ascii="Times New Roman" w:eastAsia="Times New Roman" w:hAnsi="Times New Roman" w:cs="Times New Roman"/>
                <w:sz w:val="20"/>
                <w:szCs w:val="20"/>
                <w:lang w:eastAsia="ru-RU"/>
              </w:rPr>
              <w:t>15.3.1.</w:t>
            </w:r>
          </w:p>
        </w:tc>
        <w:tc>
          <w:tcPr>
            <w:tcW w:w="901" w:type="pct"/>
            <w:gridSpan w:val="2"/>
            <w:shd w:val="clear" w:color="auto" w:fill="FFFFFF" w:themeFill="background1"/>
            <w:vAlign w:val="center"/>
            <w:hideMark/>
          </w:tcPr>
          <w:p w:rsidR="00BE6113" w:rsidRPr="007776F4" w:rsidRDefault="00BE6113" w:rsidP="0088437C">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Количество муниципальных общеобразовательных учреждений, расположенных в городской местности</w:t>
            </w:r>
          </w:p>
        </w:tc>
        <w:tc>
          <w:tcPr>
            <w:tcW w:w="461" w:type="pct"/>
            <w:gridSpan w:val="7"/>
            <w:shd w:val="clear" w:color="auto" w:fill="FFFFFF" w:themeFill="background1"/>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единиц</w:t>
            </w:r>
          </w:p>
        </w:tc>
        <w:tc>
          <w:tcPr>
            <w:tcW w:w="441" w:type="pct"/>
            <w:gridSpan w:val="7"/>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12,00</w:t>
            </w:r>
          </w:p>
        </w:tc>
        <w:tc>
          <w:tcPr>
            <w:tcW w:w="443" w:type="pct"/>
            <w:gridSpan w:val="6"/>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12,00</w:t>
            </w:r>
          </w:p>
        </w:tc>
        <w:tc>
          <w:tcPr>
            <w:tcW w:w="486" w:type="pct"/>
            <w:gridSpan w:val="4"/>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12,00</w:t>
            </w:r>
          </w:p>
        </w:tc>
        <w:tc>
          <w:tcPr>
            <w:tcW w:w="485" w:type="pct"/>
            <w:gridSpan w:val="9"/>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12,00</w:t>
            </w:r>
          </w:p>
        </w:tc>
        <w:tc>
          <w:tcPr>
            <w:tcW w:w="438" w:type="pct"/>
            <w:gridSpan w:val="7"/>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12,00</w:t>
            </w:r>
          </w:p>
        </w:tc>
        <w:tc>
          <w:tcPr>
            <w:tcW w:w="437" w:type="pct"/>
            <w:gridSpan w:val="5"/>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12,00</w:t>
            </w:r>
          </w:p>
        </w:tc>
        <w:tc>
          <w:tcPr>
            <w:tcW w:w="467" w:type="pct"/>
            <w:gridSpan w:val="3"/>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12,00</w:t>
            </w:r>
          </w:p>
        </w:tc>
        <w:tc>
          <w:tcPr>
            <w:tcW w:w="176" w:type="pct"/>
            <w:shd w:val="clear" w:color="auto" w:fill="FFFFFF" w:themeFill="background1"/>
            <w:vAlign w:val="center"/>
            <w:hideMark/>
          </w:tcPr>
          <w:p w:rsidR="00BE6113" w:rsidRPr="007776F4" w:rsidRDefault="00BE6113"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BE6113" w:rsidRPr="007776F4" w:rsidTr="00BE6113">
        <w:trPr>
          <w:trHeight w:val="557"/>
        </w:trPr>
        <w:tc>
          <w:tcPr>
            <w:tcW w:w="265" w:type="pct"/>
            <w:gridSpan w:val="2"/>
            <w:shd w:val="clear" w:color="auto" w:fill="FFFFFF" w:themeFill="background1"/>
            <w:vAlign w:val="center"/>
            <w:hideMark/>
          </w:tcPr>
          <w:p w:rsidR="00BE6113" w:rsidRPr="003017F5" w:rsidRDefault="00BE6113" w:rsidP="009D71CD">
            <w:pPr>
              <w:spacing w:after="0" w:line="240" w:lineRule="auto"/>
              <w:rPr>
                <w:rFonts w:ascii="Times New Roman" w:eastAsia="Times New Roman" w:hAnsi="Times New Roman" w:cs="Times New Roman"/>
                <w:sz w:val="20"/>
                <w:szCs w:val="20"/>
                <w:lang w:eastAsia="ru-RU"/>
              </w:rPr>
            </w:pPr>
            <w:r w:rsidRPr="003017F5">
              <w:rPr>
                <w:rFonts w:ascii="Times New Roman" w:eastAsia="Times New Roman" w:hAnsi="Times New Roman" w:cs="Times New Roman"/>
                <w:sz w:val="20"/>
                <w:szCs w:val="20"/>
                <w:lang w:eastAsia="ru-RU"/>
              </w:rPr>
              <w:t>15.3.2.</w:t>
            </w:r>
          </w:p>
        </w:tc>
        <w:tc>
          <w:tcPr>
            <w:tcW w:w="901" w:type="pct"/>
            <w:gridSpan w:val="2"/>
            <w:shd w:val="clear" w:color="auto" w:fill="FFFFFF" w:themeFill="background1"/>
            <w:vAlign w:val="center"/>
            <w:hideMark/>
          </w:tcPr>
          <w:p w:rsidR="00BE6113" w:rsidRPr="007776F4" w:rsidRDefault="00BE6113" w:rsidP="0088437C">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Количество муниципальных общеобразовательных учреждений, расположенных в сельской местности</w:t>
            </w:r>
          </w:p>
        </w:tc>
        <w:tc>
          <w:tcPr>
            <w:tcW w:w="461" w:type="pct"/>
            <w:gridSpan w:val="7"/>
            <w:shd w:val="clear" w:color="auto" w:fill="FFFFFF" w:themeFill="background1"/>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единиц</w:t>
            </w:r>
          </w:p>
        </w:tc>
        <w:tc>
          <w:tcPr>
            <w:tcW w:w="441" w:type="pct"/>
            <w:gridSpan w:val="7"/>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13,00</w:t>
            </w:r>
          </w:p>
        </w:tc>
        <w:tc>
          <w:tcPr>
            <w:tcW w:w="443" w:type="pct"/>
            <w:gridSpan w:val="6"/>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13,00</w:t>
            </w:r>
          </w:p>
        </w:tc>
        <w:tc>
          <w:tcPr>
            <w:tcW w:w="486" w:type="pct"/>
            <w:gridSpan w:val="4"/>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13,00</w:t>
            </w:r>
          </w:p>
        </w:tc>
        <w:tc>
          <w:tcPr>
            <w:tcW w:w="485" w:type="pct"/>
            <w:gridSpan w:val="9"/>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13,00</w:t>
            </w:r>
          </w:p>
        </w:tc>
        <w:tc>
          <w:tcPr>
            <w:tcW w:w="438" w:type="pct"/>
            <w:gridSpan w:val="7"/>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13,00</w:t>
            </w:r>
          </w:p>
        </w:tc>
        <w:tc>
          <w:tcPr>
            <w:tcW w:w="437" w:type="pct"/>
            <w:gridSpan w:val="5"/>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13,00</w:t>
            </w:r>
          </w:p>
        </w:tc>
        <w:tc>
          <w:tcPr>
            <w:tcW w:w="467" w:type="pct"/>
            <w:gridSpan w:val="3"/>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13,00</w:t>
            </w:r>
          </w:p>
        </w:tc>
        <w:tc>
          <w:tcPr>
            <w:tcW w:w="176" w:type="pct"/>
            <w:shd w:val="clear" w:color="auto" w:fill="FFFFFF" w:themeFill="background1"/>
            <w:vAlign w:val="center"/>
            <w:hideMark/>
          </w:tcPr>
          <w:p w:rsidR="00BE6113" w:rsidRPr="007776F4" w:rsidRDefault="00BE6113"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BE6113" w:rsidRPr="007776F4" w:rsidTr="00BE6113">
        <w:trPr>
          <w:trHeight w:val="1200"/>
        </w:trPr>
        <w:tc>
          <w:tcPr>
            <w:tcW w:w="265" w:type="pct"/>
            <w:gridSpan w:val="2"/>
            <w:shd w:val="clear" w:color="auto" w:fill="FFFFFF" w:themeFill="background1"/>
            <w:vAlign w:val="center"/>
            <w:hideMark/>
          </w:tcPr>
          <w:p w:rsidR="00BE6113" w:rsidRPr="007776F4" w:rsidRDefault="00BE6113"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16.</w:t>
            </w:r>
          </w:p>
        </w:tc>
        <w:tc>
          <w:tcPr>
            <w:tcW w:w="901" w:type="pct"/>
            <w:gridSpan w:val="2"/>
            <w:shd w:val="clear" w:color="auto" w:fill="FFFFFF" w:themeFill="background1"/>
            <w:vAlign w:val="center"/>
            <w:hideMark/>
          </w:tcPr>
          <w:p w:rsidR="00BE6113" w:rsidRPr="007776F4" w:rsidRDefault="00BE6113"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xml:space="preserve">Доля детей первой и второй групп здоровья в общей </w:t>
            </w:r>
            <w:proofErr w:type="gramStart"/>
            <w:r w:rsidRPr="007776F4">
              <w:rPr>
                <w:rFonts w:ascii="Times New Roman" w:eastAsia="Times New Roman" w:hAnsi="Times New Roman" w:cs="Times New Roman"/>
                <w:sz w:val="24"/>
                <w:szCs w:val="24"/>
                <w:lang w:eastAsia="ru-RU"/>
              </w:rPr>
              <w:t>численности</w:t>
            </w:r>
            <w:proofErr w:type="gramEnd"/>
            <w:r w:rsidRPr="007776F4">
              <w:rPr>
                <w:rFonts w:ascii="Times New Roman" w:eastAsia="Times New Roman" w:hAnsi="Times New Roman" w:cs="Times New Roman"/>
                <w:sz w:val="24"/>
                <w:szCs w:val="24"/>
                <w:lang w:eastAsia="ru-RU"/>
              </w:rPr>
              <w:t xml:space="preserve"> обучающихся в муниципальных общеобразовательных учреждениях</w:t>
            </w:r>
          </w:p>
        </w:tc>
        <w:tc>
          <w:tcPr>
            <w:tcW w:w="461" w:type="pct"/>
            <w:gridSpan w:val="7"/>
            <w:shd w:val="clear" w:color="auto" w:fill="FFFFFF" w:themeFill="background1"/>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процентов</w:t>
            </w:r>
          </w:p>
        </w:tc>
        <w:tc>
          <w:tcPr>
            <w:tcW w:w="441" w:type="pct"/>
            <w:gridSpan w:val="7"/>
            <w:shd w:val="clear" w:color="auto" w:fill="FFFFFF" w:themeFill="background1"/>
            <w:noWrap/>
            <w:vAlign w:val="center"/>
            <w:hideMark/>
          </w:tcPr>
          <w:p w:rsidR="00BE6113" w:rsidRPr="007776F4" w:rsidRDefault="00BE6113"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94,11</w:t>
            </w:r>
          </w:p>
        </w:tc>
        <w:tc>
          <w:tcPr>
            <w:tcW w:w="443" w:type="pct"/>
            <w:gridSpan w:val="6"/>
            <w:shd w:val="clear" w:color="auto" w:fill="FFFFFF" w:themeFill="background1"/>
            <w:noWrap/>
            <w:vAlign w:val="center"/>
          </w:tcPr>
          <w:p w:rsidR="00BE6113" w:rsidRPr="007776F4" w:rsidRDefault="00BE6113"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96,41</w:t>
            </w:r>
          </w:p>
        </w:tc>
        <w:tc>
          <w:tcPr>
            <w:tcW w:w="486" w:type="pct"/>
            <w:gridSpan w:val="4"/>
            <w:shd w:val="clear" w:color="auto" w:fill="FFFFFF" w:themeFill="background1"/>
            <w:noWrap/>
            <w:vAlign w:val="center"/>
          </w:tcPr>
          <w:p w:rsidR="00BE6113" w:rsidRPr="007776F4" w:rsidRDefault="00BE6113"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91,05</w:t>
            </w:r>
          </w:p>
        </w:tc>
        <w:tc>
          <w:tcPr>
            <w:tcW w:w="485" w:type="pct"/>
            <w:gridSpan w:val="9"/>
            <w:shd w:val="clear" w:color="auto" w:fill="FFFFFF" w:themeFill="background1"/>
            <w:noWrap/>
            <w:vAlign w:val="center"/>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91,22</w:t>
            </w:r>
          </w:p>
        </w:tc>
        <w:tc>
          <w:tcPr>
            <w:tcW w:w="438" w:type="pct"/>
            <w:gridSpan w:val="7"/>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91,22</w:t>
            </w:r>
          </w:p>
        </w:tc>
        <w:tc>
          <w:tcPr>
            <w:tcW w:w="437" w:type="pct"/>
            <w:gridSpan w:val="5"/>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91,22</w:t>
            </w:r>
          </w:p>
        </w:tc>
        <w:tc>
          <w:tcPr>
            <w:tcW w:w="467" w:type="pct"/>
            <w:gridSpan w:val="3"/>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91,22</w:t>
            </w:r>
          </w:p>
        </w:tc>
        <w:tc>
          <w:tcPr>
            <w:tcW w:w="176" w:type="pct"/>
            <w:shd w:val="clear" w:color="auto" w:fill="FFFFFF" w:themeFill="background1"/>
            <w:vAlign w:val="center"/>
            <w:hideMark/>
          </w:tcPr>
          <w:p w:rsidR="00BE6113" w:rsidRPr="007776F4" w:rsidRDefault="00BE6113"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BE6113" w:rsidRPr="007776F4" w:rsidTr="00BE6113">
        <w:trPr>
          <w:trHeight w:val="699"/>
        </w:trPr>
        <w:tc>
          <w:tcPr>
            <w:tcW w:w="265" w:type="pct"/>
            <w:gridSpan w:val="2"/>
            <w:shd w:val="clear" w:color="auto" w:fill="FFFFFF" w:themeFill="background1"/>
            <w:vAlign w:val="center"/>
            <w:hideMark/>
          </w:tcPr>
          <w:p w:rsidR="00BE6113" w:rsidRPr="007776F4" w:rsidRDefault="00BE6113"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16.1.</w:t>
            </w:r>
          </w:p>
        </w:tc>
        <w:tc>
          <w:tcPr>
            <w:tcW w:w="901" w:type="pct"/>
            <w:gridSpan w:val="2"/>
            <w:shd w:val="clear" w:color="auto" w:fill="FFFFFF" w:themeFill="background1"/>
            <w:vAlign w:val="center"/>
            <w:hideMark/>
          </w:tcPr>
          <w:p w:rsidR="00BE6113" w:rsidRPr="007776F4" w:rsidRDefault="00BE6113" w:rsidP="0088437C">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Численность детей первой и второй групп здоровья, обучающихся в муниципальных общеобразовательных учреждениях</w:t>
            </w:r>
          </w:p>
        </w:tc>
        <w:tc>
          <w:tcPr>
            <w:tcW w:w="461" w:type="pct"/>
            <w:gridSpan w:val="7"/>
            <w:shd w:val="clear" w:color="auto" w:fill="FFFFFF" w:themeFill="background1"/>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человек</w:t>
            </w:r>
          </w:p>
        </w:tc>
        <w:tc>
          <w:tcPr>
            <w:tcW w:w="441" w:type="pct"/>
            <w:gridSpan w:val="7"/>
            <w:shd w:val="clear" w:color="auto" w:fill="FFFFFF" w:themeFill="background1"/>
            <w:noWrap/>
            <w:vAlign w:val="center"/>
            <w:hideMark/>
          </w:tcPr>
          <w:p w:rsidR="00BE6113" w:rsidRPr="007776F4" w:rsidRDefault="00BE6113"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6 603,00</w:t>
            </w:r>
          </w:p>
        </w:tc>
        <w:tc>
          <w:tcPr>
            <w:tcW w:w="443" w:type="pct"/>
            <w:gridSpan w:val="6"/>
            <w:shd w:val="clear" w:color="auto" w:fill="FFFFFF" w:themeFill="background1"/>
            <w:noWrap/>
            <w:vAlign w:val="center"/>
          </w:tcPr>
          <w:p w:rsidR="00BE6113" w:rsidRPr="007776F4" w:rsidRDefault="00BE6113"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6 927,00</w:t>
            </w:r>
          </w:p>
        </w:tc>
        <w:tc>
          <w:tcPr>
            <w:tcW w:w="486" w:type="pct"/>
            <w:gridSpan w:val="4"/>
            <w:shd w:val="clear" w:color="auto" w:fill="FFFFFF" w:themeFill="background1"/>
            <w:noWrap/>
            <w:vAlign w:val="center"/>
          </w:tcPr>
          <w:p w:rsidR="00BE6113" w:rsidRPr="007776F4" w:rsidRDefault="00BE6113"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6 651,00</w:t>
            </w:r>
          </w:p>
        </w:tc>
        <w:tc>
          <w:tcPr>
            <w:tcW w:w="485" w:type="pct"/>
            <w:gridSpan w:val="9"/>
            <w:shd w:val="clear" w:color="auto" w:fill="FFFFFF" w:themeFill="background1"/>
            <w:noWrap/>
            <w:vAlign w:val="center"/>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6746,00</w:t>
            </w:r>
          </w:p>
        </w:tc>
        <w:tc>
          <w:tcPr>
            <w:tcW w:w="438" w:type="pct"/>
            <w:gridSpan w:val="7"/>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6746,00</w:t>
            </w:r>
          </w:p>
        </w:tc>
        <w:tc>
          <w:tcPr>
            <w:tcW w:w="437" w:type="pct"/>
            <w:gridSpan w:val="5"/>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6746,00</w:t>
            </w:r>
          </w:p>
        </w:tc>
        <w:tc>
          <w:tcPr>
            <w:tcW w:w="467" w:type="pct"/>
            <w:gridSpan w:val="3"/>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6746,00</w:t>
            </w:r>
          </w:p>
        </w:tc>
        <w:tc>
          <w:tcPr>
            <w:tcW w:w="176" w:type="pct"/>
            <w:shd w:val="clear" w:color="auto" w:fill="FFFFFF" w:themeFill="background1"/>
            <w:vAlign w:val="center"/>
            <w:hideMark/>
          </w:tcPr>
          <w:p w:rsidR="00BE6113" w:rsidRPr="007776F4" w:rsidRDefault="00BE6113"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BE6113" w:rsidRPr="007776F4" w:rsidTr="00BE6113">
        <w:trPr>
          <w:trHeight w:val="1200"/>
        </w:trPr>
        <w:tc>
          <w:tcPr>
            <w:tcW w:w="265" w:type="pct"/>
            <w:gridSpan w:val="2"/>
            <w:shd w:val="clear" w:color="auto" w:fill="FFFFFF" w:themeFill="background1"/>
            <w:vAlign w:val="center"/>
            <w:hideMark/>
          </w:tcPr>
          <w:p w:rsidR="00BE6113" w:rsidRPr="007776F4" w:rsidRDefault="00BE6113"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16.2.</w:t>
            </w:r>
          </w:p>
        </w:tc>
        <w:tc>
          <w:tcPr>
            <w:tcW w:w="901" w:type="pct"/>
            <w:gridSpan w:val="2"/>
            <w:shd w:val="clear" w:color="auto" w:fill="FFFFFF" w:themeFill="background1"/>
            <w:vAlign w:val="center"/>
            <w:hideMark/>
          </w:tcPr>
          <w:p w:rsidR="00BE6113" w:rsidRPr="007776F4" w:rsidRDefault="00BE6113" w:rsidP="0088437C">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xml:space="preserve">Общая численность учащихся в муниципальных общеобразовательных учреждениях (за исключением вечерних (сменных) общеобразовательных </w:t>
            </w:r>
            <w:r w:rsidRPr="007776F4">
              <w:rPr>
                <w:rFonts w:ascii="Times New Roman" w:eastAsia="Times New Roman" w:hAnsi="Times New Roman" w:cs="Times New Roman"/>
                <w:sz w:val="24"/>
                <w:szCs w:val="24"/>
                <w:lang w:eastAsia="ru-RU"/>
              </w:rPr>
              <w:lastRenderedPageBreak/>
              <w:t>учреждений)</w:t>
            </w:r>
          </w:p>
        </w:tc>
        <w:tc>
          <w:tcPr>
            <w:tcW w:w="461" w:type="pct"/>
            <w:gridSpan w:val="7"/>
            <w:shd w:val="clear" w:color="auto" w:fill="FFFFFF" w:themeFill="background1"/>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lastRenderedPageBreak/>
              <w:t>человек</w:t>
            </w:r>
          </w:p>
        </w:tc>
        <w:tc>
          <w:tcPr>
            <w:tcW w:w="441" w:type="pct"/>
            <w:gridSpan w:val="7"/>
            <w:shd w:val="clear" w:color="auto" w:fill="FFFFFF" w:themeFill="background1"/>
            <w:noWrap/>
            <w:vAlign w:val="center"/>
            <w:hideMark/>
          </w:tcPr>
          <w:p w:rsidR="00BE6113" w:rsidRPr="007776F4" w:rsidRDefault="00BE6113"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7 016,00</w:t>
            </w:r>
          </w:p>
        </w:tc>
        <w:tc>
          <w:tcPr>
            <w:tcW w:w="443" w:type="pct"/>
            <w:gridSpan w:val="6"/>
            <w:shd w:val="clear" w:color="auto" w:fill="FFFFFF" w:themeFill="background1"/>
            <w:noWrap/>
            <w:vAlign w:val="center"/>
          </w:tcPr>
          <w:p w:rsidR="00BE6113" w:rsidRPr="007776F4" w:rsidRDefault="00BE6113"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7 185,00</w:t>
            </w:r>
          </w:p>
        </w:tc>
        <w:tc>
          <w:tcPr>
            <w:tcW w:w="486" w:type="pct"/>
            <w:gridSpan w:val="4"/>
            <w:shd w:val="clear" w:color="auto" w:fill="FFFFFF" w:themeFill="background1"/>
            <w:noWrap/>
            <w:vAlign w:val="center"/>
          </w:tcPr>
          <w:p w:rsidR="00BE6113" w:rsidRPr="007776F4" w:rsidRDefault="00BE6113"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7 305,00</w:t>
            </w:r>
          </w:p>
        </w:tc>
        <w:tc>
          <w:tcPr>
            <w:tcW w:w="485" w:type="pct"/>
            <w:gridSpan w:val="9"/>
            <w:shd w:val="clear" w:color="auto" w:fill="FFFFFF" w:themeFill="background1"/>
            <w:noWrap/>
            <w:vAlign w:val="center"/>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7395,00</w:t>
            </w:r>
          </w:p>
        </w:tc>
        <w:tc>
          <w:tcPr>
            <w:tcW w:w="438" w:type="pct"/>
            <w:gridSpan w:val="7"/>
            <w:shd w:val="clear" w:color="auto" w:fill="FFFFFF" w:themeFill="background1"/>
            <w:noWrap/>
            <w:vAlign w:val="center"/>
            <w:hideMark/>
          </w:tcPr>
          <w:p w:rsidR="00BE6113" w:rsidRPr="007776F4" w:rsidRDefault="00BE6113" w:rsidP="00BE6113">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7 3</w:t>
            </w:r>
            <w:r>
              <w:rPr>
                <w:rFonts w:ascii="Times New Roman" w:eastAsia="Times New Roman" w:hAnsi="Times New Roman" w:cs="Times New Roman"/>
                <w:sz w:val="24"/>
                <w:szCs w:val="24"/>
                <w:lang w:eastAsia="ru-RU"/>
              </w:rPr>
              <w:t>9</w:t>
            </w:r>
            <w:r w:rsidRPr="007776F4">
              <w:rPr>
                <w:rFonts w:ascii="Times New Roman" w:eastAsia="Times New Roman" w:hAnsi="Times New Roman" w:cs="Times New Roman"/>
                <w:sz w:val="24"/>
                <w:szCs w:val="24"/>
                <w:lang w:eastAsia="ru-RU"/>
              </w:rPr>
              <w:t>5,00</w:t>
            </w:r>
          </w:p>
        </w:tc>
        <w:tc>
          <w:tcPr>
            <w:tcW w:w="437" w:type="pct"/>
            <w:gridSpan w:val="5"/>
            <w:shd w:val="clear" w:color="auto" w:fill="FFFFFF" w:themeFill="background1"/>
            <w:noWrap/>
            <w:vAlign w:val="center"/>
            <w:hideMark/>
          </w:tcPr>
          <w:p w:rsidR="00BE6113" w:rsidRPr="007776F4" w:rsidRDefault="00BE6113" w:rsidP="00BE6113">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7 3</w:t>
            </w:r>
            <w:r>
              <w:rPr>
                <w:rFonts w:ascii="Times New Roman" w:eastAsia="Times New Roman" w:hAnsi="Times New Roman" w:cs="Times New Roman"/>
                <w:sz w:val="24"/>
                <w:szCs w:val="24"/>
                <w:lang w:eastAsia="ru-RU"/>
              </w:rPr>
              <w:t>9</w:t>
            </w:r>
            <w:r w:rsidRPr="007776F4">
              <w:rPr>
                <w:rFonts w:ascii="Times New Roman" w:eastAsia="Times New Roman" w:hAnsi="Times New Roman" w:cs="Times New Roman"/>
                <w:sz w:val="24"/>
                <w:szCs w:val="24"/>
                <w:lang w:eastAsia="ru-RU"/>
              </w:rPr>
              <w:t>5,00</w:t>
            </w:r>
          </w:p>
        </w:tc>
        <w:tc>
          <w:tcPr>
            <w:tcW w:w="467" w:type="pct"/>
            <w:gridSpan w:val="3"/>
            <w:shd w:val="clear" w:color="auto" w:fill="FFFFFF" w:themeFill="background1"/>
            <w:noWrap/>
            <w:vAlign w:val="center"/>
            <w:hideMark/>
          </w:tcPr>
          <w:p w:rsidR="00BE6113" w:rsidRPr="007776F4" w:rsidRDefault="00BE6113" w:rsidP="00BE6113">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7 3</w:t>
            </w:r>
            <w:r>
              <w:rPr>
                <w:rFonts w:ascii="Times New Roman" w:eastAsia="Times New Roman" w:hAnsi="Times New Roman" w:cs="Times New Roman"/>
                <w:sz w:val="24"/>
                <w:szCs w:val="24"/>
                <w:lang w:eastAsia="ru-RU"/>
              </w:rPr>
              <w:t>9</w:t>
            </w:r>
            <w:r w:rsidRPr="007776F4">
              <w:rPr>
                <w:rFonts w:ascii="Times New Roman" w:eastAsia="Times New Roman" w:hAnsi="Times New Roman" w:cs="Times New Roman"/>
                <w:sz w:val="24"/>
                <w:szCs w:val="24"/>
                <w:lang w:eastAsia="ru-RU"/>
              </w:rPr>
              <w:t>5,00</w:t>
            </w:r>
          </w:p>
        </w:tc>
        <w:tc>
          <w:tcPr>
            <w:tcW w:w="176" w:type="pct"/>
            <w:shd w:val="clear" w:color="auto" w:fill="FFFFFF" w:themeFill="background1"/>
            <w:vAlign w:val="center"/>
            <w:hideMark/>
          </w:tcPr>
          <w:p w:rsidR="00BE6113" w:rsidRPr="007776F4" w:rsidRDefault="00BE6113"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BE6113" w:rsidRPr="007776F4" w:rsidTr="00BE6113">
        <w:trPr>
          <w:trHeight w:val="699"/>
        </w:trPr>
        <w:tc>
          <w:tcPr>
            <w:tcW w:w="265" w:type="pct"/>
            <w:gridSpan w:val="2"/>
            <w:shd w:val="clear" w:color="auto" w:fill="FFFFFF" w:themeFill="background1"/>
            <w:vAlign w:val="center"/>
            <w:hideMark/>
          </w:tcPr>
          <w:p w:rsidR="00BE6113" w:rsidRPr="007776F4" w:rsidRDefault="00BE6113"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lastRenderedPageBreak/>
              <w:t>17.</w:t>
            </w:r>
          </w:p>
        </w:tc>
        <w:tc>
          <w:tcPr>
            <w:tcW w:w="901" w:type="pct"/>
            <w:gridSpan w:val="2"/>
            <w:shd w:val="clear" w:color="auto" w:fill="FFFFFF" w:themeFill="background1"/>
            <w:vAlign w:val="center"/>
            <w:hideMark/>
          </w:tcPr>
          <w:p w:rsidR="00BE6113" w:rsidRPr="007776F4" w:rsidRDefault="00BE6113"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xml:space="preserve">Доля обучающихся в муниципальных общеобразовательных учреждениях, занимающихся во вторую (третью) смену, в общей </w:t>
            </w:r>
            <w:proofErr w:type="gramStart"/>
            <w:r w:rsidRPr="007776F4">
              <w:rPr>
                <w:rFonts w:ascii="Times New Roman" w:eastAsia="Times New Roman" w:hAnsi="Times New Roman" w:cs="Times New Roman"/>
                <w:sz w:val="24"/>
                <w:szCs w:val="24"/>
                <w:lang w:eastAsia="ru-RU"/>
              </w:rPr>
              <w:t>численности</w:t>
            </w:r>
            <w:proofErr w:type="gramEnd"/>
            <w:r w:rsidRPr="007776F4">
              <w:rPr>
                <w:rFonts w:ascii="Times New Roman" w:eastAsia="Times New Roman" w:hAnsi="Times New Roman" w:cs="Times New Roman"/>
                <w:sz w:val="24"/>
                <w:szCs w:val="24"/>
                <w:lang w:eastAsia="ru-RU"/>
              </w:rPr>
              <w:t xml:space="preserve"> обучающихся в муниципальных общеобразовательных учреждениях</w:t>
            </w:r>
          </w:p>
        </w:tc>
        <w:tc>
          <w:tcPr>
            <w:tcW w:w="461" w:type="pct"/>
            <w:gridSpan w:val="7"/>
            <w:shd w:val="clear" w:color="auto" w:fill="FFFFFF" w:themeFill="background1"/>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процентов</w:t>
            </w:r>
          </w:p>
        </w:tc>
        <w:tc>
          <w:tcPr>
            <w:tcW w:w="441" w:type="pct"/>
            <w:gridSpan w:val="7"/>
            <w:shd w:val="clear" w:color="auto" w:fill="FFFFFF" w:themeFill="background1"/>
            <w:noWrap/>
            <w:vAlign w:val="center"/>
            <w:hideMark/>
          </w:tcPr>
          <w:p w:rsidR="00BE6113" w:rsidRPr="007776F4" w:rsidRDefault="00BE6113"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13,78</w:t>
            </w:r>
          </w:p>
        </w:tc>
        <w:tc>
          <w:tcPr>
            <w:tcW w:w="443" w:type="pct"/>
            <w:gridSpan w:val="6"/>
            <w:shd w:val="clear" w:color="auto" w:fill="FFFFFF" w:themeFill="background1"/>
            <w:noWrap/>
            <w:vAlign w:val="center"/>
          </w:tcPr>
          <w:p w:rsidR="00BE6113" w:rsidRPr="007776F4" w:rsidRDefault="00BE6113"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11,52</w:t>
            </w:r>
          </w:p>
        </w:tc>
        <w:tc>
          <w:tcPr>
            <w:tcW w:w="486" w:type="pct"/>
            <w:gridSpan w:val="4"/>
            <w:shd w:val="clear" w:color="auto" w:fill="FFFFFF" w:themeFill="background1"/>
            <w:noWrap/>
            <w:vAlign w:val="center"/>
          </w:tcPr>
          <w:p w:rsidR="00BE6113" w:rsidRPr="007776F4" w:rsidRDefault="00BE6113"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12,81</w:t>
            </w:r>
          </w:p>
        </w:tc>
        <w:tc>
          <w:tcPr>
            <w:tcW w:w="485" w:type="pct"/>
            <w:gridSpan w:val="9"/>
            <w:shd w:val="clear" w:color="auto" w:fill="FFFFFF" w:themeFill="background1"/>
            <w:noWrap/>
            <w:vAlign w:val="center"/>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10,02</w:t>
            </w:r>
          </w:p>
        </w:tc>
        <w:tc>
          <w:tcPr>
            <w:tcW w:w="438" w:type="pct"/>
            <w:gridSpan w:val="7"/>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10,02</w:t>
            </w:r>
          </w:p>
        </w:tc>
        <w:tc>
          <w:tcPr>
            <w:tcW w:w="437" w:type="pct"/>
            <w:gridSpan w:val="5"/>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10,02</w:t>
            </w:r>
          </w:p>
        </w:tc>
        <w:tc>
          <w:tcPr>
            <w:tcW w:w="467" w:type="pct"/>
            <w:gridSpan w:val="3"/>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10,02</w:t>
            </w:r>
          </w:p>
        </w:tc>
        <w:tc>
          <w:tcPr>
            <w:tcW w:w="176" w:type="pct"/>
            <w:shd w:val="clear" w:color="auto" w:fill="FFFFFF" w:themeFill="background1"/>
            <w:vAlign w:val="center"/>
            <w:hideMark/>
          </w:tcPr>
          <w:p w:rsidR="00BE6113" w:rsidRPr="007776F4" w:rsidRDefault="00BE6113"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BE6113" w:rsidRPr="007776F4" w:rsidTr="00BE6113">
        <w:trPr>
          <w:trHeight w:val="1440"/>
        </w:trPr>
        <w:tc>
          <w:tcPr>
            <w:tcW w:w="265" w:type="pct"/>
            <w:gridSpan w:val="2"/>
            <w:shd w:val="clear" w:color="auto" w:fill="FFFFFF" w:themeFill="background1"/>
            <w:vAlign w:val="center"/>
            <w:hideMark/>
          </w:tcPr>
          <w:p w:rsidR="00BE6113" w:rsidRPr="007776F4" w:rsidRDefault="00BE6113"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17.1.</w:t>
            </w:r>
          </w:p>
        </w:tc>
        <w:tc>
          <w:tcPr>
            <w:tcW w:w="901" w:type="pct"/>
            <w:gridSpan w:val="2"/>
            <w:shd w:val="clear" w:color="auto" w:fill="FFFFFF" w:themeFill="background1"/>
            <w:vAlign w:val="center"/>
            <w:hideMark/>
          </w:tcPr>
          <w:p w:rsidR="00BE6113" w:rsidRPr="007776F4" w:rsidRDefault="00BE6113" w:rsidP="0088437C">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Численность учащихся, занимающихся в муниципальных общеобразовательных учреждениях во вторую смену (за исключением вечерних (сменных) общеобразовательных учреждений)</w:t>
            </w:r>
          </w:p>
        </w:tc>
        <w:tc>
          <w:tcPr>
            <w:tcW w:w="461" w:type="pct"/>
            <w:gridSpan w:val="7"/>
            <w:shd w:val="clear" w:color="auto" w:fill="FFFFFF" w:themeFill="background1"/>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человек</w:t>
            </w:r>
          </w:p>
        </w:tc>
        <w:tc>
          <w:tcPr>
            <w:tcW w:w="441" w:type="pct"/>
            <w:gridSpan w:val="7"/>
            <w:shd w:val="clear" w:color="auto" w:fill="FFFFFF" w:themeFill="background1"/>
            <w:noWrap/>
            <w:vAlign w:val="center"/>
            <w:hideMark/>
          </w:tcPr>
          <w:p w:rsidR="00BE6113" w:rsidRPr="007776F4" w:rsidRDefault="00BE6113"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967,00</w:t>
            </w:r>
          </w:p>
        </w:tc>
        <w:tc>
          <w:tcPr>
            <w:tcW w:w="443" w:type="pct"/>
            <w:gridSpan w:val="6"/>
            <w:shd w:val="clear" w:color="auto" w:fill="FFFFFF" w:themeFill="background1"/>
            <w:noWrap/>
            <w:vAlign w:val="center"/>
          </w:tcPr>
          <w:p w:rsidR="00BE6113" w:rsidRPr="007776F4" w:rsidRDefault="00BE6113"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828,00</w:t>
            </w:r>
          </w:p>
        </w:tc>
        <w:tc>
          <w:tcPr>
            <w:tcW w:w="486" w:type="pct"/>
            <w:gridSpan w:val="4"/>
            <w:shd w:val="clear" w:color="auto" w:fill="FFFFFF" w:themeFill="background1"/>
            <w:noWrap/>
            <w:vAlign w:val="center"/>
          </w:tcPr>
          <w:p w:rsidR="00BE6113" w:rsidRPr="007776F4" w:rsidRDefault="00BE6113"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936,00</w:t>
            </w:r>
          </w:p>
        </w:tc>
        <w:tc>
          <w:tcPr>
            <w:tcW w:w="485" w:type="pct"/>
            <w:gridSpan w:val="9"/>
            <w:shd w:val="clear" w:color="auto" w:fill="FFFFFF" w:themeFill="background1"/>
            <w:noWrap/>
            <w:vAlign w:val="center"/>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741,00</w:t>
            </w:r>
          </w:p>
        </w:tc>
        <w:tc>
          <w:tcPr>
            <w:tcW w:w="438" w:type="pct"/>
            <w:gridSpan w:val="7"/>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741,00</w:t>
            </w:r>
          </w:p>
        </w:tc>
        <w:tc>
          <w:tcPr>
            <w:tcW w:w="437" w:type="pct"/>
            <w:gridSpan w:val="5"/>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741,00</w:t>
            </w:r>
          </w:p>
        </w:tc>
        <w:tc>
          <w:tcPr>
            <w:tcW w:w="467" w:type="pct"/>
            <w:gridSpan w:val="3"/>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741,00</w:t>
            </w:r>
          </w:p>
        </w:tc>
        <w:tc>
          <w:tcPr>
            <w:tcW w:w="176" w:type="pct"/>
            <w:shd w:val="clear" w:color="auto" w:fill="FFFFFF" w:themeFill="background1"/>
            <w:vAlign w:val="center"/>
            <w:hideMark/>
          </w:tcPr>
          <w:p w:rsidR="00BE6113" w:rsidRPr="007776F4" w:rsidRDefault="00BE6113"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BE6113" w:rsidRPr="007776F4" w:rsidTr="00BE6113">
        <w:trPr>
          <w:trHeight w:val="1440"/>
        </w:trPr>
        <w:tc>
          <w:tcPr>
            <w:tcW w:w="265" w:type="pct"/>
            <w:gridSpan w:val="2"/>
            <w:shd w:val="clear" w:color="auto" w:fill="FFFFFF" w:themeFill="background1"/>
            <w:vAlign w:val="center"/>
            <w:hideMark/>
          </w:tcPr>
          <w:p w:rsidR="00BE6113" w:rsidRPr="007776F4" w:rsidRDefault="00BE6113"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17.2.</w:t>
            </w:r>
          </w:p>
        </w:tc>
        <w:tc>
          <w:tcPr>
            <w:tcW w:w="901" w:type="pct"/>
            <w:gridSpan w:val="2"/>
            <w:shd w:val="clear" w:color="auto" w:fill="FFFFFF" w:themeFill="background1"/>
            <w:vAlign w:val="center"/>
            <w:hideMark/>
          </w:tcPr>
          <w:p w:rsidR="00BE6113" w:rsidRPr="007776F4" w:rsidRDefault="00BE6113" w:rsidP="0088437C">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Численность учащихся, занимающихся в муниципальных общеобразовательных учреждениях в третью смену (за исключением вечерних (сменных) общеобразовательных учреждений)</w:t>
            </w:r>
          </w:p>
        </w:tc>
        <w:tc>
          <w:tcPr>
            <w:tcW w:w="461" w:type="pct"/>
            <w:gridSpan w:val="7"/>
            <w:shd w:val="clear" w:color="auto" w:fill="FFFFFF" w:themeFill="background1"/>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человек</w:t>
            </w:r>
          </w:p>
        </w:tc>
        <w:tc>
          <w:tcPr>
            <w:tcW w:w="441" w:type="pct"/>
            <w:gridSpan w:val="7"/>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443" w:type="pct"/>
            <w:gridSpan w:val="6"/>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486" w:type="pct"/>
            <w:gridSpan w:val="4"/>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485" w:type="pct"/>
            <w:gridSpan w:val="9"/>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438" w:type="pct"/>
            <w:gridSpan w:val="7"/>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437" w:type="pct"/>
            <w:gridSpan w:val="5"/>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467" w:type="pct"/>
            <w:gridSpan w:val="3"/>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176" w:type="pct"/>
            <w:shd w:val="clear" w:color="auto" w:fill="FFFFFF" w:themeFill="background1"/>
            <w:vAlign w:val="center"/>
            <w:hideMark/>
          </w:tcPr>
          <w:p w:rsidR="00BE6113" w:rsidRPr="007776F4" w:rsidRDefault="00BE6113"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BE6113" w:rsidRPr="007776F4" w:rsidTr="00BE6113">
        <w:trPr>
          <w:trHeight w:val="416"/>
        </w:trPr>
        <w:tc>
          <w:tcPr>
            <w:tcW w:w="265" w:type="pct"/>
            <w:gridSpan w:val="2"/>
            <w:shd w:val="clear" w:color="auto" w:fill="FFFFFF" w:themeFill="background1"/>
            <w:vAlign w:val="center"/>
            <w:hideMark/>
          </w:tcPr>
          <w:p w:rsidR="00BE6113" w:rsidRPr="007776F4" w:rsidRDefault="00BE6113"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18.</w:t>
            </w:r>
          </w:p>
        </w:tc>
        <w:tc>
          <w:tcPr>
            <w:tcW w:w="901" w:type="pct"/>
            <w:gridSpan w:val="2"/>
            <w:shd w:val="clear" w:color="auto" w:fill="FFFFFF" w:themeFill="background1"/>
            <w:vAlign w:val="center"/>
            <w:hideMark/>
          </w:tcPr>
          <w:p w:rsidR="00BE6113" w:rsidRPr="007776F4" w:rsidRDefault="00BE6113"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xml:space="preserve">Расходы бюджета муниципального </w:t>
            </w:r>
            <w:r w:rsidRPr="007776F4">
              <w:rPr>
                <w:rFonts w:ascii="Times New Roman" w:eastAsia="Times New Roman" w:hAnsi="Times New Roman" w:cs="Times New Roman"/>
                <w:sz w:val="24"/>
                <w:szCs w:val="24"/>
                <w:lang w:eastAsia="ru-RU"/>
              </w:rPr>
              <w:lastRenderedPageBreak/>
              <w:t>образования на общее образование в расчете на 1 обучающегося в муниципальных общеобразовательных учреждениях</w:t>
            </w:r>
          </w:p>
        </w:tc>
        <w:tc>
          <w:tcPr>
            <w:tcW w:w="461" w:type="pct"/>
            <w:gridSpan w:val="7"/>
            <w:shd w:val="clear" w:color="auto" w:fill="FFFFFF" w:themeFill="background1"/>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lastRenderedPageBreak/>
              <w:t>тыс. рублей</w:t>
            </w:r>
          </w:p>
        </w:tc>
        <w:tc>
          <w:tcPr>
            <w:tcW w:w="441" w:type="pct"/>
            <w:gridSpan w:val="7"/>
            <w:shd w:val="clear" w:color="auto" w:fill="FFFFFF" w:themeFill="background1"/>
            <w:noWrap/>
            <w:vAlign w:val="center"/>
            <w:hideMark/>
          </w:tcPr>
          <w:p w:rsidR="00BE6113" w:rsidRPr="007776F4" w:rsidRDefault="00BE6113"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62,38</w:t>
            </w:r>
          </w:p>
        </w:tc>
        <w:tc>
          <w:tcPr>
            <w:tcW w:w="443" w:type="pct"/>
            <w:gridSpan w:val="6"/>
            <w:shd w:val="clear" w:color="auto" w:fill="FFFFFF" w:themeFill="background1"/>
            <w:noWrap/>
            <w:vAlign w:val="center"/>
          </w:tcPr>
          <w:p w:rsidR="00BE6113" w:rsidRPr="007776F4" w:rsidRDefault="00BE6113"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57,49</w:t>
            </w:r>
          </w:p>
        </w:tc>
        <w:tc>
          <w:tcPr>
            <w:tcW w:w="486" w:type="pct"/>
            <w:gridSpan w:val="4"/>
            <w:shd w:val="clear" w:color="auto" w:fill="FFFFFF" w:themeFill="background1"/>
            <w:noWrap/>
            <w:vAlign w:val="center"/>
          </w:tcPr>
          <w:p w:rsidR="00BE6113" w:rsidRPr="007776F4" w:rsidRDefault="00BE6113"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55,21</w:t>
            </w:r>
          </w:p>
        </w:tc>
        <w:tc>
          <w:tcPr>
            <w:tcW w:w="485" w:type="pct"/>
            <w:gridSpan w:val="9"/>
            <w:shd w:val="clear" w:color="auto" w:fill="FFFFFF" w:themeFill="background1"/>
            <w:noWrap/>
            <w:vAlign w:val="center"/>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50,00</w:t>
            </w:r>
          </w:p>
        </w:tc>
        <w:tc>
          <w:tcPr>
            <w:tcW w:w="438" w:type="pct"/>
            <w:gridSpan w:val="7"/>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37,23</w:t>
            </w:r>
          </w:p>
        </w:tc>
        <w:tc>
          <w:tcPr>
            <w:tcW w:w="437" w:type="pct"/>
            <w:gridSpan w:val="5"/>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22,89</w:t>
            </w:r>
          </w:p>
        </w:tc>
        <w:tc>
          <w:tcPr>
            <w:tcW w:w="467" w:type="pct"/>
            <w:gridSpan w:val="3"/>
            <w:shd w:val="clear" w:color="auto" w:fill="FFFFFF" w:themeFill="background1"/>
            <w:noWrap/>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22,24</w:t>
            </w:r>
          </w:p>
        </w:tc>
        <w:tc>
          <w:tcPr>
            <w:tcW w:w="176" w:type="pct"/>
            <w:shd w:val="clear" w:color="auto" w:fill="FFFFFF" w:themeFill="background1"/>
            <w:vAlign w:val="center"/>
            <w:hideMark/>
          </w:tcPr>
          <w:p w:rsidR="00BE6113" w:rsidRPr="007776F4" w:rsidRDefault="00BE6113"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BE6113" w:rsidRPr="007776F4" w:rsidTr="00BE6113">
        <w:trPr>
          <w:trHeight w:val="960"/>
        </w:trPr>
        <w:tc>
          <w:tcPr>
            <w:tcW w:w="265" w:type="pct"/>
            <w:gridSpan w:val="2"/>
            <w:shd w:val="clear" w:color="auto" w:fill="FFFFFF" w:themeFill="background1"/>
            <w:vAlign w:val="center"/>
            <w:hideMark/>
          </w:tcPr>
          <w:p w:rsidR="00BE6113" w:rsidRPr="007776F4" w:rsidRDefault="00BE6113"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lastRenderedPageBreak/>
              <w:t>18.1.</w:t>
            </w:r>
          </w:p>
        </w:tc>
        <w:tc>
          <w:tcPr>
            <w:tcW w:w="901" w:type="pct"/>
            <w:gridSpan w:val="2"/>
            <w:shd w:val="clear" w:color="auto" w:fill="FFFFFF" w:themeFill="background1"/>
            <w:vAlign w:val="center"/>
            <w:hideMark/>
          </w:tcPr>
          <w:p w:rsidR="00BE6113" w:rsidRPr="007776F4" w:rsidRDefault="00BE6113" w:rsidP="0088437C">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Общий объем расходов бюджета муниципального образования на общее образование</w:t>
            </w:r>
          </w:p>
        </w:tc>
        <w:tc>
          <w:tcPr>
            <w:tcW w:w="461" w:type="pct"/>
            <w:gridSpan w:val="7"/>
            <w:shd w:val="clear" w:color="auto" w:fill="FFFFFF" w:themeFill="background1"/>
            <w:vAlign w:val="center"/>
            <w:hideMark/>
          </w:tcPr>
          <w:p w:rsidR="00BE6113" w:rsidRPr="007776F4" w:rsidRDefault="00BE6113"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тыс. рублей</w:t>
            </w:r>
          </w:p>
        </w:tc>
        <w:tc>
          <w:tcPr>
            <w:tcW w:w="441" w:type="pct"/>
            <w:gridSpan w:val="7"/>
            <w:shd w:val="clear" w:color="auto" w:fill="FFFFFF" w:themeFill="background1"/>
            <w:noWrap/>
            <w:vAlign w:val="center"/>
            <w:hideMark/>
          </w:tcPr>
          <w:p w:rsidR="00BE6113" w:rsidRPr="0088437C" w:rsidRDefault="00BE6113" w:rsidP="007103CD">
            <w:pPr>
              <w:spacing w:after="0" w:line="240" w:lineRule="auto"/>
              <w:jc w:val="center"/>
              <w:rPr>
                <w:rFonts w:ascii="Times New Roman" w:eastAsia="Times New Roman" w:hAnsi="Times New Roman" w:cs="Times New Roman"/>
                <w:sz w:val="20"/>
                <w:szCs w:val="20"/>
                <w:lang w:eastAsia="ru-RU"/>
              </w:rPr>
            </w:pPr>
            <w:r w:rsidRPr="0088437C">
              <w:rPr>
                <w:rFonts w:ascii="Times New Roman" w:eastAsia="Times New Roman" w:hAnsi="Times New Roman" w:cs="Times New Roman"/>
                <w:sz w:val="20"/>
                <w:szCs w:val="20"/>
                <w:lang w:eastAsia="ru-RU"/>
              </w:rPr>
              <w:t>437 651,33</w:t>
            </w:r>
          </w:p>
        </w:tc>
        <w:tc>
          <w:tcPr>
            <w:tcW w:w="443" w:type="pct"/>
            <w:gridSpan w:val="6"/>
            <w:shd w:val="clear" w:color="auto" w:fill="FFFFFF" w:themeFill="background1"/>
            <w:noWrap/>
            <w:vAlign w:val="center"/>
          </w:tcPr>
          <w:p w:rsidR="00BE6113" w:rsidRPr="0088437C" w:rsidRDefault="00BE6113" w:rsidP="007103CD">
            <w:pPr>
              <w:spacing w:after="0" w:line="240" w:lineRule="auto"/>
              <w:jc w:val="center"/>
              <w:rPr>
                <w:rFonts w:ascii="Times New Roman" w:eastAsia="Times New Roman" w:hAnsi="Times New Roman" w:cs="Times New Roman"/>
                <w:sz w:val="20"/>
                <w:szCs w:val="20"/>
                <w:lang w:eastAsia="ru-RU"/>
              </w:rPr>
            </w:pPr>
            <w:r w:rsidRPr="0088437C">
              <w:rPr>
                <w:rFonts w:ascii="Times New Roman" w:eastAsia="Times New Roman" w:hAnsi="Times New Roman" w:cs="Times New Roman"/>
                <w:sz w:val="20"/>
                <w:szCs w:val="20"/>
                <w:lang w:eastAsia="ru-RU"/>
              </w:rPr>
              <w:t>439 346,37</w:t>
            </w:r>
          </w:p>
        </w:tc>
        <w:tc>
          <w:tcPr>
            <w:tcW w:w="486" w:type="pct"/>
            <w:gridSpan w:val="4"/>
            <w:shd w:val="clear" w:color="auto" w:fill="FFFFFF" w:themeFill="background1"/>
            <w:noWrap/>
            <w:vAlign w:val="center"/>
          </w:tcPr>
          <w:p w:rsidR="00BE6113" w:rsidRPr="0088437C" w:rsidRDefault="00BE6113" w:rsidP="007103CD">
            <w:pPr>
              <w:spacing w:after="0" w:line="240" w:lineRule="auto"/>
              <w:jc w:val="center"/>
              <w:rPr>
                <w:rFonts w:ascii="Times New Roman" w:eastAsia="Times New Roman" w:hAnsi="Times New Roman" w:cs="Times New Roman"/>
                <w:sz w:val="20"/>
                <w:szCs w:val="20"/>
                <w:lang w:eastAsia="ru-RU"/>
              </w:rPr>
            </w:pPr>
            <w:r w:rsidRPr="0088437C">
              <w:rPr>
                <w:rFonts w:ascii="Times New Roman" w:eastAsia="Times New Roman" w:hAnsi="Times New Roman" w:cs="Times New Roman"/>
                <w:sz w:val="20"/>
                <w:szCs w:val="20"/>
                <w:lang w:eastAsia="ru-RU"/>
              </w:rPr>
              <w:t>439 166,82</w:t>
            </w:r>
          </w:p>
        </w:tc>
        <w:tc>
          <w:tcPr>
            <w:tcW w:w="485" w:type="pct"/>
            <w:gridSpan w:val="9"/>
            <w:shd w:val="clear" w:color="auto" w:fill="FFFFFF" w:themeFill="background1"/>
            <w:noWrap/>
            <w:vAlign w:val="center"/>
          </w:tcPr>
          <w:p w:rsidR="00BE6113" w:rsidRPr="0088437C" w:rsidRDefault="00BE6113" w:rsidP="009D71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399218,49</w:t>
            </w:r>
          </w:p>
        </w:tc>
        <w:tc>
          <w:tcPr>
            <w:tcW w:w="438" w:type="pct"/>
            <w:gridSpan w:val="7"/>
            <w:shd w:val="clear" w:color="auto" w:fill="FFFFFF" w:themeFill="background1"/>
            <w:noWrap/>
            <w:vAlign w:val="center"/>
            <w:hideMark/>
          </w:tcPr>
          <w:p w:rsidR="00BE6113" w:rsidRPr="005364AB" w:rsidRDefault="00BE6113" w:rsidP="009D71CD">
            <w:pPr>
              <w:spacing w:after="0" w:line="240" w:lineRule="auto"/>
              <w:jc w:val="center"/>
              <w:rPr>
                <w:rFonts w:ascii="Times New Roman" w:eastAsia="Times New Roman" w:hAnsi="Times New Roman" w:cs="Times New Roman"/>
                <w:sz w:val="20"/>
                <w:szCs w:val="20"/>
                <w:lang w:eastAsia="ru-RU"/>
              </w:rPr>
            </w:pPr>
            <w:r w:rsidRPr="005364AB">
              <w:rPr>
                <w:rFonts w:ascii="Times New Roman" w:eastAsia="Times New Roman" w:hAnsi="Times New Roman" w:cs="Times New Roman"/>
                <w:sz w:val="20"/>
                <w:szCs w:val="20"/>
                <w:lang w:eastAsia="ru-RU"/>
              </w:rPr>
              <w:t>297262,14</w:t>
            </w:r>
          </w:p>
        </w:tc>
        <w:tc>
          <w:tcPr>
            <w:tcW w:w="437" w:type="pct"/>
            <w:gridSpan w:val="5"/>
            <w:shd w:val="clear" w:color="auto" w:fill="FFFFFF" w:themeFill="background1"/>
            <w:noWrap/>
            <w:vAlign w:val="center"/>
            <w:hideMark/>
          </w:tcPr>
          <w:p w:rsidR="00BE6113" w:rsidRPr="0088437C" w:rsidRDefault="00BE6113" w:rsidP="009D71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182725,50</w:t>
            </w:r>
          </w:p>
        </w:tc>
        <w:tc>
          <w:tcPr>
            <w:tcW w:w="467" w:type="pct"/>
            <w:gridSpan w:val="3"/>
            <w:shd w:val="clear" w:color="auto" w:fill="FFFFFF" w:themeFill="background1"/>
            <w:noWrap/>
            <w:vAlign w:val="center"/>
            <w:hideMark/>
          </w:tcPr>
          <w:p w:rsidR="00BE6113" w:rsidRPr="0088437C" w:rsidRDefault="00BE6113" w:rsidP="009D71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177584,60</w:t>
            </w:r>
          </w:p>
        </w:tc>
        <w:tc>
          <w:tcPr>
            <w:tcW w:w="176" w:type="pct"/>
            <w:shd w:val="clear" w:color="auto" w:fill="FFFFFF" w:themeFill="background1"/>
            <w:vAlign w:val="center"/>
            <w:hideMark/>
          </w:tcPr>
          <w:p w:rsidR="00BE6113" w:rsidRPr="007776F4" w:rsidRDefault="00BE6113"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5C31E9" w:rsidRPr="007776F4" w:rsidTr="005C31E9">
        <w:trPr>
          <w:trHeight w:val="960"/>
        </w:trPr>
        <w:tc>
          <w:tcPr>
            <w:tcW w:w="265" w:type="pct"/>
            <w:gridSpan w:val="2"/>
            <w:shd w:val="clear" w:color="auto" w:fill="FFFFFF" w:themeFill="background1"/>
            <w:vAlign w:val="center"/>
            <w:hideMark/>
          </w:tcPr>
          <w:p w:rsidR="005C31E9" w:rsidRPr="007776F4" w:rsidRDefault="005C31E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18.2.</w:t>
            </w:r>
          </w:p>
        </w:tc>
        <w:tc>
          <w:tcPr>
            <w:tcW w:w="901" w:type="pct"/>
            <w:gridSpan w:val="2"/>
            <w:shd w:val="clear" w:color="auto" w:fill="FFFFFF" w:themeFill="background1"/>
            <w:vAlign w:val="center"/>
            <w:hideMark/>
          </w:tcPr>
          <w:p w:rsidR="005C31E9" w:rsidRPr="007776F4" w:rsidRDefault="005C31E9" w:rsidP="0088437C">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Среднегодовая численность учащихся муниципальных общеобразовательных учреждений</w:t>
            </w:r>
          </w:p>
        </w:tc>
        <w:tc>
          <w:tcPr>
            <w:tcW w:w="461" w:type="pct"/>
            <w:gridSpan w:val="7"/>
            <w:shd w:val="clear" w:color="auto" w:fill="FFFFFF" w:themeFill="background1"/>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человек</w:t>
            </w:r>
          </w:p>
        </w:tc>
        <w:tc>
          <w:tcPr>
            <w:tcW w:w="441" w:type="pct"/>
            <w:gridSpan w:val="7"/>
            <w:shd w:val="clear" w:color="auto" w:fill="FFFFFF" w:themeFill="background1"/>
            <w:noWrap/>
            <w:vAlign w:val="center"/>
            <w:hideMark/>
          </w:tcPr>
          <w:p w:rsidR="005C31E9" w:rsidRPr="007776F4" w:rsidRDefault="005C31E9"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7 016,00</w:t>
            </w:r>
          </w:p>
        </w:tc>
        <w:tc>
          <w:tcPr>
            <w:tcW w:w="443" w:type="pct"/>
            <w:gridSpan w:val="6"/>
            <w:shd w:val="clear" w:color="auto" w:fill="FFFFFF" w:themeFill="background1"/>
            <w:noWrap/>
            <w:vAlign w:val="center"/>
          </w:tcPr>
          <w:p w:rsidR="005C31E9" w:rsidRPr="007776F4" w:rsidRDefault="005C31E9"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7 642,00</w:t>
            </w:r>
          </w:p>
        </w:tc>
        <w:tc>
          <w:tcPr>
            <w:tcW w:w="486" w:type="pct"/>
            <w:gridSpan w:val="4"/>
            <w:shd w:val="clear" w:color="auto" w:fill="FFFFFF" w:themeFill="background1"/>
            <w:noWrap/>
            <w:vAlign w:val="center"/>
          </w:tcPr>
          <w:p w:rsidR="005C31E9" w:rsidRPr="007776F4" w:rsidRDefault="005C31E9"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7 954,00</w:t>
            </w:r>
          </w:p>
        </w:tc>
        <w:tc>
          <w:tcPr>
            <w:tcW w:w="485" w:type="pct"/>
            <w:gridSpan w:val="9"/>
            <w:shd w:val="clear" w:color="auto" w:fill="FFFFFF" w:themeFill="background1"/>
            <w:noWrap/>
            <w:vAlign w:val="center"/>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7984,00</w:t>
            </w:r>
          </w:p>
        </w:tc>
        <w:tc>
          <w:tcPr>
            <w:tcW w:w="438" w:type="pct"/>
            <w:gridSpan w:val="7"/>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7984,00</w:t>
            </w:r>
          </w:p>
        </w:tc>
        <w:tc>
          <w:tcPr>
            <w:tcW w:w="437" w:type="pct"/>
            <w:gridSpan w:val="5"/>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7984,00</w:t>
            </w:r>
          </w:p>
        </w:tc>
        <w:tc>
          <w:tcPr>
            <w:tcW w:w="467" w:type="pct"/>
            <w:gridSpan w:val="3"/>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7984,00</w:t>
            </w:r>
          </w:p>
        </w:tc>
        <w:tc>
          <w:tcPr>
            <w:tcW w:w="176" w:type="pct"/>
            <w:shd w:val="clear" w:color="auto" w:fill="FFFFFF" w:themeFill="background1"/>
            <w:vAlign w:val="center"/>
            <w:hideMark/>
          </w:tcPr>
          <w:p w:rsidR="005C31E9" w:rsidRPr="007776F4" w:rsidRDefault="005C31E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5C31E9" w:rsidRPr="007776F4" w:rsidTr="005C31E9">
        <w:trPr>
          <w:trHeight w:val="841"/>
        </w:trPr>
        <w:tc>
          <w:tcPr>
            <w:tcW w:w="265" w:type="pct"/>
            <w:gridSpan w:val="2"/>
            <w:shd w:val="clear" w:color="auto" w:fill="FFFFFF" w:themeFill="background1"/>
            <w:vAlign w:val="center"/>
            <w:hideMark/>
          </w:tcPr>
          <w:p w:rsidR="005C31E9" w:rsidRPr="007776F4" w:rsidRDefault="005C31E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19.</w:t>
            </w:r>
          </w:p>
        </w:tc>
        <w:tc>
          <w:tcPr>
            <w:tcW w:w="901" w:type="pct"/>
            <w:gridSpan w:val="2"/>
            <w:shd w:val="clear" w:color="auto" w:fill="FFFFFF" w:themeFill="background1"/>
            <w:vAlign w:val="center"/>
            <w:hideMark/>
          </w:tcPr>
          <w:p w:rsidR="005C31E9" w:rsidRPr="007776F4" w:rsidRDefault="005C31E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461" w:type="pct"/>
            <w:gridSpan w:val="7"/>
            <w:shd w:val="clear" w:color="auto" w:fill="FFFFFF" w:themeFill="background1"/>
            <w:vAlign w:val="center"/>
            <w:hideMark/>
          </w:tcPr>
          <w:p w:rsidR="005C31E9" w:rsidRPr="0088437C" w:rsidRDefault="005C31E9" w:rsidP="009D71CD">
            <w:pPr>
              <w:spacing w:after="0" w:line="240" w:lineRule="auto"/>
              <w:jc w:val="center"/>
              <w:rPr>
                <w:rFonts w:ascii="Times New Roman" w:eastAsia="Times New Roman" w:hAnsi="Times New Roman" w:cs="Times New Roman"/>
                <w:sz w:val="20"/>
                <w:szCs w:val="20"/>
                <w:lang w:eastAsia="ru-RU"/>
              </w:rPr>
            </w:pPr>
            <w:r w:rsidRPr="0088437C">
              <w:rPr>
                <w:rFonts w:ascii="Times New Roman" w:eastAsia="Times New Roman" w:hAnsi="Times New Roman" w:cs="Times New Roman"/>
                <w:sz w:val="20"/>
                <w:szCs w:val="20"/>
                <w:lang w:eastAsia="ru-RU"/>
              </w:rPr>
              <w:t>процентов</w:t>
            </w:r>
          </w:p>
        </w:tc>
        <w:tc>
          <w:tcPr>
            <w:tcW w:w="441" w:type="pct"/>
            <w:gridSpan w:val="7"/>
            <w:shd w:val="clear" w:color="auto" w:fill="FFFFFF" w:themeFill="background1"/>
            <w:noWrap/>
            <w:vAlign w:val="center"/>
            <w:hideMark/>
          </w:tcPr>
          <w:p w:rsidR="005C31E9" w:rsidRPr="007776F4" w:rsidRDefault="005C31E9"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66,62</w:t>
            </w:r>
          </w:p>
        </w:tc>
        <w:tc>
          <w:tcPr>
            <w:tcW w:w="443" w:type="pct"/>
            <w:gridSpan w:val="6"/>
            <w:shd w:val="clear" w:color="auto" w:fill="FFFFFF" w:themeFill="background1"/>
            <w:noWrap/>
            <w:vAlign w:val="center"/>
          </w:tcPr>
          <w:p w:rsidR="005C31E9" w:rsidRPr="007776F4" w:rsidRDefault="005C31E9"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62,86</w:t>
            </w:r>
          </w:p>
        </w:tc>
        <w:tc>
          <w:tcPr>
            <w:tcW w:w="486" w:type="pct"/>
            <w:gridSpan w:val="4"/>
            <w:shd w:val="clear" w:color="auto" w:fill="FFFFFF" w:themeFill="background1"/>
            <w:noWrap/>
            <w:vAlign w:val="center"/>
          </w:tcPr>
          <w:p w:rsidR="005C31E9" w:rsidRPr="007776F4" w:rsidRDefault="005C31E9"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65,48</w:t>
            </w:r>
          </w:p>
        </w:tc>
        <w:tc>
          <w:tcPr>
            <w:tcW w:w="485" w:type="pct"/>
            <w:gridSpan w:val="9"/>
            <w:shd w:val="clear" w:color="auto" w:fill="FFFFFF" w:themeFill="background1"/>
            <w:noWrap/>
            <w:vAlign w:val="center"/>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66,38</w:t>
            </w:r>
          </w:p>
        </w:tc>
        <w:tc>
          <w:tcPr>
            <w:tcW w:w="438" w:type="pct"/>
            <w:gridSpan w:val="7"/>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66,38</w:t>
            </w:r>
          </w:p>
        </w:tc>
        <w:tc>
          <w:tcPr>
            <w:tcW w:w="437" w:type="pct"/>
            <w:gridSpan w:val="5"/>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66,38</w:t>
            </w:r>
          </w:p>
        </w:tc>
        <w:tc>
          <w:tcPr>
            <w:tcW w:w="467" w:type="pct"/>
            <w:gridSpan w:val="3"/>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66,38</w:t>
            </w:r>
          </w:p>
        </w:tc>
        <w:tc>
          <w:tcPr>
            <w:tcW w:w="176" w:type="pct"/>
            <w:shd w:val="clear" w:color="auto" w:fill="FFFFFF" w:themeFill="background1"/>
            <w:vAlign w:val="center"/>
            <w:hideMark/>
          </w:tcPr>
          <w:p w:rsidR="005C31E9" w:rsidRPr="007776F4" w:rsidRDefault="005C31E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5C31E9" w:rsidRPr="007776F4" w:rsidTr="00BE6113">
        <w:trPr>
          <w:trHeight w:val="720"/>
        </w:trPr>
        <w:tc>
          <w:tcPr>
            <w:tcW w:w="265" w:type="pct"/>
            <w:gridSpan w:val="2"/>
            <w:shd w:val="clear" w:color="auto" w:fill="FFFFFF" w:themeFill="background1"/>
            <w:vAlign w:val="center"/>
            <w:hideMark/>
          </w:tcPr>
          <w:p w:rsidR="005C31E9" w:rsidRPr="007776F4" w:rsidRDefault="005C31E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19.1.</w:t>
            </w:r>
          </w:p>
        </w:tc>
        <w:tc>
          <w:tcPr>
            <w:tcW w:w="901" w:type="pct"/>
            <w:gridSpan w:val="2"/>
            <w:shd w:val="clear" w:color="auto" w:fill="FFFFFF" w:themeFill="background1"/>
            <w:vAlign w:val="center"/>
            <w:hideMark/>
          </w:tcPr>
          <w:p w:rsidR="005C31E9" w:rsidRPr="007776F4" w:rsidRDefault="005C31E9" w:rsidP="0088437C">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Численность детей в возрасте 5 - 18 лет в городском округе (муниципальном районе)</w:t>
            </w:r>
          </w:p>
        </w:tc>
        <w:tc>
          <w:tcPr>
            <w:tcW w:w="461" w:type="pct"/>
            <w:gridSpan w:val="7"/>
            <w:shd w:val="clear" w:color="auto" w:fill="FFFFFF" w:themeFill="background1"/>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человек</w:t>
            </w:r>
          </w:p>
        </w:tc>
        <w:tc>
          <w:tcPr>
            <w:tcW w:w="441" w:type="pct"/>
            <w:gridSpan w:val="7"/>
            <w:shd w:val="clear" w:color="auto" w:fill="FFFFFF" w:themeFill="background1"/>
            <w:noWrap/>
            <w:vAlign w:val="center"/>
            <w:hideMark/>
          </w:tcPr>
          <w:p w:rsidR="005C31E9" w:rsidRPr="0088437C" w:rsidRDefault="005C31E9" w:rsidP="007103CD">
            <w:pPr>
              <w:spacing w:after="0" w:line="240" w:lineRule="auto"/>
              <w:jc w:val="center"/>
              <w:rPr>
                <w:rFonts w:ascii="Times New Roman" w:eastAsia="Times New Roman" w:hAnsi="Times New Roman" w:cs="Times New Roman"/>
                <w:sz w:val="20"/>
                <w:szCs w:val="20"/>
                <w:lang w:eastAsia="ru-RU"/>
              </w:rPr>
            </w:pPr>
            <w:r w:rsidRPr="0088437C">
              <w:rPr>
                <w:rFonts w:ascii="Times New Roman" w:eastAsia="Times New Roman" w:hAnsi="Times New Roman" w:cs="Times New Roman"/>
                <w:sz w:val="20"/>
                <w:szCs w:val="20"/>
                <w:lang w:eastAsia="ru-RU"/>
              </w:rPr>
              <w:t>10 588,00</w:t>
            </w:r>
          </w:p>
        </w:tc>
        <w:tc>
          <w:tcPr>
            <w:tcW w:w="443" w:type="pct"/>
            <w:gridSpan w:val="6"/>
            <w:shd w:val="clear" w:color="auto" w:fill="FFFFFF" w:themeFill="background1"/>
            <w:noWrap/>
            <w:vAlign w:val="center"/>
            <w:hideMark/>
          </w:tcPr>
          <w:p w:rsidR="005C31E9" w:rsidRPr="0088437C" w:rsidRDefault="005C31E9" w:rsidP="007103CD">
            <w:pPr>
              <w:spacing w:after="0" w:line="240" w:lineRule="auto"/>
              <w:jc w:val="center"/>
              <w:rPr>
                <w:rFonts w:ascii="Times New Roman" w:eastAsia="Times New Roman" w:hAnsi="Times New Roman" w:cs="Times New Roman"/>
                <w:sz w:val="20"/>
                <w:szCs w:val="20"/>
                <w:lang w:eastAsia="ru-RU"/>
              </w:rPr>
            </w:pPr>
            <w:r w:rsidRPr="0088437C">
              <w:rPr>
                <w:rFonts w:ascii="Times New Roman" w:eastAsia="Times New Roman" w:hAnsi="Times New Roman" w:cs="Times New Roman"/>
                <w:sz w:val="20"/>
                <w:szCs w:val="20"/>
                <w:lang w:eastAsia="ru-RU"/>
              </w:rPr>
              <w:t>9 664,00</w:t>
            </w:r>
          </w:p>
        </w:tc>
        <w:tc>
          <w:tcPr>
            <w:tcW w:w="486" w:type="pct"/>
            <w:gridSpan w:val="4"/>
            <w:shd w:val="clear" w:color="auto" w:fill="FFFFFF" w:themeFill="background1"/>
            <w:noWrap/>
            <w:vAlign w:val="center"/>
            <w:hideMark/>
          </w:tcPr>
          <w:p w:rsidR="005C31E9" w:rsidRPr="0088437C" w:rsidRDefault="005C31E9" w:rsidP="007103CD">
            <w:pPr>
              <w:spacing w:after="0" w:line="240" w:lineRule="auto"/>
              <w:jc w:val="center"/>
              <w:rPr>
                <w:rFonts w:ascii="Times New Roman" w:eastAsia="Times New Roman" w:hAnsi="Times New Roman" w:cs="Times New Roman"/>
                <w:sz w:val="20"/>
                <w:szCs w:val="20"/>
                <w:lang w:eastAsia="ru-RU"/>
              </w:rPr>
            </w:pPr>
            <w:r w:rsidRPr="0088437C">
              <w:rPr>
                <w:rFonts w:ascii="Times New Roman" w:eastAsia="Times New Roman" w:hAnsi="Times New Roman" w:cs="Times New Roman"/>
                <w:sz w:val="20"/>
                <w:szCs w:val="20"/>
                <w:lang w:eastAsia="ru-RU"/>
              </w:rPr>
              <w:t>9 721,00</w:t>
            </w:r>
          </w:p>
        </w:tc>
        <w:tc>
          <w:tcPr>
            <w:tcW w:w="485" w:type="pct"/>
            <w:gridSpan w:val="9"/>
            <w:shd w:val="clear" w:color="auto" w:fill="FFFFFF" w:themeFill="background1"/>
            <w:noWrap/>
            <w:vAlign w:val="center"/>
            <w:hideMark/>
          </w:tcPr>
          <w:p w:rsidR="005C31E9" w:rsidRPr="0088437C" w:rsidRDefault="005C31E9" w:rsidP="009D71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9888,00</w:t>
            </w:r>
          </w:p>
        </w:tc>
        <w:tc>
          <w:tcPr>
            <w:tcW w:w="438" w:type="pct"/>
            <w:gridSpan w:val="7"/>
            <w:shd w:val="clear" w:color="auto" w:fill="FFFFFF" w:themeFill="background1"/>
            <w:noWrap/>
            <w:vAlign w:val="center"/>
            <w:hideMark/>
          </w:tcPr>
          <w:p w:rsidR="005C31E9" w:rsidRPr="0088437C" w:rsidRDefault="005C31E9" w:rsidP="009D71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10216,00</w:t>
            </w:r>
          </w:p>
        </w:tc>
        <w:tc>
          <w:tcPr>
            <w:tcW w:w="437" w:type="pct"/>
            <w:gridSpan w:val="5"/>
            <w:shd w:val="clear" w:color="auto" w:fill="FFFFFF" w:themeFill="background1"/>
            <w:noWrap/>
            <w:vAlign w:val="center"/>
            <w:hideMark/>
          </w:tcPr>
          <w:p w:rsidR="005C31E9" w:rsidRPr="0088437C" w:rsidRDefault="005C31E9" w:rsidP="009D71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10501,00</w:t>
            </w:r>
          </w:p>
        </w:tc>
        <w:tc>
          <w:tcPr>
            <w:tcW w:w="467" w:type="pct"/>
            <w:gridSpan w:val="3"/>
            <w:shd w:val="clear" w:color="auto" w:fill="FFFFFF" w:themeFill="background1"/>
            <w:noWrap/>
            <w:vAlign w:val="center"/>
            <w:hideMark/>
          </w:tcPr>
          <w:p w:rsidR="005C31E9" w:rsidRPr="0088437C" w:rsidRDefault="005C31E9" w:rsidP="009D71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10834,00</w:t>
            </w:r>
          </w:p>
        </w:tc>
        <w:tc>
          <w:tcPr>
            <w:tcW w:w="176" w:type="pct"/>
            <w:shd w:val="clear" w:color="auto" w:fill="FFFFFF" w:themeFill="background1"/>
            <w:vAlign w:val="center"/>
            <w:hideMark/>
          </w:tcPr>
          <w:p w:rsidR="005C31E9" w:rsidRPr="007776F4" w:rsidRDefault="005C31E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5C31E9" w:rsidRPr="007776F4" w:rsidTr="007C4412">
        <w:trPr>
          <w:trHeight w:val="465"/>
        </w:trPr>
        <w:tc>
          <w:tcPr>
            <w:tcW w:w="5000" w:type="pct"/>
            <w:gridSpan w:val="53"/>
            <w:shd w:val="clear" w:color="auto" w:fill="FFFFFF" w:themeFill="background1"/>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DA5E0C">
              <w:rPr>
                <w:rFonts w:ascii="Times New Roman" w:eastAsia="Times New Roman" w:hAnsi="Times New Roman" w:cs="Times New Roman"/>
                <w:sz w:val="24"/>
                <w:szCs w:val="24"/>
                <w:lang w:eastAsia="ru-RU"/>
              </w:rPr>
              <w:t>IV. Культура</w:t>
            </w:r>
          </w:p>
        </w:tc>
      </w:tr>
      <w:tr w:rsidR="005C31E9" w:rsidRPr="007776F4" w:rsidTr="00BE6113">
        <w:trPr>
          <w:trHeight w:val="960"/>
        </w:trPr>
        <w:tc>
          <w:tcPr>
            <w:tcW w:w="265" w:type="pct"/>
            <w:gridSpan w:val="2"/>
            <w:shd w:val="clear" w:color="auto" w:fill="FFFFFF" w:themeFill="background1"/>
            <w:vAlign w:val="center"/>
            <w:hideMark/>
          </w:tcPr>
          <w:p w:rsidR="005C31E9" w:rsidRPr="007776F4" w:rsidRDefault="005C31E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lastRenderedPageBreak/>
              <w:t>20.</w:t>
            </w:r>
          </w:p>
        </w:tc>
        <w:tc>
          <w:tcPr>
            <w:tcW w:w="912" w:type="pct"/>
            <w:gridSpan w:val="3"/>
            <w:shd w:val="clear" w:color="auto" w:fill="FFFFFF" w:themeFill="background1"/>
            <w:vAlign w:val="center"/>
            <w:hideMark/>
          </w:tcPr>
          <w:p w:rsidR="005C31E9" w:rsidRPr="007776F4" w:rsidRDefault="005C31E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Уровень фактической обеспеченности учреждениями культуры от нормативной потребности:</w:t>
            </w:r>
          </w:p>
        </w:tc>
        <w:tc>
          <w:tcPr>
            <w:tcW w:w="459" w:type="pct"/>
            <w:gridSpan w:val="7"/>
            <w:shd w:val="clear" w:color="auto" w:fill="FFFFFF" w:themeFill="background1"/>
            <w:vAlign w:val="center"/>
            <w:hideMark/>
          </w:tcPr>
          <w:p w:rsidR="005C31E9" w:rsidRPr="0088437C" w:rsidRDefault="005C31E9" w:rsidP="009D71CD">
            <w:pPr>
              <w:spacing w:after="0" w:line="240" w:lineRule="auto"/>
              <w:jc w:val="center"/>
              <w:rPr>
                <w:rFonts w:ascii="Times New Roman" w:eastAsia="Times New Roman" w:hAnsi="Times New Roman" w:cs="Times New Roman"/>
                <w:sz w:val="20"/>
                <w:szCs w:val="20"/>
                <w:lang w:eastAsia="ru-RU"/>
              </w:rPr>
            </w:pPr>
            <w:r w:rsidRPr="0088437C">
              <w:rPr>
                <w:rFonts w:ascii="Times New Roman" w:eastAsia="Times New Roman" w:hAnsi="Times New Roman" w:cs="Times New Roman"/>
                <w:sz w:val="20"/>
                <w:szCs w:val="20"/>
                <w:lang w:eastAsia="ru-RU"/>
              </w:rPr>
              <w:t>процентов</w:t>
            </w:r>
          </w:p>
        </w:tc>
        <w:tc>
          <w:tcPr>
            <w:tcW w:w="443" w:type="pct"/>
            <w:gridSpan w:val="7"/>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43" w:type="pct"/>
            <w:gridSpan w:val="6"/>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83" w:type="pct"/>
            <w:gridSpan w:val="4"/>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77" w:type="pct"/>
            <w:gridSpan w:val="8"/>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36" w:type="pct"/>
            <w:gridSpan w:val="6"/>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33" w:type="pct"/>
            <w:gridSpan w:val="5"/>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73" w:type="pct"/>
            <w:gridSpan w:val="4"/>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176" w:type="pct"/>
            <w:shd w:val="clear" w:color="auto" w:fill="FFFFFF" w:themeFill="background1"/>
            <w:vAlign w:val="center"/>
            <w:hideMark/>
          </w:tcPr>
          <w:p w:rsidR="005C31E9" w:rsidRPr="007776F4" w:rsidRDefault="005C31E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5C31E9" w:rsidRPr="007776F4" w:rsidTr="005C31E9">
        <w:trPr>
          <w:trHeight w:val="465"/>
        </w:trPr>
        <w:tc>
          <w:tcPr>
            <w:tcW w:w="265" w:type="pct"/>
            <w:gridSpan w:val="2"/>
            <w:shd w:val="clear" w:color="auto" w:fill="FFFFFF" w:themeFill="background1"/>
            <w:vAlign w:val="center"/>
            <w:hideMark/>
          </w:tcPr>
          <w:p w:rsidR="005C31E9" w:rsidRPr="007776F4" w:rsidRDefault="005C31E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20.1.</w:t>
            </w:r>
          </w:p>
        </w:tc>
        <w:tc>
          <w:tcPr>
            <w:tcW w:w="912" w:type="pct"/>
            <w:gridSpan w:val="3"/>
            <w:shd w:val="clear" w:color="auto" w:fill="FFFFFF" w:themeFill="background1"/>
            <w:vAlign w:val="center"/>
            <w:hideMark/>
          </w:tcPr>
          <w:p w:rsidR="005C31E9" w:rsidRPr="007776F4" w:rsidRDefault="005C31E9" w:rsidP="0088437C">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клубами и учреждениями клубного типа</w:t>
            </w:r>
          </w:p>
        </w:tc>
        <w:tc>
          <w:tcPr>
            <w:tcW w:w="459" w:type="pct"/>
            <w:gridSpan w:val="7"/>
            <w:shd w:val="clear" w:color="auto" w:fill="FFFFFF" w:themeFill="background1"/>
            <w:vAlign w:val="center"/>
            <w:hideMark/>
          </w:tcPr>
          <w:p w:rsidR="005C31E9" w:rsidRPr="0088437C" w:rsidRDefault="005C31E9" w:rsidP="009D71CD">
            <w:pPr>
              <w:spacing w:after="0" w:line="240" w:lineRule="auto"/>
              <w:jc w:val="center"/>
              <w:rPr>
                <w:rFonts w:ascii="Times New Roman" w:eastAsia="Times New Roman" w:hAnsi="Times New Roman" w:cs="Times New Roman"/>
                <w:sz w:val="20"/>
                <w:szCs w:val="20"/>
                <w:lang w:eastAsia="ru-RU"/>
              </w:rPr>
            </w:pPr>
            <w:r w:rsidRPr="0088437C">
              <w:rPr>
                <w:rFonts w:ascii="Times New Roman" w:eastAsia="Times New Roman" w:hAnsi="Times New Roman" w:cs="Times New Roman"/>
                <w:sz w:val="20"/>
                <w:szCs w:val="20"/>
                <w:lang w:eastAsia="ru-RU"/>
              </w:rPr>
              <w:t>процентов</w:t>
            </w:r>
          </w:p>
        </w:tc>
        <w:tc>
          <w:tcPr>
            <w:tcW w:w="443" w:type="pct"/>
            <w:gridSpan w:val="7"/>
            <w:shd w:val="clear" w:color="auto" w:fill="FFFFFF" w:themeFill="background1"/>
            <w:noWrap/>
            <w:vAlign w:val="center"/>
            <w:hideMark/>
          </w:tcPr>
          <w:p w:rsidR="005C31E9" w:rsidRPr="007776F4" w:rsidRDefault="005C31E9"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75,73</w:t>
            </w:r>
          </w:p>
        </w:tc>
        <w:tc>
          <w:tcPr>
            <w:tcW w:w="443" w:type="pct"/>
            <w:gridSpan w:val="6"/>
            <w:shd w:val="clear" w:color="auto" w:fill="FFFFFF" w:themeFill="background1"/>
            <w:noWrap/>
            <w:vAlign w:val="center"/>
          </w:tcPr>
          <w:p w:rsidR="005C31E9" w:rsidRPr="007776F4" w:rsidRDefault="005C31E9"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71,84</w:t>
            </w:r>
          </w:p>
        </w:tc>
        <w:tc>
          <w:tcPr>
            <w:tcW w:w="483" w:type="pct"/>
            <w:gridSpan w:val="4"/>
            <w:shd w:val="clear" w:color="auto" w:fill="FFFFFF" w:themeFill="background1"/>
            <w:noWrap/>
            <w:vAlign w:val="center"/>
          </w:tcPr>
          <w:p w:rsidR="005C31E9" w:rsidRPr="007776F4" w:rsidRDefault="005C31E9"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77,97</w:t>
            </w:r>
          </w:p>
        </w:tc>
        <w:tc>
          <w:tcPr>
            <w:tcW w:w="477" w:type="pct"/>
            <w:gridSpan w:val="8"/>
            <w:shd w:val="clear" w:color="auto" w:fill="FFFFFF" w:themeFill="background1"/>
            <w:noWrap/>
            <w:vAlign w:val="center"/>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72,11</w:t>
            </w:r>
          </w:p>
        </w:tc>
        <w:tc>
          <w:tcPr>
            <w:tcW w:w="436" w:type="pct"/>
            <w:gridSpan w:val="6"/>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73,59</w:t>
            </w:r>
          </w:p>
        </w:tc>
        <w:tc>
          <w:tcPr>
            <w:tcW w:w="433" w:type="pct"/>
            <w:gridSpan w:val="5"/>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74,42</w:t>
            </w:r>
          </w:p>
        </w:tc>
        <w:tc>
          <w:tcPr>
            <w:tcW w:w="473" w:type="pct"/>
            <w:gridSpan w:val="4"/>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74,97</w:t>
            </w:r>
          </w:p>
        </w:tc>
        <w:tc>
          <w:tcPr>
            <w:tcW w:w="176" w:type="pct"/>
            <w:shd w:val="clear" w:color="auto" w:fill="FFFFFF" w:themeFill="background1"/>
            <w:vAlign w:val="center"/>
            <w:hideMark/>
          </w:tcPr>
          <w:p w:rsidR="005C31E9" w:rsidRPr="007776F4" w:rsidRDefault="005C31E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5C31E9" w:rsidRPr="007776F4" w:rsidTr="005C31E9">
        <w:trPr>
          <w:trHeight w:val="720"/>
        </w:trPr>
        <w:tc>
          <w:tcPr>
            <w:tcW w:w="265" w:type="pct"/>
            <w:gridSpan w:val="2"/>
            <w:shd w:val="clear" w:color="auto" w:fill="FFFFFF" w:themeFill="background1"/>
            <w:vAlign w:val="center"/>
            <w:hideMark/>
          </w:tcPr>
          <w:p w:rsidR="005C31E9" w:rsidRPr="003017F5" w:rsidRDefault="005C31E9" w:rsidP="009D71CD">
            <w:pPr>
              <w:spacing w:after="0" w:line="240" w:lineRule="auto"/>
              <w:rPr>
                <w:rFonts w:ascii="Times New Roman" w:eastAsia="Times New Roman" w:hAnsi="Times New Roman" w:cs="Times New Roman"/>
                <w:sz w:val="20"/>
                <w:szCs w:val="20"/>
                <w:lang w:eastAsia="ru-RU"/>
              </w:rPr>
            </w:pPr>
            <w:r w:rsidRPr="003017F5">
              <w:rPr>
                <w:rFonts w:ascii="Times New Roman" w:eastAsia="Times New Roman" w:hAnsi="Times New Roman" w:cs="Times New Roman"/>
                <w:sz w:val="20"/>
                <w:szCs w:val="20"/>
                <w:lang w:eastAsia="ru-RU"/>
              </w:rPr>
              <w:t>20.1.1.</w:t>
            </w:r>
          </w:p>
        </w:tc>
        <w:tc>
          <w:tcPr>
            <w:tcW w:w="912" w:type="pct"/>
            <w:gridSpan w:val="3"/>
            <w:shd w:val="clear" w:color="auto" w:fill="FFFFFF" w:themeFill="background1"/>
            <w:vAlign w:val="center"/>
            <w:hideMark/>
          </w:tcPr>
          <w:p w:rsidR="005C31E9" w:rsidRPr="007776F4" w:rsidRDefault="005C31E9" w:rsidP="0088437C">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фактическое число посадочных мест в учреждениях культурно-досугового типа</w:t>
            </w:r>
          </w:p>
        </w:tc>
        <w:tc>
          <w:tcPr>
            <w:tcW w:w="459" w:type="pct"/>
            <w:gridSpan w:val="7"/>
            <w:shd w:val="clear" w:color="auto" w:fill="FFFFFF" w:themeFill="background1"/>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единиц</w:t>
            </w:r>
          </w:p>
        </w:tc>
        <w:tc>
          <w:tcPr>
            <w:tcW w:w="443" w:type="pct"/>
            <w:gridSpan w:val="7"/>
            <w:shd w:val="clear" w:color="auto" w:fill="FFFFFF" w:themeFill="background1"/>
            <w:noWrap/>
            <w:vAlign w:val="center"/>
            <w:hideMark/>
          </w:tcPr>
          <w:p w:rsidR="005C31E9" w:rsidRPr="007776F4" w:rsidRDefault="005C31E9"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3 535,00</w:t>
            </w:r>
          </w:p>
        </w:tc>
        <w:tc>
          <w:tcPr>
            <w:tcW w:w="443" w:type="pct"/>
            <w:gridSpan w:val="6"/>
            <w:shd w:val="clear" w:color="auto" w:fill="FFFFFF" w:themeFill="background1"/>
            <w:noWrap/>
            <w:vAlign w:val="center"/>
          </w:tcPr>
          <w:p w:rsidR="005C31E9" w:rsidRPr="007776F4" w:rsidRDefault="005C31E9"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3 535,00</w:t>
            </w:r>
          </w:p>
        </w:tc>
        <w:tc>
          <w:tcPr>
            <w:tcW w:w="483" w:type="pct"/>
            <w:gridSpan w:val="4"/>
            <w:shd w:val="clear" w:color="auto" w:fill="FFFFFF" w:themeFill="background1"/>
            <w:noWrap/>
            <w:vAlign w:val="center"/>
          </w:tcPr>
          <w:p w:rsidR="005C31E9" w:rsidRPr="007776F4" w:rsidRDefault="005C31E9"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3 809,00</w:t>
            </w:r>
          </w:p>
        </w:tc>
        <w:tc>
          <w:tcPr>
            <w:tcW w:w="477" w:type="pct"/>
            <w:gridSpan w:val="8"/>
            <w:shd w:val="clear" w:color="auto" w:fill="FFFFFF" w:themeFill="background1"/>
            <w:noWrap/>
            <w:vAlign w:val="center"/>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3 809,00</w:t>
            </w:r>
          </w:p>
        </w:tc>
        <w:tc>
          <w:tcPr>
            <w:tcW w:w="436" w:type="pct"/>
            <w:gridSpan w:val="6"/>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3 809,00</w:t>
            </w:r>
          </w:p>
        </w:tc>
        <w:tc>
          <w:tcPr>
            <w:tcW w:w="433" w:type="pct"/>
            <w:gridSpan w:val="5"/>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3 809,00</w:t>
            </w:r>
          </w:p>
        </w:tc>
        <w:tc>
          <w:tcPr>
            <w:tcW w:w="473" w:type="pct"/>
            <w:gridSpan w:val="4"/>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3 809,00</w:t>
            </w:r>
          </w:p>
        </w:tc>
        <w:tc>
          <w:tcPr>
            <w:tcW w:w="176" w:type="pct"/>
            <w:shd w:val="clear" w:color="auto" w:fill="FFFFFF" w:themeFill="background1"/>
            <w:vAlign w:val="center"/>
            <w:hideMark/>
          </w:tcPr>
          <w:p w:rsidR="005C31E9" w:rsidRPr="007776F4" w:rsidRDefault="005C31E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5C31E9" w:rsidRPr="007776F4" w:rsidTr="005C31E9">
        <w:trPr>
          <w:trHeight w:val="1080"/>
        </w:trPr>
        <w:tc>
          <w:tcPr>
            <w:tcW w:w="265" w:type="pct"/>
            <w:gridSpan w:val="2"/>
            <w:shd w:val="clear" w:color="auto" w:fill="FFFFFF" w:themeFill="background1"/>
            <w:vAlign w:val="center"/>
            <w:hideMark/>
          </w:tcPr>
          <w:p w:rsidR="005C31E9" w:rsidRPr="003017F5" w:rsidRDefault="005C31E9" w:rsidP="009D71CD">
            <w:pPr>
              <w:spacing w:after="0" w:line="240" w:lineRule="auto"/>
              <w:rPr>
                <w:rFonts w:ascii="Times New Roman" w:eastAsia="Times New Roman" w:hAnsi="Times New Roman" w:cs="Times New Roman"/>
                <w:sz w:val="20"/>
                <w:szCs w:val="20"/>
                <w:lang w:eastAsia="ru-RU"/>
              </w:rPr>
            </w:pPr>
            <w:r w:rsidRPr="003017F5">
              <w:rPr>
                <w:rFonts w:ascii="Times New Roman" w:eastAsia="Times New Roman" w:hAnsi="Times New Roman" w:cs="Times New Roman"/>
                <w:sz w:val="20"/>
                <w:szCs w:val="20"/>
                <w:lang w:eastAsia="ru-RU"/>
              </w:rPr>
              <w:t>20.1.2.</w:t>
            </w:r>
          </w:p>
        </w:tc>
        <w:tc>
          <w:tcPr>
            <w:tcW w:w="912" w:type="pct"/>
            <w:gridSpan w:val="3"/>
            <w:shd w:val="clear" w:color="auto" w:fill="FFFFFF" w:themeFill="background1"/>
            <w:vAlign w:val="center"/>
            <w:hideMark/>
          </w:tcPr>
          <w:p w:rsidR="005C31E9" w:rsidRPr="007776F4" w:rsidRDefault="005C31E9" w:rsidP="0088437C">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число зрительских мест в учреждениях культурно-досугового типа в соответствии с утвержденным нормативом</w:t>
            </w:r>
          </w:p>
        </w:tc>
        <w:tc>
          <w:tcPr>
            <w:tcW w:w="459" w:type="pct"/>
            <w:gridSpan w:val="7"/>
            <w:shd w:val="clear" w:color="auto" w:fill="FFFFFF" w:themeFill="background1"/>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мест на 1000 человек населения</w:t>
            </w:r>
          </w:p>
        </w:tc>
        <w:tc>
          <w:tcPr>
            <w:tcW w:w="443" w:type="pct"/>
            <w:gridSpan w:val="7"/>
            <w:shd w:val="clear" w:color="auto" w:fill="FFFFFF" w:themeFill="background1"/>
            <w:noWrap/>
            <w:vAlign w:val="center"/>
            <w:hideMark/>
          </w:tcPr>
          <w:p w:rsidR="005C31E9" w:rsidRPr="007776F4" w:rsidRDefault="005C31E9"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69,50</w:t>
            </w:r>
          </w:p>
        </w:tc>
        <w:tc>
          <w:tcPr>
            <w:tcW w:w="443" w:type="pct"/>
            <w:gridSpan w:val="6"/>
            <w:shd w:val="clear" w:color="auto" w:fill="FFFFFF" w:themeFill="background1"/>
            <w:noWrap/>
            <w:vAlign w:val="center"/>
          </w:tcPr>
          <w:p w:rsidR="005C31E9" w:rsidRPr="007776F4" w:rsidRDefault="005C31E9"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74,14</w:t>
            </w:r>
          </w:p>
        </w:tc>
        <w:tc>
          <w:tcPr>
            <w:tcW w:w="483" w:type="pct"/>
            <w:gridSpan w:val="4"/>
            <w:shd w:val="clear" w:color="auto" w:fill="FFFFFF" w:themeFill="background1"/>
            <w:noWrap/>
            <w:vAlign w:val="center"/>
          </w:tcPr>
          <w:p w:rsidR="005C31E9" w:rsidRPr="007776F4" w:rsidRDefault="005C31E9"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74,40</w:t>
            </w:r>
          </w:p>
        </w:tc>
        <w:tc>
          <w:tcPr>
            <w:tcW w:w="477" w:type="pct"/>
            <w:gridSpan w:val="8"/>
            <w:shd w:val="clear" w:color="auto" w:fill="FFFFFF" w:themeFill="background1"/>
            <w:noWrap/>
            <w:vAlign w:val="center"/>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81,41</w:t>
            </w:r>
          </w:p>
        </w:tc>
        <w:tc>
          <w:tcPr>
            <w:tcW w:w="436" w:type="pct"/>
            <w:gridSpan w:val="6"/>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80,72</w:t>
            </w:r>
          </w:p>
        </w:tc>
        <w:tc>
          <w:tcPr>
            <w:tcW w:w="433" w:type="pct"/>
            <w:gridSpan w:val="5"/>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80,73</w:t>
            </w:r>
          </w:p>
        </w:tc>
        <w:tc>
          <w:tcPr>
            <w:tcW w:w="473" w:type="pct"/>
            <w:gridSpan w:val="4"/>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80,96</w:t>
            </w:r>
          </w:p>
        </w:tc>
        <w:tc>
          <w:tcPr>
            <w:tcW w:w="176" w:type="pct"/>
            <w:shd w:val="clear" w:color="auto" w:fill="FFFFFF" w:themeFill="background1"/>
            <w:vAlign w:val="center"/>
            <w:hideMark/>
          </w:tcPr>
          <w:p w:rsidR="005C31E9" w:rsidRPr="007776F4" w:rsidRDefault="005C31E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5C31E9" w:rsidRPr="007776F4" w:rsidTr="00BE6113">
        <w:trPr>
          <w:trHeight w:val="465"/>
        </w:trPr>
        <w:tc>
          <w:tcPr>
            <w:tcW w:w="265" w:type="pct"/>
            <w:gridSpan w:val="2"/>
            <w:shd w:val="clear" w:color="auto" w:fill="FFFFFF" w:themeFill="background1"/>
            <w:vAlign w:val="center"/>
            <w:hideMark/>
          </w:tcPr>
          <w:p w:rsidR="005C31E9" w:rsidRPr="007776F4" w:rsidRDefault="005C31E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20.2.</w:t>
            </w:r>
          </w:p>
        </w:tc>
        <w:tc>
          <w:tcPr>
            <w:tcW w:w="912" w:type="pct"/>
            <w:gridSpan w:val="3"/>
            <w:shd w:val="clear" w:color="auto" w:fill="FFFFFF" w:themeFill="background1"/>
            <w:vAlign w:val="center"/>
            <w:hideMark/>
          </w:tcPr>
          <w:p w:rsidR="005C31E9" w:rsidRPr="007776F4" w:rsidRDefault="005C31E9" w:rsidP="007776F4">
            <w:pPr>
              <w:spacing w:after="0" w:line="240" w:lineRule="auto"/>
              <w:ind w:firstLineChars="100" w:firstLine="240"/>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библиотеками</w:t>
            </w:r>
          </w:p>
        </w:tc>
        <w:tc>
          <w:tcPr>
            <w:tcW w:w="459" w:type="pct"/>
            <w:gridSpan w:val="7"/>
            <w:shd w:val="clear" w:color="auto" w:fill="FFFFFF" w:themeFill="background1"/>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процентов</w:t>
            </w:r>
          </w:p>
        </w:tc>
        <w:tc>
          <w:tcPr>
            <w:tcW w:w="443" w:type="pct"/>
            <w:gridSpan w:val="7"/>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100,00</w:t>
            </w:r>
          </w:p>
        </w:tc>
        <w:tc>
          <w:tcPr>
            <w:tcW w:w="443" w:type="pct"/>
            <w:gridSpan w:val="6"/>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100,00</w:t>
            </w:r>
          </w:p>
        </w:tc>
        <w:tc>
          <w:tcPr>
            <w:tcW w:w="483" w:type="pct"/>
            <w:gridSpan w:val="4"/>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100,00</w:t>
            </w:r>
          </w:p>
        </w:tc>
        <w:tc>
          <w:tcPr>
            <w:tcW w:w="477" w:type="pct"/>
            <w:gridSpan w:val="8"/>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100,00</w:t>
            </w:r>
          </w:p>
        </w:tc>
        <w:tc>
          <w:tcPr>
            <w:tcW w:w="436" w:type="pct"/>
            <w:gridSpan w:val="6"/>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100,00</w:t>
            </w:r>
          </w:p>
        </w:tc>
        <w:tc>
          <w:tcPr>
            <w:tcW w:w="433" w:type="pct"/>
            <w:gridSpan w:val="5"/>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100,00</w:t>
            </w:r>
          </w:p>
        </w:tc>
        <w:tc>
          <w:tcPr>
            <w:tcW w:w="473" w:type="pct"/>
            <w:gridSpan w:val="4"/>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100,00</w:t>
            </w:r>
          </w:p>
        </w:tc>
        <w:tc>
          <w:tcPr>
            <w:tcW w:w="176" w:type="pct"/>
            <w:shd w:val="clear" w:color="auto" w:fill="FFFFFF" w:themeFill="background1"/>
            <w:vAlign w:val="center"/>
            <w:hideMark/>
          </w:tcPr>
          <w:p w:rsidR="005C31E9" w:rsidRPr="007776F4" w:rsidRDefault="005C31E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5C31E9" w:rsidRPr="007776F4" w:rsidTr="00BE6113">
        <w:trPr>
          <w:trHeight w:val="465"/>
        </w:trPr>
        <w:tc>
          <w:tcPr>
            <w:tcW w:w="265" w:type="pct"/>
            <w:gridSpan w:val="2"/>
            <w:shd w:val="clear" w:color="auto" w:fill="FFFFFF" w:themeFill="background1"/>
            <w:vAlign w:val="center"/>
            <w:hideMark/>
          </w:tcPr>
          <w:p w:rsidR="005C31E9" w:rsidRPr="007776F4" w:rsidRDefault="005C31E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20.3.</w:t>
            </w:r>
          </w:p>
        </w:tc>
        <w:tc>
          <w:tcPr>
            <w:tcW w:w="912" w:type="pct"/>
            <w:gridSpan w:val="3"/>
            <w:shd w:val="clear" w:color="auto" w:fill="FFFFFF" w:themeFill="background1"/>
            <w:vAlign w:val="center"/>
            <w:hideMark/>
          </w:tcPr>
          <w:p w:rsidR="005C31E9" w:rsidRPr="007776F4" w:rsidRDefault="005C31E9" w:rsidP="0088437C">
            <w:pPr>
              <w:spacing w:after="0" w:line="240" w:lineRule="auto"/>
              <w:ind w:leftChars="-12" w:hangingChars="11" w:hanging="26"/>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парками культуры и отдыха</w:t>
            </w:r>
          </w:p>
        </w:tc>
        <w:tc>
          <w:tcPr>
            <w:tcW w:w="459" w:type="pct"/>
            <w:gridSpan w:val="7"/>
            <w:shd w:val="clear" w:color="auto" w:fill="FFFFFF" w:themeFill="background1"/>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процентов</w:t>
            </w:r>
          </w:p>
        </w:tc>
        <w:tc>
          <w:tcPr>
            <w:tcW w:w="443" w:type="pct"/>
            <w:gridSpan w:val="7"/>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443" w:type="pct"/>
            <w:gridSpan w:val="6"/>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483" w:type="pct"/>
            <w:gridSpan w:val="4"/>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477" w:type="pct"/>
            <w:gridSpan w:val="8"/>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436" w:type="pct"/>
            <w:gridSpan w:val="6"/>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433" w:type="pct"/>
            <w:gridSpan w:val="5"/>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473" w:type="pct"/>
            <w:gridSpan w:val="4"/>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176" w:type="pct"/>
            <w:shd w:val="clear" w:color="auto" w:fill="FFFFFF" w:themeFill="background1"/>
            <w:vAlign w:val="center"/>
            <w:hideMark/>
          </w:tcPr>
          <w:p w:rsidR="005C31E9" w:rsidRPr="007776F4" w:rsidRDefault="005C31E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5C31E9" w:rsidRPr="007776F4" w:rsidTr="00BE6113">
        <w:trPr>
          <w:trHeight w:val="465"/>
        </w:trPr>
        <w:tc>
          <w:tcPr>
            <w:tcW w:w="265" w:type="pct"/>
            <w:gridSpan w:val="2"/>
            <w:shd w:val="clear" w:color="auto" w:fill="FFFFFF" w:themeFill="background1"/>
            <w:vAlign w:val="center"/>
            <w:hideMark/>
          </w:tcPr>
          <w:p w:rsidR="005C31E9" w:rsidRPr="003017F5" w:rsidRDefault="005C31E9" w:rsidP="009D71CD">
            <w:pPr>
              <w:spacing w:after="0" w:line="240" w:lineRule="auto"/>
              <w:rPr>
                <w:rFonts w:ascii="Times New Roman" w:eastAsia="Times New Roman" w:hAnsi="Times New Roman" w:cs="Times New Roman"/>
                <w:sz w:val="20"/>
                <w:szCs w:val="20"/>
                <w:lang w:eastAsia="ru-RU"/>
              </w:rPr>
            </w:pPr>
            <w:r w:rsidRPr="003017F5">
              <w:rPr>
                <w:rFonts w:ascii="Times New Roman" w:eastAsia="Times New Roman" w:hAnsi="Times New Roman" w:cs="Times New Roman"/>
                <w:sz w:val="20"/>
                <w:szCs w:val="20"/>
                <w:lang w:eastAsia="ru-RU"/>
              </w:rPr>
              <w:t>20.3.1.</w:t>
            </w:r>
          </w:p>
        </w:tc>
        <w:tc>
          <w:tcPr>
            <w:tcW w:w="912" w:type="pct"/>
            <w:gridSpan w:val="3"/>
            <w:shd w:val="clear" w:color="auto" w:fill="FFFFFF" w:themeFill="background1"/>
            <w:vAlign w:val="center"/>
            <w:hideMark/>
          </w:tcPr>
          <w:p w:rsidR="005C31E9" w:rsidRPr="007776F4" w:rsidRDefault="005C31E9" w:rsidP="0088437C">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количество парков культуры и отдыха</w:t>
            </w:r>
          </w:p>
        </w:tc>
        <w:tc>
          <w:tcPr>
            <w:tcW w:w="459" w:type="pct"/>
            <w:gridSpan w:val="7"/>
            <w:shd w:val="clear" w:color="auto" w:fill="FFFFFF" w:themeFill="background1"/>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единиц</w:t>
            </w:r>
          </w:p>
        </w:tc>
        <w:tc>
          <w:tcPr>
            <w:tcW w:w="443" w:type="pct"/>
            <w:gridSpan w:val="7"/>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443" w:type="pct"/>
            <w:gridSpan w:val="6"/>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483" w:type="pct"/>
            <w:gridSpan w:val="4"/>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477" w:type="pct"/>
            <w:gridSpan w:val="8"/>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436" w:type="pct"/>
            <w:gridSpan w:val="6"/>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433" w:type="pct"/>
            <w:gridSpan w:val="5"/>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473" w:type="pct"/>
            <w:gridSpan w:val="4"/>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176" w:type="pct"/>
            <w:shd w:val="clear" w:color="auto" w:fill="FFFFFF" w:themeFill="background1"/>
            <w:vAlign w:val="center"/>
            <w:hideMark/>
          </w:tcPr>
          <w:p w:rsidR="005C31E9" w:rsidRPr="007776F4" w:rsidRDefault="005C31E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5C31E9" w:rsidRPr="007776F4" w:rsidTr="00BE6113">
        <w:trPr>
          <w:trHeight w:val="720"/>
        </w:trPr>
        <w:tc>
          <w:tcPr>
            <w:tcW w:w="265" w:type="pct"/>
            <w:gridSpan w:val="2"/>
            <w:shd w:val="clear" w:color="auto" w:fill="FFFFFF" w:themeFill="background1"/>
            <w:vAlign w:val="center"/>
            <w:hideMark/>
          </w:tcPr>
          <w:p w:rsidR="005C31E9" w:rsidRPr="003017F5" w:rsidRDefault="005C31E9" w:rsidP="009D71CD">
            <w:pPr>
              <w:spacing w:after="0" w:line="240" w:lineRule="auto"/>
              <w:rPr>
                <w:rFonts w:ascii="Times New Roman" w:eastAsia="Times New Roman" w:hAnsi="Times New Roman" w:cs="Times New Roman"/>
                <w:sz w:val="20"/>
                <w:szCs w:val="20"/>
                <w:lang w:eastAsia="ru-RU"/>
              </w:rPr>
            </w:pPr>
            <w:r w:rsidRPr="003017F5">
              <w:rPr>
                <w:rFonts w:ascii="Times New Roman" w:eastAsia="Times New Roman" w:hAnsi="Times New Roman" w:cs="Times New Roman"/>
                <w:sz w:val="20"/>
                <w:szCs w:val="20"/>
                <w:lang w:eastAsia="ru-RU"/>
              </w:rPr>
              <w:t>20.3.2.</w:t>
            </w:r>
          </w:p>
        </w:tc>
        <w:tc>
          <w:tcPr>
            <w:tcW w:w="912" w:type="pct"/>
            <w:gridSpan w:val="3"/>
            <w:shd w:val="clear" w:color="auto" w:fill="FFFFFF" w:themeFill="background1"/>
            <w:vAlign w:val="center"/>
            <w:hideMark/>
          </w:tcPr>
          <w:p w:rsidR="005C31E9" w:rsidRPr="007776F4" w:rsidRDefault="005C31E9" w:rsidP="0088437C">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нормативная потребность в парках культуры и отдыха</w:t>
            </w:r>
          </w:p>
        </w:tc>
        <w:tc>
          <w:tcPr>
            <w:tcW w:w="459" w:type="pct"/>
            <w:gridSpan w:val="7"/>
            <w:shd w:val="clear" w:color="auto" w:fill="FFFFFF" w:themeFill="background1"/>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единиц</w:t>
            </w:r>
          </w:p>
        </w:tc>
        <w:tc>
          <w:tcPr>
            <w:tcW w:w="443" w:type="pct"/>
            <w:gridSpan w:val="7"/>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1,00</w:t>
            </w:r>
          </w:p>
        </w:tc>
        <w:tc>
          <w:tcPr>
            <w:tcW w:w="443" w:type="pct"/>
            <w:gridSpan w:val="6"/>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1,00</w:t>
            </w:r>
          </w:p>
        </w:tc>
        <w:tc>
          <w:tcPr>
            <w:tcW w:w="483" w:type="pct"/>
            <w:gridSpan w:val="4"/>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1,00</w:t>
            </w:r>
          </w:p>
        </w:tc>
        <w:tc>
          <w:tcPr>
            <w:tcW w:w="477" w:type="pct"/>
            <w:gridSpan w:val="8"/>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1,00</w:t>
            </w:r>
          </w:p>
        </w:tc>
        <w:tc>
          <w:tcPr>
            <w:tcW w:w="436" w:type="pct"/>
            <w:gridSpan w:val="6"/>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1,00</w:t>
            </w:r>
          </w:p>
        </w:tc>
        <w:tc>
          <w:tcPr>
            <w:tcW w:w="433" w:type="pct"/>
            <w:gridSpan w:val="5"/>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1,00</w:t>
            </w:r>
          </w:p>
        </w:tc>
        <w:tc>
          <w:tcPr>
            <w:tcW w:w="473" w:type="pct"/>
            <w:gridSpan w:val="4"/>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1,00</w:t>
            </w:r>
          </w:p>
        </w:tc>
        <w:tc>
          <w:tcPr>
            <w:tcW w:w="176" w:type="pct"/>
            <w:shd w:val="clear" w:color="auto" w:fill="FFFFFF" w:themeFill="background1"/>
            <w:vAlign w:val="center"/>
            <w:hideMark/>
          </w:tcPr>
          <w:p w:rsidR="005C31E9" w:rsidRPr="007776F4" w:rsidRDefault="005C31E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5C31E9" w:rsidRPr="007776F4" w:rsidTr="005C31E9">
        <w:trPr>
          <w:trHeight w:val="1440"/>
        </w:trPr>
        <w:tc>
          <w:tcPr>
            <w:tcW w:w="265" w:type="pct"/>
            <w:gridSpan w:val="2"/>
            <w:shd w:val="clear" w:color="auto" w:fill="FFFFFF" w:themeFill="background1"/>
            <w:vAlign w:val="center"/>
            <w:hideMark/>
          </w:tcPr>
          <w:p w:rsidR="005C31E9" w:rsidRPr="007776F4" w:rsidRDefault="005C31E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21.</w:t>
            </w:r>
          </w:p>
        </w:tc>
        <w:tc>
          <w:tcPr>
            <w:tcW w:w="912" w:type="pct"/>
            <w:gridSpan w:val="3"/>
            <w:shd w:val="clear" w:color="auto" w:fill="FFFFFF" w:themeFill="background1"/>
            <w:vAlign w:val="center"/>
            <w:hideMark/>
          </w:tcPr>
          <w:p w:rsidR="005C31E9" w:rsidRPr="007776F4" w:rsidRDefault="005C31E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xml:space="preserve">Доля муниципальных учреждений культуры, здания которых находятся в аварийном состоянии или требуют капитального ремонта, в общем количестве </w:t>
            </w:r>
            <w:r w:rsidRPr="007776F4">
              <w:rPr>
                <w:rFonts w:ascii="Times New Roman" w:eastAsia="Times New Roman" w:hAnsi="Times New Roman" w:cs="Times New Roman"/>
                <w:sz w:val="24"/>
                <w:szCs w:val="24"/>
                <w:lang w:eastAsia="ru-RU"/>
              </w:rPr>
              <w:lastRenderedPageBreak/>
              <w:t>муниципальных учреждений культуры</w:t>
            </w:r>
          </w:p>
        </w:tc>
        <w:tc>
          <w:tcPr>
            <w:tcW w:w="459" w:type="pct"/>
            <w:gridSpan w:val="7"/>
            <w:shd w:val="clear" w:color="auto" w:fill="FFFFFF" w:themeFill="background1"/>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lastRenderedPageBreak/>
              <w:t>процентов</w:t>
            </w:r>
          </w:p>
        </w:tc>
        <w:tc>
          <w:tcPr>
            <w:tcW w:w="443" w:type="pct"/>
            <w:gridSpan w:val="7"/>
            <w:shd w:val="clear" w:color="auto" w:fill="FFFFFF" w:themeFill="background1"/>
            <w:noWrap/>
            <w:vAlign w:val="center"/>
            <w:hideMark/>
          </w:tcPr>
          <w:p w:rsidR="005C31E9" w:rsidRPr="007776F4" w:rsidRDefault="005C31E9"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23,68</w:t>
            </w:r>
          </w:p>
        </w:tc>
        <w:tc>
          <w:tcPr>
            <w:tcW w:w="443" w:type="pct"/>
            <w:gridSpan w:val="6"/>
            <w:shd w:val="clear" w:color="auto" w:fill="FFFFFF" w:themeFill="background1"/>
            <w:noWrap/>
            <w:vAlign w:val="center"/>
          </w:tcPr>
          <w:p w:rsidR="005C31E9" w:rsidRPr="007776F4" w:rsidRDefault="005C31E9"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23,68</w:t>
            </w:r>
          </w:p>
        </w:tc>
        <w:tc>
          <w:tcPr>
            <w:tcW w:w="483" w:type="pct"/>
            <w:gridSpan w:val="4"/>
            <w:shd w:val="clear" w:color="auto" w:fill="FFFFFF" w:themeFill="background1"/>
            <w:noWrap/>
            <w:vAlign w:val="center"/>
          </w:tcPr>
          <w:p w:rsidR="005C31E9" w:rsidRPr="007776F4" w:rsidRDefault="005C31E9"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15,79</w:t>
            </w:r>
          </w:p>
        </w:tc>
        <w:tc>
          <w:tcPr>
            <w:tcW w:w="477" w:type="pct"/>
            <w:gridSpan w:val="8"/>
            <w:shd w:val="clear" w:color="auto" w:fill="FFFFFF" w:themeFill="background1"/>
            <w:noWrap/>
            <w:vAlign w:val="center"/>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18,92</w:t>
            </w:r>
          </w:p>
        </w:tc>
        <w:tc>
          <w:tcPr>
            <w:tcW w:w="436" w:type="pct"/>
            <w:gridSpan w:val="6"/>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13,51</w:t>
            </w:r>
          </w:p>
        </w:tc>
        <w:tc>
          <w:tcPr>
            <w:tcW w:w="433" w:type="pct"/>
            <w:gridSpan w:val="5"/>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10,81</w:t>
            </w:r>
          </w:p>
        </w:tc>
        <w:tc>
          <w:tcPr>
            <w:tcW w:w="473" w:type="pct"/>
            <w:gridSpan w:val="4"/>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10,81</w:t>
            </w:r>
          </w:p>
        </w:tc>
        <w:tc>
          <w:tcPr>
            <w:tcW w:w="176" w:type="pct"/>
            <w:shd w:val="clear" w:color="auto" w:fill="FFFFFF" w:themeFill="background1"/>
            <w:vAlign w:val="center"/>
            <w:hideMark/>
          </w:tcPr>
          <w:p w:rsidR="005C31E9" w:rsidRPr="007776F4" w:rsidRDefault="005C31E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5C31E9" w:rsidRPr="007776F4" w:rsidTr="005C31E9">
        <w:trPr>
          <w:trHeight w:val="720"/>
        </w:trPr>
        <w:tc>
          <w:tcPr>
            <w:tcW w:w="265" w:type="pct"/>
            <w:gridSpan w:val="2"/>
            <w:shd w:val="clear" w:color="auto" w:fill="FFFFFF" w:themeFill="background1"/>
            <w:vAlign w:val="center"/>
            <w:hideMark/>
          </w:tcPr>
          <w:p w:rsidR="005C31E9" w:rsidRPr="007776F4" w:rsidRDefault="005C31E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lastRenderedPageBreak/>
              <w:t>21.1.</w:t>
            </w:r>
          </w:p>
        </w:tc>
        <w:tc>
          <w:tcPr>
            <w:tcW w:w="912" w:type="pct"/>
            <w:gridSpan w:val="3"/>
            <w:shd w:val="clear" w:color="auto" w:fill="FFFFFF" w:themeFill="background1"/>
            <w:vAlign w:val="center"/>
            <w:hideMark/>
          </w:tcPr>
          <w:p w:rsidR="005C31E9" w:rsidRPr="007776F4" w:rsidRDefault="005C31E9" w:rsidP="0088437C">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Число зданий, которые находятся в аварийном состоянии или требуют капитального ремонта</w:t>
            </w:r>
          </w:p>
        </w:tc>
        <w:tc>
          <w:tcPr>
            <w:tcW w:w="459" w:type="pct"/>
            <w:gridSpan w:val="7"/>
            <w:shd w:val="clear" w:color="auto" w:fill="FFFFFF" w:themeFill="background1"/>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единиц</w:t>
            </w:r>
          </w:p>
        </w:tc>
        <w:tc>
          <w:tcPr>
            <w:tcW w:w="443" w:type="pct"/>
            <w:gridSpan w:val="7"/>
            <w:shd w:val="clear" w:color="auto" w:fill="FFFFFF" w:themeFill="background1"/>
            <w:noWrap/>
            <w:vAlign w:val="center"/>
            <w:hideMark/>
          </w:tcPr>
          <w:p w:rsidR="005C31E9" w:rsidRPr="007776F4" w:rsidRDefault="005C31E9"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9,00</w:t>
            </w:r>
          </w:p>
        </w:tc>
        <w:tc>
          <w:tcPr>
            <w:tcW w:w="443" w:type="pct"/>
            <w:gridSpan w:val="6"/>
            <w:shd w:val="clear" w:color="auto" w:fill="FFFFFF" w:themeFill="background1"/>
            <w:noWrap/>
            <w:vAlign w:val="center"/>
          </w:tcPr>
          <w:p w:rsidR="005C31E9" w:rsidRPr="007776F4" w:rsidRDefault="005C31E9"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9,00</w:t>
            </w:r>
          </w:p>
        </w:tc>
        <w:tc>
          <w:tcPr>
            <w:tcW w:w="483" w:type="pct"/>
            <w:gridSpan w:val="4"/>
            <w:shd w:val="clear" w:color="auto" w:fill="FFFFFF" w:themeFill="background1"/>
            <w:noWrap/>
            <w:vAlign w:val="center"/>
          </w:tcPr>
          <w:p w:rsidR="005C31E9" w:rsidRPr="007776F4" w:rsidRDefault="005C31E9"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6,00</w:t>
            </w:r>
          </w:p>
        </w:tc>
        <w:tc>
          <w:tcPr>
            <w:tcW w:w="477" w:type="pct"/>
            <w:gridSpan w:val="8"/>
            <w:shd w:val="clear" w:color="auto" w:fill="FFFFFF" w:themeFill="background1"/>
            <w:noWrap/>
            <w:vAlign w:val="center"/>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7,00</w:t>
            </w:r>
          </w:p>
        </w:tc>
        <w:tc>
          <w:tcPr>
            <w:tcW w:w="436" w:type="pct"/>
            <w:gridSpan w:val="6"/>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5,00</w:t>
            </w:r>
          </w:p>
        </w:tc>
        <w:tc>
          <w:tcPr>
            <w:tcW w:w="433" w:type="pct"/>
            <w:gridSpan w:val="5"/>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4,00</w:t>
            </w:r>
          </w:p>
        </w:tc>
        <w:tc>
          <w:tcPr>
            <w:tcW w:w="473" w:type="pct"/>
            <w:gridSpan w:val="4"/>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4,00</w:t>
            </w:r>
          </w:p>
        </w:tc>
        <w:tc>
          <w:tcPr>
            <w:tcW w:w="176" w:type="pct"/>
            <w:shd w:val="clear" w:color="auto" w:fill="FFFFFF" w:themeFill="background1"/>
            <w:vAlign w:val="center"/>
            <w:hideMark/>
          </w:tcPr>
          <w:p w:rsidR="005C31E9" w:rsidRPr="007776F4" w:rsidRDefault="005C31E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5C31E9" w:rsidRPr="007776F4" w:rsidTr="00BE6113">
        <w:trPr>
          <w:trHeight w:val="720"/>
        </w:trPr>
        <w:tc>
          <w:tcPr>
            <w:tcW w:w="265" w:type="pct"/>
            <w:gridSpan w:val="2"/>
            <w:shd w:val="clear" w:color="auto" w:fill="FFFFFF" w:themeFill="background1"/>
            <w:vAlign w:val="center"/>
            <w:hideMark/>
          </w:tcPr>
          <w:p w:rsidR="005C31E9" w:rsidRPr="007776F4" w:rsidRDefault="005C31E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21.2.</w:t>
            </w:r>
          </w:p>
        </w:tc>
        <w:tc>
          <w:tcPr>
            <w:tcW w:w="912" w:type="pct"/>
            <w:gridSpan w:val="3"/>
            <w:shd w:val="clear" w:color="auto" w:fill="FFFFFF" w:themeFill="background1"/>
            <w:vAlign w:val="center"/>
            <w:hideMark/>
          </w:tcPr>
          <w:p w:rsidR="005C31E9" w:rsidRPr="007776F4" w:rsidRDefault="005C31E9" w:rsidP="0025020B">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Общее число зданий государственных и муниципальных учреждений культуры</w:t>
            </w:r>
          </w:p>
        </w:tc>
        <w:tc>
          <w:tcPr>
            <w:tcW w:w="459" w:type="pct"/>
            <w:gridSpan w:val="7"/>
            <w:shd w:val="clear" w:color="auto" w:fill="FFFFFF" w:themeFill="background1"/>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единиц</w:t>
            </w:r>
          </w:p>
        </w:tc>
        <w:tc>
          <w:tcPr>
            <w:tcW w:w="443" w:type="pct"/>
            <w:gridSpan w:val="7"/>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38,00</w:t>
            </w:r>
          </w:p>
        </w:tc>
        <w:tc>
          <w:tcPr>
            <w:tcW w:w="443" w:type="pct"/>
            <w:gridSpan w:val="6"/>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38,00</w:t>
            </w:r>
          </w:p>
        </w:tc>
        <w:tc>
          <w:tcPr>
            <w:tcW w:w="483" w:type="pct"/>
            <w:gridSpan w:val="4"/>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38,00</w:t>
            </w:r>
          </w:p>
        </w:tc>
        <w:tc>
          <w:tcPr>
            <w:tcW w:w="477" w:type="pct"/>
            <w:gridSpan w:val="8"/>
            <w:shd w:val="clear" w:color="auto" w:fill="FFFFFF" w:themeFill="background1"/>
            <w:noWrap/>
            <w:vAlign w:val="center"/>
            <w:hideMark/>
          </w:tcPr>
          <w:p w:rsidR="005C31E9" w:rsidRPr="007776F4" w:rsidRDefault="005C31E9" w:rsidP="005C31E9">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7</w:t>
            </w:r>
            <w:r w:rsidRPr="007776F4">
              <w:rPr>
                <w:rFonts w:ascii="Times New Roman" w:eastAsia="Times New Roman" w:hAnsi="Times New Roman" w:cs="Times New Roman"/>
                <w:sz w:val="24"/>
                <w:szCs w:val="24"/>
                <w:lang w:eastAsia="ru-RU"/>
              </w:rPr>
              <w:t>,00</w:t>
            </w:r>
          </w:p>
        </w:tc>
        <w:tc>
          <w:tcPr>
            <w:tcW w:w="436" w:type="pct"/>
            <w:gridSpan w:val="6"/>
            <w:shd w:val="clear" w:color="auto" w:fill="FFFFFF" w:themeFill="background1"/>
            <w:noWrap/>
            <w:vAlign w:val="center"/>
            <w:hideMark/>
          </w:tcPr>
          <w:p w:rsidR="005C31E9" w:rsidRPr="007776F4" w:rsidRDefault="005C31E9" w:rsidP="005C31E9">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7</w:t>
            </w:r>
            <w:r w:rsidRPr="007776F4">
              <w:rPr>
                <w:rFonts w:ascii="Times New Roman" w:eastAsia="Times New Roman" w:hAnsi="Times New Roman" w:cs="Times New Roman"/>
                <w:sz w:val="24"/>
                <w:szCs w:val="24"/>
                <w:lang w:eastAsia="ru-RU"/>
              </w:rPr>
              <w:t>,00</w:t>
            </w:r>
          </w:p>
        </w:tc>
        <w:tc>
          <w:tcPr>
            <w:tcW w:w="433" w:type="pct"/>
            <w:gridSpan w:val="5"/>
            <w:shd w:val="clear" w:color="auto" w:fill="FFFFFF" w:themeFill="background1"/>
            <w:noWrap/>
            <w:vAlign w:val="center"/>
            <w:hideMark/>
          </w:tcPr>
          <w:p w:rsidR="005C31E9" w:rsidRPr="007776F4" w:rsidRDefault="005C31E9" w:rsidP="005C31E9">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7</w:t>
            </w:r>
            <w:r w:rsidRPr="007776F4">
              <w:rPr>
                <w:rFonts w:ascii="Times New Roman" w:eastAsia="Times New Roman" w:hAnsi="Times New Roman" w:cs="Times New Roman"/>
                <w:sz w:val="24"/>
                <w:szCs w:val="24"/>
                <w:lang w:eastAsia="ru-RU"/>
              </w:rPr>
              <w:t>,00</w:t>
            </w:r>
          </w:p>
        </w:tc>
        <w:tc>
          <w:tcPr>
            <w:tcW w:w="473" w:type="pct"/>
            <w:gridSpan w:val="4"/>
            <w:shd w:val="clear" w:color="auto" w:fill="FFFFFF" w:themeFill="background1"/>
            <w:noWrap/>
            <w:vAlign w:val="center"/>
            <w:hideMark/>
          </w:tcPr>
          <w:p w:rsidR="005C31E9" w:rsidRPr="007776F4" w:rsidRDefault="005C31E9" w:rsidP="005C31E9">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7</w:t>
            </w:r>
            <w:r w:rsidRPr="007776F4">
              <w:rPr>
                <w:rFonts w:ascii="Times New Roman" w:eastAsia="Times New Roman" w:hAnsi="Times New Roman" w:cs="Times New Roman"/>
                <w:sz w:val="24"/>
                <w:szCs w:val="24"/>
                <w:lang w:eastAsia="ru-RU"/>
              </w:rPr>
              <w:t>,00</w:t>
            </w:r>
          </w:p>
        </w:tc>
        <w:tc>
          <w:tcPr>
            <w:tcW w:w="176" w:type="pct"/>
            <w:shd w:val="clear" w:color="auto" w:fill="FFFFFF" w:themeFill="background1"/>
            <w:vAlign w:val="center"/>
            <w:hideMark/>
          </w:tcPr>
          <w:p w:rsidR="005C31E9" w:rsidRPr="007776F4" w:rsidRDefault="005C31E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5C31E9" w:rsidRPr="007776F4" w:rsidTr="005C31E9">
        <w:trPr>
          <w:trHeight w:val="1680"/>
        </w:trPr>
        <w:tc>
          <w:tcPr>
            <w:tcW w:w="265" w:type="pct"/>
            <w:gridSpan w:val="2"/>
            <w:shd w:val="clear" w:color="auto" w:fill="FFFFFF" w:themeFill="background1"/>
            <w:vAlign w:val="center"/>
            <w:hideMark/>
          </w:tcPr>
          <w:p w:rsidR="005C31E9" w:rsidRPr="007776F4" w:rsidRDefault="005C31E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22.</w:t>
            </w:r>
          </w:p>
        </w:tc>
        <w:tc>
          <w:tcPr>
            <w:tcW w:w="912" w:type="pct"/>
            <w:gridSpan w:val="3"/>
            <w:shd w:val="clear" w:color="auto" w:fill="FFFFFF" w:themeFill="background1"/>
            <w:vAlign w:val="center"/>
            <w:hideMark/>
          </w:tcPr>
          <w:p w:rsidR="005C31E9" w:rsidRPr="007776F4" w:rsidRDefault="005C31E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459" w:type="pct"/>
            <w:gridSpan w:val="7"/>
            <w:shd w:val="clear" w:color="auto" w:fill="FFFFFF" w:themeFill="background1"/>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процентов</w:t>
            </w:r>
          </w:p>
        </w:tc>
        <w:tc>
          <w:tcPr>
            <w:tcW w:w="443" w:type="pct"/>
            <w:gridSpan w:val="7"/>
            <w:shd w:val="clear" w:color="auto" w:fill="FFFFFF" w:themeFill="background1"/>
            <w:noWrap/>
            <w:vAlign w:val="center"/>
            <w:hideMark/>
          </w:tcPr>
          <w:p w:rsidR="005C31E9" w:rsidRPr="007776F4" w:rsidRDefault="005C31E9"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5,05</w:t>
            </w:r>
          </w:p>
        </w:tc>
        <w:tc>
          <w:tcPr>
            <w:tcW w:w="443" w:type="pct"/>
            <w:gridSpan w:val="6"/>
            <w:shd w:val="clear" w:color="auto" w:fill="FFFFFF" w:themeFill="background1"/>
            <w:noWrap/>
            <w:vAlign w:val="center"/>
          </w:tcPr>
          <w:p w:rsidR="005C31E9" w:rsidRPr="007776F4" w:rsidRDefault="005C31E9"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4,04</w:t>
            </w:r>
          </w:p>
        </w:tc>
        <w:tc>
          <w:tcPr>
            <w:tcW w:w="483" w:type="pct"/>
            <w:gridSpan w:val="4"/>
            <w:shd w:val="clear" w:color="auto" w:fill="FFFFFF" w:themeFill="background1"/>
            <w:noWrap/>
            <w:vAlign w:val="center"/>
          </w:tcPr>
          <w:p w:rsidR="005C31E9" w:rsidRPr="007776F4" w:rsidRDefault="005C31E9"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4,04</w:t>
            </w:r>
          </w:p>
        </w:tc>
        <w:tc>
          <w:tcPr>
            <w:tcW w:w="477" w:type="pct"/>
            <w:gridSpan w:val="8"/>
            <w:shd w:val="clear" w:color="auto" w:fill="FFFFFF" w:themeFill="background1"/>
            <w:noWrap/>
            <w:vAlign w:val="center"/>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4,04</w:t>
            </w:r>
          </w:p>
        </w:tc>
        <w:tc>
          <w:tcPr>
            <w:tcW w:w="436" w:type="pct"/>
            <w:gridSpan w:val="6"/>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4,04</w:t>
            </w:r>
          </w:p>
        </w:tc>
        <w:tc>
          <w:tcPr>
            <w:tcW w:w="433" w:type="pct"/>
            <w:gridSpan w:val="5"/>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4,04</w:t>
            </w:r>
          </w:p>
        </w:tc>
        <w:tc>
          <w:tcPr>
            <w:tcW w:w="473" w:type="pct"/>
            <w:gridSpan w:val="4"/>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4,04</w:t>
            </w:r>
          </w:p>
        </w:tc>
        <w:tc>
          <w:tcPr>
            <w:tcW w:w="176" w:type="pct"/>
            <w:shd w:val="clear" w:color="auto" w:fill="FFFFFF" w:themeFill="background1"/>
            <w:vAlign w:val="center"/>
            <w:hideMark/>
          </w:tcPr>
          <w:p w:rsidR="005C31E9" w:rsidRPr="007776F4" w:rsidRDefault="005C31E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5C31E9" w:rsidRPr="007776F4" w:rsidTr="00BE6113">
        <w:trPr>
          <w:trHeight w:val="960"/>
        </w:trPr>
        <w:tc>
          <w:tcPr>
            <w:tcW w:w="265" w:type="pct"/>
            <w:gridSpan w:val="2"/>
            <w:shd w:val="clear" w:color="auto" w:fill="FFFFFF" w:themeFill="background1"/>
            <w:vAlign w:val="center"/>
            <w:hideMark/>
          </w:tcPr>
          <w:p w:rsidR="005C31E9" w:rsidRPr="007776F4" w:rsidRDefault="005C31E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22.1.</w:t>
            </w:r>
          </w:p>
        </w:tc>
        <w:tc>
          <w:tcPr>
            <w:tcW w:w="912" w:type="pct"/>
            <w:gridSpan w:val="3"/>
            <w:shd w:val="clear" w:color="auto" w:fill="FFFFFF" w:themeFill="background1"/>
            <w:vAlign w:val="center"/>
            <w:hideMark/>
          </w:tcPr>
          <w:p w:rsidR="005C31E9" w:rsidRPr="007776F4" w:rsidRDefault="005C31E9" w:rsidP="0025020B">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Число объектов культурного наследия, находящихся в муниципальной собственности и требующих консервации или реставрации</w:t>
            </w:r>
          </w:p>
        </w:tc>
        <w:tc>
          <w:tcPr>
            <w:tcW w:w="459" w:type="pct"/>
            <w:gridSpan w:val="7"/>
            <w:shd w:val="clear" w:color="auto" w:fill="FFFFFF" w:themeFill="background1"/>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единиц</w:t>
            </w:r>
          </w:p>
        </w:tc>
        <w:tc>
          <w:tcPr>
            <w:tcW w:w="443" w:type="pct"/>
            <w:gridSpan w:val="7"/>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5,00</w:t>
            </w:r>
          </w:p>
        </w:tc>
        <w:tc>
          <w:tcPr>
            <w:tcW w:w="443" w:type="pct"/>
            <w:gridSpan w:val="6"/>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7776F4">
              <w:rPr>
                <w:rFonts w:ascii="Times New Roman" w:eastAsia="Times New Roman" w:hAnsi="Times New Roman" w:cs="Times New Roman"/>
                <w:sz w:val="24"/>
                <w:szCs w:val="24"/>
                <w:lang w:eastAsia="ru-RU"/>
              </w:rPr>
              <w:t>,00</w:t>
            </w:r>
          </w:p>
        </w:tc>
        <w:tc>
          <w:tcPr>
            <w:tcW w:w="483" w:type="pct"/>
            <w:gridSpan w:val="4"/>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4,00</w:t>
            </w:r>
          </w:p>
        </w:tc>
        <w:tc>
          <w:tcPr>
            <w:tcW w:w="477" w:type="pct"/>
            <w:gridSpan w:val="8"/>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4,00</w:t>
            </w:r>
          </w:p>
        </w:tc>
        <w:tc>
          <w:tcPr>
            <w:tcW w:w="436" w:type="pct"/>
            <w:gridSpan w:val="6"/>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4,00</w:t>
            </w:r>
          </w:p>
        </w:tc>
        <w:tc>
          <w:tcPr>
            <w:tcW w:w="433" w:type="pct"/>
            <w:gridSpan w:val="5"/>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4,00</w:t>
            </w:r>
          </w:p>
        </w:tc>
        <w:tc>
          <w:tcPr>
            <w:tcW w:w="473" w:type="pct"/>
            <w:gridSpan w:val="4"/>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4,00</w:t>
            </w:r>
          </w:p>
        </w:tc>
        <w:tc>
          <w:tcPr>
            <w:tcW w:w="176" w:type="pct"/>
            <w:shd w:val="clear" w:color="auto" w:fill="FFFFFF" w:themeFill="background1"/>
            <w:vAlign w:val="center"/>
            <w:hideMark/>
          </w:tcPr>
          <w:p w:rsidR="005C31E9" w:rsidRPr="007776F4" w:rsidRDefault="005C31E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5C31E9" w:rsidRPr="007776F4" w:rsidTr="00BE6113">
        <w:trPr>
          <w:trHeight w:val="960"/>
        </w:trPr>
        <w:tc>
          <w:tcPr>
            <w:tcW w:w="265" w:type="pct"/>
            <w:gridSpan w:val="2"/>
            <w:shd w:val="clear" w:color="auto" w:fill="FFFFFF" w:themeFill="background1"/>
            <w:vAlign w:val="center"/>
            <w:hideMark/>
          </w:tcPr>
          <w:p w:rsidR="005C31E9" w:rsidRPr="007776F4" w:rsidRDefault="005C31E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lastRenderedPageBreak/>
              <w:t>22.2.</w:t>
            </w:r>
          </w:p>
        </w:tc>
        <w:tc>
          <w:tcPr>
            <w:tcW w:w="912" w:type="pct"/>
            <w:gridSpan w:val="3"/>
            <w:shd w:val="clear" w:color="auto" w:fill="FFFFFF" w:themeFill="background1"/>
            <w:vAlign w:val="center"/>
            <w:hideMark/>
          </w:tcPr>
          <w:p w:rsidR="005C31E9" w:rsidRPr="007776F4" w:rsidRDefault="005C31E9" w:rsidP="0025020B">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Общее количество объектов культурного наследия, находящихся в муниципальной собственности</w:t>
            </w:r>
          </w:p>
        </w:tc>
        <w:tc>
          <w:tcPr>
            <w:tcW w:w="459" w:type="pct"/>
            <w:gridSpan w:val="7"/>
            <w:shd w:val="clear" w:color="auto" w:fill="FFFFFF" w:themeFill="background1"/>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единиц</w:t>
            </w:r>
          </w:p>
        </w:tc>
        <w:tc>
          <w:tcPr>
            <w:tcW w:w="443" w:type="pct"/>
            <w:gridSpan w:val="7"/>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99,00</w:t>
            </w:r>
          </w:p>
        </w:tc>
        <w:tc>
          <w:tcPr>
            <w:tcW w:w="443" w:type="pct"/>
            <w:gridSpan w:val="6"/>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99,00</w:t>
            </w:r>
          </w:p>
        </w:tc>
        <w:tc>
          <w:tcPr>
            <w:tcW w:w="483" w:type="pct"/>
            <w:gridSpan w:val="4"/>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99,00</w:t>
            </w:r>
          </w:p>
        </w:tc>
        <w:tc>
          <w:tcPr>
            <w:tcW w:w="477" w:type="pct"/>
            <w:gridSpan w:val="8"/>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99,00</w:t>
            </w:r>
          </w:p>
        </w:tc>
        <w:tc>
          <w:tcPr>
            <w:tcW w:w="436" w:type="pct"/>
            <w:gridSpan w:val="6"/>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99,00</w:t>
            </w:r>
          </w:p>
        </w:tc>
        <w:tc>
          <w:tcPr>
            <w:tcW w:w="433" w:type="pct"/>
            <w:gridSpan w:val="5"/>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99,00</w:t>
            </w:r>
          </w:p>
        </w:tc>
        <w:tc>
          <w:tcPr>
            <w:tcW w:w="473" w:type="pct"/>
            <w:gridSpan w:val="4"/>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99,00</w:t>
            </w:r>
          </w:p>
        </w:tc>
        <w:tc>
          <w:tcPr>
            <w:tcW w:w="176" w:type="pct"/>
            <w:shd w:val="clear" w:color="auto" w:fill="FFFFFF" w:themeFill="background1"/>
            <w:vAlign w:val="center"/>
            <w:hideMark/>
          </w:tcPr>
          <w:p w:rsidR="005C31E9" w:rsidRPr="007776F4" w:rsidRDefault="005C31E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5C31E9" w:rsidRPr="007776F4" w:rsidTr="007C4412">
        <w:trPr>
          <w:trHeight w:val="465"/>
        </w:trPr>
        <w:tc>
          <w:tcPr>
            <w:tcW w:w="5000" w:type="pct"/>
            <w:gridSpan w:val="53"/>
            <w:shd w:val="clear" w:color="auto" w:fill="FFFFFF" w:themeFill="background1"/>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V. Физическая культура и спорт</w:t>
            </w:r>
          </w:p>
        </w:tc>
      </w:tr>
      <w:tr w:rsidR="005C31E9" w:rsidRPr="007776F4" w:rsidTr="005C31E9">
        <w:trPr>
          <w:trHeight w:val="960"/>
        </w:trPr>
        <w:tc>
          <w:tcPr>
            <w:tcW w:w="265" w:type="pct"/>
            <w:gridSpan w:val="2"/>
            <w:shd w:val="clear" w:color="auto" w:fill="FFFFFF" w:themeFill="background1"/>
            <w:vAlign w:val="center"/>
            <w:hideMark/>
          </w:tcPr>
          <w:p w:rsidR="005C31E9" w:rsidRPr="007776F4" w:rsidRDefault="005C31E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23.</w:t>
            </w:r>
          </w:p>
        </w:tc>
        <w:tc>
          <w:tcPr>
            <w:tcW w:w="912" w:type="pct"/>
            <w:gridSpan w:val="3"/>
            <w:shd w:val="clear" w:color="auto" w:fill="FFFFFF" w:themeFill="background1"/>
            <w:vAlign w:val="center"/>
            <w:hideMark/>
          </w:tcPr>
          <w:p w:rsidR="005C31E9" w:rsidRPr="007776F4" w:rsidRDefault="005C31E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Доля населения, систематически занимающегося физической культурой и спортом, процентов</w:t>
            </w:r>
          </w:p>
        </w:tc>
        <w:tc>
          <w:tcPr>
            <w:tcW w:w="459" w:type="pct"/>
            <w:gridSpan w:val="7"/>
            <w:shd w:val="clear" w:color="auto" w:fill="FFFFFF" w:themeFill="background1"/>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процентов</w:t>
            </w:r>
          </w:p>
        </w:tc>
        <w:tc>
          <w:tcPr>
            <w:tcW w:w="443" w:type="pct"/>
            <w:gridSpan w:val="7"/>
            <w:shd w:val="clear" w:color="auto" w:fill="FFFFFF" w:themeFill="background1"/>
            <w:noWrap/>
            <w:vAlign w:val="center"/>
            <w:hideMark/>
          </w:tcPr>
          <w:p w:rsidR="005C31E9" w:rsidRPr="007776F4" w:rsidRDefault="005C31E9"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22,20</w:t>
            </w:r>
          </w:p>
        </w:tc>
        <w:tc>
          <w:tcPr>
            <w:tcW w:w="443" w:type="pct"/>
            <w:gridSpan w:val="6"/>
            <w:shd w:val="clear" w:color="auto" w:fill="FFFFFF" w:themeFill="background1"/>
            <w:noWrap/>
            <w:vAlign w:val="center"/>
          </w:tcPr>
          <w:p w:rsidR="005C31E9" w:rsidRPr="007776F4" w:rsidRDefault="005C31E9"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34,82</w:t>
            </w:r>
          </w:p>
        </w:tc>
        <w:tc>
          <w:tcPr>
            <w:tcW w:w="483" w:type="pct"/>
            <w:gridSpan w:val="4"/>
            <w:shd w:val="clear" w:color="auto" w:fill="FFFFFF" w:themeFill="background1"/>
            <w:noWrap/>
            <w:vAlign w:val="center"/>
          </w:tcPr>
          <w:p w:rsidR="005C31E9" w:rsidRPr="007776F4" w:rsidRDefault="005C31E9"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36,05</w:t>
            </w:r>
          </w:p>
        </w:tc>
        <w:tc>
          <w:tcPr>
            <w:tcW w:w="477" w:type="pct"/>
            <w:gridSpan w:val="8"/>
            <w:shd w:val="clear" w:color="auto" w:fill="FFFFFF" w:themeFill="background1"/>
            <w:noWrap/>
            <w:vAlign w:val="center"/>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37,21</w:t>
            </w:r>
          </w:p>
        </w:tc>
        <w:tc>
          <w:tcPr>
            <w:tcW w:w="436" w:type="pct"/>
            <w:gridSpan w:val="6"/>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37,58</w:t>
            </w:r>
          </w:p>
        </w:tc>
        <w:tc>
          <w:tcPr>
            <w:tcW w:w="433" w:type="pct"/>
            <w:gridSpan w:val="5"/>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38,01</w:t>
            </w:r>
          </w:p>
        </w:tc>
        <w:tc>
          <w:tcPr>
            <w:tcW w:w="457" w:type="pct"/>
            <w:gridSpan w:val="3"/>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38,40</w:t>
            </w:r>
          </w:p>
        </w:tc>
        <w:tc>
          <w:tcPr>
            <w:tcW w:w="192" w:type="pct"/>
            <w:gridSpan w:val="2"/>
            <w:shd w:val="clear" w:color="auto" w:fill="FFFFFF" w:themeFill="background1"/>
            <w:vAlign w:val="center"/>
            <w:hideMark/>
          </w:tcPr>
          <w:p w:rsidR="005C31E9" w:rsidRPr="007776F4" w:rsidRDefault="005C31E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5C31E9" w:rsidRPr="007776F4" w:rsidTr="005C31E9">
        <w:trPr>
          <w:trHeight w:val="960"/>
        </w:trPr>
        <w:tc>
          <w:tcPr>
            <w:tcW w:w="265" w:type="pct"/>
            <w:gridSpan w:val="2"/>
            <w:shd w:val="clear" w:color="auto" w:fill="FFFFFF" w:themeFill="background1"/>
            <w:vAlign w:val="center"/>
            <w:hideMark/>
          </w:tcPr>
          <w:p w:rsidR="005C31E9" w:rsidRPr="007776F4" w:rsidRDefault="005C31E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23.1.</w:t>
            </w:r>
          </w:p>
        </w:tc>
        <w:tc>
          <w:tcPr>
            <w:tcW w:w="912" w:type="pct"/>
            <w:gridSpan w:val="3"/>
            <w:shd w:val="clear" w:color="auto" w:fill="FFFFFF" w:themeFill="background1"/>
            <w:vAlign w:val="center"/>
            <w:hideMark/>
          </w:tcPr>
          <w:p w:rsidR="005C31E9" w:rsidRPr="007776F4" w:rsidRDefault="005C31E9" w:rsidP="0025020B">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xml:space="preserve">Численность лиц, систематически </w:t>
            </w:r>
            <w:proofErr w:type="gramStart"/>
            <w:r w:rsidRPr="007776F4">
              <w:rPr>
                <w:rFonts w:ascii="Times New Roman" w:eastAsia="Times New Roman" w:hAnsi="Times New Roman" w:cs="Times New Roman"/>
                <w:sz w:val="24"/>
                <w:szCs w:val="24"/>
                <w:lang w:eastAsia="ru-RU"/>
              </w:rPr>
              <w:t>занимающегося</w:t>
            </w:r>
            <w:proofErr w:type="gramEnd"/>
            <w:r w:rsidRPr="007776F4">
              <w:rPr>
                <w:rFonts w:ascii="Times New Roman" w:eastAsia="Times New Roman" w:hAnsi="Times New Roman" w:cs="Times New Roman"/>
                <w:sz w:val="24"/>
                <w:szCs w:val="24"/>
                <w:lang w:eastAsia="ru-RU"/>
              </w:rPr>
              <w:t xml:space="preserve"> физической культурой и спортом</w:t>
            </w:r>
          </w:p>
        </w:tc>
        <w:tc>
          <w:tcPr>
            <w:tcW w:w="459" w:type="pct"/>
            <w:gridSpan w:val="7"/>
            <w:shd w:val="clear" w:color="auto" w:fill="FFFFFF" w:themeFill="background1"/>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человек</w:t>
            </w:r>
          </w:p>
        </w:tc>
        <w:tc>
          <w:tcPr>
            <w:tcW w:w="443" w:type="pct"/>
            <w:gridSpan w:val="7"/>
            <w:shd w:val="clear" w:color="auto" w:fill="FFFFFF" w:themeFill="background1"/>
            <w:noWrap/>
            <w:vAlign w:val="center"/>
            <w:hideMark/>
          </w:tcPr>
          <w:p w:rsidR="005C31E9" w:rsidRPr="0025020B" w:rsidRDefault="005C31E9" w:rsidP="007103CD">
            <w:pPr>
              <w:spacing w:after="0" w:line="240" w:lineRule="auto"/>
              <w:jc w:val="center"/>
              <w:rPr>
                <w:rFonts w:ascii="Times New Roman" w:eastAsia="Times New Roman" w:hAnsi="Times New Roman" w:cs="Times New Roman"/>
                <w:lang w:eastAsia="ru-RU"/>
              </w:rPr>
            </w:pPr>
            <w:r w:rsidRPr="0025020B">
              <w:rPr>
                <w:rFonts w:ascii="Times New Roman" w:eastAsia="Times New Roman" w:hAnsi="Times New Roman" w:cs="Times New Roman"/>
                <w:lang w:eastAsia="ru-RU"/>
              </w:rPr>
              <w:t>14 914,00</w:t>
            </w:r>
          </w:p>
        </w:tc>
        <w:tc>
          <w:tcPr>
            <w:tcW w:w="443" w:type="pct"/>
            <w:gridSpan w:val="6"/>
            <w:shd w:val="clear" w:color="auto" w:fill="FFFFFF" w:themeFill="background1"/>
            <w:noWrap/>
            <w:vAlign w:val="center"/>
          </w:tcPr>
          <w:p w:rsidR="005C31E9" w:rsidRPr="0025020B" w:rsidRDefault="005C31E9" w:rsidP="007103CD">
            <w:pPr>
              <w:spacing w:after="0" w:line="240" w:lineRule="auto"/>
              <w:jc w:val="center"/>
              <w:rPr>
                <w:rFonts w:ascii="Times New Roman" w:eastAsia="Times New Roman" w:hAnsi="Times New Roman" w:cs="Times New Roman"/>
                <w:lang w:eastAsia="ru-RU"/>
              </w:rPr>
            </w:pPr>
            <w:r w:rsidRPr="0025020B">
              <w:rPr>
                <w:rFonts w:ascii="Times New Roman" w:eastAsia="Times New Roman" w:hAnsi="Times New Roman" w:cs="Times New Roman"/>
                <w:lang w:eastAsia="ru-RU"/>
              </w:rPr>
              <w:t>23 114,00</w:t>
            </w:r>
          </w:p>
        </w:tc>
        <w:tc>
          <w:tcPr>
            <w:tcW w:w="483" w:type="pct"/>
            <w:gridSpan w:val="4"/>
            <w:shd w:val="clear" w:color="auto" w:fill="FFFFFF" w:themeFill="background1"/>
            <w:noWrap/>
            <w:vAlign w:val="center"/>
          </w:tcPr>
          <w:p w:rsidR="005C31E9" w:rsidRPr="0025020B" w:rsidRDefault="005C31E9" w:rsidP="007103CD">
            <w:pPr>
              <w:spacing w:after="0" w:line="240" w:lineRule="auto"/>
              <w:jc w:val="center"/>
              <w:rPr>
                <w:rFonts w:ascii="Times New Roman" w:eastAsia="Times New Roman" w:hAnsi="Times New Roman" w:cs="Times New Roman"/>
                <w:lang w:eastAsia="ru-RU"/>
              </w:rPr>
            </w:pPr>
            <w:r w:rsidRPr="0025020B">
              <w:rPr>
                <w:rFonts w:ascii="Times New Roman" w:eastAsia="Times New Roman" w:hAnsi="Times New Roman" w:cs="Times New Roman"/>
                <w:lang w:eastAsia="ru-RU"/>
              </w:rPr>
              <w:t>23 671,00</w:t>
            </w:r>
          </w:p>
        </w:tc>
        <w:tc>
          <w:tcPr>
            <w:tcW w:w="477" w:type="pct"/>
            <w:gridSpan w:val="8"/>
            <w:shd w:val="clear" w:color="auto" w:fill="FFFFFF" w:themeFill="background1"/>
            <w:noWrap/>
            <w:vAlign w:val="center"/>
          </w:tcPr>
          <w:p w:rsidR="005C31E9" w:rsidRPr="0025020B" w:rsidRDefault="005C31E9" w:rsidP="009D71C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24145,00</w:t>
            </w:r>
          </w:p>
        </w:tc>
        <w:tc>
          <w:tcPr>
            <w:tcW w:w="436" w:type="pct"/>
            <w:gridSpan w:val="6"/>
            <w:shd w:val="clear" w:color="auto" w:fill="FFFFFF" w:themeFill="background1"/>
            <w:noWrap/>
            <w:vAlign w:val="center"/>
            <w:hideMark/>
          </w:tcPr>
          <w:p w:rsidR="005C31E9" w:rsidRPr="0025020B" w:rsidRDefault="005C31E9" w:rsidP="009D71C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24100</w:t>
            </w:r>
            <w:r w:rsidRPr="0025020B">
              <w:rPr>
                <w:rFonts w:ascii="Times New Roman" w:eastAsia="Times New Roman" w:hAnsi="Times New Roman" w:cs="Times New Roman"/>
                <w:lang w:eastAsia="ru-RU"/>
              </w:rPr>
              <w:t>,00</w:t>
            </w:r>
          </w:p>
        </w:tc>
        <w:tc>
          <w:tcPr>
            <w:tcW w:w="433" w:type="pct"/>
            <w:gridSpan w:val="5"/>
            <w:shd w:val="clear" w:color="auto" w:fill="FFFFFF" w:themeFill="background1"/>
            <w:noWrap/>
            <w:vAlign w:val="center"/>
            <w:hideMark/>
          </w:tcPr>
          <w:p w:rsidR="005C31E9" w:rsidRPr="0025020B" w:rsidRDefault="005C31E9" w:rsidP="009D71C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24100</w:t>
            </w:r>
            <w:r w:rsidRPr="0025020B">
              <w:rPr>
                <w:rFonts w:ascii="Times New Roman" w:eastAsia="Times New Roman" w:hAnsi="Times New Roman" w:cs="Times New Roman"/>
                <w:lang w:eastAsia="ru-RU"/>
              </w:rPr>
              <w:t>,00</w:t>
            </w:r>
          </w:p>
        </w:tc>
        <w:tc>
          <w:tcPr>
            <w:tcW w:w="457" w:type="pct"/>
            <w:gridSpan w:val="3"/>
            <w:shd w:val="clear" w:color="auto" w:fill="FFFFFF" w:themeFill="background1"/>
            <w:noWrap/>
            <w:vAlign w:val="center"/>
            <w:hideMark/>
          </w:tcPr>
          <w:p w:rsidR="005C31E9" w:rsidRPr="0025020B" w:rsidRDefault="005C31E9" w:rsidP="005C31E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24100</w:t>
            </w:r>
            <w:r w:rsidRPr="0025020B">
              <w:rPr>
                <w:rFonts w:ascii="Times New Roman" w:eastAsia="Times New Roman" w:hAnsi="Times New Roman" w:cs="Times New Roman"/>
                <w:lang w:eastAsia="ru-RU"/>
              </w:rPr>
              <w:t>,00</w:t>
            </w:r>
          </w:p>
        </w:tc>
        <w:tc>
          <w:tcPr>
            <w:tcW w:w="192" w:type="pct"/>
            <w:gridSpan w:val="2"/>
            <w:shd w:val="clear" w:color="auto" w:fill="FFFFFF" w:themeFill="background1"/>
            <w:vAlign w:val="center"/>
            <w:hideMark/>
          </w:tcPr>
          <w:p w:rsidR="005C31E9" w:rsidRPr="007776F4" w:rsidRDefault="005C31E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5C31E9" w:rsidRPr="007776F4" w:rsidTr="007C4412">
        <w:trPr>
          <w:trHeight w:val="465"/>
        </w:trPr>
        <w:tc>
          <w:tcPr>
            <w:tcW w:w="5000" w:type="pct"/>
            <w:gridSpan w:val="53"/>
            <w:shd w:val="clear" w:color="auto" w:fill="FFFFFF" w:themeFill="background1"/>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VI. Жилищное строительство и обеспечение граждан жильем</w:t>
            </w:r>
          </w:p>
        </w:tc>
      </w:tr>
      <w:tr w:rsidR="005C31E9" w:rsidRPr="007776F4" w:rsidTr="002E3D39">
        <w:trPr>
          <w:trHeight w:val="274"/>
        </w:trPr>
        <w:tc>
          <w:tcPr>
            <w:tcW w:w="265" w:type="pct"/>
            <w:gridSpan w:val="2"/>
            <w:shd w:val="clear" w:color="auto" w:fill="FFFFFF" w:themeFill="background1"/>
            <w:vAlign w:val="center"/>
            <w:hideMark/>
          </w:tcPr>
          <w:p w:rsidR="005C31E9" w:rsidRPr="007776F4" w:rsidRDefault="005C31E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24.</w:t>
            </w:r>
          </w:p>
        </w:tc>
        <w:tc>
          <w:tcPr>
            <w:tcW w:w="930" w:type="pct"/>
            <w:gridSpan w:val="4"/>
            <w:shd w:val="clear" w:color="auto" w:fill="FFFFFF" w:themeFill="background1"/>
            <w:vAlign w:val="center"/>
            <w:hideMark/>
          </w:tcPr>
          <w:p w:rsidR="005C31E9" w:rsidRPr="007776F4" w:rsidRDefault="005C31E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Общая площадь жилых помещений, приходящаяся в среднем на одного жителя - всего</w:t>
            </w:r>
          </w:p>
        </w:tc>
        <w:tc>
          <w:tcPr>
            <w:tcW w:w="468" w:type="pct"/>
            <w:gridSpan w:val="7"/>
            <w:shd w:val="clear" w:color="auto" w:fill="FFFFFF" w:themeFill="background1"/>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43" w:type="pct"/>
            <w:gridSpan w:val="7"/>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50" w:type="pct"/>
            <w:gridSpan w:val="7"/>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80" w:type="pct"/>
            <w:gridSpan w:val="5"/>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46" w:type="pct"/>
            <w:gridSpan w:val="5"/>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33" w:type="pct"/>
            <w:gridSpan w:val="5"/>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34" w:type="pct"/>
            <w:gridSpan w:val="5"/>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23" w:type="pct"/>
            <w:gridSpan w:val="3"/>
            <w:shd w:val="clear" w:color="auto" w:fill="FFFFFF" w:themeFill="background1"/>
            <w:noWrap/>
            <w:vAlign w:val="center"/>
            <w:hideMark/>
          </w:tcPr>
          <w:p w:rsidR="005C31E9" w:rsidRPr="007776F4" w:rsidRDefault="005C31E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228" w:type="pct"/>
            <w:gridSpan w:val="3"/>
            <w:shd w:val="clear" w:color="auto" w:fill="FFFFFF" w:themeFill="background1"/>
            <w:vAlign w:val="center"/>
            <w:hideMark/>
          </w:tcPr>
          <w:p w:rsidR="005C31E9" w:rsidRPr="007776F4" w:rsidRDefault="005C31E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7103CD" w:rsidRPr="007776F4" w:rsidTr="007103CD">
        <w:trPr>
          <w:trHeight w:val="960"/>
        </w:trPr>
        <w:tc>
          <w:tcPr>
            <w:tcW w:w="265" w:type="pct"/>
            <w:gridSpan w:val="2"/>
            <w:shd w:val="clear" w:color="auto" w:fill="FFFFFF" w:themeFill="background1"/>
            <w:vAlign w:val="center"/>
            <w:hideMark/>
          </w:tcPr>
          <w:p w:rsidR="007103CD" w:rsidRPr="00D24B79" w:rsidRDefault="007103CD" w:rsidP="009D71CD">
            <w:pPr>
              <w:spacing w:after="0" w:line="240" w:lineRule="auto"/>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24.1.</w:t>
            </w:r>
          </w:p>
        </w:tc>
        <w:tc>
          <w:tcPr>
            <w:tcW w:w="930" w:type="pct"/>
            <w:gridSpan w:val="4"/>
            <w:shd w:val="clear" w:color="auto" w:fill="FFFFFF" w:themeFill="background1"/>
            <w:vAlign w:val="center"/>
            <w:hideMark/>
          </w:tcPr>
          <w:p w:rsidR="007103CD" w:rsidRPr="00D24B79" w:rsidRDefault="007103CD" w:rsidP="007776F4">
            <w:pPr>
              <w:spacing w:after="0" w:line="240" w:lineRule="auto"/>
              <w:ind w:firstLineChars="100" w:firstLine="240"/>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Общая площадь жилых помещений, приходящаяся в среднем на одного жителя - всего</w:t>
            </w:r>
          </w:p>
        </w:tc>
        <w:tc>
          <w:tcPr>
            <w:tcW w:w="468" w:type="pct"/>
            <w:gridSpan w:val="7"/>
            <w:shd w:val="clear" w:color="auto" w:fill="FFFFFF" w:themeFill="background1"/>
            <w:vAlign w:val="center"/>
            <w:hideMark/>
          </w:tcPr>
          <w:p w:rsidR="007103CD" w:rsidRPr="00D24B79" w:rsidRDefault="007103CD" w:rsidP="009D71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кв. метров</w:t>
            </w:r>
          </w:p>
        </w:tc>
        <w:tc>
          <w:tcPr>
            <w:tcW w:w="443" w:type="pct"/>
            <w:gridSpan w:val="7"/>
            <w:shd w:val="clear" w:color="auto" w:fill="FFFFFF" w:themeFill="background1"/>
            <w:noWrap/>
            <w:vAlign w:val="center"/>
            <w:hideMark/>
          </w:tcPr>
          <w:p w:rsidR="007103CD" w:rsidRPr="00D24B79" w:rsidRDefault="007103CD" w:rsidP="007103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21,50</w:t>
            </w:r>
          </w:p>
        </w:tc>
        <w:tc>
          <w:tcPr>
            <w:tcW w:w="450" w:type="pct"/>
            <w:gridSpan w:val="7"/>
            <w:shd w:val="clear" w:color="auto" w:fill="FFFFFF" w:themeFill="background1"/>
            <w:noWrap/>
            <w:vAlign w:val="center"/>
          </w:tcPr>
          <w:p w:rsidR="007103CD" w:rsidRPr="00D24B79" w:rsidRDefault="007103CD" w:rsidP="007103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21,69</w:t>
            </w:r>
          </w:p>
        </w:tc>
        <w:tc>
          <w:tcPr>
            <w:tcW w:w="480" w:type="pct"/>
            <w:gridSpan w:val="5"/>
            <w:shd w:val="clear" w:color="auto" w:fill="FFFFFF" w:themeFill="background1"/>
            <w:noWrap/>
            <w:vAlign w:val="center"/>
          </w:tcPr>
          <w:p w:rsidR="007103CD" w:rsidRPr="00D24B79" w:rsidRDefault="006A76D8" w:rsidP="007103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22,04</w:t>
            </w:r>
          </w:p>
        </w:tc>
        <w:tc>
          <w:tcPr>
            <w:tcW w:w="446" w:type="pct"/>
            <w:gridSpan w:val="5"/>
            <w:shd w:val="clear" w:color="auto" w:fill="FFFFFF" w:themeFill="background1"/>
            <w:noWrap/>
            <w:vAlign w:val="center"/>
          </w:tcPr>
          <w:p w:rsidR="007103CD" w:rsidRPr="00D24B79" w:rsidRDefault="007103CD" w:rsidP="009D71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22,30</w:t>
            </w:r>
          </w:p>
        </w:tc>
        <w:tc>
          <w:tcPr>
            <w:tcW w:w="433" w:type="pct"/>
            <w:gridSpan w:val="5"/>
            <w:shd w:val="clear" w:color="auto" w:fill="FFFFFF" w:themeFill="background1"/>
            <w:noWrap/>
            <w:vAlign w:val="center"/>
            <w:hideMark/>
          </w:tcPr>
          <w:p w:rsidR="007103CD" w:rsidRPr="00D24B79" w:rsidRDefault="007103CD" w:rsidP="009D71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22,50</w:t>
            </w:r>
          </w:p>
        </w:tc>
        <w:tc>
          <w:tcPr>
            <w:tcW w:w="434" w:type="pct"/>
            <w:gridSpan w:val="5"/>
            <w:shd w:val="clear" w:color="auto" w:fill="FFFFFF" w:themeFill="background1"/>
            <w:noWrap/>
            <w:vAlign w:val="center"/>
            <w:hideMark/>
          </w:tcPr>
          <w:p w:rsidR="007103CD" w:rsidRPr="00D24B79" w:rsidRDefault="007103CD" w:rsidP="009D71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22,79</w:t>
            </w:r>
          </w:p>
        </w:tc>
        <w:tc>
          <w:tcPr>
            <w:tcW w:w="423" w:type="pct"/>
            <w:gridSpan w:val="3"/>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23,05</w:t>
            </w:r>
          </w:p>
        </w:tc>
        <w:tc>
          <w:tcPr>
            <w:tcW w:w="228" w:type="pct"/>
            <w:gridSpan w:val="3"/>
            <w:shd w:val="clear" w:color="auto" w:fill="FFFFFF" w:themeFill="background1"/>
            <w:vAlign w:val="center"/>
            <w:hideMark/>
          </w:tcPr>
          <w:p w:rsidR="007103CD" w:rsidRPr="007776F4" w:rsidRDefault="007103CD"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7103CD" w:rsidRPr="007776F4" w:rsidTr="002E3D39">
        <w:trPr>
          <w:trHeight w:val="1680"/>
        </w:trPr>
        <w:tc>
          <w:tcPr>
            <w:tcW w:w="265" w:type="pct"/>
            <w:gridSpan w:val="2"/>
            <w:shd w:val="clear" w:color="auto" w:fill="FFFFFF" w:themeFill="background1"/>
            <w:vAlign w:val="center"/>
            <w:hideMark/>
          </w:tcPr>
          <w:p w:rsidR="007103CD" w:rsidRPr="003017F5" w:rsidRDefault="007103CD" w:rsidP="009D71CD">
            <w:pPr>
              <w:spacing w:after="0" w:line="240" w:lineRule="auto"/>
              <w:rPr>
                <w:rFonts w:ascii="Times New Roman" w:eastAsia="Times New Roman" w:hAnsi="Times New Roman" w:cs="Times New Roman"/>
                <w:sz w:val="20"/>
                <w:szCs w:val="20"/>
                <w:lang w:eastAsia="ru-RU"/>
              </w:rPr>
            </w:pPr>
            <w:r w:rsidRPr="003017F5">
              <w:rPr>
                <w:rFonts w:ascii="Times New Roman" w:eastAsia="Times New Roman" w:hAnsi="Times New Roman" w:cs="Times New Roman"/>
                <w:sz w:val="20"/>
                <w:szCs w:val="20"/>
                <w:lang w:eastAsia="ru-RU"/>
              </w:rPr>
              <w:t>24.1.1.</w:t>
            </w:r>
          </w:p>
        </w:tc>
        <w:tc>
          <w:tcPr>
            <w:tcW w:w="930" w:type="pct"/>
            <w:gridSpan w:val="4"/>
            <w:shd w:val="clear" w:color="auto" w:fill="FFFFFF" w:themeFill="background1"/>
            <w:vAlign w:val="center"/>
            <w:hideMark/>
          </w:tcPr>
          <w:p w:rsidR="007103CD" w:rsidRPr="007776F4" w:rsidRDefault="007103CD" w:rsidP="007776F4">
            <w:pPr>
              <w:spacing w:after="0" w:line="240" w:lineRule="auto"/>
              <w:ind w:firstLineChars="200" w:firstLine="480"/>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xml:space="preserve">площадь всего жилищного фонда на конец года (за исключением служебного жилищного фонда федеральных органов исполнительной власти, в которых законодательством </w:t>
            </w:r>
            <w:r w:rsidRPr="007776F4">
              <w:rPr>
                <w:rFonts w:ascii="Times New Roman" w:eastAsia="Times New Roman" w:hAnsi="Times New Roman" w:cs="Times New Roman"/>
                <w:sz w:val="24"/>
                <w:szCs w:val="24"/>
                <w:lang w:eastAsia="ru-RU"/>
              </w:rPr>
              <w:lastRenderedPageBreak/>
              <w:t>Российской Федерации предусмотрена военная и приравненная к ней служба)</w:t>
            </w:r>
          </w:p>
        </w:tc>
        <w:tc>
          <w:tcPr>
            <w:tcW w:w="468" w:type="pct"/>
            <w:gridSpan w:val="7"/>
            <w:shd w:val="clear" w:color="auto" w:fill="FFFFFF" w:themeFill="background1"/>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lastRenderedPageBreak/>
              <w:t>кв. метров</w:t>
            </w:r>
          </w:p>
        </w:tc>
        <w:tc>
          <w:tcPr>
            <w:tcW w:w="443" w:type="pct"/>
            <w:gridSpan w:val="7"/>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50" w:type="pct"/>
            <w:gridSpan w:val="7"/>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80" w:type="pct"/>
            <w:gridSpan w:val="5"/>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46" w:type="pct"/>
            <w:gridSpan w:val="5"/>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33" w:type="pct"/>
            <w:gridSpan w:val="5"/>
            <w:shd w:val="clear" w:color="auto" w:fill="FFFFFF" w:themeFill="background1"/>
            <w:noWrap/>
            <w:vAlign w:val="center"/>
            <w:hideMark/>
          </w:tcPr>
          <w:p w:rsidR="007103CD" w:rsidRPr="0025020B" w:rsidRDefault="007103CD" w:rsidP="009D71CD">
            <w:pPr>
              <w:spacing w:after="0" w:line="240" w:lineRule="auto"/>
              <w:jc w:val="center"/>
              <w:rPr>
                <w:rFonts w:ascii="Times New Roman" w:eastAsia="Times New Roman" w:hAnsi="Times New Roman" w:cs="Times New Roman"/>
                <w:sz w:val="20"/>
                <w:szCs w:val="20"/>
                <w:lang w:eastAsia="ru-RU"/>
              </w:rPr>
            </w:pPr>
            <w:r w:rsidRPr="0025020B">
              <w:rPr>
                <w:rFonts w:ascii="Times New Roman" w:eastAsia="Times New Roman" w:hAnsi="Times New Roman" w:cs="Times New Roman"/>
                <w:sz w:val="20"/>
                <w:szCs w:val="20"/>
                <w:lang w:eastAsia="ru-RU"/>
              </w:rPr>
              <w:t>1 453 415,00</w:t>
            </w:r>
          </w:p>
        </w:tc>
        <w:tc>
          <w:tcPr>
            <w:tcW w:w="434" w:type="pct"/>
            <w:gridSpan w:val="5"/>
            <w:shd w:val="clear" w:color="auto" w:fill="FFFFFF" w:themeFill="background1"/>
            <w:noWrap/>
            <w:vAlign w:val="center"/>
            <w:hideMark/>
          </w:tcPr>
          <w:p w:rsidR="007103CD" w:rsidRPr="0025020B" w:rsidRDefault="007103CD" w:rsidP="009D71CD">
            <w:pPr>
              <w:spacing w:after="0" w:line="240" w:lineRule="auto"/>
              <w:jc w:val="center"/>
              <w:rPr>
                <w:rFonts w:ascii="Times New Roman" w:eastAsia="Times New Roman" w:hAnsi="Times New Roman" w:cs="Times New Roman"/>
                <w:sz w:val="20"/>
                <w:szCs w:val="20"/>
                <w:lang w:eastAsia="ru-RU"/>
              </w:rPr>
            </w:pPr>
            <w:r w:rsidRPr="0025020B">
              <w:rPr>
                <w:rFonts w:ascii="Times New Roman" w:eastAsia="Times New Roman" w:hAnsi="Times New Roman" w:cs="Times New Roman"/>
                <w:sz w:val="20"/>
                <w:szCs w:val="20"/>
                <w:lang w:eastAsia="ru-RU"/>
              </w:rPr>
              <w:t>1 463 332,00</w:t>
            </w:r>
          </w:p>
        </w:tc>
        <w:tc>
          <w:tcPr>
            <w:tcW w:w="423" w:type="pct"/>
            <w:gridSpan w:val="3"/>
            <w:shd w:val="clear" w:color="auto" w:fill="FFFFFF" w:themeFill="background1"/>
            <w:noWrap/>
            <w:vAlign w:val="center"/>
            <w:hideMark/>
          </w:tcPr>
          <w:p w:rsidR="007103CD" w:rsidRPr="0025020B" w:rsidRDefault="007103CD" w:rsidP="007103CD">
            <w:pPr>
              <w:spacing w:after="0" w:line="240" w:lineRule="auto"/>
              <w:jc w:val="center"/>
              <w:rPr>
                <w:rFonts w:ascii="Times New Roman" w:eastAsia="Times New Roman" w:hAnsi="Times New Roman" w:cs="Times New Roman"/>
                <w:sz w:val="20"/>
                <w:szCs w:val="20"/>
                <w:lang w:eastAsia="ru-RU"/>
              </w:rPr>
            </w:pPr>
            <w:r w:rsidRPr="0025020B">
              <w:rPr>
                <w:rFonts w:ascii="Times New Roman" w:eastAsia="Times New Roman" w:hAnsi="Times New Roman" w:cs="Times New Roman"/>
                <w:sz w:val="20"/>
                <w:szCs w:val="20"/>
                <w:lang w:eastAsia="ru-RU"/>
              </w:rPr>
              <w:t>1473 480,00</w:t>
            </w:r>
          </w:p>
        </w:tc>
        <w:tc>
          <w:tcPr>
            <w:tcW w:w="228" w:type="pct"/>
            <w:gridSpan w:val="3"/>
            <w:shd w:val="clear" w:color="auto" w:fill="FFFFFF" w:themeFill="background1"/>
            <w:vAlign w:val="center"/>
            <w:hideMark/>
          </w:tcPr>
          <w:p w:rsidR="007103CD" w:rsidRPr="007776F4" w:rsidRDefault="007103CD"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7103CD" w:rsidRPr="007776F4" w:rsidTr="002E3D39">
        <w:trPr>
          <w:trHeight w:val="960"/>
        </w:trPr>
        <w:tc>
          <w:tcPr>
            <w:tcW w:w="265" w:type="pct"/>
            <w:gridSpan w:val="2"/>
            <w:shd w:val="clear" w:color="auto" w:fill="FFFFFF" w:themeFill="background1"/>
            <w:vAlign w:val="center"/>
            <w:hideMark/>
          </w:tcPr>
          <w:p w:rsidR="007103CD" w:rsidRPr="003017F5" w:rsidRDefault="007103CD" w:rsidP="009D71CD">
            <w:pPr>
              <w:spacing w:after="0" w:line="240" w:lineRule="auto"/>
              <w:rPr>
                <w:rFonts w:ascii="Times New Roman" w:eastAsia="Times New Roman" w:hAnsi="Times New Roman" w:cs="Times New Roman"/>
                <w:sz w:val="20"/>
                <w:szCs w:val="20"/>
                <w:lang w:eastAsia="ru-RU"/>
              </w:rPr>
            </w:pPr>
            <w:r w:rsidRPr="003017F5">
              <w:rPr>
                <w:rFonts w:ascii="Times New Roman" w:eastAsia="Times New Roman" w:hAnsi="Times New Roman" w:cs="Times New Roman"/>
                <w:sz w:val="20"/>
                <w:szCs w:val="20"/>
                <w:lang w:eastAsia="ru-RU"/>
              </w:rPr>
              <w:lastRenderedPageBreak/>
              <w:t>24.1.2.</w:t>
            </w:r>
          </w:p>
        </w:tc>
        <w:tc>
          <w:tcPr>
            <w:tcW w:w="930" w:type="pct"/>
            <w:gridSpan w:val="4"/>
            <w:shd w:val="clear" w:color="auto" w:fill="FFFFFF" w:themeFill="background1"/>
            <w:vAlign w:val="center"/>
            <w:hideMark/>
          </w:tcPr>
          <w:p w:rsidR="007103CD" w:rsidRPr="007776F4" w:rsidRDefault="007103CD" w:rsidP="007776F4">
            <w:pPr>
              <w:spacing w:after="0" w:line="240" w:lineRule="auto"/>
              <w:ind w:firstLineChars="200" w:firstLine="480"/>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численность постоянного населения городского округа (муниципального района) на конец отчетного года</w:t>
            </w:r>
          </w:p>
        </w:tc>
        <w:tc>
          <w:tcPr>
            <w:tcW w:w="468" w:type="pct"/>
            <w:gridSpan w:val="7"/>
            <w:shd w:val="clear" w:color="auto" w:fill="FFFFFF" w:themeFill="background1"/>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тыс. человек</w:t>
            </w:r>
          </w:p>
        </w:tc>
        <w:tc>
          <w:tcPr>
            <w:tcW w:w="443" w:type="pct"/>
            <w:gridSpan w:val="7"/>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50" w:type="pct"/>
            <w:gridSpan w:val="7"/>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80" w:type="pct"/>
            <w:gridSpan w:val="5"/>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46" w:type="pct"/>
            <w:gridSpan w:val="5"/>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33" w:type="pct"/>
            <w:gridSpan w:val="5"/>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64,60</w:t>
            </w:r>
          </w:p>
        </w:tc>
        <w:tc>
          <w:tcPr>
            <w:tcW w:w="434" w:type="pct"/>
            <w:gridSpan w:val="5"/>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64,21</w:t>
            </w:r>
          </w:p>
        </w:tc>
        <w:tc>
          <w:tcPr>
            <w:tcW w:w="423" w:type="pct"/>
            <w:gridSpan w:val="3"/>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63,92</w:t>
            </w:r>
          </w:p>
        </w:tc>
        <w:tc>
          <w:tcPr>
            <w:tcW w:w="228" w:type="pct"/>
            <w:gridSpan w:val="3"/>
            <w:shd w:val="clear" w:color="auto" w:fill="FFFFFF" w:themeFill="background1"/>
            <w:vAlign w:val="center"/>
            <w:hideMark/>
          </w:tcPr>
          <w:p w:rsidR="007103CD" w:rsidRPr="007776F4" w:rsidRDefault="007103CD"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7103CD" w:rsidRPr="007776F4" w:rsidTr="007103CD">
        <w:trPr>
          <w:trHeight w:val="274"/>
        </w:trPr>
        <w:tc>
          <w:tcPr>
            <w:tcW w:w="265" w:type="pct"/>
            <w:gridSpan w:val="2"/>
            <w:shd w:val="clear" w:color="auto" w:fill="FFFFFF" w:themeFill="background1"/>
            <w:vAlign w:val="center"/>
            <w:hideMark/>
          </w:tcPr>
          <w:p w:rsidR="007103CD" w:rsidRPr="007776F4" w:rsidRDefault="007103CD"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24.2.</w:t>
            </w:r>
          </w:p>
        </w:tc>
        <w:tc>
          <w:tcPr>
            <w:tcW w:w="930" w:type="pct"/>
            <w:gridSpan w:val="4"/>
            <w:shd w:val="clear" w:color="auto" w:fill="FFFFFF" w:themeFill="background1"/>
            <w:vAlign w:val="center"/>
            <w:hideMark/>
          </w:tcPr>
          <w:p w:rsidR="007103CD" w:rsidRPr="007776F4" w:rsidRDefault="007103CD" w:rsidP="007776F4">
            <w:pPr>
              <w:spacing w:after="0" w:line="240" w:lineRule="auto"/>
              <w:ind w:firstLineChars="100" w:firstLine="240"/>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В том числе общая площадь жилых помещений, приходящаяся в среднем на одного жителя - введенная в действие за год</w:t>
            </w:r>
          </w:p>
        </w:tc>
        <w:tc>
          <w:tcPr>
            <w:tcW w:w="468" w:type="pct"/>
            <w:gridSpan w:val="7"/>
            <w:shd w:val="clear" w:color="auto" w:fill="FFFFFF" w:themeFill="background1"/>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proofErr w:type="spellStart"/>
            <w:r w:rsidRPr="007776F4">
              <w:rPr>
                <w:rFonts w:ascii="Times New Roman" w:eastAsia="Times New Roman" w:hAnsi="Times New Roman" w:cs="Times New Roman"/>
                <w:sz w:val="24"/>
                <w:szCs w:val="24"/>
                <w:lang w:eastAsia="ru-RU"/>
              </w:rPr>
              <w:t>кв</w:t>
            </w:r>
            <w:proofErr w:type="gramStart"/>
            <w:r w:rsidRPr="007776F4">
              <w:rPr>
                <w:rFonts w:ascii="Times New Roman" w:eastAsia="Times New Roman" w:hAnsi="Times New Roman" w:cs="Times New Roman"/>
                <w:sz w:val="24"/>
                <w:szCs w:val="24"/>
                <w:lang w:eastAsia="ru-RU"/>
              </w:rPr>
              <w:t>.м</w:t>
            </w:r>
            <w:proofErr w:type="gramEnd"/>
            <w:r w:rsidRPr="007776F4">
              <w:rPr>
                <w:rFonts w:ascii="Times New Roman" w:eastAsia="Times New Roman" w:hAnsi="Times New Roman" w:cs="Times New Roman"/>
                <w:sz w:val="24"/>
                <w:szCs w:val="24"/>
                <w:lang w:eastAsia="ru-RU"/>
              </w:rPr>
              <w:t>етров</w:t>
            </w:r>
            <w:proofErr w:type="spellEnd"/>
          </w:p>
        </w:tc>
        <w:tc>
          <w:tcPr>
            <w:tcW w:w="443" w:type="pct"/>
            <w:gridSpan w:val="7"/>
            <w:shd w:val="clear" w:color="auto" w:fill="FFFFFF" w:themeFill="background1"/>
            <w:noWrap/>
            <w:vAlign w:val="center"/>
            <w:hideMark/>
          </w:tcPr>
          <w:p w:rsidR="007103CD" w:rsidRPr="007776F4" w:rsidRDefault="007103CD"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0,50</w:t>
            </w:r>
          </w:p>
        </w:tc>
        <w:tc>
          <w:tcPr>
            <w:tcW w:w="450" w:type="pct"/>
            <w:gridSpan w:val="7"/>
            <w:shd w:val="clear" w:color="auto" w:fill="FFFFFF" w:themeFill="background1"/>
            <w:noWrap/>
            <w:vAlign w:val="center"/>
          </w:tcPr>
          <w:p w:rsidR="007103CD" w:rsidRPr="007776F4" w:rsidRDefault="007103CD"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0,28</w:t>
            </w:r>
          </w:p>
        </w:tc>
        <w:tc>
          <w:tcPr>
            <w:tcW w:w="480" w:type="pct"/>
            <w:gridSpan w:val="5"/>
            <w:shd w:val="clear" w:color="auto" w:fill="FFFFFF" w:themeFill="background1"/>
            <w:noWrap/>
            <w:vAlign w:val="center"/>
          </w:tcPr>
          <w:p w:rsidR="007103CD" w:rsidRPr="007776F4" w:rsidRDefault="007103CD"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0,23</w:t>
            </w:r>
          </w:p>
        </w:tc>
        <w:tc>
          <w:tcPr>
            <w:tcW w:w="446" w:type="pct"/>
            <w:gridSpan w:val="5"/>
            <w:shd w:val="clear" w:color="auto" w:fill="FFFFFF" w:themeFill="background1"/>
            <w:noWrap/>
            <w:vAlign w:val="center"/>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0,18</w:t>
            </w:r>
          </w:p>
        </w:tc>
        <w:tc>
          <w:tcPr>
            <w:tcW w:w="433" w:type="pct"/>
            <w:gridSpan w:val="5"/>
            <w:shd w:val="clear" w:color="auto" w:fill="FFFFFF" w:themeFill="background1"/>
            <w:noWrap/>
            <w:vAlign w:val="center"/>
            <w:hideMark/>
          </w:tcPr>
          <w:p w:rsidR="007103CD" w:rsidRPr="007776F4" w:rsidRDefault="007103CD"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0,2</w:t>
            </w:r>
            <w:r>
              <w:rPr>
                <w:rFonts w:ascii="Times New Roman" w:eastAsia="Times New Roman" w:hAnsi="Times New Roman" w:cs="Times New Roman"/>
                <w:sz w:val="24"/>
                <w:szCs w:val="24"/>
                <w:lang w:eastAsia="ru-RU"/>
              </w:rPr>
              <w:t>4</w:t>
            </w:r>
          </w:p>
        </w:tc>
        <w:tc>
          <w:tcPr>
            <w:tcW w:w="434" w:type="pct"/>
            <w:gridSpan w:val="5"/>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0,24</w:t>
            </w:r>
          </w:p>
        </w:tc>
        <w:tc>
          <w:tcPr>
            <w:tcW w:w="423" w:type="pct"/>
            <w:gridSpan w:val="3"/>
            <w:shd w:val="clear" w:color="auto" w:fill="FFFFFF" w:themeFill="background1"/>
            <w:noWrap/>
            <w:vAlign w:val="center"/>
            <w:hideMark/>
          </w:tcPr>
          <w:p w:rsidR="007103CD" w:rsidRPr="007776F4" w:rsidRDefault="007103CD"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0,2</w:t>
            </w:r>
            <w:r>
              <w:rPr>
                <w:rFonts w:ascii="Times New Roman" w:eastAsia="Times New Roman" w:hAnsi="Times New Roman" w:cs="Times New Roman"/>
                <w:sz w:val="24"/>
                <w:szCs w:val="24"/>
                <w:lang w:eastAsia="ru-RU"/>
              </w:rPr>
              <w:t>5</w:t>
            </w:r>
          </w:p>
        </w:tc>
        <w:tc>
          <w:tcPr>
            <w:tcW w:w="228" w:type="pct"/>
            <w:gridSpan w:val="3"/>
            <w:shd w:val="clear" w:color="auto" w:fill="FFFFFF" w:themeFill="background1"/>
            <w:vAlign w:val="center"/>
            <w:hideMark/>
          </w:tcPr>
          <w:p w:rsidR="007103CD" w:rsidRPr="007776F4" w:rsidRDefault="007103CD"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7103CD" w:rsidRPr="007776F4" w:rsidTr="002E3D39">
        <w:trPr>
          <w:trHeight w:val="1200"/>
        </w:trPr>
        <w:tc>
          <w:tcPr>
            <w:tcW w:w="265" w:type="pct"/>
            <w:gridSpan w:val="2"/>
            <w:shd w:val="clear" w:color="auto" w:fill="FFFFFF" w:themeFill="background1"/>
            <w:vAlign w:val="center"/>
            <w:hideMark/>
          </w:tcPr>
          <w:p w:rsidR="007103CD" w:rsidRPr="003017F5" w:rsidRDefault="007103CD" w:rsidP="009D71CD">
            <w:pPr>
              <w:spacing w:after="0" w:line="240" w:lineRule="auto"/>
              <w:rPr>
                <w:rFonts w:ascii="Times New Roman" w:eastAsia="Times New Roman" w:hAnsi="Times New Roman" w:cs="Times New Roman"/>
                <w:sz w:val="20"/>
                <w:szCs w:val="20"/>
                <w:lang w:eastAsia="ru-RU"/>
              </w:rPr>
            </w:pPr>
            <w:r w:rsidRPr="003017F5">
              <w:rPr>
                <w:rFonts w:ascii="Times New Roman" w:eastAsia="Times New Roman" w:hAnsi="Times New Roman" w:cs="Times New Roman"/>
                <w:sz w:val="20"/>
                <w:szCs w:val="20"/>
                <w:lang w:eastAsia="ru-RU"/>
              </w:rPr>
              <w:t>24.2.1.</w:t>
            </w:r>
          </w:p>
        </w:tc>
        <w:tc>
          <w:tcPr>
            <w:tcW w:w="930" w:type="pct"/>
            <w:gridSpan w:val="4"/>
            <w:shd w:val="clear" w:color="auto" w:fill="FFFFFF" w:themeFill="background1"/>
            <w:vAlign w:val="center"/>
            <w:hideMark/>
          </w:tcPr>
          <w:p w:rsidR="007103CD" w:rsidRPr="007776F4" w:rsidRDefault="007103CD" w:rsidP="007776F4">
            <w:pPr>
              <w:spacing w:after="0" w:line="240" w:lineRule="auto"/>
              <w:ind w:firstLineChars="200" w:firstLine="480"/>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общая площадь жилых помещений в жилых и нежилых зданиях, введенных в действие за год организациями-застройщиками по данным формы № С-1</w:t>
            </w:r>
          </w:p>
        </w:tc>
        <w:tc>
          <w:tcPr>
            <w:tcW w:w="468" w:type="pct"/>
            <w:gridSpan w:val="7"/>
            <w:shd w:val="clear" w:color="auto" w:fill="FFFFFF" w:themeFill="background1"/>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кв. метров</w:t>
            </w:r>
          </w:p>
        </w:tc>
        <w:tc>
          <w:tcPr>
            <w:tcW w:w="443" w:type="pct"/>
            <w:gridSpan w:val="7"/>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50" w:type="pct"/>
            <w:gridSpan w:val="7"/>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80" w:type="pct"/>
            <w:gridSpan w:val="5"/>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46" w:type="pct"/>
            <w:gridSpan w:val="5"/>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33" w:type="pct"/>
            <w:gridSpan w:val="5"/>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1 200,00</w:t>
            </w:r>
          </w:p>
        </w:tc>
        <w:tc>
          <w:tcPr>
            <w:tcW w:w="434" w:type="pct"/>
            <w:gridSpan w:val="5"/>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1 000,00</w:t>
            </w:r>
          </w:p>
        </w:tc>
        <w:tc>
          <w:tcPr>
            <w:tcW w:w="423" w:type="pct"/>
            <w:gridSpan w:val="3"/>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1 000,00</w:t>
            </w:r>
          </w:p>
        </w:tc>
        <w:tc>
          <w:tcPr>
            <w:tcW w:w="228" w:type="pct"/>
            <w:gridSpan w:val="3"/>
            <w:shd w:val="clear" w:color="auto" w:fill="FFFFFF" w:themeFill="background1"/>
            <w:vAlign w:val="center"/>
            <w:hideMark/>
          </w:tcPr>
          <w:p w:rsidR="007103CD" w:rsidRPr="007776F4" w:rsidRDefault="007103CD"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7103CD" w:rsidRPr="007776F4" w:rsidTr="002E3D39">
        <w:trPr>
          <w:trHeight w:val="960"/>
        </w:trPr>
        <w:tc>
          <w:tcPr>
            <w:tcW w:w="265" w:type="pct"/>
            <w:gridSpan w:val="2"/>
            <w:shd w:val="clear" w:color="auto" w:fill="FFFFFF" w:themeFill="background1"/>
            <w:vAlign w:val="center"/>
            <w:hideMark/>
          </w:tcPr>
          <w:p w:rsidR="007103CD" w:rsidRPr="003017F5" w:rsidRDefault="007103CD" w:rsidP="009D71CD">
            <w:pPr>
              <w:spacing w:after="0" w:line="240" w:lineRule="auto"/>
              <w:rPr>
                <w:rFonts w:ascii="Times New Roman" w:eastAsia="Times New Roman" w:hAnsi="Times New Roman" w:cs="Times New Roman"/>
                <w:sz w:val="20"/>
                <w:szCs w:val="20"/>
                <w:lang w:eastAsia="ru-RU"/>
              </w:rPr>
            </w:pPr>
            <w:r w:rsidRPr="003017F5">
              <w:rPr>
                <w:rFonts w:ascii="Times New Roman" w:eastAsia="Times New Roman" w:hAnsi="Times New Roman" w:cs="Times New Roman"/>
                <w:sz w:val="20"/>
                <w:szCs w:val="20"/>
                <w:lang w:eastAsia="ru-RU"/>
              </w:rPr>
              <w:t>24.2.2.</w:t>
            </w:r>
          </w:p>
        </w:tc>
        <w:tc>
          <w:tcPr>
            <w:tcW w:w="930" w:type="pct"/>
            <w:gridSpan w:val="4"/>
            <w:shd w:val="clear" w:color="auto" w:fill="FFFFFF" w:themeFill="background1"/>
            <w:vAlign w:val="center"/>
            <w:hideMark/>
          </w:tcPr>
          <w:p w:rsidR="007103CD" w:rsidRPr="007776F4" w:rsidRDefault="007103CD" w:rsidP="007776F4">
            <w:pPr>
              <w:spacing w:after="0" w:line="240" w:lineRule="auto"/>
              <w:ind w:firstLineChars="200" w:firstLine="480"/>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общая площадь жилых помещений в жилых домах, построенных населением за год по данным формы №1-ИЖС</w:t>
            </w:r>
          </w:p>
        </w:tc>
        <w:tc>
          <w:tcPr>
            <w:tcW w:w="468" w:type="pct"/>
            <w:gridSpan w:val="7"/>
            <w:shd w:val="clear" w:color="auto" w:fill="FFFFFF" w:themeFill="background1"/>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кв. метров</w:t>
            </w:r>
          </w:p>
        </w:tc>
        <w:tc>
          <w:tcPr>
            <w:tcW w:w="443" w:type="pct"/>
            <w:gridSpan w:val="7"/>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50" w:type="pct"/>
            <w:gridSpan w:val="7"/>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80" w:type="pct"/>
            <w:gridSpan w:val="5"/>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46" w:type="pct"/>
            <w:gridSpan w:val="5"/>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33" w:type="pct"/>
            <w:gridSpan w:val="5"/>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13 900,00</w:t>
            </w:r>
          </w:p>
        </w:tc>
        <w:tc>
          <w:tcPr>
            <w:tcW w:w="434" w:type="pct"/>
            <w:gridSpan w:val="5"/>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14 257,00</w:t>
            </w:r>
          </w:p>
        </w:tc>
        <w:tc>
          <w:tcPr>
            <w:tcW w:w="423" w:type="pct"/>
            <w:gridSpan w:val="3"/>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14 614,00</w:t>
            </w:r>
          </w:p>
        </w:tc>
        <w:tc>
          <w:tcPr>
            <w:tcW w:w="228" w:type="pct"/>
            <w:gridSpan w:val="3"/>
            <w:shd w:val="clear" w:color="auto" w:fill="FFFFFF" w:themeFill="background1"/>
            <w:vAlign w:val="center"/>
            <w:hideMark/>
          </w:tcPr>
          <w:p w:rsidR="007103CD" w:rsidRPr="007776F4" w:rsidRDefault="007103CD"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7103CD" w:rsidRPr="007776F4" w:rsidTr="007103CD">
        <w:trPr>
          <w:trHeight w:val="960"/>
        </w:trPr>
        <w:tc>
          <w:tcPr>
            <w:tcW w:w="265" w:type="pct"/>
            <w:gridSpan w:val="2"/>
            <w:shd w:val="clear" w:color="auto" w:fill="FFFFFF" w:themeFill="background1"/>
            <w:vAlign w:val="center"/>
            <w:hideMark/>
          </w:tcPr>
          <w:p w:rsidR="007103CD" w:rsidRPr="007776F4" w:rsidRDefault="007103CD"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lastRenderedPageBreak/>
              <w:t>25.</w:t>
            </w:r>
          </w:p>
        </w:tc>
        <w:tc>
          <w:tcPr>
            <w:tcW w:w="930" w:type="pct"/>
            <w:gridSpan w:val="4"/>
            <w:shd w:val="clear" w:color="auto" w:fill="FFFFFF" w:themeFill="background1"/>
            <w:vAlign w:val="center"/>
            <w:hideMark/>
          </w:tcPr>
          <w:p w:rsidR="007103CD" w:rsidRPr="007776F4" w:rsidRDefault="007103CD"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Площадь земельных участков, предоставленных для строительства в расчете на 10 тыс. человек населения, - всего</w:t>
            </w:r>
          </w:p>
        </w:tc>
        <w:tc>
          <w:tcPr>
            <w:tcW w:w="468" w:type="pct"/>
            <w:gridSpan w:val="7"/>
            <w:shd w:val="clear" w:color="auto" w:fill="FFFFFF" w:themeFill="background1"/>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га</w:t>
            </w:r>
          </w:p>
        </w:tc>
        <w:tc>
          <w:tcPr>
            <w:tcW w:w="443" w:type="pct"/>
            <w:gridSpan w:val="7"/>
            <w:shd w:val="clear" w:color="auto" w:fill="FFFFFF" w:themeFill="background1"/>
            <w:noWrap/>
            <w:vAlign w:val="center"/>
            <w:hideMark/>
          </w:tcPr>
          <w:p w:rsidR="007103CD" w:rsidRPr="007776F4" w:rsidRDefault="007103CD"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3,74</w:t>
            </w:r>
          </w:p>
        </w:tc>
        <w:tc>
          <w:tcPr>
            <w:tcW w:w="450" w:type="pct"/>
            <w:gridSpan w:val="7"/>
            <w:shd w:val="clear" w:color="auto" w:fill="FFFFFF" w:themeFill="background1"/>
            <w:noWrap/>
            <w:vAlign w:val="center"/>
          </w:tcPr>
          <w:p w:rsidR="007103CD" w:rsidRPr="007776F4" w:rsidRDefault="007103CD"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3,49</w:t>
            </w:r>
          </w:p>
        </w:tc>
        <w:tc>
          <w:tcPr>
            <w:tcW w:w="480" w:type="pct"/>
            <w:gridSpan w:val="5"/>
            <w:shd w:val="clear" w:color="auto" w:fill="FFFFFF" w:themeFill="background1"/>
            <w:noWrap/>
            <w:vAlign w:val="center"/>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3,04</w:t>
            </w:r>
          </w:p>
        </w:tc>
        <w:tc>
          <w:tcPr>
            <w:tcW w:w="446" w:type="pct"/>
            <w:gridSpan w:val="5"/>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3,91</w:t>
            </w:r>
          </w:p>
        </w:tc>
        <w:tc>
          <w:tcPr>
            <w:tcW w:w="433" w:type="pct"/>
            <w:gridSpan w:val="5"/>
            <w:shd w:val="clear" w:color="auto" w:fill="FFFFFF" w:themeFill="background1"/>
            <w:noWrap/>
            <w:vAlign w:val="center"/>
            <w:hideMark/>
          </w:tcPr>
          <w:p w:rsidR="007103CD" w:rsidRPr="007776F4" w:rsidRDefault="007103CD"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54</w:t>
            </w:r>
          </w:p>
        </w:tc>
        <w:tc>
          <w:tcPr>
            <w:tcW w:w="434" w:type="pct"/>
            <w:gridSpan w:val="5"/>
            <w:shd w:val="clear" w:color="auto" w:fill="FFFFFF" w:themeFill="background1"/>
            <w:noWrap/>
            <w:vAlign w:val="center"/>
            <w:hideMark/>
          </w:tcPr>
          <w:p w:rsidR="007103CD" w:rsidRPr="007776F4" w:rsidRDefault="007103CD"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4,5</w:t>
            </w:r>
            <w:r>
              <w:rPr>
                <w:rFonts w:ascii="Times New Roman" w:eastAsia="Times New Roman" w:hAnsi="Times New Roman" w:cs="Times New Roman"/>
                <w:sz w:val="24"/>
                <w:szCs w:val="24"/>
                <w:lang w:eastAsia="ru-RU"/>
              </w:rPr>
              <w:t>9</w:t>
            </w:r>
          </w:p>
        </w:tc>
        <w:tc>
          <w:tcPr>
            <w:tcW w:w="423" w:type="pct"/>
            <w:gridSpan w:val="3"/>
            <w:shd w:val="clear" w:color="auto" w:fill="FFFFFF" w:themeFill="background1"/>
            <w:noWrap/>
            <w:vAlign w:val="center"/>
            <w:hideMark/>
          </w:tcPr>
          <w:p w:rsidR="007103CD" w:rsidRPr="007776F4" w:rsidRDefault="007103CD"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6</w:t>
            </w:r>
            <w:r w:rsidRPr="007776F4">
              <w:rPr>
                <w:rFonts w:ascii="Times New Roman" w:eastAsia="Times New Roman" w:hAnsi="Times New Roman" w:cs="Times New Roman"/>
                <w:sz w:val="24"/>
                <w:szCs w:val="24"/>
                <w:lang w:eastAsia="ru-RU"/>
              </w:rPr>
              <w:t>4</w:t>
            </w:r>
          </w:p>
        </w:tc>
        <w:tc>
          <w:tcPr>
            <w:tcW w:w="228" w:type="pct"/>
            <w:gridSpan w:val="3"/>
            <w:shd w:val="clear" w:color="auto" w:fill="FFFFFF" w:themeFill="background1"/>
            <w:vAlign w:val="center"/>
            <w:hideMark/>
          </w:tcPr>
          <w:p w:rsidR="007103CD" w:rsidRPr="007776F4" w:rsidRDefault="007103CD"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7103CD" w:rsidRPr="007776F4" w:rsidTr="007103CD">
        <w:trPr>
          <w:trHeight w:val="416"/>
        </w:trPr>
        <w:tc>
          <w:tcPr>
            <w:tcW w:w="265" w:type="pct"/>
            <w:gridSpan w:val="2"/>
            <w:shd w:val="clear" w:color="auto" w:fill="FFFFFF" w:themeFill="background1"/>
            <w:vAlign w:val="center"/>
            <w:hideMark/>
          </w:tcPr>
          <w:p w:rsidR="007103CD" w:rsidRPr="007776F4" w:rsidRDefault="007103CD"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930" w:type="pct"/>
            <w:gridSpan w:val="4"/>
            <w:shd w:val="clear" w:color="auto" w:fill="FFFFFF" w:themeFill="background1"/>
            <w:vAlign w:val="center"/>
            <w:hideMark/>
          </w:tcPr>
          <w:p w:rsidR="007103CD" w:rsidRPr="007776F4" w:rsidRDefault="007103CD" w:rsidP="007776F4">
            <w:pPr>
              <w:spacing w:after="0" w:line="240" w:lineRule="auto"/>
              <w:ind w:firstLineChars="100" w:firstLine="240"/>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в расчете на 10 тыс. человек населения</w:t>
            </w:r>
          </w:p>
        </w:tc>
        <w:tc>
          <w:tcPr>
            <w:tcW w:w="468" w:type="pct"/>
            <w:gridSpan w:val="7"/>
            <w:shd w:val="clear" w:color="auto" w:fill="FFFFFF" w:themeFill="background1"/>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га</w:t>
            </w:r>
          </w:p>
        </w:tc>
        <w:tc>
          <w:tcPr>
            <w:tcW w:w="443" w:type="pct"/>
            <w:gridSpan w:val="7"/>
            <w:shd w:val="clear" w:color="auto" w:fill="FFFFFF" w:themeFill="background1"/>
            <w:noWrap/>
            <w:vAlign w:val="center"/>
            <w:hideMark/>
          </w:tcPr>
          <w:p w:rsidR="007103CD" w:rsidRPr="007776F4" w:rsidRDefault="007103CD"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1,81</w:t>
            </w:r>
          </w:p>
        </w:tc>
        <w:tc>
          <w:tcPr>
            <w:tcW w:w="450" w:type="pct"/>
            <w:gridSpan w:val="7"/>
            <w:shd w:val="clear" w:color="auto" w:fill="FFFFFF" w:themeFill="background1"/>
            <w:noWrap/>
            <w:vAlign w:val="center"/>
          </w:tcPr>
          <w:p w:rsidR="007103CD" w:rsidRPr="007776F4" w:rsidRDefault="007103CD"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2,95</w:t>
            </w:r>
          </w:p>
        </w:tc>
        <w:tc>
          <w:tcPr>
            <w:tcW w:w="480" w:type="pct"/>
            <w:gridSpan w:val="5"/>
            <w:shd w:val="clear" w:color="auto" w:fill="FFFFFF" w:themeFill="background1"/>
            <w:noWrap/>
            <w:vAlign w:val="center"/>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2,94</w:t>
            </w:r>
          </w:p>
        </w:tc>
        <w:tc>
          <w:tcPr>
            <w:tcW w:w="446" w:type="pct"/>
            <w:gridSpan w:val="5"/>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3,81</w:t>
            </w:r>
          </w:p>
        </w:tc>
        <w:tc>
          <w:tcPr>
            <w:tcW w:w="433" w:type="pct"/>
            <w:gridSpan w:val="5"/>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w:t>
            </w:r>
          </w:p>
        </w:tc>
        <w:tc>
          <w:tcPr>
            <w:tcW w:w="434" w:type="pct"/>
            <w:gridSpan w:val="5"/>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w:t>
            </w:r>
          </w:p>
        </w:tc>
        <w:tc>
          <w:tcPr>
            <w:tcW w:w="423" w:type="pct"/>
            <w:gridSpan w:val="3"/>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w:t>
            </w:r>
          </w:p>
        </w:tc>
        <w:tc>
          <w:tcPr>
            <w:tcW w:w="228" w:type="pct"/>
            <w:gridSpan w:val="3"/>
            <w:shd w:val="clear" w:color="auto" w:fill="FFFFFF" w:themeFill="background1"/>
            <w:vAlign w:val="center"/>
            <w:hideMark/>
          </w:tcPr>
          <w:p w:rsidR="007103CD" w:rsidRPr="007776F4" w:rsidRDefault="007103CD"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7103CD" w:rsidRPr="007776F4" w:rsidTr="007103CD">
        <w:trPr>
          <w:trHeight w:val="1200"/>
        </w:trPr>
        <w:tc>
          <w:tcPr>
            <w:tcW w:w="265" w:type="pct"/>
            <w:gridSpan w:val="2"/>
            <w:shd w:val="clear" w:color="auto" w:fill="FFFFFF" w:themeFill="background1"/>
            <w:vAlign w:val="center"/>
            <w:hideMark/>
          </w:tcPr>
          <w:p w:rsidR="007103CD" w:rsidRPr="007776F4" w:rsidRDefault="007103CD"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25.1.</w:t>
            </w:r>
          </w:p>
        </w:tc>
        <w:tc>
          <w:tcPr>
            <w:tcW w:w="930" w:type="pct"/>
            <w:gridSpan w:val="4"/>
            <w:shd w:val="clear" w:color="auto" w:fill="FFFFFF" w:themeFill="background1"/>
            <w:vAlign w:val="center"/>
            <w:hideMark/>
          </w:tcPr>
          <w:p w:rsidR="007103CD" w:rsidRPr="007776F4" w:rsidRDefault="007103CD" w:rsidP="0025020B">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468" w:type="pct"/>
            <w:gridSpan w:val="7"/>
            <w:shd w:val="clear" w:color="auto" w:fill="FFFFFF" w:themeFill="background1"/>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га</w:t>
            </w:r>
          </w:p>
        </w:tc>
        <w:tc>
          <w:tcPr>
            <w:tcW w:w="443" w:type="pct"/>
            <w:gridSpan w:val="7"/>
            <w:shd w:val="clear" w:color="auto" w:fill="FFFFFF" w:themeFill="background1"/>
            <w:noWrap/>
            <w:vAlign w:val="center"/>
            <w:hideMark/>
          </w:tcPr>
          <w:p w:rsidR="007103CD" w:rsidRPr="007776F4" w:rsidRDefault="007103CD"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12,18</w:t>
            </w:r>
          </w:p>
        </w:tc>
        <w:tc>
          <w:tcPr>
            <w:tcW w:w="450" w:type="pct"/>
            <w:gridSpan w:val="7"/>
            <w:shd w:val="clear" w:color="auto" w:fill="FFFFFF" w:themeFill="background1"/>
            <w:noWrap/>
            <w:vAlign w:val="center"/>
          </w:tcPr>
          <w:p w:rsidR="007103CD" w:rsidRPr="007776F4" w:rsidRDefault="007103CD"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19,61</w:t>
            </w:r>
          </w:p>
        </w:tc>
        <w:tc>
          <w:tcPr>
            <w:tcW w:w="480" w:type="pct"/>
            <w:gridSpan w:val="5"/>
            <w:shd w:val="clear" w:color="auto" w:fill="FFFFFF" w:themeFill="background1"/>
            <w:noWrap/>
            <w:vAlign w:val="center"/>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19,29</w:t>
            </w:r>
          </w:p>
        </w:tc>
        <w:tc>
          <w:tcPr>
            <w:tcW w:w="446" w:type="pct"/>
            <w:gridSpan w:val="5"/>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24,75</w:t>
            </w:r>
          </w:p>
        </w:tc>
        <w:tc>
          <w:tcPr>
            <w:tcW w:w="433" w:type="pct"/>
            <w:gridSpan w:val="5"/>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7776F4">
              <w:rPr>
                <w:rFonts w:ascii="Times New Roman" w:eastAsia="Times New Roman" w:hAnsi="Times New Roman" w:cs="Times New Roman"/>
                <w:sz w:val="24"/>
                <w:szCs w:val="24"/>
                <w:lang w:eastAsia="ru-RU"/>
              </w:rPr>
              <w:t>10</w:t>
            </w:r>
          </w:p>
        </w:tc>
        <w:tc>
          <w:tcPr>
            <w:tcW w:w="434" w:type="pct"/>
            <w:gridSpan w:val="5"/>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14,10</w:t>
            </w:r>
          </w:p>
        </w:tc>
        <w:tc>
          <w:tcPr>
            <w:tcW w:w="423" w:type="pct"/>
            <w:gridSpan w:val="3"/>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14,10</w:t>
            </w:r>
          </w:p>
        </w:tc>
        <w:tc>
          <w:tcPr>
            <w:tcW w:w="228" w:type="pct"/>
            <w:gridSpan w:val="3"/>
            <w:shd w:val="clear" w:color="auto" w:fill="FFFFFF" w:themeFill="background1"/>
            <w:vAlign w:val="center"/>
            <w:hideMark/>
          </w:tcPr>
          <w:p w:rsidR="007103CD" w:rsidRPr="007776F4" w:rsidRDefault="007103CD"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7103CD" w:rsidRPr="007776F4" w:rsidTr="007103CD">
        <w:trPr>
          <w:trHeight w:val="720"/>
        </w:trPr>
        <w:tc>
          <w:tcPr>
            <w:tcW w:w="265" w:type="pct"/>
            <w:gridSpan w:val="2"/>
            <w:shd w:val="clear" w:color="auto" w:fill="FFFFFF" w:themeFill="background1"/>
            <w:vAlign w:val="center"/>
            <w:hideMark/>
          </w:tcPr>
          <w:p w:rsidR="007103CD" w:rsidRPr="003017F5" w:rsidRDefault="007103CD" w:rsidP="009D71CD">
            <w:pPr>
              <w:spacing w:after="0" w:line="240" w:lineRule="auto"/>
              <w:rPr>
                <w:rFonts w:ascii="Times New Roman" w:eastAsia="Times New Roman" w:hAnsi="Times New Roman" w:cs="Times New Roman"/>
                <w:sz w:val="20"/>
                <w:szCs w:val="20"/>
                <w:lang w:eastAsia="ru-RU"/>
              </w:rPr>
            </w:pPr>
            <w:r w:rsidRPr="003017F5">
              <w:rPr>
                <w:rFonts w:ascii="Times New Roman" w:eastAsia="Times New Roman" w:hAnsi="Times New Roman" w:cs="Times New Roman"/>
                <w:sz w:val="20"/>
                <w:szCs w:val="20"/>
                <w:lang w:eastAsia="ru-RU"/>
              </w:rPr>
              <w:t>25.1.1.</w:t>
            </w:r>
          </w:p>
        </w:tc>
        <w:tc>
          <w:tcPr>
            <w:tcW w:w="930" w:type="pct"/>
            <w:gridSpan w:val="4"/>
            <w:shd w:val="clear" w:color="auto" w:fill="FFFFFF" w:themeFill="background1"/>
            <w:vAlign w:val="center"/>
            <w:hideMark/>
          </w:tcPr>
          <w:p w:rsidR="007103CD" w:rsidRPr="007776F4" w:rsidRDefault="007103CD" w:rsidP="0025020B">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для жилищного строительства, индивидуального жилищного строительства</w:t>
            </w:r>
          </w:p>
        </w:tc>
        <w:tc>
          <w:tcPr>
            <w:tcW w:w="468" w:type="pct"/>
            <w:gridSpan w:val="7"/>
            <w:shd w:val="clear" w:color="auto" w:fill="FFFFFF" w:themeFill="background1"/>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га</w:t>
            </w:r>
          </w:p>
        </w:tc>
        <w:tc>
          <w:tcPr>
            <w:tcW w:w="443" w:type="pct"/>
            <w:gridSpan w:val="7"/>
            <w:shd w:val="clear" w:color="auto" w:fill="FFFFFF" w:themeFill="background1"/>
            <w:noWrap/>
            <w:vAlign w:val="center"/>
            <w:hideMark/>
          </w:tcPr>
          <w:p w:rsidR="007103CD" w:rsidRPr="007776F4" w:rsidRDefault="007103CD"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12,18</w:t>
            </w:r>
          </w:p>
        </w:tc>
        <w:tc>
          <w:tcPr>
            <w:tcW w:w="450" w:type="pct"/>
            <w:gridSpan w:val="7"/>
            <w:shd w:val="clear" w:color="auto" w:fill="FFFFFF" w:themeFill="background1"/>
            <w:noWrap/>
            <w:vAlign w:val="center"/>
          </w:tcPr>
          <w:p w:rsidR="007103CD" w:rsidRPr="007776F4" w:rsidRDefault="007103CD"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19,61</w:t>
            </w:r>
          </w:p>
        </w:tc>
        <w:tc>
          <w:tcPr>
            <w:tcW w:w="480" w:type="pct"/>
            <w:gridSpan w:val="5"/>
            <w:shd w:val="clear" w:color="auto" w:fill="FFFFFF" w:themeFill="background1"/>
            <w:noWrap/>
            <w:vAlign w:val="center"/>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19,29</w:t>
            </w:r>
          </w:p>
        </w:tc>
        <w:tc>
          <w:tcPr>
            <w:tcW w:w="446" w:type="pct"/>
            <w:gridSpan w:val="5"/>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24,75</w:t>
            </w:r>
          </w:p>
        </w:tc>
        <w:tc>
          <w:tcPr>
            <w:tcW w:w="433" w:type="pct"/>
            <w:gridSpan w:val="5"/>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14,10</w:t>
            </w:r>
          </w:p>
        </w:tc>
        <w:tc>
          <w:tcPr>
            <w:tcW w:w="434" w:type="pct"/>
            <w:gridSpan w:val="5"/>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14,10</w:t>
            </w:r>
          </w:p>
        </w:tc>
        <w:tc>
          <w:tcPr>
            <w:tcW w:w="459" w:type="pct"/>
            <w:gridSpan w:val="4"/>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14,10</w:t>
            </w:r>
          </w:p>
        </w:tc>
        <w:tc>
          <w:tcPr>
            <w:tcW w:w="192" w:type="pct"/>
            <w:gridSpan w:val="2"/>
            <w:shd w:val="clear" w:color="auto" w:fill="FFFFFF" w:themeFill="background1"/>
            <w:vAlign w:val="center"/>
            <w:hideMark/>
          </w:tcPr>
          <w:p w:rsidR="007103CD" w:rsidRPr="007776F4" w:rsidRDefault="007103CD"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7103CD" w:rsidRPr="007776F4" w:rsidTr="00BE6113">
        <w:trPr>
          <w:trHeight w:val="720"/>
        </w:trPr>
        <w:tc>
          <w:tcPr>
            <w:tcW w:w="265" w:type="pct"/>
            <w:gridSpan w:val="2"/>
            <w:shd w:val="clear" w:color="auto" w:fill="FFFFFF" w:themeFill="background1"/>
            <w:vAlign w:val="center"/>
            <w:hideMark/>
          </w:tcPr>
          <w:p w:rsidR="007103CD" w:rsidRPr="003017F5" w:rsidRDefault="007103CD" w:rsidP="009D71CD">
            <w:pPr>
              <w:spacing w:after="0" w:line="240" w:lineRule="auto"/>
              <w:rPr>
                <w:rFonts w:ascii="Times New Roman" w:eastAsia="Times New Roman" w:hAnsi="Times New Roman" w:cs="Times New Roman"/>
                <w:sz w:val="20"/>
                <w:szCs w:val="20"/>
                <w:lang w:eastAsia="ru-RU"/>
              </w:rPr>
            </w:pPr>
            <w:r w:rsidRPr="003017F5">
              <w:rPr>
                <w:rFonts w:ascii="Times New Roman" w:eastAsia="Times New Roman" w:hAnsi="Times New Roman" w:cs="Times New Roman"/>
                <w:sz w:val="20"/>
                <w:szCs w:val="20"/>
                <w:lang w:eastAsia="ru-RU"/>
              </w:rPr>
              <w:t>25.1.2.</w:t>
            </w:r>
          </w:p>
        </w:tc>
        <w:tc>
          <w:tcPr>
            <w:tcW w:w="930" w:type="pct"/>
            <w:gridSpan w:val="4"/>
            <w:shd w:val="clear" w:color="auto" w:fill="FFFFFF" w:themeFill="background1"/>
            <w:vAlign w:val="center"/>
            <w:hideMark/>
          </w:tcPr>
          <w:p w:rsidR="007103CD" w:rsidRPr="007776F4" w:rsidRDefault="007103CD" w:rsidP="0025020B">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для комплексного освоения в целях жилищного строительства</w:t>
            </w:r>
          </w:p>
        </w:tc>
        <w:tc>
          <w:tcPr>
            <w:tcW w:w="468" w:type="pct"/>
            <w:gridSpan w:val="7"/>
            <w:shd w:val="clear" w:color="auto" w:fill="FFFFFF" w:themeFill="background1"/>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гектаров</w:t>
            </w:r>
          </w:p>
        </w:tc>
        <w:tc>
          <w:tcPr>
            <w:tcW w:w="443" w:type="pct"/>
            <w:gridSpan w:val="7"/>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450" w:type="pct"/>
            <w:gridSpan w:val="7"/>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480" w:type="pct"/>
            <w:gridSpan w:val="5"/>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446" w:type="pct"/>
            <w:gridSpan w:val="5"/>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433" w:type="pct"/>
            <w:gridSpan w:val="5"/>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434" w:type="pct"/>
            <w:gridSpan w:val="5"/>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459" w:type="pct"/>
            <w:gridSpan w:val="4"/>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192" w:type="pct"/>
            <w:gridSpan w:val="2"/>
            <w:shd w:val="clear" w:color="auto" w:fill="FFFFFF" w:themeFill="background1"/>
            <w:vAlign w:val="center"/>
            <w:hideMark/>
          </w:tcPr>
          <w:p w:rsidR="007103CD" w:rsidRPr="007776F4" w:rsidRDefault="007103CD"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7103CD" w:rsidRPr="007776F4" w:rsidTr="007103CD">
        <w:trPr>
          <w:trHeight w:val="465"/>
        </w:trPr>
        <w:tc>
          <w:tcPr>
            <w:tcW w:w="265" w:type="pct"/>
            <w:gridSpan w:val="2"/>
            <w:shd w:val="clear" w:color="auto" w:fill="FFFFFF" w:themeFill="background1"/>
            <w:vAlign w:val="center"/>
            <w:hideMark/>
          </w:tcPr>
          <w:p w:rsidR="007103CD" w:rsidRPr="007776F4" w:rsidRDefault="007103CD"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lastRenderedPageBreak/>
              <w:t>25.2.</w:t>
            </w:r>
          </w:p>
        </w:tc>
        <w:tc>
          <w:tcPr>
            <w:tcW w:w="930" w:type="pct"/>
            <w:gridSpan w:val="4"/>
            <w:shd w:val="clear" w:color="auto" w:fill="FFFFFF" w:themeFill="background1"/>
            <w:vAlign w:val="center"/>
            <w:hideMark/>
          </w:tcPr>
          <w:p w:rsidR="007103CD" w:rsidRPr="007776F4" w:rsidRDefault="007103CD" w:rsidP="0025020B">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xml:space="preserve">для иного строительства, </w:t>
            </w:r>
            <w:proofErr w:type="gramStart"/>
            <w:r w:rsidRPr="007776F4">
              <w:rPr>
                <w:rFonts w:ascii="Times New Roman" w:eastAsia="Times New Roman" w:hAnsi="Times New Roman" w:cs="Times New Roman"/>
                <w:sz w:val="24"/>
                <w:szCs w:val="24"/>
                <w:lang w:eastAsia="ru-RU"/>
              </w:rPr>
              <w:t>кроме</w:t>
            </w:r>
            <w:proofErr w:type="gramEnd"/>
            <w:r w:rsidRPr="007776F4">
              <w:rPr>
                <w:rFonts w:ascii="Times New Roman" w:eastAsia="Times New Roman" w:hAnsi="Times New Roman" w:cs="Times New Roman"/>
                <w:sz w:val="24"/>
                <w:szCs w:val="24"/>
                <w:lang w:eastAsia="ru-RU"/>
              </w:rPr>
              <w:t xml:space="preserve"> жилищного</w:t>
            </w:r>
          </w:p>
        </w:tc>
        <w:tc>
          <w:tcPr>
            <w:tcW w:w="468" w:type="pct"/>
            <w:gridSpan w:val="7"/>
            <w:shd w:val="clear" w:color="auto" w:fill="FFFFFF" w:themeFill="background1"/>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гектаров</w:t>
            </w:r>
          </w:p>
        </w:tc>
        <w:tc>
          <w:tcPr>
            <w:tcW w:w="443" w:type="pct"/>
            <w:gridSpan w:val="7"/>
            <w:shd w:val="clear" w:color="auto" w:fill="FFFFFF" w:themeFill="background1"/>
            <w:noWrap/>
            <w:vAlign w:val="center"/>
            <w:hideMark/>
          </w:tcPr>
          <w:p w:rsidR="007103CD" w:rsidRPr="007776F4" w:rsidRDefault="007103CD"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12,95</w:t>
            </w:r>
          </w:p>
        </w:tc>
        <w:tc>
          <w:tcPr>
            <w:tcW w:w="450" w:type="pct"/>
            <w:gridSpan w:val="7"/>
            <w:shd w:val="clear" w:color="auto" w:fill="FFFFFF" w:themeFill="background1"/>
            <w:noWrap/>
            <w:vAlign w:val="center"/>
          </w:tcPr>
          <w:p w:rsidR="007103CD" w:rsidRPr="007776F4" w:rsidRDefault="007103CD"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3,55</w:t>
            </w:r>
          </w:p>
        </w:tc>
        <w:tc>
          <w:tcPr>
            <w:tcW w:w="480" w:type="pct"/>
            <w:gridSpan w:val="5"/>
            <w:shd w:val="clear" w:color="auto" w:fill="FFFFFF" w:themeFill="background1"/>
            <w:noWrap/>
            <w:vAlign w:val="center"/>
          </w:tcPr>
          <w:p w:rsidR="007103CD" w:rsidRPr="007776F4" w:rsidRDefault="007103CD"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0,66</w:t>
            </w:r>
          </w:p>
        </w:tc>
        <w:tc>
          <w:tcPr>
            <w:tcW w:w="446" w:type="pct"/>
            <w:gridSpan w:val="5"/>
            <w:shd w:val="clear" w:color="auto" w:fill="FFFFFF" w:themeFill="background1"/>
            <w:noWrap/>
            <w:vAlign w:val="center"/>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0,64</w:t>
            </w:r>
          </w:p>
        </w:tc>
        <w:tc>
          <w:tcPr>
            <w:tcW w:w="433" w:type="pct"/>
            <w:gridSpan w:val="5"/>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15,00</w:t>
            </w:r>
          </w:p>
        </w:tc>
        <w:tc>
          <w:tcPr>
            <w:tcW w:w="434" w:type="pct"/>
            <w:gridSpan w:val="5"/>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15,00</w:t>
            </w:r>
          </w:p>
        </w:tc>
        <w:tc>
          <w:tcPr>
            <w:tcW w:w="459" w:type="pct"/>
            <w:gridSpan w:val="4"/>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15,00</w:t>
            </w:r>
          </w:p>
        </w:tc>
        <w:tc>
          <w:tcPr>
            <w:tcW w:w="192" w:type="pct"/>
            <w:gridSpan w:val="2"/>
            <w:shd w:val="clear" w:color="auto" w:fill="FFFFFF" w:themeFill="background1"/>
            <w:vAlign w:val="center"/>
            <w:hideMark/>
          </w:tcPr>
          <w:p w:rsidR="007103CD" w:rsidRPr="007776F4" w:rsidRDefault="007103CD"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7103CD" w:rsidRPr="007776F4" w:rsidTr="00BE6113">
        <w:trPr>
          <w:trHeight w:val="1408"/>
        </w:trPr>
        <w:tc>
          <w:tcPr>
            <w:tcW w:w="265" w:type="pct"/>
            <w:gridSpan w:val="2"/>
            <w:shd w:val="clear" w:color="auto" w:fill="FFFFFF" w:themeFill="background1"/>
            <w:vAlign w:val="center"/>
            <w:hideMark/>
          </w:tcPr>
          <w:p w:rsidR="007103CD" w:rsidRPr="007776F4" w:rsidRDefault="007103CD"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26.</w:t>
            </w:r>
          </w:p>
        </w:tc>
        <w:tc>
          <w:tcPr>
            <w:tcW w:w="930" w:type="pct"/>
            <w:gridSpan w:val="4"/>
            <w:shd w:val="clear" w:color="auto" w:fill="FFFFFF" w:themeFill="background1"/>
            <w:vAlign w:val="center"/>
            <w:hideMark/>
          </w:tcPr>
          <w:p w:rsidR="007103CD" w:rsidRPr="007776F4" w:rsidRDefault="007103CD"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xml:space="preserve">Площадь земельных участков, предоставленных для строительства, в отношении которых </w:t>
            </w:r>
            <w:proofErr w:type="gramStart"/>
            <w:r w:rsidRPr="007776F4">
              <w:rPr>
                <w:rFonts w:ascii="Times New Roman" w:eastAsia="Times New Roman" w:hAnsi="Times New Roman" w:cs="Times New Roman"/>
                <w:sz w:val="24"/>
                <w:szCs w:val="24"/>
                <w:lang w:eastAsia="ru-RU"/>
              </w:rPr>
              <w:t>с даты принятия</w:t>
            </w:r>
            <w:proofErr w:type="gramEnd"/>
            <w:r w:rsidRPr="007776F4">
              <w:rPr>
                <w:rFonts w:ascii="Times New Roman" w:eastAsia="Times New Roman" w:hAnsi="Times New Roman" w:cs="Times New Roman"/>
                <w:sz w:val="24"/>
                <w:szCs w:val="24"/>
                <w:lang w:eastAsia="ru-RU"/>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468" w:type="pct"/>
            <w:gridSpan w:val="7"/>
            <w:shd w:val="clear" w:color="auto" w:fill="FFFFFF" w:themeFill="background1"/>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43" w:type="pct"/>
            <w:gridSpan w:val="7"/>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50" w:type="pct"/>
            <w:gridSpan w:val="7"/>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80" w:type="pct"/>
            <w:gridSpan w:val="5"/>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46" w:type="pct"/>
            <w:gridSpan w:val="5"/>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33" w:type="pct"/>
            <w:gridSpan w:val="5"/>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34" w:type="pct"/>
            <w:gridSpan w:val="5"/>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59" w:type="pct"/>
            <w:gridSpan w:val="4"/>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192" w:type="pct"/>
            <w:gridSpan w:val="2"/>
            <w:shd w:val="clear" w:color="auto" w:fill="FFFFFF" w:themeFill="background1"/>
            <w:vAlign w:val="center"/>
            <w:hideMark/>
          </w:tcPr>
          <w:p w:rsidR="007103CD" w:rsidRPr="007776F4" w:rsidRDefault="007103CD"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7103CD" w:rsidRPr="007776F4" w:rsidTr="00BE6113">
        <w:trPr>
          <w:trHeight w:val="720"/>
        </w:trPr>
        <w:tc>
          <w:tcPr>
            <w:tcW w:w="265" w:type="pct"/>
            <w:gridSpan w:val="2"/>
            <w:shd w:val="clear" w:color="auto" w:fill="FFFFFF" w:themeFill="background1"/>
            <w:vAlign w:val="center"/>
            <w:hideMark/>
          </w:tcPr>
          <w:p w:rsidR="007103CD" w:rsidRPr="007776F4" w:rsidRDefault="007103CD"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26.1.</w:t>
            </w:r>
          </w:p>
        </w:tc>
        <w:tc>
          <w:tcPr>
            <w:tcW w:w="930" w:type="pct"/>
            <w:gridSpan w:val="4"/>
            <w:shd w:val="clear" w:color="auto" w:fill="FFFFFF" w:themeFill="background1"/>
            <w:vAlign w:val="center"/>
            <w:hideMark/>
          </w:tcPr>
          <w:p w:rsidR="007103CD" w:rsidRPr="007776F4" w:rsidRDefault="007103CD" w:rsidP="0025020B">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объектов жилищного строительства - в течение 3 лет</w:t>
            </w:r>
          </w:p>
        </w:tc>
        <w:tc>
          <w:tcPr>
            <w:tcW w:w="468" w:type="pct"/>
            <w:gridSpan w:val="7"/>
            <w:shd w:val="clear" w:color="auto" w:fill="FFFFFF" w:themeFill="background1"/>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кв. метров</w:t>
            </w:r>
          </w:p>
        </w:tc>
        <w:tc>
          <w:tcPr>
            <w:tcW w:w="443" w:type="pct"/>
            <w:gridSpan w:val="7"/>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450" w:type="pct"/>
            <w:gridSpan w:val="7"/>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480" w:type="pct"/>
            <w:gridSpan w:val="5"/>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446" w:type="pct"/>
            <w:gridSpan w:val="5"/>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433" w:type="pct"/>
            <w:gridSpan w:val="5"/>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434" w:type="pct"/>
            <w:gridSpan w:val="5"/>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459" w:type="pct"/>
            <w:gridSpan w:val="4"/>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192" w:type="pct"/>
            <w:gridSpan w:val="2"/>
            <w:shd w:val="clear" w:color="auto" w:fill="FFFFFF" w:themeFill="background1"/>
            <w:vAlign w:val="center"/>
            <w:hideMark/>
          </w:tcPr>
          <w:p w:rsidR="007103CD" w:rsidRPr="007776F4" w:rsidRDefault="007103CD"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7103CD" w:rsidRPr="007776F4" w:rsidTr="00BE6113">
        <w:trPr>
          <w:trHeight w:val="720"/>
        </w:trPr>
        <w:tc>
          <w:tcPr>
            <w:tcW w:w="265" w:type="pct"/>
            <w:gridSpan w:val="2"/>
            <w:shd w:val="clear" w:color="auto" w:fill="FFFFFF" w:themeFill="background1"/>
            <w:vAlign w:val="center"/>
            <w:hideMark/>
          </w:tcPr>
          <w:p w:rsidR="007103CD" w:rsidRPr="007776F4" w:rsidRDefault="007103CD"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26.2.</w:t>
            </w:r>
          </w:p>
        </w:tc>
        <w:tc>
          <w:tcPr>
            <w:tcW w:w="930" w:type="pct"/>
            <w:gridSpan w:val="4"/>
            <w:shd w:val="clear" w:color="auto" w:fill="FFFFFF" w:themeFill="background1"/>
            <w:vAlign w:val="center"/>
            <w:hideMark/>
          </w:tcPr>
          <w:p w:rsidR="007103CD" w:rsidRPr="007776F4" w:rsidRDefault="007103CD" w:rsidP="0025020B">
            <w:pPr>
              <w:spacing w:after="0" w:line="240" w:lineRule="auto"/>
              <w:ind w:firstLineChars="38" w:firstLine="91"/>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иных объектов капитального строительства - в течение 5 лет</w:t>
            </w:r>
          </w:p>
        </w:tc>
        <w:tc>
          <w:tcPr>
            <w:tcW w:w="468" w:type="pct"/>
            <w:gridSpan w:val="7"/>
            <w:shd w:val="clear" w:color="auto" w:fill="FFFFFF" w:themeFill="background1"/>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кв. метров</w:t>
            </w:r>
          </w:p>
        </w:tc>
        <w:tc>
          <w:tcPr>
            <w:tcW w:w="443" w:type="pct"/>
            <w:gridSpan w:val="7"/>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450" w:type="pct"/>
            <w:gridSpan w:val="7"/>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480" w:type="pct"/>
            <w:gridSpan w:val="5"/>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446" w:type="pct"/>
            <w:gridSpan w:val="5"/>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433" w:type="pct"/>
            <w:gridSpan w:val="5"/>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434" w:type="pct"/>
            <w:gridSpan w:val="5"/>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459" w:type="pct"/>
            <w:gridSpan w:val="4"/>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192" w:type="pct"/>
            <w:gridSpan w:val="2"/>
            <w:shd w:val="clear" w:color="auto" w:fill="FFFFFF" w:themeFill="background1"/>
            <w:vAlign w:val="center"/>
            <w:hideMark/>
          </w:tcPr>
          <w:p w:rsidR="007103CD" w:rsidRPr="007776F4" w:rsidRDefault="007103CD"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7103CD" w:rsidRPr="007776F4" w:rsidTr="007C4412">
        <w:trPr>
          <w:trHeight w:val="465"/>
        </w:trPr>
        <w:tc>
          <w:tcPr>
            <w:tcW w:w="5000" w:type="pct"/>
            <w:gridSpan w:val="53"/>
            <w:shd w:val="clear" w:color="auto" w:fill="FFFFFF" w:themeFill="background1"/>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VII. Жилищно-коммунальное хозяйство</w:t>
            </w:r>
          </w:p>
        </w:tc>
      </w:tr>
      <w:tr w:rsidR="007103CD" w:rsidRPr="007776F4" w:rsidTr="00BE6113">
        <w:trPr>
          <w:trHeight w:val="841"/>
        </w:trPr>
        <w:tc>
          <w:tcPr>
            <w:tcW w:w="265" w:type="pct"/>
            <w:gridSpan w:val="2"/>
            <w:shd w:val="clear" w:color="auto" w:fill="FFFFFF" w:themeFill="background1"/>
            <w:vAlign w:val="center"/>
            <w:hideMark/>
          </w:tcPr>
          <w:p w:rsidR="007103CD" w:rsidRPr="007776F4" w:rsidRDefault="007103CD"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27.</w:t>
            </w:r>
          </w:p>
        </w:tc>
        <w:tc>
          <w:tcPr>
            <w:tcW w:w="936" w:type="pct"/>
            <w:gridSpan w:val="5"/>
            <w:shd w:val="clear" w:color="auto" w:fill="FFFFFF" w:themeFill="background1"/>
            <w:vAlign w:val="center"/>
            <w:hideMark/>
          </w:tcPr>
          <w:p w:rsidR="007103CD" w:rsidRPr="007776F4" w:rsidRDefault="007103CD"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xml:space="preserve">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w:t>
            </w:r>
            <w:r w:rsidRPr="007776F4">
              <w:rPr>
                <w:rFonts w:ascii="Times New Roman" w:eastAsia="Times New Roman" w:hAnsi="Times New Roman" w:cs="Times New Roman"/>
                <w:sz w:val="24"/>
                <w:szCs w:val="24"/>
                <w:lang w:eastAsia="ru-RU"/>
              </w:rPr>
              <w:lastRenderedPageBreak/>
              <w:t>собственники помещений должны выбрать способ управления данными домами</w:t>
            </w:r>
          </w:p>
        </w:tc>
        <w:tc>
          <w:tcPr>
            <w:tcW w:w="491" w:type="pct"/>
            <w:gridSpan w:val="7"/>
            <w:shd w:val="clear" w:color="auto" w:fill="FFFFFF" w:themeFill="background1"/>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lastRenderedPageBreak/>
              <w:t>процентов</w:t>
            </w:r>
          </w:p>
        </w:tc>
        <w:tc>
          <w:tcPr>
            <w:tcW w:w="429" w:type="pct"/>
            <w:gridSpan w:val="7"/>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97,80</w:t>
            </w:r>
          </w:p>
        </w:tc>
        <w:tc>
          <w:tcPr>
            <w:tcW w:w="435" w:type="pct"/>
            <w:gridSpan w:val="6"/>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95,32</w:t>
            </w:r>
          </w:p>
        </w:tc>
        <w:tc>
          <w:tcPr>
            <w:tcW w:w="480" w:type="pct"/>
            <w:gridSpan w:val="5"/>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97,14</w:t>
            </w:r>
          </w:p>
        </w:tc>
        <w:tc>
          <w:tcPr>
            <w:tcW w:w="429" w:type="pct"/>
            <w:gridSpan w:val="4"/>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98,16</w:t>
            </w:r>
          </w:p>
        </w:tc>
        <w:tc>
          <w:tcPr>
            <w:tcW w:w="430" w:type="pct"/>
            <w:gridSpan w:val="5"/>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100,00</w:t>
            </w:r>
          </w:p>
        </w:tc>
        <w:tc>
          <w:tcPr>
            <w:tcW w:w="433" w:type="pct"/>
            <w:gridSpan w:val="5"/>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100,00</w:t>
            </w:r>
          </w:p>
        </w:tc>
        <w:tc>
          <w:tcPr>
            <w:tcW w:w="480" w:type="pct"/>
            <w:gridSpan w:val="5"/>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100,00</w:t>
            </w:r>
          </w:p>
        </w:tc>
        <w:tc>
          <w:tcPr>
            <w:tcW w:w="192" w:type="pct"/>
            <w:gridSpan w:val="2"/>
            <w:shd w:val="clear" w:color="auto" w:fill="FFFFFF" w:themeFill="background1"/>
            <w:vAlign w:val="center"/>
            <w:hideMark/>
          </w:tcPr>
          <w:p w:rsidR="007103CD" w:rsidRPr="007776F4" w:rsidRDefault="007103CD"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7103CD" w:rsidRPr="007776F4" w:rsidTr="00BE6113">
        <w:trPr>
          <w:trHeight w:val="416"/>
        </w:trPr>
        <w:tc>
          <w:tcPr>
            <w:tcW w:w="265" w:type="pct"/>
            <w:gridSpan w:val="2"/>
            <w:shd w:val="clear" w:color="auto" w:fill="FFFFFF" w:themeFill="background1"/>
            <w:vAlign w:val="center"/>
            <w:hideMark/>
          </w:tcPr>
          <w:p w:rsidR="007103CD" w:rsidRPr="007776F4" w:rsidRDefault="007103CD"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lastRenderedPageBreak/>
              <w:t>28.</w:t>
            </w:r>
          </w:p>
        </w:tc>
        <w:tc>
          <w:tcPr>
            <w:tcW w:w="936" w:type="pct"/>
            <w:gridSpan w:val="5"/>
            <w:shd w:val="clear" w:color="auto" w:fill="FFFFFF" w:themeFill="background1"/>
            <w:vAlign w:val="center"/>
            <w:hideMark/>
          </w:tcPr>
          <w:p w:rsidR="007103CD" w:rsidRPr="007776F4" w:rsidRDefault="007103CD" w:rsidP="003017F5">
            <w:pPr>
              <w:spacing w:after="0" w:line="240" w:lineRule="auto"/>
              <w:jc w:val="both"/>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Доля организаций коммунального комплекса, осуществляющих производство товаров, оказание услуг по водо-, тепл</w:t>
            </w:r>
            <w:proofErr w:type="gramStart"/>
            <w:r w:rsidRPr="007776F4">
              <w:rPr>
                <w:rFonts w:ascii="Times New Roman" w:eastAsia="Times New Roman" w:hAnsi="Times New Roman" w:cs="Times New Roman"/>
                <w:sz w:val="24"/>
                <w:szCs w:val="24"/>
                <w:lang w:eastAsia="ru-RU"/>
              </w:rPr>
              <w:t>о-</w:t>
            </w:r>
            <w:proofErr w:type="gramEnd"/>
            <w:r w:rsidRPr="007776F4">
              <w:rPr>
                <w:rFonts w:ascii="Times New Roman" w:eastAsia="Times New Roman" w:hAnsi="Times New Roman" w:cs="Times New Roman"/>
                <w:sz w:val="24"/>
                <w:szCs w:val="24"/>
                <w:lang w:eastAsia="ru-RU"/>
              </w:rPr>
              <w:t xml:space="preserve">, газо-, электроснабжению, водоотведению, очистке сточных вод, утилизации (захоронению) твердых бытовых отходов и использующих объекты коммунальной </w:t>
            </w:r>
            <w:proofErr w:type="spellStart"/>
            <w:r w:rsidRPr="007776F4">
              <w:rPr>
                <w:rFonts w:ascii="Times New Roman" w:eastAsia="Times New Roman" w:hAnsi="Times New Roman" w:cs="Times New Roman"/>
                <w:sz w:val="24"/>
                <w:szCs w:val="24"/>
                <w:lang w:eastAsia="ru-RU"/>
              </w:rPr>
              <w:t>инфрастуктуры</w:t>
            </w:r>
            <w:proofErr w:type="spellEnd"/>
            <w:r w:rsidRPr="007776F4">
              <w:rPr>
                <w:rFonts w:ascii="Times New Roman" w:eastAsia="Times New Roman" w:hAnsi="Times New Roman" w:cs="Times New Roman"/>
                <w:sz w:val="24"/>
                <w:szCs w:val="24"/>
                <w:lang w:eastAsia="ru-RU"/>
              </w:rPr>
              <w:t xml:space="preserve">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w:t>
            </w:r>
            <w:proofErr w:type="gramStart"/>
            <w:r w:rsidRPr="007776F4">
              <w:rPr>
                <w:rFonts w:ascii="Times New Roman" w:eastAsia="Times New Roman" w:hAnsi="Times New Roman" w:cs="Times New Roman"/>
                <w:sz w:val="24"/>
                <w:szCs w:val="24"/>
                <w:lang w:eastAsia="ru-RU"/>
              </w:rPr>
              <w:t>осуществляющих</w:t>
            </w:r>
            <w:proofErr w:type="gramEnd"/>
            <w:r w:rsidRPr="007776F4">
              <w:rPr>
                <w:rFonts w:ascii="Times New Roman" w:eastAsia="Times New Roman" w:hAnsi="Times New Roman" w:cs="Times New Roman"/>
                <w:sz w:val="24"/>
                <w:szCs w:val="24"/>
                <w:lang w:eastAsia="ru-RU"/>
              </w:rPr>
              <w:t xml:space="preserve"> свою </w:t>
            </w:r>
            <w:r w:rsidRPr="007776F4">
              <w:rPr>
                <w:rFonts w:ascii="Times New Roman" w:eastAsia="Times New Roman" w:hAnsi="Times New Roman" w:cs="Times New Roman"/>
                <w:sz w:val="24"/>
                <w:szCs w:val="24"/>
                <w:lang w:eastAsia="ru-RU"/>
              </w:rPr>
              <w:lastRenderedPageBreak/>
              <w:t>деятельность на территории городского округа (муниципального района)</w:t>
            </w:r>
          </w:p>
        </w:tc>
        <w:tc>
          <w:tcPr>
            <w:tcW w:w="491" w:type="pct"/>
            <w:gridSpan w:val="7"/>
            <w:shd w:val="clear" w:color="auto" w:fill="FFFFFF" w:themeFill="background1"/>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lastRenderedPageBreak/>
              <w:t>процентов</w:t>
            </w:r>
          </w:p>
        </w:tc>
        <w:tc>
          <w:tcPr>
            <w:tcW w:w="429" w:type="pct"/>
            <w:gridSpan w:val="7"/>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72,73</w:t>
            </w:r>
          </w:p>
        </w:tc>
        <w:tc>
          <w:tcPr>
            <w:tcW w:w="435" w:type="pct"/>
            <w:gridSpan w:val="6"/>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72,73</w:t>
            </w:r>
          </w:p>
        </w:tc>
        <w:tc>
          <w:tcPr>
            <w:tcW w:w="477" w:type="pct"/>
            <w:gridSpan w:val="4"/>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60,00</w:t>
            </w:r>
          </w:p>
        </w:tc>
        <w:tc>
          <w:tcPr>
            <w:tcW w:w="429" w:type="pct"/>
            <w:gridSpan w:val="4"/>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55,56</w:t>
            </w:r>
          </w:p>
        </w:tc>
        <w:tc>
          <w:tcPr>
            <w:tcW w:w="430" w:type="pct"/>
            <w:gridSpan w:val="5"/>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55,56</w:t>
            </w:r>
          </w:p>
        </w:tc>
        <w:tc>
          <w:tcPr>
            <w:tcW w:w="436" w:type="pct"/>
            <w:gridSpan w:val="6"/>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100,00</w:t>
            </w:r>
          </w:p>
        </w:tc>
        <w:tc>
          <w:tcPr>
            <w:tcW w:w="480" w:type="pct"/>
            <w:gridSpan w:val="5"/>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100,00</w:t>
            </w:r>
          </w:p>
        </w:tc>
        <w:tc>
          <w:tcPr>
            <w:tcW w:w="192" w:type="pct"/>
            <w:gridSpan w:val="2"/>
            <w:shd w:val="clear" w:color="auto" w:fill="FFFFFF" w:themeFill="background1"/>
            <w:vAlign w:val="center"/>
            <w:hideMark/>
          </w:tcPr>
          <w:p w:rsidR="007103CD" w:rsidRPr="007776F4" w:rsidRDefault="007103CD"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7103CD" w:rsidRPr="007776F4" w:rsidTr="00BE6113">
        <w:trPr>
          <w:trHeight w:val="699"/>
        </w:trPr>
        <w:tc>
          <w:tcPr>
            <w:tcW w:w="265" w:type="pct"/>
            <w:gridSpan w:val="2"/>
            <w:shd w:val="clear" w:color="auto" w:fill="FFFFFF" w:themeFill="background1"/>
            <w:vAlign w:val="center"/>
            <w:hideMark/>
          </w:tcPr>
          <w:p w:rsidR="007103CD" w:rsidRPr="007776F4" w:rsidRDefault="007103CD"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lastRenderedPageBreak/>
              <w:t>28.1.</w:t>
            </w:r>
          </w:p>
        </w:tc>
        <w:tc>
          <w:tcPr>
            <w:tcW w:w="936" w:type="pct"/>
            <w:gridSpan w:val="5"/>
            <w:shd w:val="clear" w:color="auto" w:fill="FFFFFF" w:themeFill="background1"/>
            <w:vAlign w:val="center"/>
            <w:hideMark/>
          </w:tcPr>
          <w:p w:rsidR="007103CD" w:rsidRPr="007776F4" w:rsidRDefault="007103CD" w:rsidP="003017F5">
            <w:pPr>
              <w:spacing w:after="0" w:line="240" w:lineRule="auto"/>
              <w:jc w:val="both"/>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количество организаций коммунального комплекса, осуществляющих производство товаров, оказание услуг по водо-, тепл</w:t>
            </w:r>
            <w:proofErr w:type="gramStart"/>
            <w:r w:rsidRPr="007776F4">
              <w:rPr>
                <w:rFonts w:ascii="Times New Roman" w:eastAsia="Times New Roman" w:hAnsi="Times New Roman" w:cs="Times New Roman"/>
                <w:sz w:val="24"/>
                <w:szCs w:val="24"/>
                <w:lang w:eastAsia="ru-RU"/>
              </w:rPr>
              <w:t>о-</w:t>
            </w:r>
            <w:proofErr w:type="gramEnd"/>
            <w:r w:rsidRPr="007776F4">
              <w:rPr>
                <w:rFonts w:ascii="Times New Roman" w:eastAsia="Times New Roman" w:hAnsi="Times New Roman" w:cs="Times New Roman"/>
                <w:sz w:val="24"/>
                <w:szCs w:val="24"/>
                <w:lang w:eastAsia="ru-RU"/>
              </w:rPr>
              <w:t xml:space="preserve">, газо-, электроснабжению, водоотведению, очистке сточных вод, утилизации (захоронению) твердых бытовых отходов и использующих объекты коммунальной </w:t>
            </w:r>
            <w:proofErr w:type="spellStart"/>
            <w:r w:rsidRPr="007776F4">
              <w:rPr>
                <w:rFonts w:ascii="Times New Roman" w:eastAsia="Times New Roman" w:hAnsi="Times New Roman" w:cs="Times New Roman"/>
                <w:sz w:val="24"/>
                <w:szCs w:val="24"/>
                <w:lang w:eastAsia="ru-RU"/>
              </w:rPr>
              <w:t>инфрастуктуры</w:t>
            </w:r>
            <w:proofErr w:type="spellEnd"/>
            <w:r w:rsidRPr="007776F4">
              <w:rPr>
                <w:rFonts w:ascii="Times New Roman" w:eastAsia="Times New Roman" w:hAnsi="Times New Roman" w:cs="Times New Roman"/>
                <w:sz w:val="24"/>
                <w:szCs w:val="24"/>
                <w:lang w:eastAsia="ru-RU"/>
              </w:rPr>
              <w:t xml:space="preserve"> на праве частной собственности, по договору аренды 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w:t>
            </w:r>
          </w:p>
        </w:tc>
        <w:tc>
          <w:tcPr>
            <w:tcW w:w="491" w:type="pct"/>
            <w:gridSpan w:val="7"/>
            <w:shd w:val="clear" w:color="auto" w:fill="FFFFFF" w:themeFill="background1"/>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единиц</w:t>
            </w:r>
          </w:p>
        </w:tc>
        <w:tc>
          <w:tcPr>
            <w:tcW w:w="429" w:type="pct"/>
            <w:gridSpan w:val="7"/>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8,00</w:t>
            </w:r>
          </w:p>
        </w:tc>
        <w:tc>
          <w:tcPr>
            <w:tcW w:w="435" w:type="pct"/>
            <w:gridSpan w:val="6"/>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8,00</w:t>
            </w:r>
          </w:p>
        </w:tc>
        <w:tc>
          <w:tcPr>
            <w:tcW w:w="477" w:type="pct"/>
            <w:gridSpan w:val="4"/>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7776F4">
              <w:rPr>
                <w:rFonts w:ascii="Times New Roman" w:eastAsia="Times New Roman" w:hAnsi="Times New Roman" w:cs="Times New Roman"/>
                <w:sz w:val="24"/>
                <w:szCs w:val="24"/>
                <w:lang w:eastAsia="ru-RU"/>
              </w:rPr>
              <w:t>,00</w:t>
            </w:r>
          </w:p>
        </w:tc>
        <w:tc>
          <w:tcPr>
            <w:tcW w:w="427" w:type="pct"/>
            <w:gridSpan w:val="3"/>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7776F4">
              <w:rPr>
                <w:rFonts w:ascii="Times New Roman" w:eastAsia="Times New Roman" w:hAnsi="Times New Roman" w:cs="Times New Roman"/>
                <w:sz w:val="24"/>
                <w:szCs w:val="24"/>
                <w:lang w:eastAsia="ru-RU"/>
              </w:rPr>
              <w:t>,00</w:t>
            </w:r>
          </w:p>
        </w:tc>
        <w:tc>
          <w:tcPr>
            <w:tcW w:w="432" w:type="pct"/>
            <w:gridSpan w:val="6"/>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7776F4">
              <w:rPr>
                <w:rFonts w:ascii="Times New Roman" w:eastAsia="Times New Roman" w:hAnsi="Times New Roman" w:cs="Times New Roman"/>
                <w:sz w:val="24"/>
                <w:szCs w:val="24"/>
                <w:lang w:eastAsia="ru-RU"/>
              </w:rPr>
              <w:t>,00</w:t>
            </w:r>
          </w:p>
        </w:tc>
        <w:tc>
          <w:tcPr>
            <w:tcW w:w="436" w:type="pct"/>
            <w:gridSpan w:val="6"/>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7776F4">
              <w:rPr>
                <w:rFonts w:ascii="Times New Roman" w:eastAsia="Times New Roman" w:hAnsi="Times New Roman" w:cs="Times New Roman"/>
                <w:sz w:val="24"/>
                <w:szCs w:val="24"/>
                <w:lang w:eastAsia="ru-RU"/>
              </w:rPr>
              <w:t>,00</w:t>
            </w:r>
          </w:p>
        </w:tc>
        <w:tc>
          <w:tcPr>
            <w:tcW w:w="480" w:type="pct"/>
            <w:gridSpan w:val="5"/>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7776F4">
              <w:rPr>
                <w:rFonts w:ascii="Times New Roman" w:eastAsia="Times New Roman" w:hAnsi="Times New Roman" w:cs="Times New Roman"/>
                <w:sz w:val="24"/>
                <w:szCs w:val="24"/>
                <w:lang w:eastAsia="ru-RU"/>
              </w:rPr>
              <w:t>,00</w:t>
            </w:r>
          </w:p>
        </w:tc>
        <w:tc>
          <w:tcPr>
            <w:tcW w:w="192" w:type="pct"/>
            <w:gridSpan w:val="2"/>
            <w:shd w:val="clear" w:color="auto" w:fill="FFFFFF" w:themeFill="background1"/>
            <w:vAlign w:val="center"/>
            <w:hideMark/>
          </w:tcPr>
          <w:p w:rsidR="007103CD" w:rsidRPr="007776F4" w:rsidRDefault="007103CD"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7103CD" w:rsidRPr="007776F4" w:rsidTr="00BE6113">
        <w:trPr>
          <w:trHeight w:val="2160"/>
        </w:trPr>
        <w:tc>
          <w:tcPr>
            <w:tcW w:w="265" w:type="pct"/>
            <w:gridSpan w:val="2"/>
            <w:shd w:val="clear" w:color="auto" w:fill="FFFFFF" w:themeFill="background1"/>
            <w:vAlign w:val="center"/>
            <w:hideMark/>
          </w:tcPr>
          <w:p w:rsidR="007103CD" w:rsidRPr="007776F4" w:rsidRDefault="007103CD"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lastRenderedPageBreak/>
              <w:t>28.2.</w:t>
            </w:r>
          </w:p>
        </w:tc>
        <w:tc>
          <w:tcPr>
            <w:tcW w:w="936" w:type="pct"/>
            <w:gridSpan w:val="5"/>
            <w:shd w:val="clear" w:color="auto" w:fill="FFFFFF" w:themeFill="background1"/>
            <w:vAlign w:val="center"/>
            <w:hideMark/>
          </w:tcPr>
          <w:p w:rsidR="007103CD" w:rsidRPr="007776F4" w:rsidRDefault="007103CD" w:rsidP="007776F4">
            <w:pPr>
              <w:spacing w:after="0" w:line="240" w:lineRule="auto"/>
              <w:ind w:firstLineChars="100" w:firstLine="240"/>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общее число организаций коммунального комплекса, осуществляющих производство товаров, оказание услуг по водо-, тепл</w:t>
            </w:r>
            <w:proofErr w:type="gramStart"/>
            <w:r w:rsidRPr="007776F4">
              <w:rPr>
                <w:rFonts w:ascii="Times New Roman" w:eastAsia="Times New Roman" w:hAnsi="Times New Roman" w:cs="Times New Roman"/>
                <w:sz w:val="24"/>
                <w:szCs w:val="24"/>
                <w:lang w:eastAsia="ru-RU"/>
              </w:rPr>
              <w:t>о-</w:t>
            </w:r>
            <w:proofErr w:type="gramEnd"/>
            <w:r w:rsidRPr="007776F4">
              <w:rPr>
                <w:rFonts w:ascii="Times New Roman" w:eastAsia="Times New Roman" w:hAnsi="Times New Roman" w:cs="Times New Roman"/>
                <w:sz w:val="24"/>
                <w:szCs w:val="24"/>
                <w:lang w:eastAsia="ru-RU"/>
              </w:rPr>
              <w:t>, газо-, электроснабжению, водоотведению, очистке сточных вод, утилизации (захоронению) твердых бытовых отходов, осуществляющих свою деятельность на территории городского округа (муниципального района)</w:t>
            </w:r>
          </w:p>
        </w:tc>
        <w:tc>
          <w:tcPr>
            <w:tcW w:w="491" w:type="pct"/>
            <w:gridSpan w:val="7"/>
            <w:shd w:val="clear" w:color="auto" w:fill="FFFFFF" w:themeFill="background1"/>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единиц</w:t>
            </w:r>
          </w:p>
        </w:tc>
        <w:tc>
          <w:tcPr>
            <w:tcW w:w="429" w:type="pct"/>
            <w:gridSpan w:val="7"/>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11,00</w:t>
            </w:r>
          </w:p>
        </w:tc>
        <w:tc>
          <w:tcPr>
            <w:tcW w:w="435" w:type="pct"/>
            <w:gridSpan w:val="6"/>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11,00</w:t>
            </w:r>
          </w:p>
        </w:tc>
        <w:tc>
          <w:tcPr>
            <w:tcW w:w="477" w:type="pct"/>
            <w:gridSpan w:val="4"/>
            <w:shd w:val="clear" w:color="auto" w:fill="FFFFFF" w:themeFill="background1"/>
            <w:noWrap/>
            <w:vAlign w:val="center"/>
            <w:hideMark/>
          </w:tcPr>
          <w:p w:rsidR="007103CD" w:rsidRPr="007776F4" w:rsidRDefault="007103CD"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Pr="007776F4">
              <w:rPr>
                <w:rFonts w:ascii="Times New Roman" w:eastAsia="Times New Roman" w:hAnsi="Times New Roman" w:cs="Times New Roman"/>
                <w:sz w:val="24"/>
                <w:szCs w:val="24"/>
                <w:lang w:eastAsia="ru-RU"/>
              </w:rPr>
              <w:t>,00</w:t>
            </w:r>
          </w:p>
        </w:tc>
        <w:tc>
          <w:tcPr>
            <w:tcW w:w="427" w:type="pct"/>
            <w:gridSpan w:val="3"/>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7776F4">
              <w:rPr>
                <w:rFonts w:ascii="Times New Roman" w:eastAsia="Times New Roman" w:hAnsi="Times New Roman" w:cs="Times New Roman"/>
                <w:sz w:val="24"/>
                <w:szCs w:val="24"/>
                <w:lang w:eastAsia="ru-RU"/>
              </w:rPr>
              <w:t>,00</w:t>
            </w:r>
          </w:p>
        </w:tc>
        <w:tc>
          <w:tcPr>
            <w:tcW w:w="432" w:type="pct"/>
            <w:gridSpan w:val="6"/>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7776F4">
              <w:rPr>
                <w:rFonts w:ascii="Times New Roman" w:eastAsia="Times New Roman" w:hAnsi="Times New Roman" w:cs="Times New Roman"/>
                <w:sz w:val="24"/>
                <w:szCs w:val="24"/>
                <w:lang w:eastAsia="ru-RU"/>
              </w:rPr>
              <w:t>,00</w:t>
            </w:r>
          </w:p>
        </w:tc>
        <w:tc>
          <w:tcPr>
            <w:tcW w:w="436" w:type="pct"/>
            <w:gridSpan w:val="6"/>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7776F4">
              <w:rPr>
                <w:rFonts w:ascii="Times New Roman" w:eastAsia="Times New Roman" w:hAnsi="Times New Roman" w:cs="Times New Roman"/>
                <w:sz w:val="24"/>
                <w:szCs w:val="24"/>
                <w:lang w:eastAsia="ru-RU"/>
              </w:rPr>
              <w:t>,00</w:t>
            </w:r>
          </w:p>
        </w:tc>
        <w:tc>
          <w:tcPr>
            <w:tcW w:w="480" w:type="pct"/>
            <w:gridSpan w:val="5"/>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7776F4">
              <w:rPr>
                <w:rFonts w:ascii="Times New Roman" w:eastAsia="Times New Roman" w:hAnsi="Times New Roman" w:cs="Times New Roman"/>
                <w:sz w:val="24"/>
                <w:szCs w:val="24"/>
                <w:lang w:eastAsia="ru-RU"/>
              </w:rPr>
              <w:t>,00</w:t>
            </w:r>
          </w:p>
        </w:tc>
        <w:tc>
          <w:tcPr>
            <w:tcW w:w="192" w:type="pct"/>
            <w:gridSpan w:val="2"/>
            <w:shd w:val="clear" w:color="auto" w:fill="FFFFFF" w:themeFill="background1"/>
            <w:vAlign w:val="center"/>
            <w:hideMark/>
          </w:tcPr>
          <w:p w:rsidR="007103CD" w:rsidRPr="007776F4" w:rsidRDefault="007103CD"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7103CD" w:rsidRPr="007776F4" w:rsidTr="00BE6113">
        <w:trPr>
          <w:trHeight w:val="1200"/>
        </w:trPr>
        <w:tc>
          <w:tcPr>
            <w:tcW w:w="265" w:type="pct"/>
            <w:gridSpan w:val="2"/>
            <w:shd w:val="clear" w:color="auto" w:fill="FFFFFF" w:themeFill="background1"/>
            <w:vAlign w:val="center"/>
            <w:hideMark/>
          </w:tcPr>
          <w:p w:rsidR="007103CD" w:rsidRPr="007776F4" w:rsidRDefault="007103CD"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29.</w:t>
            </w:r>
          </w:p>
        </w:tc>
        <w:tc>
          <w:tcPr>
            <w:tcW w:w="936" w:type="pct"/>
            <w:gridSpan w:val="5"/>
            <w:shd w:val="clear" w:color="auto" w:fill="FFFFFF" w:themeFill="background1"/>
            <w:vAlign w:val="center"/>
            <w:hideMark/>
          </w:tcPr>
          <w:p w:rsidR="007103CD" w:rsidRPr="007776F4" w:rsidRDefault="007103CD" w:rsidP="00DD5711">
            <w:pPr>
              <w:spacing w:after="0" w:line="240" w:lineRule="auto"/>
              <w:jc w:val="both"/>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Доля многоквартирных домов, расположенных на земельных участках, в отношении которых осуществлен государственный кадастровый учет</w:t>
            </w:r>
          </w:p>
        </w:tc>
        <w:tc>
          <w:tcPr>
            <w:tcW w:w="491" w:type="pct"/>
            <w:gridSpan w:val="7"/>
            <w:shd w:val="clear" w:color="auto" w:fill="FFFFFF" w:themeFill="background1"/>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процентов</w:t>
            </w:r>
          </w:p>
        </w:tc>
        <w:tc>
          <w:tcPr>
            <w:tcW w:w="429" w:type="pct"/>
            <w:gridSpan w:val="7"/>
            <w:shd w:val="clear" w:color="auto" w:fill="FFFFFF" w:themeFill="background1"/>
            <w:noWrap/>
            <w:vAlign w:val="center"/>
            <w:hideMark/>
          </w:tcPr>
          <w:p w:rsidR="007103CD" w:rsidRPr="007776F4" w:rsidRDefault="007103CD"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17,4</w:t>
            </w:r>
            <w:r>
              <w:rPr>
                <w:rFonts w:ascii="Times New Roman" w:eastAsia="Times New Roman" w:hAnsi="Times New Roman" w:cs="Times New Roman"/>
                <w:sz w:val="24"/>
                <w:szCs w:val="24"/>
                <w:lang w:eastAsia="ru-RU"/>
              </w:rPr>
              <w:t>6</w:t>
            </w:r>
          </w:p>
        </w:tc>
        <w:tc>
          <w:tcPr>
            <w:tcW w:w="435" w:type="pct"/>
            <w:gridSpan w:val="6"/>
            <w:shd w:val="clear" w:color="auto" w:fill="FFFFFF" w:themeFill="background1"/>
            <w:noWrap/>
            <w:vAlign w:val="center"/>
            <w:hideMark/>
          </w:tcPr>
          <w:p w:rsidR="007103CD" w:rsidRPr="007776F4" w:rsidRDefault="007103CD"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t>54</w:t>
            </w:r>
          </w:p>
        </w:tc>
        <w:tc>
          <w:tcPr>
            <w:tcW w:w="477" w:type="pct"/>
            <w:gridSpan w:val="4"/>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w:t>
            </w:r>
          </w:p>
        </w:tc>
        <w:tc>
          <w:tcPr>
            <w:tcW w:w="427" w:type="pct"/>
            <w:gridSpan w:val="3"/>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21,52</w:t>
            </w:r>
          </w:p>
        </w:tc>
        <w:tc>
          <w:tcPr>
            <w:tcW w:w="432" w:type="pct"/>
            <w:gridSpan w:val="6"/>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31,21</w:t>
            </w:r>
          </w:p>
        </w:tc>
        <w:tc>
          <w:tcPr>
            <w:tcW w:w="436" w:type="pct"/>
            <w:gridSpan w:val="6"/>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40,46</w:t>
            </w:r>
          </w:p>
        </w:tc>
        <w:tc>
          <w:tcPr>
            <w:tcW w:w="480" w:type="pct"/>
            <w:gridSpan w:val="5"/>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43,05</w:t>
            </w:r>
          </w:p>
        </w:tc>
        <w:tc>
          <w:tcPr>
            <w:tcW w:w="192" w:type="pct"/>
            <w:gridSpan w:val="2"/>
            <w:shd w:val="clear" w:color="auto" w:fill="FFFFFF" w:themeFill="background1"/>
            <w:vAlign w:val="center"/>
            <w:hideMark/>
          </w:tcPr>
          <w:p w:rsidR="007103CD" w:rsidRPr="007776F4" w:rsidRDefault="007103CD"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7103CD" w:rsidRPr="007776F4" w:rsidTr="00BE6113">
        <w:trPr>
          <w:trHeight w:val="1692"/>
        </w:trPr>
        <w:tc>
          <w:tcPr>
            <w:tcW w:w="265" w:type="pct"/>
            <w:gridSpan w:val="2"/>
            <w:shd w:val="clear" w:color="auto" w:fill="FFFFFF" w:themeFill="background1"/>
            <w:vAlign w:val="center"/>
            <w:hideMark/>
          </w:tcPr>
          <w:p w:rsidR="007103CD" w:rsidRPr="007776F4" w:rsidRDefault="007103CD"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29.1.</w:t>
            </w:r>
          </w:p>
        </w:tc>
        <w:tc>
          <w:tcPr>
            <w:tcW w:w="936" w:type="pct"/>
            <w:gridSpan w:val="5"/>
            <w:shd w:val="clear" w:color="auto" w:fill="FFFFFF" w:themeFill="background1"/>
            <w:vAlign w:val="center"/>
            <w:hideMark/>
          </w:tcPr>
          <w:p w:rsidR="007103CD" w:rsidRPr="007776F4" w:rsidRDefault="007103CD" w:rsidP="00DD5711">
            <w:pPr>
              <w:spacing w:after="0" w:line="240" w:lineRule="auto"/>
              <w:ind w:firstLineChars="100" w:firstLine="240"/>
              <w:jc w:val="both"/>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xml:space="preserve">число многоквартирных домов, расположенных на земельных участках, в отношении которых осуществлен государственный кадастровый учет (единиц), в том числе по двухквартирным домам, </w:t>
            </w:r>
            <w:r w:rsidRPr="007776F4">
              <w:rPr>
                <w:rFonts w:ascii="Times New Roman" w:eastAsia="Times New Roman" w:hAnsi="Times New Roman" w:cs="Times New Roman"/>
                <w:sz w:val="24"/>
                <w:szCs w:val="24"/>
                <w:lang w:eastAsia="ru-RU"/>
              </w:rPr>
              <w:lastRenderedPageBreak/>
              <w:t>расположенным на двух земельных участках, в отношении которых (каждого из двух) осуществлён государственный кадастровый учет</w:t>
            </w:r>
          </w:p>
        </w:tc>
        <w:tc>
          <w:tcPr>
            <w:tcW w:w="491" w:type="pct"/>
            <w:gridSpan w:val="7"/>
            <w:shd w:val="clear" w:color="auto" w:fill="FFFFFF" w:themeFill="background1"/>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lastRenderedPageBreak/>
              <w:t>единиц</w:t>
            </w:r>
          </w:p>
        </w:tc>
        <w:tc>
          <w:tcPr>
            <w:tcW w:w="429" w:type="pct"/>
            <w:gridSpan w:val="7"/>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234,00</w:t>
            </w:r>
          </w:p>
        </w:tc>
        <w:tc>
          <w:tcPr>
            <w:tcW w:w="435" w:type="pct"/>
            <w:gridSpan w:val="6"/>
            <w:shd w:val="clear" w:color="auto" w:fill="FFFFFF" w:themeFill="background1"/>
            <w:noWrap/>
            <w:vAlign w:val="center"/>
            <w:hideMark/>
          </w:tcPr>
          <w:p w:rsidR="007103CD" w:rsidRPr="007776F4" w:rsidRDefault="007103CD"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23</w:t>
            </w:r>
            <w:r>
              <w:rPr>
                <w:rFonts w:ascii="Times New Roman" w:eastAsia="Times New Roman" w:hAnsi="Times New Roman" w:cs="Times New Roman"/>
                <w:sz w:val="24"/>
                <w:szCs w:val="24"/>
                <w:lang w:eastAsia="ru-RU"/>
              </w:rPr>
              <w:t>5</w:t>
            </w:r>
            <w:r w:rsidRPr="007776F4">
              <w:rPr>
                <w:rFonts w:ascii="Times New Roman" w:eastAsia="Times New Roman" w:hAnsi="Times New Roman" w:cs="Times New Roman"/>
                <w:sz w:val="24"/>
                <w:szCs w:val="24"/>
                <w:lang w:eastAsia="ru-RU"/>
              </w:rPr>
              <w:t>,00</w:t>
            </w:r>
          </w:p>
        </w:tc>
        <w:tc>
          <w:tcPr>
            <w:tcW w:w="477" w:type="pct"/>
            <w:gridSpan w:val="4"/>
            <w:shd w:val="clear" w:color="auto" w:fill="FFFFFF" w:themeFill="background1"/>
            <w:noWrap/>
            <w:vAlign w:val="center"/>
            <w:hideMark/>
          </w:tcPr>
          <w:p w:rsidR="007103CD" w:rsidRPr="007776F4" w:rsidRDefault="007103CD"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91</w:t>
            </w:r>
            <w:r w:rsidRPr="007776F4">
              <w:rPr>
                <w:rFonts w:ascii="Times New Roman" w:eastAsia="Times New Roman" w:hAnsi="Times New Roman" w:cs="Times New Roman"/>
                <w:sz w:val="24"/>
                <w:szCs w:val="24"/>
                <w:lang w:eastAsia="ru-RU"/>
              </w:rPr>
              <w:t>,00</w:t>
            </w:r>
          </w:p>
        </w:tc>
        <w:tc>
          <w:tcPr>
            <w:tcW w:w="427" w:type="pct"/>
            <w:gridSpan w:val="3"/>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291,00</w:t>
            </w:r>
          </w:p>
        </w:tc>
        <w:tc>
          <w:tcPr>
            <w:tcW w:w="432" w:type="pct"/>
            <w:gridSpan w:val="6"/>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422,00</w:t>
            </w:r>
          </w:p>
        </w:tc>
        <w:tc>
          <w:tcPr>
            <w:tcW w:w="436" w:type="pct"/>
            <w:gridSpan w:val="6"/>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547,00</w:t>
            </w:r>
          </w:p>
        </w:tc>
        <w:tc>
          <w:tcPr>
            <w:tcW w:w="480" w:type="pct"/>
            <w:gridSpan w:val="5"/>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582,00</w:t>
            </w:r>
          </w:p>
        </w:tc>
        <w:tc>
          <w:tcPr>
            <w:tcW w:w="192" w:type="pct"/>
            <w:gridSpan w:val="2"/>
            <w:shd w:val="clear" w:color="auto" w:fill="FFFFFF" w:themeFill="background1"/>
            <w:vAlign w:val="center"/>
            <w:hideMark/>
          </w:tcPr>
          <w:p w:rsidR="007103CD" w:rsidRPr="007776F4" w:rsidRDefault="007103CD"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7103CD" w:rsidRPr="007776F4" w:rsidTr="00BE6113">
        <w:trPr>
          <w:trHeight w:val="720"/>
        </w:trPr>
        <w:tc>
          <w:tcPr>
            <w:tcW w:w="265" w:type="pct"/>
            <w:gridSpan w:val="2"/>
            <w:shd w:val="clear" w:color="auto" w:fill="FFFFFF" w:themeFill="background1"/>
            <w:vAlign w:val="center"/>
            <w:hideMark/>
          </w:tcPr>
          <w:p w:rsidR="007103CD" w:rsidRPr="007776F4" w:rsidRDefault="007103CD"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lastRenderedPageBreak/>
              <w:t>29.2.</w:t>
            </w:r>
          </w:p>
        </w:tc>
        <w:tc>
          <w:tcPr>
            <w:tcW w:w="936" w:type="pct"/>
            <w:gridSpan w:val="5"/>
            <w:shd w:val="clear" w:color="auto" w:fill="FFFFFF" w:themeFill="background1"/>
            <w:vAlign w:val="center"/>
            <w:hideMark/>
          </w:tcPr>
          <w:p w:rsidR="007103CD" w:rsidRPr="007776F4" w:rsidRDefault="007103CD" w:rsidP="007776F4">
            <w:pPr>
              <w:spacing w:after="0" w:line="240" w:lineRule="auto"/>
              <w:ind w:firstLineChars="100" w:firstLine="240"/>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общее число многоквартирных домов, имеющих разрешение на ввод в эксплуатацию</w:t>
            </w:r>
          </w:p>
        </w:tc>
        <w:tc>
          <w:tcPr>
            <w:tcW w:w="491" w:type="pct"/>
            <w:gridSpan w:val="7"/>
            <w:shd w:val="clear" w:color="auto" w:fill="FFFFFF" w:themeFill="background1"/>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единиц</w:t>
            </w:r>
          </w:p>
        </w:tc>
        <w:tc>
          <w:tcPr>
            <w:tcW w:w="429" w:type="pct"/>
            <w:gridSpan w:val="7"/>
            <w:shd w:val="clear" w:color="auto" w:fill="FFFFFF" w:themeFill="background1"/>
            <w:noWrap/>
            <w:vAlign w:val="center"/>
            <w:hideMark/>
          </w:tcPr>
          <w:p w:rsidR="007103CD" w:rsidRPr="007776F4" w:rsidRDefault="007103CD"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1 3</w:t>
            </w:r>
            <w:r>
              <w:rPr>
                <w:rFonts w:ascii="Times New Roman" w:eastAsia="Times New Roman" w:hAnsi="Times New Roman" w:cs="Times New Roman"/>
                <w:sz w:val="24"/>
                <w:szCs w:val="24"/>
                <w:lang w:eastAsia="ru-RU"/>
              </w:rPr>
              <w:t>40</w:t>
            </w:r>
            <w:r w:rsidRPr="007776F4">
              <w:rPr>
                <w:rFonts w:ascii="Times New Roman" w:eastAsia="Times New Roman" w:hAnsi="Times New Roman" w:cs="Times New Roman"/>
                <w:sz w:val="24"/>
                <w:szCs w:val="24"/>
                <w:lang w:eastAsia="ru-RU"/>
              </w:rPr>
              <w:t>,00</w:t>
            </w:r>
          </w:p>
        </w:tc>
        <w:tc>
          <w:tcPr>
            <w:tcW w:w="435" w:type="pct"/>
            <w:gridSpan w:val="6"/>
            <w:shd w:val="clear" w:color="auto" w:fill="FFFFFF" w:themeFill="background1"/>
            <w:noWrap/>
            <w:vAlign w:val="center"/>
            <w:hideMark/>
          </w:tcPr>
          <w:p w:rsidR="007103CD" w:rsidRPr="007776F4" w:rsidRDefault="007103CD"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1 340,00</w:t>
            </w:r>
          </w:p>
        </w:tc>
        <w:tc>
          <w:tcPr>
            <w:tcW w:w="477" w:type="pct"/>
            <w:gridSpan w:val="4"/>
            <w:shd w:val="clear" w:color="auto" w:fill="FFFFFF" w:themeFill="background1"/>
            <w:noWrap/>
            <w:vAlign w:val="center"/>
            <w:hideMark/>
          </w:tcPr>
          <w:p w:rsidR="007103CD" w:rsidRPr="007776F4" w:rsidRDefault="007103CD"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455</w:t>
            </w:r>
            <w:r w:rsidRPr="007776F4">
              <w:rPr>
                <w:rFonts w:ascii="Times New Roman" w:eastAsia="Times New Roman" w:hAnsi="Times New Roman" w:cs="Times New Roman"/>
                <w:sz w:val="24"/>
                <w:szCs w:val="24"/>
                <w:lang w:eastAsia="ru-RU"/>
              </w:rPr>
              <w:t>,00</w:t>
            </w:r>
          </w:p>
        </w:tc>
        <w:tc>
          <w:tcPr>
            <w:tcW w:w="427" w:type="pct"/>
            <w:gridSpan w:val="3"/>
            <w:shd w:val="clear" w:color="auto" w:fill="FFFFFF" w:themeFill="background1"/>
            <w:noWrap/>
            <w:vAlign w:val="center"/>
            <w:hideMark/>
          </w:tcPr>
          <w:p w:rsidR="007103CD" w:rsidRPr="007776F4" w:rsidRDefault="007103CD"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352</w:t>
            </w:r>
            <w:r w:rsidRPr="007776F4">
              <w:rPr>
                <w:rFonts w:ascii="Times New Roman" w:eastAsia="Times New Roman" w:hAnsi="Times New Roman" w:cs="Times New Roman"/>
                <w:sz w:val="24"/>
                <w:szCs w:val="24"/>
                <w:lang w:eastAsia="ru-RU"/>
              </w:rPr>
              <w:t>,00</w:t>
            </w:r>
          </w:p>
        </w:tc>
        <w:tc>
          <w:tcPr>
            <w:tcW w:w="432" w:type="pct"/>
            <w:gridSpan w:val="6"/>
            <w:shd w:val="clear" w:color="auto" w:fill="FFFFFF" w:themeFill="background1"/>
            <w:noWrap/>
            <w:vAlign w:val="center"/>
            <w:hideMark/>
          </w:tcPr>
          <w:p w:rsidR="007103CD" w:rsidRPr="007776F4" w:rsidRDefault="007103CD"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352</w:t>
            </w:r>
            <w:r w:rsidRPr="007776F4">
              <w:rPr>
                <w:rFonts w:ascii="Times New Roman" w:eastAsia="Times New Roman" w:hAnsi="Times New Roman" w:cs="Times New Roman"/>
                <w:sz w:val="24"/>
                <w:szCs w:val="24"/>
                <w:lang w:eastAsia="ru-RU"/>
              </w:rPr>
              <w:t>,00</w:t>
            </w:r>
          </w:p>
        </w:tc>
        <w:tc>
          <w:tcPr>
            <w:tcW w:w="436" w:type="pct"/>
            <w:gridSpan w:val="6"/>
            <w:shd w:val="clear" w:color="auto" w:fill="FFFFFF" w:themeFill="background1"/>
            <w:noWrap/>
            <w:vAlign w:val="center"/>
            <w:hideMark/>
          </w:tcPr>
          <w:p w:rsidR="007103CD" w:rsidRPr="007776F4" w:rsidRDefault="007103CD"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352</w:t>
            </w:r>
            <w:r w:rsidRPr="007776F4">
              <w:rPr>
                <w:rFonts w:ascii="Times New Roman" w:eastAsia="Times New Roman" w:hAnsi="Times New Roman" w:cs="Times New Roman"/>
                <w:sz w:val="24"/>
                <w:szCs w:val="24"/>
                <w:lang w:eastAsia="ru-RU"/>
              </w:rPr>
              <w:t>,00</w:t>
            </w:r>
          </w:p>
        </w:tc>
        <w:tc>
          <w:tcPr>
            <w:tcW w:w="480" w:type="pct"/>
            <w:gridSpan w:val="5"/>
            <w:shd w:val="clear" w:color="auto" w:fill="FFFFFF" w:themeFill="background1"/>
            <w:noWrap/>
            <w:vAlign w:val="center"/>
            <w:hideMark/>
          </w:tcPr>
          <w:p w:rsidR="007103CD" w:rsidRPr="007776F4" w:rsidRDefault="007103CD" w:rsidP="007103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352</w:t>
            </w:r>
            <w:r w:rsidRPr="007776F4">
              <w:rPr>
                <w:rFonts w:ascii="Times New Roman" w:eastAsia="Times New Roman" w:hAnsi="Times New Roman" w:cs="Times New Roman"/>
                <w:sz w:val="24"/>
                <w:szCs w:val="24"/>
                <w:lang w:eastAsia="ru-RU"/>
              </w:rPr>
              <w:t>,00</w:t>
            </w:r>
          </w:p>
        </w:tc>
        <w:tc>
          <w:tcPr>
            <w:tcW w:w="192" w:type="pct"/>
            <w:gridSpan w:val="2"/>
            <w:shd w:val="clear" w:color="auto" w:fill="FFFFFF" w:themeFill="background1"/>
            <w:vAlign w:val="center"/>
            <w:hideMark/>
          </w:tcPr>
          <w:p w:rsidR="007103CD" w:rsidRPr="007776F4" w:rsidRDefault="007103CD"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7103CD" w:rsidRPr="00D24B79" w:rsidTr="00BE6113">
        <w:trPr>
          <w:trHeight w:val="557"/>
        </w:trPr>
        <w:tc>
          <w:tcPr>
            <w:tcW w:w="265" w:type="pct"/>
            <w:gridSpan w:val="2"/>
            <w:shd w:val="clear" w:color="auto" w:fill="FFFFFF" w:themeFill="background1"/>
            <w:vAlign w:val="center"/>
            <w:hideMark/>
          </w:tcPr>
          <w:p w:rsidR="007103CD" w:rsidRPr="00D24B79" w:rsidRDefault="007103CD" w:rsidP="009D71CD">
            <w:pPr>
              <w:spacing w:after="0" w:line="240" w:lineRule="auto"/>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30.</w:t>
            </w:r>
          </w:p>
        </w:tc>
        <w:tc>
          <w:tcPr>
            <w:tcW w:w="936" w:type="pct"/>
            <w:gridSpan w:val="5"/>
            <w:shd w:val="clear" w:color="auto" w:fill="FFFFFF" w:themeFill="background1"/>
            <w:vAlign w:val="center"/>
            <w:hideMark/>
          </w:tcPr>
          <w:p w:rsidR="007103CD" w:rsidRPr="00D24B79" w:rsidRDefault="007103CD" w:rsidP="009D71CD">
            <w:pPr>
              <w:spacing w:after="0" w:line="240" w:lineRule="auto"/>
              <w:rPr>
                <w:rFonts w:ascii="Times New Roman" w:eastAsia="Times New Roman" w:hAnsi="Times New Roman" w:cs="Times New Roman"/>
                <w:sz w:val="24"/>
                <w:szCs w:val="24"/>
                <w:lang w:eastAsia="ru-RU"/>
              </w:rPr>
            </w:pPr>
            <w:proofErr w:type="gramStart"/>
            <w:r w:rsidRPr="00D24B79">
              <w:rPr>
                <w:rFonts w:ascii="Times New Roman" w:eastAsia="Times New Roman" w:hAnsi="Times New Roman" w:cs="Times New Roman"/>
                <w:sz w:val="24"/>
                <w:szCs w:val="24"/>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tc>
        <w:tc>
          <w:tcPr>
            <w:tcW w:w="491" w:type="pct"/>
            <w:gridSpan w:val="7"/>
            <w:shd w:val="clear" w:color="auto" w:fill="FFFFFF" w:themeFill="background1"/>
            <w:vAlign w:val="center"/>
            <w:hideMark/>
          </w:tcPr>
          <w:p w:rsidR="007103CD" w:rsidRPr="00D24B79" w:rsidRDefault="007103CD" w:rsidP="009D71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процентов</w:t>
            </w:r>
          </w:p>
        </w:tc>
        <w:tc>
          <w:tcPr>
            <w:tcW w:w="429" w:type="pct"/>
            <w:gridSpan w:val="7"/>
            <w:shd w:val="clear" w:color="auto" w:fill="FFFFFF" w:themeFill="background1"/>
            <w:noWrap/>
            <w:vAlign w:val="center"/>
            <w:hideMark/>
          </w:tcPr>
          <w:p w:rsidR="007103CD" w:rsidRPr="00D24B79" w:rsidRDefault="0012393C" w:rsidP="009D71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6,53</w:t>
            </w:r>
          </w:p>
        </w:tc>
        <w:tc>
          <w:tcPr>
            <w:tcW w:w="435" w:type="pct"/>
            <w:gridSpan w:val="6"/>
            <w:shd w:val="clear" w:color="auto" w:fill="FFFFFF" w:themeFill="background1"/>
            <w:noWrap/>
            <w:vAlign w:val="center"/>
            <w:hideMark/>
          </w:tcPr>
          <w:p w:rsidR="007103CD" w:rsidRPr="00D24B79" w:rsidRDefault="0012393C" w:rsidP="009D71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3,60</w:t>
            </w:r>
          </w:p>
        </w:tc>
        <w:tc>
          <w:tcPr>
            <w:tcW w:w="477" w:type="pct"/>
            <w:gridSpan w:val="4"/>
            <w:shd w:val="clear" w:color="auto" w:fill="FFFFFF" w:themeFill="background1"/>
            <w:noWrap/>
            <w:vAlign w:val="center"/>
            <w:hideMark/>
          </w:tcPr>
          <w:p w:rsidR="007103CD" w:rsidRPr="00D24B79" w:rsidRDefault="0012393C" w:rsidP="009D71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1,94</w:t>
            </w:r>
          </w:p>
        </w:tc>
        <w:tc>
          <w:tcPr>
            <w:tcW w:w="427" w:type="pct"/>
            <w:gridSpan w:val="3"/>
            <w:shd w:val="clear" w:color="auto" w:fill="FFFFFF" w:themeFill="background1"/>
            <w:noWrap/>
            <w:vAlign w:val="center"/>
            <w:hideMark/>
          </w:tcPr>
          <w:p w:rsidR="007103CD" w:rsidRPr="00D24B79" w:rsidRDefault="006A76D8" w:rsidP="009D71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2,5</w:t>
            </w:r>
            <w:r w:rsidR="0012393C" w:rsidRPr="00D24B79">
              <w:rPr>
                <w:rFonts w:ascii="Times New Roman" w:eastAsia="Times New Roman" w:hAnsi="Times New Roman" w:cs="Times New Roman"/>
                <w:sz w:val="24"/>
                <w:szCs w:val="24"/>
                <w:lang w:eastAsia="ru-RU"/>
              </w:rPr>
              <w:t>7</w:t>
            </w:r>
          </w:p>
        </w:tc>
        <w:tc>
          <w:tcPr>
            <w:tcW w:w="432" w:type="pct"/>
            <w:gridSpan w:val="6"/>
            <w:shd w:val="clear" w:color="auto" w:fill="FFFFFF" w:themeFill="background1"/>
            <w:noWrap/>
            <w:vAlign w:val="center"/>
            <w:hideMark/>
          </w:tcPr>
          <w:p w:rsidR="007103CD" w:rsidRPr="00D24B79" w:rsidRDefault="006A76D8" w:rsidP="009D71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3,28</w:t>
            </w:r>
          </w:p>
        </w:tc>
        <w:tc>
          <w:tcPr>
            <w:tcW w:w="436" w:type="pct"/>
            <w:gridSpan w:val="6"/>
            <w:shd w:val="clear" w:color="auto" w:fill="FFFFFF" w:themeFill="background1"/>
            <w:noWrap/>
            <w:vAlign w:val="center"/>
            <w:hideMark/>
          </w:tcPr>
          <w:p w:rsidR="007103CD" w:rsidRPr="00D24B79" w:rsidRDefault="006A76D8" w:rsidP="009D71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2,02</w:t>
            </w:r>
          </w:p>
        </w:tc>
        <w:tc>
          <w:tcPr>
            <w:tcW w:w="480" w:type="pct"/>
            <w:gridSpan w:val="5"/>
            <w:shd w:val="clear" w:color="auto" w:fill="FFFFFF" w:themeFill="background1"/>
            <w:noWrap/>
            <w:vAlign w:val="center"/>
            <w:hideMark/>
          </w:tcPr>
          <w:p w:rsidR="007103CD" w:rsidRPr="00D24B79" w:rsidRDefault="006A76D8" w:rsidP="009D71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1,95</w:t>
            </w:r>
          </w:p>
        </w:tc>
        <w:tc>
          <w:tcPr>
            <w:tcW w:w="192" w:type="pct"/>
            <w:gridSpan w:val="2"/>
            <w:shd w:val="clear" w:color="auto" w:fill="FFFFFF" w:themeFill="background1"/>
            <w:vAlign w:val="center"/>
            <w:hideMark/>
          </w:tcPr>
          <w:p w:rsidR="007103CD" w:rsidRPr="00D24B79" w:rsidRDefault="007103CD" w:rsidP="009D71CD">
            <w:pPr>
              <w:spacing w:after="0" w:line="240" w:lineRule="auto"/>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 </w:t>
            </w:r>
          </w:p>
        </w:tc>
      </w:tr>
      <w:tr w:rsidR="007103CD" w:rsidRPr="00D24B79" w:rsidTr="00BE6113">
        <w:trPr>
          <w:trHeight w:val="1440"/>
        </w:trPr>
        <w:tc>
          <w:tcPr>
            <w:tcW w:w="265" w:type="pct"/>
            <w:gridSpan w:val="2"/>
            <w:shd w:val="clear" w:color="auto" w:fill="FFFFFF" w:themeFill="background1"/>
            <w:vAlign w:val="center"/>
            <w:hideMark/>
          </w:tcPr>
          <w:p w:rsidR="007103CD" w:rsidRPr="00D24B79" w:rsidRDefault="007103CD" w:rsidP="009D71CD">
            <w:pPr>
              <w:spacing w:after="0" w:line="240" w:lineRule="auto"/>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30.1.</w:t>
            </w:r>
          </w:p>
        </w:tc>
        <w:tc>
          <w:tcPr>
            <w:tcW w:w="936" w:type="pct"/>
            <w:gridSpan w:val="5"/>
            <w:shd w:val="clear" w:color="auto" w:fill="FFFFFF" w:themeFill="background1"/>
            <w:vAlign w:val="center"/>
            <w:hideMark/>
          </w:tcPr>
          <w:p w:rsidR="007103CD" w:rsidRPr="00D24B79" w:rsidRDefault="007103CD" w:rsidP="007776F4">
            <w:pPr>
              <w:spacing w:after="0" w:line="240" w:lineRule="auto"/>
              <w:ind w:firstLineChars="100" w:firstLine="240"/>
              <w:rPr>
                <w:rFonts w:ascii="Times New Roman" w:eastAsia="Times New Roman" w:hAnsi="Times New Roman" w:cs="Times New Roman"/>
                <w:sz w:val="24"/>
                <w:szCs w:val="24"/>
                <w:lang w:eastAsia="ru-RU"/>
              </w:rPr>
            </w:pPr>
            <w:proofErr w:type="gramStart"/>
            <w:r w:rsidRPr="00D24B79">
              <w:rPr>
                <w:rFonts w:ascii="Times New Roman" w:eastAsia="Times New Roman" w:hAnsi="Times New Roman" w:cs="Times New Roman"/>
                <w:sz w:val="24"/>
                <w:szCs w:val="24"/>
                <w:lang w:eastAsia="ru-RU"/>
              </w:rPr>
              <w:t>Численность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tc>
        <w:tc>
          <w:tcPr>
            <w:tcW w:w="491" w:type="pct"/>
            <w:gridSpan w:val="7"/>
            <w:shd w:val="clear" w:color="auto" w:fill="FFFFFF" w:themeFill="background1"/>
            <w:vAlign w:val="center"/>
            <w:hideMark/>
          </w:tcPr>
          <w:p w:rsidR="007103CD" w:rsidRPr="00D24B79" w:rsidRDefault="007103CD" w:rsidP="009D71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человек</w:t>
            </w:r>
          </w:p>
        </w:tc>
        <w:tc>
          <w:tcPr>
            <w:tcW w:w="429" w:type="pct"/>
            <w:gridSpan w:val="7"/>
            <w:shd w:val="clear" w:color="auto" w:fill="FFFFFF" w:themeFill="background1"/>
            <w:noWrap/>
            <w:vAlign w:val="center"/>
            <w:hideMark/>
          </w:tcPr>
          <w:p w:rsidR="007103CD" w:rsidRPr="00D24B79" w:rsidRDefault="0012393C" w:rsidP="009D71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69</w:t>
            </w:r>
            <w:r w:rsidR="007103CD" w:rsidRPr="00D24B79">
              <w:rPr>
                <w:rFonts w:ascii="Times New Roman" w:eastAsia="Times New Roman" w:hAnsi="Times New Roman" w:cs="Times New Roman"/>
                <w:sz w:val="24"/>
                <w:szCs w:val="24"/>
                <w:lang w:eastAsia="ru-RU"/>
              </w:rPr>
              <w:t>,00</w:t>
            </w:r>
          </w:p>
        </w:tc>
        <w:tc>
          <w:tcPr>
            <w:tcW w:w="435" w:type="pct"/>
            <w:gridSpan w:val="6"/>
            <w:shd w:val="clear" w:color="auto" w:fill="FFFFFF" w:themeFill="background1"/>
            <w:noWrap/>
            <w:vAlign w:val="center"/>
            <w:hideMark/>
          </w:tcPr>
          <w:p w:rsidR="007103CD" w:rsidRPr="00D24B79" w:rsidRDefault="0012393C" w:rsidP="009D71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40</w:t>
            </w:r>
            <w:r w:rsidR="007103CD" w:rsidRPr="00D24B79">
              <w:rPr>
                <w:rFonts w:ascii="Times New Roman" w:eastAsia="Times New Roman" w:hAnsi="Times New Roman" w:cs="Times New Roman"/>
                <w:sz w:val="24"/>
                <w:szCs w:val="24"/>
                <w:lang w:eastAsia="ru-RU"/>
              </w:rPr>
              <w:t>,00</w:t>
            </w:r>
          </w:p>
        </w:tc>
        <w:tc>
          <w:tcPr>
            <w:tcW w:w="477" w:type="pct"/>
            <w:gridSpan w:val="4"/>
            <w:shd w:val="clear" w:color="auto" w:fill="FFFFFF" w:themeFill="background1"/>
            <w:noWrap/>
            <w:vAlign w:val="center"/>
            <w:hideMark/>
          </w:tcPr>
          <w:p w:rsidR="007103CD" w:rsidRPr="00D24B79" w:rsidRDefault="0012393C" w:rsidP="009D71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22</w:t>
            </w:r>
            <w:r w:rsidR="007103CD" w:rsidRPr="00D24B79">
              <w:rPr>
                <w:rFonts w:ascii="Times New Roman" w:eastAsia="Times New Roman" w:hAnsi="Times New Roman" w:cs="Times New Roman"/>
                <w:sz w:val="24"/>
                <w:szCs w:val="24"/>
                <w:lang w:eastAsia="ru-RU"/>
              </w:rPr>
              <w:t>,00</w:t>
            </w:r>
          </w:p>
        </w:tc>
        <w:tc>
          <w:tcPr>
            <w:tcW w:w="427" w:type="pct"/>
            <w:gridSpan w:val="3"/>
            <w:shd w:val="clear" w:color="auto" w:fill="FFFFFF" w:themeFill="background1"/>
            <w:noWrap/>
            <w:vAlign w:val="center"/>
            <w:hideMark/>
          </w:tcPr>
          <w:p w:rsidR="007103CD" w:rsidRPr="00D24B79" w:rsidRDefault="006A76D8" w:rsidP="0012393C">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27</w:t>
            </w:r>
            <w:r w:rsidR="007103CD" w:rsidRPr="00D24B79">
              <w:rPr>
                <w:rFonts w:ascii="Times New Roman" w:eastAsia="Times New Roman" w:hAnsi="Times New Roman" w:cs="Times New Roman"/>
                <w:sz w:val="24"/>
                <w:szCs w:val="24"/>
                <w:lang w:eastAsia="ru-RU"/>
              </w:rPr>
              <w:t>,00</w:t>
            </w:r>
          </w:p>
        </w:tc>
        <w:tc>
          <w:tcPr>
            <w:tcW w:w="432" w:type="pct"/>
            <w:gridSpan w:val="6"/>
            <w:shd w:val="clear" w:color="auto" w:fill="FFFFFF" w:themeFill="background1"/>
            <w:noWrap/>
            <w:vAlign w:val="center"/>
            <w:hideMark/>
          </w:tcPr>
          <w:p w:rsidR="007103CD" w:rsidRPr="00D24B79" w:rsidRDefault="006A76D8" w:rsidP="009D71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34</w:t>
            </w:r>
            <w:r w:rsidR="007103CD" w:rsidRPr="00D24B79">
              <w:rPr>
                <w:rFonts w:ascii="Times New Roman" w:eastAsia="Times New Roman" w:hAnsi="Times New Roman" w:cs="Times New Roman"/>
                <w:sz w:val="24"/>
                <w:szCs w:val="24"/>
                <w:lang w:eastAsia="ru-RU"/>
              </w:rPr>
              <w:t>,00</w:t>
            </w:r>
          </w:p>
        </w:tc>
        <w:tc>
          <w:tcPr>
            <w:tcW w:w="436" w:type="pct"/>
            <w:gridSpan w:val="6"/>
            <w:shd w:val="clear" w:color="auto" w:fill="FFFFFF" w:themeFill="background1"/>
            <w:noWrap/>
            <w:vAlign w:val="center"/>
            <w:hideMark/>
          </w:tcPr>
          <w:p w:rsidR="007103CD" w:rsidRPr="00D24B79" w:rsidRDefault="006A76D8" w:rsidP="0012393C">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22</w:t>
            </w:r>
            <w:r w:rsidR="007103CD" w:rsidRPr="00D24B79">
              <w:rPr>
                <w:rFonts w:ascii="Times New Roman" w:eastAsia="Times New Roman" w:hAnsi="Times New Roman" w:cs="Times New Roman"/>
                <w:sz w:val="24"/>
                <w:szCs w:val="24"/>
                <w:lang w:eastAsia="ru-RU"/>
              </w:rPr>
              <w:t>,00</w:t>
            </w:r>
          </w:p>
        </w:tc>
        <w:tc>
          <w:tcPr>
            <w:tcW w:w="480" w:type="pct"/>
            <w:gridSpan w:val="5"/>
            <w:shd w:val="clear" w:color="auto" w:fill="FFFFFF" w:themeFill="background1"/>
            <w:noWrap/>
            <w:vAlign w:val="center"/>
            <w:hideMark/>
          </w:tcPr>
          <w:p w:rsidR="007103CD" w:rsidRPr="00D24B79" w:rsidRDefault="006A76D8" w:rsidP="009D71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22</w:t>
            </w:r>
            <w:r w:rsidR="007103CD" w:rsidRPr="00D24B79">
              <w:rPr>
                <w:rFonts w:ascii="Times New Roman" w:eastAsia="Times New Roman" w:hAnsi="Times New Roman" w:cs="Times New Roman"/>
                <w:sz w:val="24"/>
                <w:szCs w:val="24"/>
                <w:lang w:eastAsia="ru-RU"/>
              </w:rPr>
              <w:t>,00</w:t>
            </w:r>
          </w:p>
        </w:tc>
        <w:tc>
          <w:tcPr>
            <w:tcW w:w="192" w:type="pct"/>
            <w:gridSpan w:val="2"/>
            <w:shd w:val="clear" w:color="auto" w:fill="FFFFFF" w:themeFill="background1"/>
            <w:vAlign w:val="center"/>
            <w:hideMark/>
          </w:tcPr>
          <w:p w:rsidR="007103CD" w:rsidRPr="00D24B79" w:rsidRDefault="007103CD" w:rsidP="009D71CD">
            <w:pPr>
              <w:spacing w:after="0" w:line="240" w:lineRule="auto"/>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 </w:t>
            </w:r>
          </w:p>
        </w:tc>
      </w:tr>
      <w:tr w:rsidR="007103CD" w:rsidRPr="00D24B79" w:rsidTr="00BE6113">
        <w:trPr>
          <w:trHeight w:val="720"/>
        </w:trPr>
        <w:tc>
          <w:tcPr>
            <w:tcW w:w="265" w:type="pct"/>
            <w:gridSpan w:val="2"/>
            <w:shd w:val="clear" w:color="auto" w:fill="FFFFFF" w:themeFill="background1"/>
            <w:vAlign w:val="center"/>
            <w:hideMark/>
          </w:tcPr>
          <w:p w:rsidR="007103CD" w:rsidRPr="00D24B79" w:rsidRDefault="007103CD" w:rsidP="009D71CD">
            <w:pPr>
              <w:spacing w:after="0" w:line="240" w:lineRule="auto"/>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30.2.</w:t>
            </w:r>
          </w:p>
        </w:tc>
        <w:tc>
          <w:tcPr>
            <w:tcW w:w="936" w:type="pct"/>
            <w:gridSpan w:val="5"/>
            <w:shd w:val="clear" w:color="auto" w:fill="FFFFFF" w:themeFill="background1"/>
            <w:vAlign w:val="center"/>
            <w:hideMark/>
          </w:tcPr>
          <w:p w:rsidR="007103CD" w:rsidRPr="00D24B79" w:rsidRDefault="007103CD" w:rsidP="007776F4">
            <w:pPr>
              <w:spacing w:after="0" w:line="240" w:lineRule="auto"/>
              <w:ind w:firstLineChars="100" w:firstLine="240"/>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 xml:space="preserve">Численность населения, состоящего на учете в качестве нуждающегося в жилых </w:t>
            </w:r>
            <w:r w:rsidRPr="00D24B79">
              <w:rPr>
                <w:rFonts w:ascii="Times New Roman" w:eastAsia="Times New Roman" w:hAnsi="Times New Roman" w:cs="Times New Roman"/>
                <w:sz w:val="24"/>
                <w:szCs w:val="24"/>
                <w:lang w:eastAsia="ru-RU"/>
              </w:rPr>
              <w:lastRenderedPageBreak/>
              <w:t>помещениях</w:t>
            </w:r>
          </w:p>
        </w:tc>
        <w:tc>
          <w:tcPr>
            <w:tcW w:w="491" w:type="pct"/>
            <w:gridSpan w:val="7"/>
            <w:shd w:val="clear" w:color="auto" w:fill="FFFFFF" w:themeFill="background1"/>
            <w:vAlign w:val="center"/>
            <w:hideMark/>
          </w:tcPr>
          <w:p w:rsidR="007103CD" w:rsidRPr="00D24B79" w:rsidRDefault="007103CD" w:rsidP="009D71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lastRenderedPageBreak/>
              <w:t>человек</w:t>
            </w:r>
          </w:p>
        </w:tc>
        <w:tc>
          <w:tcPr>
            <w:tcW w:w="429" w:type="pct"/>
            <w:gridSpan w:val="7"/>
            <w:shd w:val="clear" w:color="auto" w:fill="FFFFFF" w:themeFill="background1"/>
            <w:noWrap/>
            <w:vAlign w:val="center"/>
            <w:hideMark/>
          </w:tcPr>
          <w:p w:rsidR="007103CD" w:rsidRPr="00D24B79" w:rsidRDefault="0012393C" w:rsidP="009D71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1057,00</w:t>
            </w:r>
          </w:p>
        </w:tc>
        <w:tc>
          <w:tcPr>
            <w:tcW w:w="435" w:type="pct"/>
            <w:gridSpan w:val="6"/>
            <w:shd w:val="clear" w:color="auto" w:fill="FFFFFF" w:themeFill="background1"/>
            <w:noWrap/>
            <w:vAlign w:val="center"/>
            <w:hideMark/>
          </w:tcPr>
          <w:p w:rsidR="007103CD" w:rsidRPr="00D24B79" w:rsidRDefault="007103CD" w:rsidP="0012393C">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 xml:space="preserve">1 </w:t>
            </w:r>
            <w:r w:rsidR="0012393C" w:rsidRPr="00D24B79">
              <w:rPr>
                <w:rFonts w:ascii="Times New Roman" w:eastAsia="Times New Roman" w:hAnsi="Times New Roman" w:cs="Times New Roman"/>
                <w:sz w:val="24"/>
                <w:szCs w:val="24"/>
                <w:lang w:eastAsia="ru-RU"/>
              </w:rPr>
              <w:t>111</w:t>
            </w:r>
            <w:r w:rsidRPr="00D24B79">
              <w:rPr>
                <w:rFonts w:ascii="Times New Roman" w:eastAsia="Times New Roman" w:hAnsi="Times New Roman" w:cs="Times New Roman"/>
                <w:sz w:val="24"/>
                <w:szCs w:val="24"/>
                <w:lang w:eastAsia="ru-RU"/>
              </w:rPr>
              <w:t>,00</w:t>
            </w:r>
          </w:p>
        </w:tc>
        <w:tc>
          <w:tcPr>
            <w:tcW w:w="477" w:type="pct"/>
            <w:gridSpan w:val="4"/>
            <w:shd w:val="clear" w:color="auto" w:fill="FFFFFF" w:themeFill="background1"/>
            <w:noWrap/>
            <w:vAlign w:val="center"/>
            <w:hideMark/>
          </w:tcPr>
          <w:p w:rsidR="007103CD" w:rsidRPr="00D24B79" w:rsidRDefault="007103CD" w:rsidP="0012393C">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1 1</w:t>
            </w:r>
            <w:r w:rsidR="0012393C" w:rsidRPr="00D24B79">
              <w:rPr>
                <w:rFonts w:ascii="Times New Roman" w:eastAsia="Times New Roman" w:hAnsi="Times New Roman" w:cs="Times New Roman"/>
                <w:sz w:val="24"/>
                <w:szCs w:val="24"/>
                <w:lang w:eastAsia="ru-RU"/>
              </w:rPr>
              <w:t>33</w:t>
            </w:r>
            <w:r w:rsidRPr="00D24B79">
              <w:rPr>
                <w:rFonts w:ascii="Times New Roman" w:eastAsia="Times New Roman" w:hAnsi="Times New Roman" w:cs="Times New Roman"/>
                <w:sz w:val="24"/>
                <w:szCs w:val="24"/>
                <w:lang w:eastAsia="ru-RU"/>
              </w:rPr>
              <w:t>,00</w:t>
            </w:r>
          </w:p>
        </w:tc>
        <w:tc>
          <w:tcPr>
            <w:tcW w:w="427" w:type="pct"/>
            <w:gridSpan w:val="3"/>
            <w:shd w:val="clear" w:color="auto" w:fill="FFFFFF" w:themeFill="background1"/>
            <w:noWrap/>
            <w:vAlign w:val="center"/>
            <w:hideMark/>
          </w:tcPr>
          <w:p w:rsidR="007103CD" w:rsidRPr="00D24B79" w:rsidRDefault="006A76D8" w:rsidP="0012393C">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1052</w:t>
            </w:r>
            <w:r w:rsidR="007103CD" w:rsidRPr="00D24B79">
              <w:rPr>
                <w:rFonts w:ascii="Times New Roman" w:eastAsia="Times New Roman" w:hAnsi="Times New Roman" w:cs="Times New Roman"/>
                <w:sz w:val="24"/>
                <w:szCs w:val="24"/>
                <w:lang w:eastAsia="ru-RU"/>
              </w:rPr>
              <w:t>,00</w:t>
            </w:r>
          </w:p>
        </w:tc>
        <w:tc>
          <w:tcPr>
            <w:tcW w:w="432" w:type="pct"/>
            <w:gridSpan w:val="6"/>
            <w:shd w:val="clear" w:color="auto" w:fill="FFFFFF" w:themeFill="background1"/>
            <w:noWrap/>
            <w:vAlign w:val="center"/>
            <w:hideMark/>
          </w:tcPr>
          <w:p w:rsidR="007103CD" w:rsidRPr="00D24B79" w:rsidRDefault="006A76D8" w:rsidP="0012393C">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1036</w:t>
            </w:r>
            <w:r w:rsidR="007103CD" w:rsidRPr="00D24B79">
              <w:rPr>
                <w:rFonts w:ascii="Times New Roman" w:eastAsia="Times New Roman" w:hAnsi="Times New Roman" w:cs="Times New Roman"/>
                <w:sz w:val="24"/>
                <w:szCs w:val="24"/>
                <w:lang w:eastAsia="ru-RU"/>
              </w:rPr>
              <w:t>,00</w:t>
            </w:r>
          </w:p>
        </w:tc>
        <w:tc>
          <w:tcPr>
            <w:tcW w:w="436" w:type="pct"/>
            <w:gridSpan w:val="6"/>
            <w:shd w:val="clear" w:color="auto" w:fill="FFFFFF" w:themeFill="background1"/>
            <w:noWrap/>
            <w:vAlign w:val="center"/>
            <w:hideMark/>
          </w:tcPr>
          <w:p w:rsidR="007103CD" w:rsidRPr="00D24B79" w:rsidRDefault="006A76D8" w:rsidP="0012393C">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1087</w:t>
            </w:r>
            <w:r w:rsidR="007103CD" w:rsidRPr="00D24B79">
              <w:rPr>
                <w:rFonts w:ascii="Times New Roman" w:eastAsia="Times New Roman" w:hAnsi="Times New Roman" w:cs="Times New Roman"/>
                <w:sz w:val="24"/>
                <w:szCs w:val="24"/>
                <w:lang w:eastAsia="ru-RU"/>
              </w:rPr>
              <w:t>,00</w:t>
            </w:r>
          </w:p>
        </w:tc>
        <w:tc>
          <w:tcPr>
            <w:tcW w:w="480" w:type="pct"/>
            <w:gridSpan w:val="5"/>
            <w:shd w:val="clear" w:color="auto" w:fill="FFFFFF" w:themeFill="background1"/>
            <w:noWrap/>
            <w:vAlign w:val="center"/>
            <w:hideMark/>
          </w:tcPr>
          <w:p w:rsidR="007103CD" w:rsidRPr="00D24B79" w:rsidRDefault="006A76D8" w:rsidP="0012393C">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1126</w:t>
            </w:r>
            <w:r w:rsidR="007103CD" w:rsidRPr="00D24B79">
              <w:rPr>
                <w:rFonts w:ascii="Times New Roman" w:eastAsia="Times New Roman" w:hAnsi="Times New Roman" w:cs="Times New Roman"/>
                <w:sz w:val="24"/>
                <w:szCs w:val="24"/>
                <w:lang w:eastAsia="ru-RU"/>
              </w:rPr>
              <w:t>,00</w:t>
            </w:r>
          </w:p>
        </w:tc>
        <w:tc>
          <w:tcPr>
            <w:tcW w:w="192" w:type="pct"/>
            <w:gridSpan w:val="2"/>
            <w:shd w:val="clear" w:color="auto" w:fill="FFFFFF" w:themeFill="background1"/>
            <w:vAlign w:val="center"/>
            <w:hideMark/>
          </w:tcPr>
          <w:p w:rsidR="007103CD" w:rsidRPr="00D24B79" w:rsidRDefault="007103CD" w:rsidP="009D71CD">
            <w:pPr>
              <w:spacing w:after="0" w:line="240" w:lineRule="auto"/>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 </w:t>
            </w:r>
          </w:p>
        </w:tc>
      </w:tr>
      <w:tr w:rsidR="007103CD" w:rsidRPr="00D24B79" w:rsidTr="007C4412">
        <w:trPr>
          <w:trHeight w:val="465"/>
        </w:trPr>
        <w:tc>
          <w:tcPr>
            <w:tcW w:w="5000" w:type="pct"/>
            <w:gridSpan w:val="53"/>
            <w:shd w:val="clear" w:color="auto" w:fill="FFFFFF" w:themeFill="background1"/>
            <w:vAlign w:val="center"/>
            <w:hideMark/>
          </w:tcPr>
          <w:p w:rsidR="007103CD" w:rsidRPr="00D24B79" w:rsidRDefault="007103CD" w:rsidP="009D71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lastRenderedPageBreak/>
              <w:t>VIII. Организация муниципального управления</w:t>
            </w:r>
          </w:p>
        </w:tc>
      </w:tr>
      <w:tr w:rsidR="0012393C" w:rsidRPr="00D24B79" w:rsidTr="0012393C">
        <w:trPr>
          <w:trHeight w:val="416"/>
        </w:trPr>
        <w:tc>
          <w:tcPr>
            <w:tcW w:w="265" w:type="pct"/>
            <w:gridSpan w:val="2"/>
            <w:shd w:val="clear" w:color="auto" w:fill="FFFFFF" w:themeFill="background1"/>
            <w:vAlign w:val="center"/>
            <w:hideMark/>
          </w:tcPr>
          <w:p w:rsidR="0012393C" w:rsidRPr="00D24B79" w:rsidRDefault="0012393C" w:rsidP="009D71CD">
            <w:pPr>
              <w:spacing w:after="0" w:line="240" w:lineRule="auto"/>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31.</w:t>
            </w:r>
          </w:p>
        </w:tc>
        <w:tc>
          <w:tcPr>
            <w:tcW w:w="953" w:type="pct"/>
            <w:gridSpan w:val="6"/>
            <w:shd w:val="clear" w:color="auto" w:fill="FFFFFF" w:themeFill="background1"/>
            <w:vAlign w:val="center"/>
            <w:hideMark/>
          </w:tcPr>
          <w:p w:rsidR="0012393C" w:rsidRPr="00D24B79" w:rsidRDefault="0012393C" w:rsidP="009D71CD">
            <w:pPr>
              <w:spacing w:after="0" w:line="240" w:lineRule="auto"/>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474" w:type="pct"/>
            <w:gridSpan w:val="6"/>
            <w:shd w:val="clear" w:color="auto" w:fill="FFFFFF" w:themeFill="background1"/>
            <w:vAlign w:val="center"/>
            <w:hideMark/>
          </w:tcPr>
          <w:p w:rsidR="0012393C" w:rsidRPr="00D24B79" w:rsidRDefault="0012393C" w:rsidP="009D71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процентов</w:t>
            </w:r>
          </w:p>
        </w:tc>
        <w:tc>
          <w:tcPr>
            <w:tcW w:w="429" w:type="pct"/>
            <w:gridSpan w:val="7"/>
            <w:shd w:val="clear" w:color="auto" w:fill="FFFFFF" w:themeFill="background1"/>
            <w:noWrap/>
            <w:vAlign w:val="center"/>
            <w:hideMark/>
          </w:tcPr>
          <w:p w:rsidR="0012393C" w:rsidRPr="00D24B79" w:rsidRDefault="0012393C" w:rsidP="00B54DAC">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38,12</w:t>
            </w:r>
          </w:p>
        </w:tc>
        <w:tc>
          <w:tcPr>
            <w:tcW w:w="429" w:type="pct"/>
            <w:gridSpan w:val="5"/>
            <w:shd w:val="clear" w:color="auto" w:fill="FFFFFF" w:themeFill="background1"/>
            <w:noWrap/>
            <w:vAlign w:val="center"/>
          </w:tcPr>
          <w:p w:rsidR="0012393C" w:rsidRPr="00D24B79" w:rsidRDefault="0012393C" w:rsidP="00B54DAC">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43,47</w:t>
            </w:r>
          </w:p>
        </w:tc>
        <w:tc>
          <w:tcPr>
            <w:tcW w:w="476" w:type="pct"/>
            <w:gridSpan w:val="4"/>
            <w:shd w:val="clear" w:color="auto" w:fill="FFFFFF" w:themeFill="background1"/>
            <w:noWrap/>
            <w:vAlign w:val="center"/>
          </w:tcPr>
          <w:p w:rsidR="0012393C" w:rsidRPr="00D24B79" w:rsidRDefault="0012393C" w:rsidP="00B54DAC">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50,59</w:t>
            </w:r>
          </w:p>
        </w:tc>
        <w:tc>
          <w:tcPr>
            <w:tcW w:w="432" w:type="pct"/>
            <w:gridSpan w:val="3"/>
            <w:shd w:val="clear" w:color="auto" w:fill="FFFFFF" w:themeFill="background1"/>
            <w:noWrap/>
            <w:vAlign w:val="center"/>
          </w:tcPr>
          <w:p w:rsidR="0012393C" w:rsidRPr="00D24B79" w:rsidRDefault="0012393C" w:rsidP="009D71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54,91</w:t>
            </w:r>
          </w:p>
        </w:tc>
        <w:tc>
          <w:tcPr>
            <w:tcW w:w="432" w:type="pct"/>
            <w:gridSpan w:val="6"/>
            <w:shd w:val="clear" w:color="auto" w:fill="FFFFFF" w:themeFill="background1"/>
            <w:noWrap/>
            <w:vAlign w:val="center"/>
            <w:hideMark/>
          </w:tcPr>
          <w:p w:rsidR="0012393C" w:rsidRPr="00D24B79" w:rsidRDefault="0012393C" w:rsidP="009D71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56,76</w:t>
            </w:r>
          </w:p>
        </w:tc>
        <w:tc>
          <w:tcPr>
            <w:tcW w:w="438" w:type="pct"/>
            <w:gridSpan w:val="7"/>
            <w:shd w:val="clear" w:color="auto" w:fill="FFFFFF" w:themeFill="background1"/>
            <w:noWrap/>
            <w:vAlign w:val="center"/>
            <w:hideMark/>
          </w:tcPr>
          <w:p w:rsidR="0012393C" w:rsidRPr="00D24B79" w:rsidRDefault="0012393C" w:rsidP="009D71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56,74</w:t>
            </w:r>
          </w:p>
        </w:tc>
        <w:tc>
          <w:tcPr>
            <w:tcW w:w="480" w:type="pct"/>
            <w:gridSpan w:val="5"/>
            <w:shd w:val="clear" w:color="auto" w:fill="FFFFFF" w:themeFill="background1"/>
            <w:noWrap/>
            <w:vAlign w:val="center"/>
            <w:hideMark/>
          </w:tcPr>
          <w:p w:rsidR="0012393C" w:rsidRPr="00D24B79" w:rsidRDefault="0012393C" w:rsidP="009D71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55,68</w:t>
            </w:r>
          </w:p>
        </w:tc>
        <w:tc>
          <w:tcPr>
            <w:tcW w:w="192" w:type="pct"/>
            <w:gridSpan w:val="2"/>
            <w:shd w:val="clear" w:color="auto" w:fill="FFFFFF" w:themeFill="background1"/>
            <w:vAlign w:val="center"/>
            <w:hideMark/>
          </w:tcPr>
          <w:p w:rsidR="0012393C" w:rsidRPr="00D24B79" w:rsidRDefault="0012393C" w:rsidP="009D71CD">
            <w:pPr>
              <w:spacing w:after="0" w:line="240" w:lineRule="auto"/>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 </w:t>
            </w:r>
          </w:p>
        </w:tc>
      </w:tr>
      <w:tr w:rsidR="0012393C" w:rsidRPr="00D24B79" w:rsidTr="0012393C">
        <w:trPr>
          <w:trHeight w:val="841"/>
        </w:trPr>
        <w:tc>
          <w:tcPr>
            <w:tcW w:w="265" w:type="pct"/>
            <w:gridSpan w:val="2"/>
            <w:shd w:val="clear" w:color="auto" w:fill="FFFFFF" w:themeFill="background1"/>
            <w:vAlign w:val="center"/>
            <w:hideMark/>
          </w:tcPr>
          <w:p w:rsidR="0012393C" w:rsidRPr="00D24B79" w:rsidRDefault="0012393C" w:rsidP="009D71CD">
            <w:pPr>
              <w:spacing w:after="0" w:line="240" w:lineRule="auto"/>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31.1.</w:t>
            </w:r>
          </w:p>
        </w:tc>
        <w:tc>
          <w:tcPr>
            <w:tcW w:w="953" w:type="pct"/>
            <w:gridSpan w:val="6"/>
            <w:shd w:val="clear" w:color="auto" w:fill="FFFFFF" w:themeFill="background1"/>
            <w:vAlign w:val="center"/>
            <w:hideMark/>
          </w:tcPr>
          <w:p w:rsidR="0012393C" w:rsidRPr="00D24B79" w:rsidRDefault="0012393C" w:rsidP="007776F4">
            <w:pPr>
              <w:spacing w:after="0" w:line="240" w:lineRule="auto"/>
              <w:ind w:firstLineChars="100" w:firstLine="240"/>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сумма налоговых и неналоговых доходов местного бюджета (за исключением поступлений налоговых доходов по дополнительным нормативам отчислений)</w:t>
            </w:r>
          </w:p>
        </w:tc>
        <w:tc>
          <w:tcPr>
            <w:tcW w:w="474" w:type="pct"/>
            <w:gridSpan w:val="6"/>
            <w:shd w:val="clear" w:color="auto" w:fill="FFFFFF" w:themeFill="background1"/>
            <w:vAlign w:val="center"/>
            <w:hideMark/>
          </w:tcPr>
          <w:p w:rsidR="0012393C" w:rsidRPr="00D24B79" w:rsidRDefault="0012393C" w:rsidP="009D71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рублей</w:t>
            </w:r>
          </w:p>
        </w:tc>
        <w:tc>
          <w:tcPr>
            <w:tcW w:w="429" w:type="pct"/>
            <w:gridSpan w:val="7"/>
            <w:shd w:val="clear" w:color="auto" w:fill="FFFFFF" w:themeFill="background1"/>
            <w:noWrap/>
            <w:vAlign w:val="center"/>
            <w:hideMark/>
          </w:tcPr>
          <w:p w:rsidR="0012393C" w:rsidRPr="00D24B79" w:rsidRDefault="0012393C" w:rsidP="00B54DAC">
            <w:pPr>
              <w:spacing w:after="0" w:line="240" w:lineRule="auto"/>
              <w:jc w:val="center"/>
              <w:rPr>
                <w:rFonts w:ascii="Times New Roman" w:eastAsia="Times New Roman" w:hAnsi="Times New Roman" w:cs="Times New Roman"/>
                <w:sz w:val="18"/>
                <w:szCs w:val="18"/>
                <w:lang w:eastAsia="ru-RU"/>
              </w:rPr>
            </w:pPr>
            <w:r w:rsidRPr="00D24B79">
              <w:rPr>
                <w:rFonts w:ascii="Times New Roman" w:eastAsia="Times New Roman" w:hAnsi="Times New Roman" w:cs="Times New Roman"/>
                <w:sz w:val="18"/>
                <w:szCs w:val="18"/>
                <w:lang w:eastAsia="ru-RU"/>
              </w:rPr>
              <w:t>268254385,97</w:t>
            </w:r>
          </w:p>
        </w:tc>
        <w:tc>
          <w:tcPr>
            <w:tcW w:w="429" w:type="pct"/>
            <w:gridSpan w:val="5"/>
            <w:shd w:val="clear" w:color="auto" w:fill="FFFFFF" w:themeFill="background1"/>
            <w:noWrap/>
            <w:vAlign w:val="center"/>
          </w:tcPr>
          <w:p w:rsidR="0012393C" w:rsidRPr="00D24B79" w:rsidRDefault="0012393C" w:rsidP="00B54DAC">
            <w:pPr>
              <w:spacing w:after="0" w:line="240" w:lineRule="auto"/>
              <w:jc w:val="center"/>
              <w:rPr>
                <w:rFonts w:ascii="Times New Roman" w:eastAsia="Times New Roman" w:hAnsi="Times New Roman" w:cs="Times New Roman"/>
                <w:sz w:val="18"/>
                <w:szCs w:val="18"/>
                <w:lang w:eastAsia="ru-RU"/>
              </w:rPr>
            </w:pPr>
            <w:r w:rsidRPr="00D24B79">
              <w:rPr>
                <w:rFonts w:ascii="Times New Roman" w:eastAsia="Times New Roman" w:hAnsi="Times New Roman" w:cs="Times New Roman"/>
                <w:sz w:val="18"/>
                <w:szCs w:val="18"/>
                <w:lang w:eastAsia="ru-RU"/>
              </w:rPr>
              <w:t>283241552,34</w:t>
            </w:r>
          </w:p>
        </w:tc>
        <w:tc>
          <w:tcPr>
            <w:tcW w:w="476" w:type="pct"/>
            <w:gridSpan w:val="4"/>
            <w:shd w:val="clear" w:color="auto" w:fill="FFFFFF" w:themeFill="background1"/>
            <w:noWrap/>
            <w:vAlign w:val="center"/>
          </w:tcPr>
          <w:p w:rsidR="0012393C" w:rsidRPr="00D24B79" w:rsidRDefault="0012393C" w:rsidP="00B54DAC">
            <w:pPr>
              <w:spacing w:after="0" w:line="240" w:lineRule="auto"/>
              <w:jc w:val="center"/>
              <w:rPr>
                <w:rFonts w:ascii="Times New Roman" w:eastAsia="Times New Roman" w:hAnsi="Times New Roman" w:cs="Times New Roman"/>
                <w:sz w:val="18"/>
                <w:szCs w:val="18"/>
                <w:lang w:eastAsia="ru-RU"/>
              </w:rPr>
            </w:pPr>
            <w:r w:rsidRPr="00D24B79">
              <w:rPr>
                <w:rFonts w:ascii="Times New Roman" w:eastAsia="Times New Roman" w:hAnsi="Times New Roman" w:cs="Times New Roman"/>
                <w:sz w:val="18"/>
                <w:szCs w:val="18"/>
                <w:lang w:eastAsia="ru-RU"/>
              </w:rPr>
              <w:t>311410611,00</w:t>
            </w:r>
          </w:p>
        </w:tc>
        <w:tc>
          <w:tcPr>
            <w:tcW w:w="432" w:type="pct"/>
            <w:gridSpan w:val="3"/>
            <w:shd w:val="clear" w:color="auto" w:fill="FFFFFF" w:themeFill="background1"/>
            <w:noWrap/>
            <w:vAlign w:val="center"/>
          </w:tcPr>
          <w:p w:rsidR="0012393C" w:rsidRPr="00D24B79" w:rsidRDefault="0012393C" w:rsidP="007C4412">
            <w:pPr>
              <w:spacing w:after="0" w:line="240" w:lineRule="auto"/>
              <w:jc w:val="center"/>
              <w:rPr>
                <w:rFonts w:ascii="Times New Roman" w:eastAsia="Times New Roman" w:hAnsi="Times New Roman" w:cs="Times New Roman"/>
                <w:sz w:val="18"/>
                <w:szCs w:val="18"/>
                <w:lang w:eastAsia="ru-RU"/>
              </w:rPr>
            </w:pPr>
            <w:r w:rsidRPr="00D24B79">
              <w:rPr>
                <w:rFonts w:ascii="Times New Roman" w:eastAsia="Times New Roman" w:hAnsi="Times New Roman" w:cs="Times New Roman"/>
                <w:sz w:val="18"/>
                <w:szCs w:val="18"/>
                <w:lang w:eastAsia="ru-RU"/>
              </w:rPr>
              <w:t>328396050,48</w:t>
            </w:r>
          </w:p>
        </w:tc>
        <w:tc>
          <w:tcPr>
            <w:tcW w:w="432" w:type="pct"/>
            <w:gridSpan w:val="6"/>
            <w:shd w:val="clear" w:color="auto" w:fill="FFFFFF" w:themeFill="background1"/>
            <w:noWrap/>
            <w:vAlign w:val="center"/>
            <w:hideMark/>
          </w:tcPr>
          <w:p w:rsidR="0012393C" w:rsidRPr="00D24B79" w:rsidRDefault="0012393C" w:rsidP="009E2A33">
            <w:pPr>
              <w:spacing w:after="0" w:line="240" w:lineRule="auto"/>
              <w:jc w:val="center"/>
              <w:rPr>
                <w:rFonts w:ascii="Times New Roman" w:eastAsia="Times New Roman" w:hAnsi="Times New Roman" w:cs="Times New Roman"/>
                <w:sz w:val="18"/>
                <w:szCs w:val="18"/>
                <w:lang w:eastAsia="ru-RU"/>
              </w:rPr>
            </w:pPr>
            <w:r w:rsidRPr="00D24B79">
              <w:rPr>
                <w:rFonts w:ascii="Times New Roman" w:eastAsia="Times New Roman" w:hAnsi="Times New Roman" w:cs="Times New Roman"/>
                <w:sz w:val="18"/>
                <w:szCs w:val="18"/>
                <w:lang w:eastAsia="ru-RU"/>
              </w:rPr>
              <w:t>352920215,01</w:t>
            </w:r>
          </w:p>
        </w:tc>
        <w:tc>
          <w:tcPr>
            <w:tcW w:w="438" w:type="pct"/>
            <w:gridSpan w:val="7"/>
            <w:shd w:val="clear" w:color="auto" w:fill="FFFFFF" w:themeFill="background1"/>
            <w:noWrap/>
            <w:vAlign w:val="center"/>
            <w:hideMark/>
          </w:tcPr>
          <w:p w:rsidR="0012393C" w:rsidRPr="00D24B79" w:rsidRDefault="0012393C" w:rsidP="009E2A33">
            <w:pPr>
              <w:spacing w:after="0" w:line="240" w:lineRule="auto"/>
              <w:jc w:val="center"/>
              <w:rPr>
                <w:rFonts w:ascii="Times New Roman" w:eastAsia="Times New Roman" w:hAnsi="Times New Roman" w:cs="Times New Roman"/>
                <w:sz w:val="18"/>
                <w:szCs w:val="18"/>
                <w:lang w:eastAsia="ru-RU"/>
              </w:rPr>
            </w:pPr>
            <w:r w:rsidRPr="00D24B79">
              <w:rPr>
                <w:rFonts w:ascii="Times New Roman" w:eastAsia="Times New Roman" w:hAnsi="Times New Roman" w:cs="Times New Roman"/>
                <w:sz w:val="18"/>
                <w:szCs w:val="18"/>
                <w:lang w:eastAsia="ru-RU"/>
              </w:rPr>
              <w:t>343823220,32</w:t>
            </w:r>
          </w:p>
        </w:tc>
        <w:tc>
          <w:tcPr>
            <w:tcW w:w="480" w:type="pct"/>
            <w:gridSpan w:val="5"/>
            <w:shd w:val="clear" w:color="auto" w:fill="FFFFFF" w:themeFill="background1"/>
            <w:noWrap/>
            <w:vAlign w:val="center"/>
            <w:hideMark/>
          </w:tcPr>
          <w:p w:rsidR="0012393C" w:rsidRPr="00D24B79" w:rsidRDefault="0012393C" w:rsidP="007C4412">
            <w:pPr>
              <w:spacing w:after="0" w:line="240" w:lineRule="auto"/>
              <w:jc w:val="center"/>
              <w:rPr>
                <w:rFonts w:ascii="Times New Roman" w:eastAsia="Times New Roman" w:hAnsi="Times New Roman" w:cs="Times New Roman"/>
                <w:sz w:val="18"/>
                <w:szCs w:val="18"/>
                <w:lang w:eastAsia="ru-RU"/>
              </w:rPr>
            </w:pPr>
            <w:r w:rsidRPr="00D24B79">
              <w:rPr>
                <w:rFonts w:ascii="Times New Roman" w:eastAsia="Times New Roman" w:hAnsi="Times New Roman" w:cs="Times New Roman"/>
                <w:sz w:val="18"/>
                <w:szCs w:val="18"/>
                <w:lang w:eastAsia="ru-RU"/>
              </w:rPr>
              <w:t>342361214,32</w:t>
            </w:r>
          </w:p>
        </w:tc>
        <w:tc>
          <w:tcPr>
            <w:tcW w:w="192" w:type="pct"/>
            <w:gridSpan w:val="2"/>
            <w:shd w:val="clear" w:color="auto" w:fill="FFFFFF" w:themeFill="background1"/>
            <w:vAlign w:val="center"/>
            <w:hideMark/>
          </w:tcPr>
          <w:p w:rsidR="0012393C" w:rsidRPr="00D24B79" w:rsidRDefault="0012393C" w:rsidP="009D71CD">
            <w:pPr>
              <w:spacing w:after="0" w:line="240" w:lineRule="auto"/>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 </w:t>
            </w:r>
          </w:p>
        </w:tc>
      </w:tr>
      <w:tr w:rsidR="0012393C" w:rsidRPr="00D24B79" w:rsidTr="0012393C">
        <w:trPr>
          <w:trHeight w:val="960"/>
        </w:trPr>
        <w:tc>
          <w:tcPr>
            <w:tcW w:w="265" w:type="pct"/>
            <w:gridSpan w:val="2"/>
            <w:shd w:val="clear" w:color="auto" w:fill="FFFFFF" w:themeFill="background1"/>
            <w:vAlign w:val="center"/>
            <w:hideMark/>
          </w:tcPr>
          <w:p w:rsidR="0012393C" w:rsidRPr="00D24B79" w:rsidRDefault="0012393C" w:rsidP="009D71CD">
            <w:pPr>
              <w:spacing w:after="0" w:line="240" w:lineRule="auto"/>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31.2.</w:t>
            </w:r>
          </w:p>
        </w:tc>
        <w:tc>
          <w:tcPr>
            <w:tcW w:w="953" w:type="pct"/>
            <w:gridSpan w:val="6"/>
            <w:shd w:val="clear" w:color="auto" w:fill="FFFFFF" w:themeFill="background1"/>
            <w:vAlign w:val="center"/>
            <w:hideMark/>
          </w:tcPr>
          <w:p w:rsidR="0012393C" w:rsidRPr="00D24B79" w:rsidRDefault="0012393C" w:rsidP="007C4412">
            <w:pPr>
              <w:spacing w:after="0" w:line="240" w:lineRule="auto"/>
              <w:ind w:firstLineChars="21" w:firstLine="50"/>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общий объем собственных доходов бюджета муниципального образования (без учета субвенций)</w:t>
            </w:r>
          </w:p>
        </w:tc>
        <w:tc>
          <w:tcPr>
            <w:tcW w:w="474" w:type="pct"/>
            <w:gridSpan w:val="6"/>
            <w:shd w:val="clear" w:color="auto" w:fill="FFFFFF" w:themeFill="background1"/>
            <w:vAlign w:val="center"/>
            <w:hideMark/>
          </w:tcPr>
          <w:p w:rsidR="0012393C" w:rsidRPr="00D24B79" w:rsidRDefault="0012393C" w:rsidP="009D71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рублей</w:t>
            </w:r>
          </w:p>
        </w:tc>
        <w:tc>
          <w:tcPr>
            <w:tcW w:w="429" w:type="pct"/>
            <w:gridSpan w:val="7"/>
            <w:shd w:val="clear" w:color="auto" w:fill="FFFFFF" w:themeFill="background1"/>
            <w:noWrap/>
            <w:vAlign w:val="center"/>
            <w:hideMark/>
          </w:tcPr>
          <w:p w:rsidR="0012393C" w:rsidRPr="00D24B79" w:rsidRDefault="0012393C" w:rsidP="00B54DAC">
            <w:pPr>
              <w:spacing w:after="0" w:line="240" w:lineRule="auto"/>
              <w:jc w:val="center"/>
              <w:rPr>
                <w:rFonts w:ascii="Times New Roman" w:eastAsia="Times New Roman" w:hAnsi="Times New Roman" w:cs="Times New Roman"/>
                <w:sz w:val="18"/>
                <w:szCs w:val="18"/>
                <w:lang w:eastAsia="ru-RU"/>
              </w:rPr>
            </w:pPr>
            <w:r w:rsidRPr="00D24B79">
              <w:rPr>
                <w:rFonts w:ascii="Times New Roman" w:eastAsia="Times New Roman" w:hAnsi="Times New Roman" w:cs="Times New Roman"/>
                <w:sz w:val="18"/>
                <w:szCs w:val="18"/>
                <w:lang w:eastAsia="ru-RU"/>
              </w:rPr>
              <w:t>703781017,55</w:t>
            </w:r>
          </w:p>
        </w:tc>
        <w:tc>
          <w:tcPr>
            <w:tcW w:w="429" w:type="pct"/>
            <w:gridSpan w:val="5"/>
            <w:shd w:val="clear" w:color="auto" w:fill="FFFFFF" w:themeFill="background1"/>
            <w:noWrap/>
            <w:vAlign w:val="center"/>
          </w:tcPr>
          <w:p w:rsidR="0012393C" w:rsidRPr="00D24B79" w:rsidRDefault="0012393C" w:rsidP="00B54DAC">
            <w:pPr>
              <w:spacing w:after="0" w:line="240" w:lineRule="auto"/>
              <w:jc w:val="center"/>
              <w:rPr>
                <w:rFonts w:ascii="Times New Roman" w:eastAsia="Times New Roman" w:hAnsi="Times New Roman" w:cs="Times New Roman"/>
                <w:sz w:val="18"/>
                <w:szCs w:val="18"/>
                <w:lang w:eastAsia="ru-RU"/>
              </w:rPr>
            </w:pPr>
            <w:r w:rsidRPr="00D24B79">
              <w:rPr>
                <w:rFonts w:ascii="Times New Roman" w:eastAsia="Times New Roman" w:hAnsi="Times New Roman" w:cs="Times New Roman"/>
                <w:sz w:val="18"/>
                <w:szCs w:val="18"/>
                <w:lang w:eastAsia="ru-RU"/>
              </w:rPr>
              <w:t>651576613,93</w:t>
            </w:r>
          </w:p>
        </w:tc>
        <w:tc>
          <w:tcPr>
            <w:tcW w:w="476" w:type="pct"/>
            <w:gridSpan w:val="4"/>
            <w:shd w:val="clear" w:color="auto" w:fill="FFFFFF" w:themeFill="background1"/>
            <w:noWrap/>
            <w:vAlign w:val="center"/>
          </w:tcPr>
          <w:p w:rsidR="0012393C" w:rsidRPr="00D24B79" w:rsidRDefault="0012393C" w:rsidP="00B54DAC">
            <w:pPr>
              <w:spacing w:after="0" w:line="240" w:lineRule="auto"/>
              <w:jc w:val="center"/>
              <w:rPr>
                <w:rFonts w:ascii="Times New Roman" w:eastAsia="Times New Roman" w:hAnsi="Times New Roman" w:cs="Times New Roman"/>
                <w:sz w:val="18"/>
                <w:szCs w:val="18"/>
                <w:lang w:eastAsia="ru-RU"/>
              </w:rPr>
            </w:pPr>
            <w:r w:rsidRPr="00D24B79">
              <w:rPr>
                <w:rFonts w:ascii="Times New Roman" w:eastAsia="Times New Roman" w:hAnsi="Times New Roman" w:cs="Times New Roman"/>
                <w:sz w:val="18"/>
                <w:szCs w:val="18"/>
                <w:lang w:eastAsia="ru-RU"/>
              </w:rPr>
              <w:t>615593567,05</w:t>
            </w:r>
          </w:p>
        </w:tc>
        <w:tc>
          <w:tcPr>
            <w:tcW w:w="432" w:type="pct"/>
            <w:gridSpan w:val="3"/>
            <w:shd w:val="clear" w:color="auto" w:fill="FFFFFF" w:themeFill="background1"/>
            <w:noWrap/>
            <w:vAlign w:val="center"/>
          </w:tcPr>
          <w:p w:rsidR="0012393C" w:rsidRPr="00D24B79" w:rsidRDefault="0012393C" w:rsidP="007C4412">
            <w:pPr>
              <w:spacing w:after="0" w:line="240" w:lineRule="auto"/>
              <w:jc w:val="center"/>
              <w:rPr>
                <w:rFonts w:ascii="Times New Roman" w:eastAsia="Times New Roman" w:hAnsi="Times New Roman" w:cs="Times New Roman"/>
                <w:sz w:val="18"/>
                <w:szCs w:val="18"/>
                <w:lang w:eastAsia="ru-RU"/>
              </w:rPr>
            </w:pPr>
            <w:r w:rsidRPr="00D24B79">
              <w:rPr>
                <w:rFonts w:ascii="Times New Roman" w:eastAsia="Times New Roman" w:hAnsi="Times New Roman" w:cs="Times New Roman"/>
                <w:sz w:val="18"/>
                <w:szCs w:val="18"/>
                <w:lang w:eastAsia="ru-RU"/>
              </w:rPr>
              <w:t>598110704,65</w:t>
            </w:r>
          </w:p>
        </w:tc>
        <w:tc>
          <w:tcPr>
            <w:tcW w:w="432" w:type="pct"/>
            <w:gridSpan w:val="6"/>
            <w:shd w:val="clear" w:color="auto" w:fill="FFFFFF" w:themeFill="background1"/>
            <w:noWrap/>
            <w:vAlign w:val="center"/>
            <w:hideMark/>
          </w:tcPr>
          <w:p w:rsidR="0012393C" w:rsidRPr="00D24B79" w:rsidRDefault="0012393C" w:rsidP="009E2A33">
            <w:pPr>
              <w:spacing w:after="0" w:line="240" w:lineRule="auto"/>
              <w:jc w:val="center"/>
              <w:rPr>
                <w:rFonts w:ascii="Times New Roman" w:eastAsia="Times New Roman" w:hAnsi="Times New Roman" w:cs="Times New Roman"/>
                <w:sz w:val="18"/>
                <w:szCs w:val="18"/>
                <w:lang w:eastAsia="ru-RU"/>
              </w:rPr>
            </w:pPr>
            <w:r w:rsidRPr="00D24B79">
              <w:rPr>
                <w:rFonts w:ascii="Times New Roman" w:eastAsia="Times New Roman" w:hAnsi="Times New Roman" w:cs="Times New Roman"/>
                <w:sz w:val="18"/>
                <w:szCs w:val="18"/>
                <w:lang w:eastAsia="ru-RU"/>
              </w:rPr>
              <w:t>621806140,14</w:t>
            </w:r>
          </w:p>
        </w:tc>
        <w:tc>
          <w:tcPr>
            <w:tcW w:w="438" w:type="pct"/>
            <w:gridSpan w:val="7"/>
            <w:shd w:val="clear" w:color="auto" w:fill="FFFFFF" w:themeFill="background1"/>
            <w:noWrap/>
            <w:vAlign w:val="center"/>
            <w:hideMark/>
          </w:tcPr>
          <w:p w:rsidR="0012393C" w:rsidRPr="00D24B79" w:rsidRDefault="0012393C" w:rsidP="009E2A33">
            <w:pPr>
              <w:spacing w:after="0" w:line="240" w:lineRule="auto"/>
              <w:jc w:val="center"/>
              <w:rPr>
                <w:rFonts w:ascii="Times New Roman" w:eastAsia="Times New Roman" w:hAnsi="Times New Roman" w:cs="Times New Roman"/>
                <w:sz w:val="18"/>
                <w:szCs w:val="18"/>
                <w:lang w:eastAsia="ru-RU"/>
              </w:rPr>
            </w:pPr>
            <w:r w:rsidRPr="00D24B79">
              <w:rPr>
                <w:rFonts w:ascii="Times New Roman" w:eastAsia="Times New Roman" w:hAnsi="Times New Roman" w:cs="Times New Roman"/>
                <w:sz w:val="18"/>
                <w:szCs w:val="18"/>
                <w:lang w:eastAsia="ru-RU"/>
              </w:rPr>
              <w:t>605915460,32</w:t>
            </w:r>
          </w:p>
        </w:tc>
        <w:tc>
          <w:tcPr>
            <w:tcW w:w="480" w:type="pct"/>
            <w:gridSpan w:val="5"/>
            <w:shd w:val="clear" w:color="auto" w:fill="FFFFFF" w:themeFill="background1"/>
            <w:noWrap/>
            <w:vAlign w:val="center"/>
            <w:hideMark/>
          </w:tcPr>
          <w:p w:rsidR="0012393C" w:rsidRPr="00D24B79" w:rsidRDefault="0012393C" w:rsidP="007C4412">
            <w:pPr>
              <w:spacing w:after="0" w:line="240" w:lineRule="auto"/>
              <w:jc w:val="center"/>
              <w:rPr>
                <w:rFonts w:ascii="Times New Roman" w:eastAsia="Times New Roman" w:hAnsi="Times New Roman" w:cs="Times New Roman"/>
                <w:sz w:val="18"/>
                <w:szCs w:val="18"/>
                <w:lang w:eastAsia="ru-RU"/>
              </w:rPr>
            </w:pPr>
            <w:r w:rsidRPr="00D24B79">
              <w:rPr>
                <w:rFonts w:ascii="Times New Roman" w:eastAsia="Times New Roman" w:hAnsi="Times New Roman" w:cs="Times New Roman"/>
                <w:sz w:val="18"/>
                <w:szCs w:val="18"/>
                <w:lang w:eastAsia="ru-RU"/>
              </w:rPr>
              <w:t>614912254,32</w:t>
            </w:r>
          </w:p>
        </w:tc>
        <w:tc>
          <w:tcPr>
            <w:tcW w:w="192" w:type="pct"/>
            <w:gridSpan w:val="2"/>
            <w:shd w:val="clear" w:color="auto" w:fill="FFFFFF" w:themeFill="background1"/>
            <w:vAlign w:val="center"/>
            <w:hideMark/>
          </w:tcPr>
          <w:p w:rsidR="0012393C" w:rsidRPr="00D24B79" w:rsidRDefault="0012393C" w:rsidP="009D71CD">
            <w:pPr>
              <w:spacing w:after="0" w:line="240" w:lineRule="auto"/>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 </w:t>
            </w:r>
          </w:p>
        </w:tc>
      </w:tr>
      <w:tr w:rsidR="0012393C" w:rsidRPr="00D24B79" w:rsidTr="00BE6113">
        <w:trPr>
          <w:trHeight w:val="1408"/>
        </w:trPr>
        <w:tc>
          <w:tcPr>
            <w:tcW w:w="265" w:type="pct"/>
            <w:gridSpan w:val="2"/>
            <w:shd w:val="clear" w:color="auto" w:fill="FFFFFF" w:themeFill="background1"/>
            <w:vAlign w:val="center"/>
            <w:hideMark/>
          </w:tcPr>
          <w:p w:rsidR="0012393C" w:rsidRPr="00D24B79" w:rsidRDefault="0012393C" w:rsidP="009D71CD">
            <w:pPr>
              <w:spacing w:after="0" w:line="240" w:lineRule="auto"/>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lastRenderedPageBreak/>
              <w:t>32.</w:t>
            </w:r>
          </w:p>
        </w:tc>
        <w:tc>
          <w:tcPr>
            <w:tcW w:w="953" w:type="pct"/>
            <w:gridSpan w:val="6"/>
            <w:shd w:val="clear" w:color="auto" w:fill="FFFFFF" w:themeFill="background1"/>
            <w:vAlign w:val="center"/>
            <w:hideMark/>
          </w:tcPr>
          <w:p w:rsidR="0012393C" w:rsidRPr="00D24B79" w:rsidRDefault="0012393C" w:rsidP="009D71CD">
            <w:pPr>
              <w:spacing w:after="0" w:line="240" w:lineRule="auto"/>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474" w:type="pct"/>
            <w:gridSpan w:val="6"/>
            <w:shd w:val="clear" w:color="auto" w:fill="FFFFFF" w:themeFill="background1"/>
            <w:vAlign w:val="center"/>
            <w:hideMark/>
          </w:tcPr>
          <w:p w:rsidR="0012393C" w:rsidRPr="00D24B79" w:rsidRDefault="0012393C" w:rsidP="009D71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процентов</w:t>
            </w:r>
          </w:p>
        </w:tc>
        <w:tc>
          <w:tcPr>
            <w:tcW w:w="429" w:type="pct"/>
            <w:gridSpan w:val="7"/>
            <w:shd w:val="clear" w:color="auto" w:fill="FFFFFF" w:themeFill="background1"/>
            <w:noWrap/>
            <w:vAlign w:val="center"/>
            <w:hideMark/>
          </w:tcPr>
          <w:p w:rsidR="0012393C" w:rsidRPr="00D24B79" w:rsidRDefault="0012393C" w:rsidP="009D71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0,00</w:t>
            </w:r>
          </w:p>
        </w:tc>
        <w:tc>
          <w:tcPr>
            <w:tcW w:w="429" w:type="pct"/>
            <w:gridSpan w:val="5"/>
            <w:shd w:val="clear" w:color="auto" w:fill="FFFFFF" w:themeFill="background1"/>
            <w:noWrap/>
            <w:vAlign w:val="center"/>
            <w:hideMark/>
          </w:tcPr>
          <w:p w:rsidR="0012393C" w:rsidRPr="00D24B79" w:rsidRDefault="0012393C" w:rsidP="009D71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0,00</w:t>
            </w:r>
          </w:p>
        </w:tc>
        <w:tc>
          <w:tcPr>
            <w:tcW w:w="476" w:type="pct"/>
            <w:gridSpan w:val="4"/>
            <w:shd w:val="clear" w:color="auto" w:fill="FFFFFF" w:themeFill="background1"/>
            <w:noWrap/>
            <w:vAlign w:val="center"/>
            <w:hideMark/>
          </w:tcPr>
          <w:p w:rsidR="0012393C" w:rsidRPr="00D24B79" w:rsidRDefault="0012393C" w:rsidP="009D71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0,00</w:t>
            </w:r>
          </w:p>
        </w:tc>
        <w:tc>
          <w:tcPr>
            <w:tcW w:w="432" w:type="pct"/>
            <w:gridSpan w:val="3"/>
            <w:shd w:val="clear" w:color="auto" w:fill="FFFFFF" w:themeFill="background1"/>
            <w:noWrap/>
            <w:vAlign w:val="center"/>
            <w:hideMark/>
          </w:tcPr>
          <w:p w:rsidR="0012393C" w:rsidRPr="00D24B79" w:rsidRDefault="0012393C" w:rsidP="009D71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0,00</w:t>
            </w:r>
          </w:p>
        </w:tc>
        <w:tc>
          <w:tcPr>
            <w:tcW w:w="432" w:type="pct"/>
            <w:gridSpan w:val="6"/>
            <w:shd w:val="clear" w:color="auto" w:fill="FFFFFF" w:themeFill="background1"/>
            <w:noWrap/>
            <w:vAlign w:val="center"/>
            <w:hideMark/>
          </w:tcPr>
          <w:p w:rsidR="0012393C" w:rsidRPr="00D24B79" w:rsidRDefault="0012393C" w:rsidP="009D71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0,00</w:t>
            </w:r>
          </w:p>
        </w:tc>
        <w:tc>
          <w:tcPr>
            <w:tcW w:w="438" w:type="pct"/>
            <w:gridSpan w:val="7"/>
            <w:shd w:val="clear" w:color="auto" w:fill="FFFFFF" w:themeFill="background1"/>
            <w:noWrap/>
            <w:vAlign w:val="center"/>
            <w:hideMark/>
          </w:tcPr>
          <w:p w:rsidR="0012393C" w:rsidRPr="00D24B79" w:rsidRDefault="0012393C" w:rsidP="009D71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0,00</w:t>
            </w:r>
          </w:p>
        </w:tc>
        <w:tc>
          <w:tcPr>
            <w:tcW w:w="480" w:type="pct"/>
            <w:gridSpan w:val="5"/>
            <w:shd w:val="clear" w:color="auto" w:fill="FFFFFF" w:themeFill="background1"/>
            <w:noWrap/>
            <w:vAlign w:val="center"/>
            <w:hideMark/>
          </w:tcPr>
          <w:p w:rsidR="0012393C" w:rsidRPr="00D24B79" w:rsidRDefault="0012393C" w:rsidP="009D71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0,00</w:t>
            </w:r>
          </w:p>
        </w:tc>
        <w:tc>
          <w:tcPr>
            <w:tcW w:w="192" w:type="pct"/>
            <w:gridSpan w:val="2"/>
            <w:shd w:val="clear" w:color="auto" w:fill="FFFFFF" w:themeFill="background1"/>
            <w:vAlign w:val="center"/>
            <w:hideMark/>
          </w:tcPr>
          <w:p w:rsidR="0012393C" w:rsidRPr="00D24B79" w:rsidRDefault="0012393C" w:rsidP="009D71CD">
            <w:pPr>
              <w:spacing w:after="0" w:line="240" w:lineRule="auto"/>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 </w:t>
            </w:r>
          </w:p>
        </w:tc>
      </w:tr>
      <w:tr w:rsidR="0012393C" w:rsidRPr="00D24B79" w:rsidTr="00BE6113">
        <w:trPr>
          <w:trHeight w:val="1200"/>
        </w:trPr>
        <w:tc>
          <w:tcPr>
            <w:tcW w:w="265" w:type="pct"/>
            <w:gridSpan w:val="2"/>
            <w:shd w:val="clear" w:color="auto" w:fill="FFFFFF" w:themeFill="background1"/>
            <w:vAlign w:val="center"/>
            <w:hideMark/>
          </w:tcPr>
          <w:p w:rsidR="0012393C" w:rsidRPr="00D24B79" w:rsidRDefault="0012393C" w:rsidP="009D71CD">
            <w:pPr>
              <w:spacing w:after="0" w:line="240" w:lineRule="auto"/>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32.1.</w:t>
            </w:r>
          </w:p>
        </w:tc>
        <w:tc>
          <w:tcPr>
            <w:tcW w:w="953" w:type="pct"/>
            <w:gridSpan w:val="6"/>
            <w:shd w:val="clear" w:color="auto" w:fill="FFFFFF" w:themeFill="background1"/>
            <w:vAlign w:val="center"/>
            <w:hideMark/>
          </w:tcPr>
          <w:p w:rsidR="0012393C" w:rsidRPr="00D24B79" w:rsidRDefault="0012393C" w:rsidP="007776F4">
            <w:pPr>
              <w:spacing w:after="0" w:line="240" w:lineRule="auto"/>
              <w:ind w:firstLineChars="100" w:firstLine="240"/>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полная учетная стоимость основных фондов организаций муниципальной формы собственности, находящихся в стадии банкротства</w:t>
            </w:r>
          </w:p>
        </w:tc>
        <w:tc>
          <w:tcPr>
            <w:tcW w:w="474" w:type="pct"/>
            <w:gridSpan w:val="6"/>
            <w:shd w:val="clear" w:color="auto" w:fill="FFFFFF" w:themeFill="background1"/>
            <w:vAlign w:val="center"/>
            <w:hideMark/>
          </w:tcPr>
          <w:p w:rsidR="0012393C" w:rsidRPr="00D24B79" w:rsidRDefault="0012393C" w:rsidP="009D71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тыс. рублей</w:t>
            </w:r>
          </w:p>
        </w:tc>
        <w:tc>
          <w:tcPr>
            <w:tcW w:w="429" w:type="pct"/>
            <w:gridSpan w:val="7"/>
            <w:shd w:val="clear" w:color="auto" w:fill="FFFFFF" w:themeFill="background1"/>
            <w:noWrap/>
            <w:vAlign w:val="center"/>
            <w:hideMark/>
          </w:tcPr>
          <w:p w:rsidR="0012393C" w:rsidRPr="00D24B79" w:rsidRDefault="0012393C" w:rsidP="009D71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0,00</w:t>
            </w:r>
          </w:p>
        </w:tc>
        <w:tc>
          <w:tcPr>
            <w:tcW w:w="429" w:type="pct"/>
            <w:gridSpan w:val="5"/>
            <w:shd w:val="clear" w:color="auto" w:fill="FFFFFF" w:themeFill="background1"/>
            <w:noWrap/>
            <w:vAlign w:val="center"/>
            <w:hideMark/>
          </w:tcPr>
          <w:p w:rsidR="0012393C" w:rsidRPr="00D24B79" w:rsidRDefault="0012393C" w:rsidP="009D71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0,00</w:t>
            </w:r>
          </w:p>
        </w:tc>
        <w:tc>
          <w:tcPr>
            <w:tcW w:w="476" w:type="pct"/>
            <w:gridSpan w:val="4"/>
            <w:shd w:val="clear" w:color="auto" w:fill="FFFFFF" w:themeFill="background1"/>
            <w:noWrap/>
            <w:vAlign w:val="center"/>
            <w:hideMark/>
          </w:tcPr>
          <w:p w:rsidR="0012393C" w:rsidRPr="00D24B79" w:rsidRDefault="0012393C" w:rsidP="009D71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0,00</w:t>
            </w:r>
          </w:p>
        </w:tc>
        <w:tc>
          <w:tcPr>
            <w:tcW w:w="432" w:type="pct"/>
            <w:gridSpan w:val="3"/>
            <w:shd w:val="clear" w:color="auto" w:fill="FFFFFF" w:themeFill="background1"/>
            <w:noWrap/>
            <w:vAlign w:val="center"/>
            <w:hideMark/>
          </w:tcPr>
          <w:p w:rsidR="0012393C" w:rsidRPr="00D24B79" w:rsidRDefault="0012393C" w:rsidP="009D71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4517,52</w:t>
            </w:r>
          </w:p>
        </w:tc>
        <w:tc>
          <w:tcPr>
            <w:tcW w:w="432" w:type="pct"/>
            <w:gridSpan w:val="6"/>
            <w:shd w:val="clear" w:color="auto" w:fill="FFFFFF" w:themeFill="background1"/>
            <w:noWrap/>
            <w:vAlign w:val="center"/>
            <w:hideMark/>
          </w:tcPr>
          <w:p w:rsidR="0012393C" w:rsidRPr="00D24B79" w:rsidRDefault="0012393C" w:rsidP="009D71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0,00</w:t>
            </w:r>
          </w:p>
        </w:tc>
        <w:tc>
          <w:tcPr>
            <w:tcW w:w="438" w:type="pct"/>
            <w:gridSpan w:val="7"/>
            <w:shd w:val="clear" w:color="auto" w:fill="FFFFFF" w:themeFill="background1"/>
            <w:noWrap/>
            <w:vAlign w:val="center"/>
            <w:hideMark/>
          </w:tcPr>
          <w:p w:rsidR="0012393C" w:rsidRPr="00D24B79" w:rsidRDefault="0012393C" w:rsidP="009D71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0,00</w:t>
            </w:r>
          </w:p>
        </w:tc>
        <w:tc>
          <w:tcPr>
            <w:tcW w:w="480" w:type="pct"/>
            <w:gridSpan w:val="5"/>
            <w:shd w:val="clear" w:color="auto" w:fill="FFFFFF" w:themeFill="background1"/>
            <w:noWrap/>
            <w:vAlign w:val="center"/>
            <w:hideMark/>
          </w:tcPr>
          <w:p w:rsidR="0012393C" w:rsidRPr="00D24B79" w:rsidRDefault="0012393C" w:rsidP="009D71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0,00</w:t>
            </w:r>
          </w:p>
        </w:tc>
        <w:tc>
          <w:tcPr>
            <w:tcW w:w="192" w:type="pct"/>
            <w:gridSpan w:val="2"/>
            <w:shd w:val="clear" w:color="auto" w:fill="FFFFFF" w:themeFill="background1"/>
            <w:vAlign w:val="center"/>
            <w:hideMark/>
          </w:tcPr>
          <w:p w:rsidR="0012393C" w:rsidRPr="00D24B79" w:rsidRDefault="0012393C" w:rsidP="009D71CD">
            <w:pPr>
              <w:spacing w:after="0" w:line="240" w:lineRule="auto"/>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 </w:t>
            </w:r>
          </w:p>
        </w:tc>
      </w:tr>
      <w:tr w:rsidR="0012393C" w:rsidRPr="00D24B79" w:rsidTr="0012393C">
        <w:trPr>
          <w:trHeight w:val="960"/>
        </w:trPr>
        <w:tc>
          <w:tcPr>
            <w:tcW w:w="265" w:type="pct"/>
            <w:gridSpan w:val="2"/>
            <w:shd w:val="clear" w:color="auto" w:fill="FFFFFF" w:themeFill="background1"/>
            <w:vAlign w:val="center"/>
            <w:hideMark/>
          </w:tcPr>
          <w:p w:rsidR="0012393C" w:rsidRPr="00D24B79" w:rsidRDefault="0012393C" w:rsidP="009D71CD">
            <w:pPr>
              <w:spacing w:after="0" w:line="240" w:lineRule="auto"/>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32.2.</w:t>
            </w:r>
          </w:p>
        </w:tc>
        <w:tc>
          <w:tcPr>
            <w:tcW w:w="953" w:type="pct"/>
            <w:gridSpan w:val="6"/>
            <w:shd w:val="clear" w:color="auto" w:fill="FFFFFF" w:themeFill="background1"/>
            <w:vAlign w:val="center"/>
            <w:hideMark/>
          </w:tcPr>
          <w:p w:rsidR="0012393C" w:rsidRPr="00D24B79" w:rsidRDefault="0012393C" w:rsidP="007C4412">
            <w:pPr>
              <w:spacing w:after="0" w:line="240" w:lineRule="auto"/>
              <w:ind w:firstLineChars="21" w:firstLine="50"/>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полная учетная стоимость основных фондов всех организаций муниципальной формы собственности (на конец года)</w:t>
            </w:r>
          </w:p>
        </w:tc>
        <w:tc>
          <w:tcPr>
            <w:tcW w:w="474" w:type="pct"/>
            <w:gridSpan w:val="6"/>
            <w:shd w:val="clear" w:color="auto" w:fill="FFFFFF" w:themeFill="background1"/>
            <w:vAlign w:val="center"/>
            <w:hideMark/>
          </w:tcPr>
          <w:p w:rsidR="0012393C" w:rsidRPr="00D24B79" w:rsidRDefault="0012393C" w:rsidP="009D71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тыс. рублей</w:t>
            </w:r>
          </w:p>
        </w:tc>
        <w:tc>
          <w:tcPr>
            <w:tcW w:w="429" w:type="pct"/>
            <w:gridSpan w:val="7"/>
            <w:shd w:val="clear" w:color="auto" w:fill="FFFFFF" w:themeFill="background1"/>
            <w:noWrap/>
            <w:vAlign w:val="center"/>
            <w:hideMark/>
          </w:tcPr>
          <w:p w:rsidR="0012393C" w:rsidRPr="00D24B79" w:rsidRDefault="0012393C" w:rsidP="00B54DAC">
            <w:pPr>
              <w:spacing w:after="0" w:line="240" w:lineRule="auto"/>
              <w:jc w:val="center"/>
              <w:rPr>
                <w:rFonts w:ascii="Times New Roman" w:eastAsia="Times New Roman" w:hAnsi="Times New Roman" w:cs="Times New Roman"/>
                <w:sz w:val="20"/>
                <w:szCs w:val="20"/>
                <w:lang w:eastAsia="ru-RU"/>
              </w:rPr>
            </w:pPr>
            <w:r w:rsidRPr="00D24B79">
              <w:rPr>
                <w:rFonts w:ascii="Times New Roman" w:eastAsia="Times New Roman" w:hAnsi="Times New Roman" w:cs="Times New Roman"/>
                <w:sz w:val="20"/>
                <w:szCs w:val="20"/>
                <w:lang w:eastAsia="ru-RU"/>
              </w:rPr>
              <w:t>934 901,00</w:t>
            </w:r>
          </w:p>
        </w:tc>
        <w:tc>
          <w:tcPr>
            <w:tcW w:w="429" w:type="pct"/>
            <w:gridSpan w:val="5"/>
            <w:shd w:val="clear" w:color="auto" w:fill="FFFFFF" w:themeFill="background1"/>
            <w:noWrap/>
            <w:vAlign w:val="center"/>
          </w:tcPr>
          <w:p w:rsidR="0012393C" w:rsidRPr="00D24B79" w:rsidRDefault="0012393C" w:rsidP="00B54DAC">
            <w:pPr>
              <w:spacing w:after="0" w:line="240" w:lineRule="auto"/>
              <w:jc w:val="center"/>
              <w:rPr>
                <w:rFonts w:ascii="Times New Roman" w:eastAsia="Times New Roman" w:hAnsi="Times New Roman" w:cs="Times New Roman"/>
                <w:sz w:val="20"/>
                <w:szCs w:val="20"/>
                <w:lang w:eastAsia="ru-RU"/>
              </w:rPr>
            </w:pPr>
            <w:r w:rsidRPr="00D24B79">
              <w:rPr>
                <w:rFonts w:ascii="Times New Roman" w:eastAsia="Times New Roman" w:hAnsi="Times New Roman" w:cs="Times New Roman"/>
                <w:sz w:val="20"/>
                <w:szCs w:val="20"/>
                <w:lang w:eastAsia="ru-RU"/>
              </w:rPr>
              <w:t>938 833,00</w:t>
            </w:r>
          </w:p>
        </w:tc>
        <w:tc>
          <w:tcPr>
            <w:tcW w:w="476" w:type="pct"/>
            <w:gridSpan w:val="4"/>
            <w:shd w:val="clear" w:color="auto" w:fill="FFFFFF" w:themeFill="background1"/>
            <w:noWrap/>
            <w:vAlign w:val="center"/>
          </w:tcPr>
          <w:p w:rsidR="0012393C" w:rsidRPr="00D24B79" w:rsidRDefault="0012393C" w:rsidP="00B54DAC">
            <w:pPr>
              <w:spacing w:after="0" w:line="240" w:lineRule="auto"/>
              <w:jc w:val="center"/>
              <w:rPr>
                <w:rFonts w:ascii="Times New Roman" w:eastAsia="Times New Roman" w:hAnsi="Times New Roman" w:cs="Times New Roman"/>
                <w:sz w:val="20"/>
                <w:szCs w:val="20"/>
                <w:lang w:eastAsia="ru-RU"/>
              </w:rPr>
            </w:pPr>
            <w:r w:rsidRPr="00D24B79">
              <w:rPr>
                <w:rFonts w:ascii="Times New Roman" w:eastAsia="Times New Roman" w:hAnsi="Times New Roman" w:cs="Times New Roman"/>
                <w:sz w:val="20"/>
                <w:szCs w:val="20"/>
                <w:lang w:eastAsia="ru-RU"/>
              </w:rPr>
              <w:t>938 833,00</w:t>
            </w:r>
          </w:p>
        </w:tc>
        <w:tc>
          <w:tcPr>
            <w:tcW w:w="432" w:type="pct"/>
            <w:gridSpan w:val="3"/>
            <w:shd w:val="clear" w:color="auto" w:fill="FFFFFF" w:themeFill="background1"/>
            <w:noWrap/>
            <w:vAlign w:val="center"/>
          </w:tcPr>
          <w:p w:rsidR="0012393C" w:rsidRPr="00D24B79" w:rsidRDefault="0012393C" w:rsidP="009D71CD">
            <w:pPr>
              <w:spacing w:after="0" w:line="240" w:lineRule="auto"/>
              <w:jc w:val="center"/>
              <w:rPr>
                <w:rFonts w:ascii="Times New Roman" w:eastAsia="Times New Roman" w:hAnsi="Times New Roman" w:cs="Times New Roman"/>
                <w:sz w:val="20"/>
                <w:szCs w:val="20"/>
                <w:lang w:eastAsia="ru-RU"/>
              </w:rPr>
            </w:pPr>
            <w:r w:rsidRPr="00D24B79">
              <w:rPr>
                <w:rFonts w:ascii="Times New Roman" w:eastAsia="Times New Roman" w:hAnsi="Times New Roman" w:cs="Times New Roman"/>
                <w:sz w:val="20"/>
                <w:szCs w:val="20"/>
                <w:lang w:eastAsia="ru-RU"/>
              </w:rPr>
              <w:t>847939,00</w:t>
            </w:r>
          </w:p>
        </w:tc>
        <w:tc>
          <w:tcPr>
            <w:tcW w:w="432" w:type="pct"/>
            <w:gridSpan w:val="6"/>
            <w:shd w:val="clear" w:color="auto" w:fill="FFFFFF" w:themeFill="background1"/>
            <w:noWrap/>
            <w:vAlign w:val="center"/>
            <w:hideMark/>
          </w:tcPr>
          <w:p w:rsidR="0012393C" w:rsidRPr="00D24B79" w:rsidRDefault="0012393C" w:rsidP="009D71CD">
            <w:pPr>
              <w:spacing w:after="0" w:line="240" w:lineRule="auto"/>
              <w:jc w:val="center"/>
              <w:rPr>
                <w:rFonts w:ascii="Times New Roman" w:eastAsia="Times New Roman" w:hAnsi="Times New Roman" w:cs="Times New Roman"/>
                <w:sz w:val="20"/>
                <w:szCs w:val="20"/>
                <w:lang w:eastAsia="ru-RU"/>
              </w:rPr>
            </w:pPr>
            <w:r w:rsidRPr="00D24B79">
              <w:rPr>
                <w:rFonts w:ascii="Times New Roman" w:eastAsia="Times New Roman" w:hAnsi="Times New Roman" w:cs="Times New Roman"/>
                <w:sz w:val="20"/>
                <w:szCs w:val="20"/>
                <w:lang w:eastAsia="ru-RU"/>
              </w:rPr>
              <w:t>847939,00</w:t>
            </w:r>
          </w:p>
        </w:tc>
        <w:tc>
          <w:tcPr>
            <w:tcW w:w="438" w:type="pct"/>
            <w:gridSpan w:val="7"/>
            <w:shd w:val="clear" w:color="auto" w:fill="FFFFFF" w:themeFill="background1"/>
            <w:noWrap/>
            <w:vAlign w:val="center"/>
            <w:hideMark/>
          </w:tcPr>
          <w:p w:rsidR="0012393C" w:rsidRPr="00D24B79" w:rsidRDefault="0012393C" w:rsidP="009D71CD">
            <w:pPr>
              <w:spacing w:after="0" w:line="240" w:lineRule="auto"/>
              <w:jc w:val="center"/>
              <w:rPr>
                <w:rFonts w:ascii="Times New Roman" w:eastAsia="Times New Roman" w:hAnsi="Times New Roman" w:cs="Times New Roman"/>
                <w:sz w:val="20"/>
                <w:szCs w:val="20"/>
                <w:lang w:eastAsia="ru-RU"/>
              </w:rPr>
            </w:pPr>
            <w:r w:rsidRPr="00D24B79">
              <w:rPr>
                <w:rFonts w:ascii="Times New Roman" w:eastAsia="Times New Roman" w:hAnsi="Times New Roman" w:cs="Times New Roman"/>
                <w:sz w:val="20"/>
                <w:szCs w:val="20"/>
                <w:lang w:eastAsia="ru-RU"/>
              </w:rPr>
              <w:t>847939,00</w:t>
            </w:r>
          </w:p>
        </w:tc>
        <w:tc>
          <w:tcPr>
            <w:tcW w:w="480" w:type="pct"/>
            <w:gridSpan w:val="5"/>
            <w:shd w:val="clear" w:color="auto" w:fill="FFFFFF" w:themeFill="background1"/>
            <w:noWrap/>
            <w:vAlign w:val="center"/>
            <w:hideMark/>
          </w:tcPr>
          <w:p w:rsidR="0012393C" w:rsidRPr="00D24B79" w:rsidRDefault="0012393C" w:rsidP="009D71CD">
            <w:pPr>
              <w:spacing w:after="0" w:line="240" w:lineRule="auto"/>
              <w:jc w:val="center"/>
              <w:rPr>
                <w:rFonts w:ascii="Times New Roman" w:eastAsia="Times New Roman" w:hAnsi="Times New Roman" w:cs="Times New Roman"/>
                <w:sz w:val="20"/>
                <w:szCs w:val="20"/>
                <w:lang w:eastAsia="ru-RU"/>
              </w:rPr>
            </w:pPr>
            <w:r w:rsidRPr="00D24B79">
              <w:rPr>
                <w:rFonts w:ascii="Times New Roman" w:eastAsia="Times New Roman" w:hAnsi="Times New Roman" w:cs="Times New Roman"/>
                <w:sz w:val="20"/>
                <w:szCs w:val="20"/>
                <w:lang w:eastAsia="ru-RU"/>
              </w:rPr>
              <w:t>847939,00</w:t>
            </w:r>
          </w:p>
        </w:tc>
        <w:tc>
          <w:tcPr>
            <w:tcW w:w="192" w:type="pct"/>
            <w:gridSpan w:val="2"/>
            <w:shd w:val="clear" w:color="auto" w:fill="FFFFFF" w:themeFill="background1"/>
            <w:vAlign w:val="center"/>
            <w:hideMark/>
          </w:tcPr>
          <w:p w:rsidR="0012393C" w:rsidRPr="00D24B79" w:rsidRDefault="0012393C" w:rsidP="009D71CD">
            <w:pPr>
              <w:spacing w:after="0" w:line="240" w:lineRule="auto"/>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 </w:t>
            </w:r>
          </w:p>
        </w:tc>
      </w:tr>
      <w:tr w:rsidR="0012393C" w:rsidRPr="007776F4" w:rsidTr="00BE6113">
        <w:trPr>
          <w:trHeight w:val="1200"/>
        </w:trPr>
        <w:tc>
          <w:tcPr>
            <w:tcW w:w="265" w:type="pct"/>
            <w:gridSpan w:val="2"/>
            <w:shd w:val="clear" w:color="auto" w:fill="FFFFFF" w:themeFill="background1"/>
            <w:vAlign w:val="center"/>
            <w:hideMark/>
          </w:tcPr>
          <w:p w:rsidR="0012393C" w:rsidRPr="00D24B79" w:rsidRDefault="0012393C" w:rsidP="009D71CD">
            <w:pPr>
              <w:spacing w:after="0" w:line="240" w:lineRule="auto"/>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33.</w:t>
            </w:r>
          </w:p>
        </w:tc>
        <w:tc>
          <w:tcPr>
            <w:tcW w:w="953" w:type="pct"/>
            <w:gridSpan w:val="6"/>
            <w:shd w:val="clear" w:color="auto" w:fill="FFFFFF" w:themeFill="background1"/>
            <w:vAlign w:val="center"/>
            <w:hideMark/>
          </w:tcPr>
          <w:p w:rsidR="0012393C" w:rsidRPr="00D24B79" w:rsidRDefault="0012393C" w:rsidP="009D71CD">
            <w:pPr>
              <w:spacing w:after="0" w:line="240" w:lineRule="auto"/>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474" w:type="pct"/>
            <w:gridSpan w:val="6"/>
            <w:shd w:val="clear" w:color="auto" w:fill="FFFFFF" w:themeFill="background1"/>
            <w:vAlign w:val="center"/>
            <w:hideMark/>
          </w:tcPr>
          <w:p w:rsidR="0012393C" w:rsidRPr="00D24B79" w:rsidRDefault="0012393C" w:rsidP="009D71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тыс. рублей</w:t>
            </w:r>
          </w:p>
        </w:tc>
        <w:tc>
          <w:tcPr>
            <w:tcW w:w="429" w:type="pct"/>
            <w:gridSpan w:val="7"/>
            <w:shd w:val="clear" w:color="auto" w:fill="FFFFFF" w:themeFill="background1"/>
            <w:noWrap/>
            <w:vAlign w:val="center"/>
            <w:hideMark/>
          </w:tcPr>
          <w:p w:rsidR="0012393C" w:rsidRPr="00D24B79" w:rsidRDefault="0012393C" w:rsidP="009D71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0,00</w:t>
            </w:r>
          </w:p>
        </w:tc>
        <w:tc>
          <w:tcPr>
            <w:tcW w:w="429" w:type="pct"/>
            <w:gridSpan w:val="5"/>
            <w:shd w:val="clear" w:color="auto" w:fill="FFFFFF" w:themeFill="background1"/>
            <w:noWrap/>
            <w:vAlign w:val="center"/>
            <w:hideMark/>
          </w:tcPr>
          <w:p w:rsidR="0012393C" w:rsidRPr="00D24B79" w:rsidRDefault="0012393C" w:rsidP="009D71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0,00</w:t>
            </w:r>
          </w:p>
        </w:tc>
        <w:tc>
          <w:tcPr>
            <w:tcW w:w="476" w:type="pct"/>
            <w:gridSpan w:val="4"/>
            <w:shd w:val="clear" w:color="auto" w:fill="FFFFFF" w:themeFill="background1"/>
            <w:noWrap/>
            <w:vAlign w:val="center"/>
            <w:hideMark/>
          </w:tcPr>
          <w:p w:rsidR="0012393C" w:rsidRPr="00D24B79" w:rsidRDefault="0012393C" w:rsidP="009D71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0,00</w:t>
            </w:r>
          </w:p>
        </w:tc>
        <w:tc>
          <w:tcPr>
            <w:tcW w:w="432" w:type="pct"/>
            <w:gridSpan w:val="3"/>
            <w:shd w:val="clear" w:color="auto" w:fill="FFFFFF" w:themeFill="background1"/>
            <w:noWrap/>
            <w:vAlign w:val="center"/>
            <w:hideMark/>
          </w:tcPr>
          <w:p w:rsidR="0012393C" w:rsidRPr="00D24B79" w:rsidRDefault="0012393C" w:rsidP="009D71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0,00</w:t>
            </w:r>
          </w:p>
        </w:tc>
        <w:tc>
          <w:tcPr>
            <w:tcW w:w="432" w:type="pct"/>
            <w:gridSpan w:val="6"/>
            <w:shd w:val="clear" w:color="auto" w:fill="FFFFFF" w:themeFill="background1"/>
            <w:noWrap/>
            <w:vAlign w:val="center"/>
            <w:hideMark/>
          </w:tcPr>
          <w:p w:rsidR="0012393C" w:rsidRPr="00D24B79" w:rsidRDefault="0012393C" w:rsidP="009D71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0,00</w:t>
            </w:r>
          </w:p>
        </w:tc>
        <w:tc>
          <w:tcPr>
            <w:tcW w:w="438" w:type="pct"/>
            <w:gridSpan w:val="7"/>
            <w:shd w:val="clear" w:color="auto" w:fill="FFFFFF" w:themeFill="background1"/>
            <w:noWrap/>
            <w:vAlign w:val="center"/>
            <w:hideMark/>
          </w:tcPr>
          <w:p w:rsidR="0012393C" w:rsidRPr="00D24B79" w:rsidRDefault="0012393C" w:rsidP="009D71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0,00</w:t>
            </w:r>
          </w:p>
        </w:tc>
        <w:tc>
          <w:tcPr>
            <w:tcW w:w="480" w:type="pct"/>
            <w:gridSpan w:val="5"/>
            <w:shd w:val="clear" w:color="auto" w:fill="FFFFFF" w:themeFill="background1"/>
            <w:noWrap/>
            <w:vAlign w:val="center"/>
            <w:hideMark/>
          </w:tcPr>
          <w:p w:rsidR="0012393C" w:rsidRPr="007776F4" w:rsidRDefault="0012393C" w:rsidP="009D71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0,00</w:t>
            </w:r>
          </w:p>
        </w:tc>
        <w:tc>
          <w:tcPr>
            <w:tcW w:w="192" w:type="pct"/>
            <w:gridSpan w:val="2"/>
            <w:shd w:val="clear" w:color="auto" w:fill="FFFFFF" w:themeFill="background1"/>
            <w:vAlign w:val="center"/>
            <w:hideMark/>
          </w:tcPr>
          <w:p w:rsidR="0012393C" w:rsidRPr="007776F4" w:rsidRDefault="0012393C"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12393C" w:rsidRPr="007776F4" w:rsidTr="00BE6113">
        <w:trPr>
          <w:trHeight w:val="416"/>
        </w:trPr>
        <w:tc>
          <w:tcPr>
            <w:tcW w:w="265" w:type="pct"/>
            <w:gridSpan w:val="2"/>
            <w:shd w:val="clear" w:color="auto" w:fill="FFFFFF" w:themeFill="background1"/>
            <w:vAlign w:val="center"/>
            <w:hideMark/>
          </w:tcPr>
          <w:p w:rsidR="0012393C" w:rsidRPr="007776F4" w:rsidRDefault="0012393C"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34.</w:t>
            </w:r>
          </w:p>
        </w:tc>
        <w:tc>
          <w:tcPr>
            <w:tcW w:w="953" w:type="pct"/>
            <w:gridSpan w:val="6"/>
            <w:shd w:val="clear" w:color="auto" w:fill="FFFFFF" w:themeFill="background1"/>
            <w:vAlign w:val="center"/>
            <w:hideMark/>
          </w:tcPr>
          <w:p w:rsidR="0012393C" w:rsidRPr="007776F4" w:rsidRDefault="0012393C"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xml:space="preserve">Доля просроченной кредиторской задолженности по оплате труда (включая </w:t>
            </w:r>
            <w:r w:rsidRPr="007776F4">
              <w:rPr>
                <w:rFonts w:ascii="Times New Roman" w:eastAsia="Times New Roman" w:hAnsi="Times New Roman" w:cs="Times New Roman"/>
                <w:sz w:val="24"/>
                <w:szCs w:val="24"/>
                <w:lang w:eastAsia="ru-RU"/>
              </w:rPr>
              <w:lastRenderedPageBreak/>
              <w:t>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474" w:type="pct"/>
            <w:gridSpan w:val="6"/>
            <w:shd w:val="clear" w:color="auto" w:fill="FFFFFF" w:themeFill="background1"/>
            <w:vAlign w:val="center"/>
            <w:hideMark/>
          </w:tcPr>
          <w:p w:rsidR="0012393C" w:rsidRPr="007776F4" w:rsidRDefault="0012393C"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lastRenderedPageBreak/>
              <w:t>процентов</w:t>
            </w:r>
          </w:p>
        </w:tc>
        <w:tc>
          <w:tcPr>
            <w:tcW w:w="429" w:type="pct"/>
            <w:gridSpan w:val="7"/>
            <w:shd w:val="clear" w:color="auto" w:fill="FFFFFF" w:themeFill="background1"/>
            <w:noWrap/>
            <w:vAlign w:val="center"/>
            <w:hideMark/>
          </w:tcPr>
          <w:p w:rsidR="0012393C" w:rsidRPr="007776F4" w:rsidRDefault="0012393C"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429" w:type="pct"/>
            <w:gridSpan w:val="5"/>
            <w:shd w:val="clear" w:color="auto" w:fill="FFFFFF" w:themeFill="background1"/>
            <w:noWrap/>
            <w:vAlign w:val="center"/>
            <w:hideMark/>
          </w:tcPr>
          <w:p w:rsidR="0012393C" w:rsidRPr="007776F4" w:rsidRDefault="0012393C"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476" w:type="pct"/>
            <w:gridSpan w:val="4"/>
            <w:shd w:val="clear" w:color="auto" w:fill="FFFFFF" w:themeFill="background1"/>
            <w:noWrap/>
            <w:vAlign w:val="center"/>
            <w:hideMark/>
          </w:tcPr>
          <w:p w:rsidR="0012393C" w:rsidRPr="007776F4" w:rsidRDefault="0012393C" w:rsidP="0012393C">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16</w:t>
            </w:r>
          </w:p>
        </w:tc>
        <w:tc>
          <w:tcPr>
            <w:tcW w:w="432" w:type="pct"/>
            <w:gridSpan w:val="3"/>
            <w:shd w:val="clear" w:color="auto" w:fill="FFFFFF" w:themeFill="background1"/>
            <w:noWrap/>
            <w:vAlign w:val="center"/>
            <w:hideMark/>
          </w:tcPr>
          <w:p w:rsidR="0012393C" w:rsidRPr="007776F4" w:rsidRDefault="0012393C" w:rsidP="0012393C">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7776F4">
              <w:rPr>
                <w:rFonts w:ascii="Times New Roman" w:eastAsia="Times New Roman" w:hAnsi="Times New Roman" w:cs="Times New Roman"/>
                <w:sz w:val="24"/>
                <w:szCs w:val="24"/>
                <w:lang w:eastAsia="ru-RU"/>
              </w:rPr>
              <w:t>6</w:t>
            </w:r>
          </w:p>
        </w:tc>
        <w:tc>
          <w:tcPr>
            <w:tcW w:w="432" w:type="pct"/>
            <w:gridSpan w:val="6"/>
            <w:shd w:val="clear" w:color="auto" w:fill="FFFFFF" w:themeFill="background1"/>
            <w:noWrap/>
            <w:vAlign w:val="center"/>
            <w:hideMark/>
          </w:tcPr>
          <w:p w:rsidR="0012393C" w:rsidRPr="007776F4" w:rsidRDefault="0012393C"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438" w:type="pct"/>
            <w:gridSpan w:val="7"/>
            <w:shd w:val="clear" w:color="auto" w:fill="FFFFFF" w:themeFill="background1"/>
            <w:noWrap/>
            <w:vAlign w:val="center"/>
            <w:hideMark/>
          </w:tcPr>
          <w:p w:rsidR="0012393C" w:rsidRPr="007776F4" w:rsidRDefault="0012393C"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480" w:type="pct"/>
            <w:gridSpan w:val="5"/>
            <w:shd w:val="clear" w:color="auto" w:fill="FFFFFF" w:themeFill="background1"/>
            <w:noWrap/>
            <w:vAlign w:val="center"/>
            <w:hideMark/>
          </w:tcPr>
          <w:p w:rsidR="0012393C" w:rsidRPr="007776F4" w:rsidRDefault="0012393C"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192" w:type="pct"/>
            <w:gridSpan w:val="2"/>
            <w:shd w:val="clear" w:color="auto" w:fill="FFFFFF" w:themeFill="background1"/>
            <w:vAlign w:val="center"/>
            <w:hideMark/>
          </w:tcPr>
          <w:p w:rsidR="0012393C" w:rsidRPr="007776F4" w:rsidRDefault="0012393C"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12393C" w:rsidRPr="007776F4" w:rsidTr="00BE6113">
        <w:trPr>
          <w:trHeight w:val="1200"/>
        </w:trPr>
        <w:tc>
          <w:tcPr>
            <w:tcW w:w="265" w:type="pct"/>
            <w:gridSpan w:val="2"/>
            <w:shd w:val="clear" w:color="auto" w:fill="FFFFFF" w:themeFill="background1"/>
            <w:vAlign w:val="center"/>
            <w:hideMark/>
          </w:tcPr>
          <w:p w:rsidR="0012393C" w:rsidRPr="007776F4" w:rsidRDefault="0012393C"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lastRenderedPageBreak/>
              <w:t>34.1.</w:t>
            </w:r>
          </w:p>
        </w:tc>
        <w:tc>
          <w:tcPr>
            <w:tcW w:w="953" w:type="pct"/>
            <w:gridSpan w:val="6"/>
            <w:shd w:val="clear" w:color="auto" w:fill="FFFFFF" w:themeFill="background1"/>
            <w:vAlign w:val="center"/>
            <w:hideMark/>
          </w:tcPr>
          <w:p w:rsidR="0012393C" w:rsidRPr="007776F4" w:rsidRDefault="0012393C" w:rsidP="009E2A33">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величина просроченной кредиторской задолженности по оплате труда (включая начисления на оплату труда) муниципальных учреждений</w:t>
            </w:r>
          </w:p>
        </w:tc>
        <w:tc>
          <w:tcPr>
            <w:tcW w:w="474" w:type="pct"/>
            <w:gridSpan w:val="6"/>
            <w:shd w:val="clear" w:color="auto" w:fill="FFFFFF" w:themeFill="background1"/>
            <w:vAlign w:val="center"/>
            <w:hideMark/>
          </w:tcPr>
          <w:p w:rsidR="0012393C" w:rsidRPr="007776F4" w:rsidRDefault="0012393C"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тыс. рублей</w:t>
            </w:r>
          </w:p>
        </w:tc>
        <w:tc>
          <w:tcPr>
            <w:tcW w:w="429" w:type="pct"/>
            <w:gridSpan w:val="7"/>
            <w:shd w:val="clear" w:color="auto" w:fill="FFFFFF" w:themeFill="background1"/>
            <w:noWrap/>
            <w:vAlign w:val="center"/>
            <w:hideMark/>
          </w:tcPr>
          <w:p w:rsidR="0012393C" w:rsidRPr="007776F4" w:rsidRDefault="0012393C"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429" w:type="pct"/>
            <w:gridSpan w:val="5"/>
            <w:shd w:val="clear" w:color="auto" w:fill="FFFFFF" w:themeFill="background1"/>
            <w:noWrap/>
            <w:vAlign w:val="center"/>
            <w:hideMark/>
          </w:tcPr>
          <w:p w:rsidR="0012393C" w:rsidRPr="007776F4" w:rsidRDefault="0012393C"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476" w:type="pct"/>
            <w:gridSpan w:val="4"/>
            <w:shd w:val="clear" w:color="auto" w:fill="FFFFFF" w:themeFill="background1"/>
            <w:noWrap/>
            <w:vAlign w:val="center"/>
            <w:hideMark/>
          </w:tcPr>
          <w:p w:rsidR="0012393C" w:rsidRPr="007776F4" w:rsidRDefault="0012393C"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1 170,89</w:t>
            </w:r>
          </w:p>
        </w:tc>
        <w:tc>
          <w:tcPr>
            <w:tcW w:w="432" w:type="pct"/>
            <w:gridSpan w:val="3"/>
            <w:shd w:val="clear" w:color="auto" w:fill="FFFFFF" w:themeFill="background1"/>
            <w:noWrap/>
            <w:vAlign w:val="center"/>
            <w:hideMark/>
          </w:tcPr>
          <w:p w:rsidR="0012393C" w:rsidRPr="007776F4" w:rsidRDefault="0012393C"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3978,04</w:t>
            </w:r>
          </w:p>
        </w:tc>
        <w:tc>
          <w:tcPr>
            <w:tcW w:w="432" w:type="pct"/>
            <w:gridSpan w:val="6"/>
            <w:shd w:val="clear" w:color="auto" w:fill="FFFFFF" w:themeFill="background1"/>
            <w:noWrap/>
            <w:vAlign w:val="center"/>
            <w:hideMark/>
          </w:tcPr>
          <w:p w:rsidR="0012393C" w:rsidRPr="007776F4" w:rsidRDefault="0012393C"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438" w:type="pct"/>
            <w:gridSpan w:val="7"/>
            <w:shd w:val="clear" w:color="auto" w:fill="FFFFFF" w:themeFill="background1"/>
            <w:noWrap/>
            <w:vAlign w:val="center"/>
            <w:hideMark/>
          </w:tcPr>
          <w:p w:rsidR="0012393C" w:rsidRPr="007776F4" w:rsidRDefault="0012393C"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480" w:type="pct"/>
            <w:gridSpan w:val="5"/>
            <w:shd w:val="clear" w:color="auto" w:fill="FFFFFF" w:themeFill="background1"/>
            <w:noWrap/>
            <w:vAlign w:val="center"/>
            <w:hideMark/>
          </w:tcPr>
          <w:p w:rsidR="0012393C" w:rsidRPr="007776F4" w:rsidRDefault="0012393C"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192" w:type="pct"/>
            <w:gridSpan w:val="2"/>
            <w:shd w:val="clear" w:color="auto" w:fill="FFFFFF" w:themeFill="background1"/>
            <w:vAlign w:val="center"/>
            <w:hideMark/>
          </w:tcPr>
          <w:p w:rsidR="0012393C" w:rsidRPr="007776F4" w:rsidRDefault="0012393C"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12393C" w:rsidRPr="007776F4" w:rsidTr="0012393C">
        <w:trPr>
          <w:trHeight w:val="1200"/>
        </w:trPr>
        <w:tc>
          <w:tcPr>
            <w:tcW w:w="265" w:type="pct"/>
            <w:gridSpan w:val="2"/>
            <w:shd w:val="clear" w:color="auto" w:fill="FFFFFF" w:themeFill="background1"/>
            <w:vAlign w:val="center"/>
            <w:hideMark/>
          </w:tcPr>
          <w:p w:rsidR="0012393C" w:rsidRPr="007776F4" w:rsidRDefault="0012393C"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34.2.</w:t>
            </w:r>
          </w:p>
        </w:tc>
        <w:tc>
          <w:tcPr>
            <w:tcW w:w="953" w:type="pct"/>
            <w:gridSpan w:val="6"/>
            <w:shd w:val="clear" w:color="auto" w:fill="FFFFFF" w:themeFill="background1"/>
            <w:vAlign w:val="center"/>
            <w:hideMark/>
          </w:tcPr>
          <w:p w:rsidR="0012393C" w:rsidRPr="007776F4" w:rsidRDefault="0012393C" w:rsidP="007776F4">
            <w:pPr>
              <w:spacing w:after="0" w:line="240" w:lineRule="auto"/>
              <w:ind w:firstLineChars="100" w:firstLine="240"/>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общий объем расходов муниципального образования по оплате труда (включая начисления на оплату труда) муниципальных учреждений</w:t>
            </w:r>
          </w:p>
        </w:tc>
        <w:tc>
          <w:tcPr>
            <w:tcW w:w="474" w:type="pct"/>
            <w:gridSpan w:val="6"/>
            <w:shd w:val="clear" w:color="auto" w:fill="FFFFFF" w:themeFill="background1"/>
            <w:vAlign w:val="center"/>
            <w:hideMark/>
          </w:tcPr>
          <w:p w:rsidR="0012393C" w:rsidRPr="007776F4" w:rsidRDefault="0012393C"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тыс. рублей</w:t>
            </w:r>
          </w:p>
        </w:tc>
        <w:tc>
          <w:tcPr>
            <w:tcW w:w="429" w:type="pct"/>
            <w:gridSpan w:val="7"/>
            <w:shd w:val="clear" w:color="auto" w:fill="FFFFFF" w:themeFill="background1"/>
            <w:noWrap/>
            <w:vAlign w:val="center"/>
            <w:hideMark/>
          </w:tcPr>
          <w:p w:rsidR="0012393C" w:rsidRPr="007C4412" w:rsidRDefault="0012393C" w:rsidP="00B54DAC">
            <w:pPr>
              <w:spacing w:after="0" w:line="240" w:lineRule="auto"/>
              <w:jc w:val="center"/>
              <w:rPr>
                <w:rFonts w:ascii="Times New Roman" w:eastAsia="Times New Roman" w:hAnsi="Times New Roman" w:cs="Times New Roman"/>
                <w:sz w:val="20"/>
                <w:szCs w:val="20"/>
                <w:lang w:eastAsia="ru-RU"/>
              </w:rPr>
            </w:pPr>
            <w:r w:rsidRPr="007C4412">
              <w:rPr>
                <w:rFonts w:ascii="Times New Roman" w:eastAsia="Times New Roman" w:hAnsi="Times New Roman" w:cs="Times New Roman"/>
                <w:sz w:val="20"/>
                <w:szCs w:val="20"/>
                <w:lang w:eastAsia="ru-RU"/>
              </w:rPr>
              <w:t>93 259,96</w:t>
            </w:r>
          </w:p>
        </w:tc>
        <w:tc>
          <w:tcPr>
            <w:tcW w:w="429" w:type="pct"/>
            <w:gridSpan w:val="5"/>
            <w:shd w:val="clear" w:color="auto" w:fill="FFFFFF" w:themeFill="background1"/>
            <w:noWrap/>
            <w:vAlign w:val="center"/>
          </w:tcPr>
          <w:p w:rsidR="0012393C" w:rsidRPr="007C4412" w:rsidRDefault="0012393C" w:rsidP="00B54DAC">
            <w:pPr>
              <w:spacing w:after="0" w:line="240" w:lineRule="auto"/>
              <w:jc w:val="center"/>
              <w:rPr>
                <w:rFonts w:ascii="Times New Roman" w:eastAsia="Times New Roman" w:hAnsi="Times New Roman" w:cs="Times New Roman"/>
                <w:sz w:val="20"/>
                <w:szCs w:val="20"/>
                <w:lang w:eastAsia="ru-RU"/>
              </w:rPr>
            </w:pPr>
            <w:r w:rsidRPr="007C4412">
              <w:rPr>
                <w:rFonts w:ascii="Times New Roman" w:eastAsia="Times New Roman" w:hAnsi="Times New Roman" w:cs="Times New Roman"/>
                <w:sz w:val="20"/>
                <w:szCs w:val="20"/>
                <w:lang w:eastAsia="ru-RU"/>
              </w:rPr>
              <w:t>690 057,08</w:t>
            </w:r>
          </w:p>
        </w:tc>
        <w:tc>
          <w:tcPr>
            <w:tcW w:w="476" w:type="pct"/>
            <w:gridSpan w:val="4"/>
            <w:shd w:val="clear" w:color="auto" w:fill="FFFFFF" w:themeFill="background1"/>
            <w:noWrap/>
            <w:vAlign w:val="center"/>
          </w:tcPr>
          <w:p w:rsidR="0012393C" w:rsidRPr="007C4412" w:rsidRDefault="0012393C" w:rsidP="00B54DAC">
            <w:pPr>
              <w:spacing w:after="0" w:line="240" w:lineRule="auto"/>
              <w:jc w:val="center"/>
              <w:rPr>
                <w:rFonts w:ascii="Times New Roman" w:eastAsia="Times New Roman" w:hAnsi="Times New Roman" w:cs="Times New Roman"/>
                <w:sz w:val="20"/>
                <w:szCs w:val="20"/>
                <w:lang w:eastAsia="ru-RU"/>
              </w:rPr>
            </w:pPr>
            <w:r w:rsidRPr="007C4412">
              <w:rPr>
                <w:rFonts w:ascii="Times New Roman" w:eastAsia="Times New Roman" w:hAnsi="Times New Roman" w:cs="Times New Roman"/>
                <w:sz w:val="20"/>
                <w:szCs w:val="20"/>
                <w:lang w:eastAsia="ru-RU"/>
              </w:rPr>
              <w:t>732 700,27</w:t>
            </w:r>
          </w:p>
        </w:tc>
        <w:tc>
          <w:tcPr>
            <w:tcW w:w="432" w:type="pct"/>
            <w:gridSpan w:val="3"/>
            <w:shd w:val="clear" w:color="auto" w:fill="FFFFFF" w:themeFill="background1"/>
            <w:noWrap/>
            <w:vAlign w:val="center"/>
          </w:tcPr>
          <w:p w:rsidR="0012393C" w:rsidRPr="007C4412" w:rsidRDefault="0012393C" w:rsidP="009D71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713601,45</w:t>
            </w:r>
          </w:p>
        </w:tc>
        <w:tc>
          <w:tcPr>
            <w:tcW w:w="432" w:type="pct"/>
            <w:gridSpan w:val="6"/>
            <w:shd w:val="clear" w:color="auto" w:fill="FFFFFF" w:themeFill="background1"/>
            <w:noWrap/>
            <w:vAlign w:val="center"/>
            <w:hideMark/>
          </w:tcPr>
          <w:p w:rsidR="0012393C" w:rsidRPr="007C4412" w:rsidRDefault="0012393C" w:rsidP="009D71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717373,14</w:t>
            </w:r>
          </w:p>
        </w:tc>
        <w:tc>
          <w:tcPr>
            <w:tcW w:w="438" w:type="pct"/>
            <w:gridSpan w:val="7"/>
            <w:shd w:val="clear" w:color="auto" w:fill="FFFFFF" w:themeFill="background1"/>
            <w:noWrap/>
            <w:vAlign w:val="center"/>
            <w:hideMark/>
          </w:tcPr>
          <w:p w:rsidR="0012393C" w:rsidRPr="007C4412" w:rsidRDefault="0012393C" w:rsidP="009D71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557119,12</w:t>
            </w:r>
          </w:p>
        </w:tc>
        <w:tc>
          <w:tcPr>
            <w:tcW w:w="480" w:type="pct"/>
            <w:gridSpan w:val="5"/>
            <w:shd w:val="clear" w:color="auto" w:fill="FFFFFF" w:themeFill="background1"/>
            <w:noWrap/>
            <w:vAlign w:val="center"/>
            <w:hideMark/>
          </w:tcPr>
          <w:p w:rsidR="0012393C" w:rsidRPr="007C4412" w:rsidRDefault="0012393C" w:rsidP="009D71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557119,12</w:t>
            </w:r>
          </w:p>
        </w:tc>
        <w:tc>
          <w:tcPr>
            <w:tcW w:w="192" w:type="pct"/>
            <w:gridSpan w:val="2"/>
            <w:shd w:val="clear" w:color="auto" w:fill="FFFFFF" w:themeFill="background1"/>
            <w:vAlign w:val="center"/>
            <w:hideMark/>
          </w:tcPr>
          <w:p w:rsidR="0012393C" w:rsidRPr="007776F4" w:rsidRDefault="0012393C"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12393C" w:rsidRPr="007776F4" w:rsidTr="0012393C">
        <w:trPr>
          <w:trHeight w:val="1200"/>
        </w:trPr>
        <w:tc>
          <w:tcPr>
            <w:tcW w:w="265" w:type="pct"/>
            <w:gridSpan w:val="2"/>
            <w:shd w:val="clear" w:color="auto" w:fill="FFFFFF" w:themeFill="background1"/>
            <w:vAlign w:val="center"/>
            <w:hideMark/>
          </w:tcPr>
          <w:p w:rsidR="0012393C" w:rsidRPr="007776F4" w:rsidRDefault="0012393C"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35.</w:t>
            </w:r>
          </w:p>
        </w:tc>
        <w:tc>
          <w:tcPr>
            <w:tcW w:w="953" w:type="pct"/>
            <w:gridSpan w:val="6"/>
            <w:shd w:val="clear" w:color="auto" w:fill="FFFFFF" w:themeFill="background1"/>
            <w:vAlign w:val="center"/>
            <w:hideMark/>
          </w:tcPr>
          <w:p w:rsidR="0012393C" w:rsidRPr="007776F4" w:rsidRDefault="0012393C"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474" w:type="pct"/>
            <w:gridSpan w:val="6"/>
            <w:shd w:val="clear" w:color="auto" w:fill="FFFFFF" w:themeFill="background1"/>
            <w:vAlign w:val="center"/>
            <w:hideMark/>
          </w:tcPr>
          <w:p w:rsidR="0012393C" w:rsidRPr="007776F4" w:rsidRDefault="0012393C"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рублей</w:t>
            </w:r>
          </w:p>
        </w:tc>
        <w:tc>
          <w:tcPr>
            <w:tcW w:w="429" w:type="pct"/>
            <w:gridSpan w:val="7"/>
            <w:shd w:val="clear" w:color="auto" w:fill="FFFFFF" w:themeFill="background1"/>
            <w:noWrap/>
            <w:vAlign w:val="center"/>
            <w:hideMark/>
          </w:tcPr>
          <w:p w:rsidR="0012393C" w:rsidRPr="007776F4" w:rsidRDefault="0012393C" w:rsidP="00B54DAC">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785,29</w:t>
            </w:r>
          </w:p>
        </w:tc>
        <w:tc>
          <w:tcPr>
            <w:tcW w:w="429" w:type="pct"/>
            <w:gridSpan w:val="5"/>
            <w:shd w:val="clear" w:color="auto" w:fill="FFFFFF" w:themeFill="background1"/>
            <w:noWrap/>
            <w:vAlign w:val="center"/>
          </w:tcPr>
          <w:p w:rsidR="0012393C" w:rsidRPr="007776F4" w:rsidRDefault="0012393C" w:rsidP="00B54DAC">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1 262,92</w:t>
            </w:r>
          </w:p>
        </w:tc>
        <w:tc>
          <w:tcPr>
            <w:tcW w:w="476" w:type="pct"/>
            <w:gridSpan w:val="4"/>
            <w:shd w:val="clear" w:color="auto" w:fill="FFFFFF" w:themeFill="background1"/>
            <w:noWrap/>
            <w:vAlign w:val="center"/>
          </w:tcPr>
          <w:p w:rsidR="0012393C" w:rsidRPr="007776F4" w:rsidRDefault="0012393C" w:rsidP="00B54DAC">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1 397,19</w:t>
            </w:r>
          </w:p>
        </w:tc>
        <w:tc>
          <w:tcPr>
            <w:tcW w:w="432" w:type="pct"/>
            <w:gridSpan w:val="3"/>
            <w:shd w:val="clear" w:color="auto" w:fill="FFFFFF" w:themeFill="background1"/>
            <w:noWrap/>
            <w:vAlign w:val="center"/>
          </w:tcPr>
          <w:p w:rsidR="0012393C" w:rsidRPr="007776F4" w:rsidRDefault="0012393C"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1463,25</w:t>
            </w:r>
          </w:p>
        </w:tc>
        <w:tc>
          <w:tcPr>
            <w:tcW w:w="432" w:type="pct"/>
            <w:gridSpan w:val="6"/>
            <w:shd w:val="clear" w:color="auto" w:fill="FFFFFF" w:themeFill="background1"/>
            <w:noWrap/>
            <w:vAlign w:val="center"/>
            <w:hideMark/>
          </w:tcPr>
          <w:p w:rsidR="0012393C" w:rsidRPr="007776F4" w:rsidRDefault="0012393C"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1603,63</w:t>
            </w:r>
          </w:p>
        </w:tc>
        <w:tc>
          <w:tcPr>
            <w:tcW w:w="438" w:type="pct"/>
            <w:gridSpan w:val="7"/>
            <w:shd w:val="clear" w:color="auto" w:fill="FFFFFF" w:themeFill="background1"/>
            <w:noWrap/>
            <w:vAlign w:val="center"/>
            <w:hideMark/>
          </w:tcPr>
          <w:p w:rsidR="0012393C" w:rsidRPr="007776F4" w:rsidRDefault="0012393C"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1619,30</w:t>
            </w:r>
          </w:p>
        </w:tc>
        <w:tc>
          <w:tcPr>
            <w:tcW w:w="480" w:type="pct"/>
            <w:gridSpan w:val="5"/>
            <w:shd w:val="clear" w:color="auto" w:fill="FFFFFF" w:themeFill="background1"/>
            <w:noWrap/>
            <w:vAlign w:val="center"/>
            <w:hideMark/>
          </w:tcPr>
          <w:p w:rsidR="0012393C" w:rsidRPr="007776F4" w:rsidRDefault="0012393C"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1635,78</w:t>
            </w:r>
          </w:p>
        </w:tc>
        <w:tc>
          <w:tcPr>
            <w:tcW w:w="192" w:type="pct"/>
            <w:gridSpan w:val="2"/>
            <w:shd w:val="clear" w:color="auto" w:fill="FFFFFF" w:themeFill="background1"/>
            <w:vAlign w:val="center"/>
            <w:hideMark/>
          </w:tcPr>
          <w:p w:rsidR="0012393C" w:rsidRPr="007776F4" w:rsidRDefault="0012393C"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0B5C09" w:rsidRPr="007776F4" w:rsidTr="000B5C09">
        <w:trPr>
          <w:trHeight w:val="960"/>
        </w:trPr>
        <w:tc>
          <w:tcPr>
            <w:tcW w:w="265" w:type="pct"/>
            <w:gridSpan w:val="2"/>
            <w:shd w:val="clear" w:color="auto" w:fill="FFFFFF" w:themeFill="background1"/>
            <w:vAlign w:val="center"/>
            <w:hideMark/>
          </w:tcPr>
          <w:p w:rsidR="000B5C09" w:rsidRPr="007776F4" w:rsidRDefault="000B5C0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35.1.</w:t>
            </w:r>
          </w:p>
        </w:tc>
        <w:tc>
          <w:tcPr>
            <w:tcW w:w="953" w:type="pct"/>
            <w:gridSpan w:val="6"/>
            <w:shd w:val="clear" w:color="auto" w:fill="FFFFFF" w:themeFill="background1"/>
            <w:vAlign w:val="center"/>
            <w:hideMark/>
          </w:tcPr>
          <w:p w:rsidR="000B5C09" w:rsidRPr="007776F4" w:rsidRDefault="000B5C09" w:rsidP="007776F4">
            <w:pPr>
              <w:spacing w:after="0" w:line="240" w:lineRule="auto"/>
              <w:ind w:firstLineChars="100" w:firstLine="240"/>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xml:space="preserve">общий объем расходов бюджета муниципального образования на </w:t>
            </w:r>
            <w:r w:rsidRPr="007776F4">
              <w:rPr>
                <w:rFonts w:ascii="Times New Roman" w:eastAsia="Times New Roman" w:hAnsi="Times New Roman" w:cs="Times New Roman"/>
                <w:sz w:val="24"/>
                <w:szCs w:val="24"/>
                <w:lang w:eastAsia="ru-RU"/>
              </w:rPr>
              <w:lastRenderedPageBreak/>
              <w:t>содержание работников органов местного самоуправления</w:t>
            </w:r>
          </w:p>
        </w:tc>
        <w:tc>
          <w:tcPr>
            <w:tcW w:w="474" w:type="pct"/>
            <w:gridSpan w:val="6"/>
            <w:shd w:val="clear" w:color="auto" w:fill="FFFFFF" w:themeFill="background1"/>
            <w:vAlign w:val="center"/>
            <w:hideMark/>
          </w:tcPr>
          <w:p w:rsidR="000B5C09" w:rsidRPr="007776F4" w:rsidRDefault="000B5C0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lastRenderedPageBreak/>
              <w:t>тыс. рублей</w:t>
            </w:r>
          </w:p>
        </w:tc>
        <w:tc>
          <w:tcPr>
            <w:tcW w:w="429" w:type="pct"/>
            <w:gridSpan w:val="7"/>
            <w:shd w:val="clear" w:color="auto" w:fill="FFFFFF" w:themeFill="background1"/>
            <w:noWrap/>
            <w:vAlign w:val="center"/>
            <w:hideMark/>
          </w:tcPr>
          <w:p w:rsidR="000B5C09" w:rsidRPr="007C4412" w:rsidRDefault="000B5C09" w:rsidP="00B54DAC">
            <w:pPr>
              <w:spacing w:after="0" w:line="240" w:lineRule="auto"/>
              <w:jc w:val="center"/>
              <w:rPr>
                <w:rFonts w:ascii="Times New Roman" w:eastAsia="Times New Roman" w:hAnsi="Times New Roman" w:cs="Times New Roman"/>
                <w:sz w:val="20"/>
                <w:szCs w:val="20"/>
                <w:lang w:eastAsia="ru-RU"/>
              </w:rPr>
            </w:pPr>
            <w:r w:rsidRPr="007C4412">
              <w:rPr>
                <w:rFonts w:ascii="Times New Roman" w:eastAsia="Times New Roman" w:hAnsi="Times New Roman" w:cs="Times New Roman"/>
                <w:sz w:val="20"/>
                <w:szCs w:val="20"/>
                <w:lang w:eastAsia="ru-RU"/>
              </w:rPr>
              <w:t>52 746,54</w:t>
            </w:r>
          </w:p>
        </w:tc>
        <w:tc>
          <w:tcPr>
            <w:tcW w:w="429" w:type="pct"/>
            <w:gridSpan w:val="5"/>
            <w:shd w:val="clear" w:color="auto" w:fill="FFFFFF" w:themeFill="background1"/>
            <w:noWrap/>
            <w:vAlign w:val="center"/>
          </w:tcPr>
          <w:p w:rsidR="000B5C09" w:rsidRPr="007C4412" w:rsidRDefault="000B5C09" w:rsidP="00B54DAC">
            <w:pPr>
              <w:spacing w:after="0" w:line="240" w:lineRule="auto"/>
              <w:jc w:val="center"/>
              <w:rPr>
                <w:rFonts w:ascii="Times New Roman" w:eastAsia="Times New Roman" w:hAnsi="Times New Roman" w:cs="Times New Roman"/>
                <w:sz w:val="20"/>
                <w:szCs w:val="20"/>
                <w:lang w:eastAsia="ru-RU"/>
              </w:rPr>
            </w:pPr>
            <w:r w:rsidRPr="007C4412">
              <w:rPr>
                <w:rFonts w:ascii="Times New Roman" w:eastAsia="Times New Roman" w:hAnsi="Times New Roman" w:cs="Times New Roman"/>
                <w:sz w:val="20"/>
                <w:szCs w:val="20"/>
                <w:lang w:eastAsia="ru-RU"/>
              </w:rPr>
              <w:t>83 822,27</w:t>
            </w:r>
          </w:p>
        </w:tc>
        <w:tc>
          <w:tcPr>
            <w:tcW w:w="476" w:type="pct"/>
            <w:gridSpan w:val="4"/>
            <w:shd w:val="clear" w:color="auto" w:fill="FFFFFF" w:themeFill="background1"/>
            <w:noWrap/>
            <w:vAlign w:val="center"/>
          </w:tcPr>
          <w:p w:rsidR="000B5C09" w:rsidRPr="007C4412" w:rsidRDefault="000B5C09" w:rsidP="00B54DAC">
            <w:pPr>
              <w:spacing w:after="0" w:line="240" w:lineRule="auto"/>
              <w:jc w:val="center"/>
              <w:rPr>
                <w:rFonts w:ascii="Times New Roman" w:eastAsia="Times New Roman" w:hAnsi="Times New Roman" w:cs="Times New Roman"/>
                <w:sz w:val="20"/>
                <w:szCs w:val="20"/>
                <w:lang w:eastAsia="ru-RU"/>
              </w:rPr>
            </w:pPr>
            <w:r w:rsidRPr="007C4412">
              <w:rPr>
                <w:rFonts w:ascii="Times New Roman" w:eastAsia="Times New Roman" w:hAnsi="Times New Roman" w:cs="Times New Roman"/>
                <w:sz w:val="20"/>
                <w:szCs w:val="20"/>
                <w:lang w:eastAsia="ru-RU"/>
              </w:rPr>
              <w:t>91 742,23</w:t>
            </w:r>
          </w:p>
        </w:tc>
        <w:tc>
          <w:tcPr>
            <w:tcW w:w="432" w:type="pct"/>
            <w:gridSpan w:val="3"/>
            <w:shd w:val="clear" w:color="auto" w:fill="FFFFFF" w:themeFill="background1"/>
            <w:noWrap/>
            <w:vAlign w:val="center"/>
          </w:tcPr>
          <w:p w:rsidR="000B5C09" w:rsidRPr="007C4412" w:rsidRDefault="000B5C09" w:rsidP="009D71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94944,15</w:t>
            </w:r>
          </w:p>
        </w:tc>
        <w:tc>
          <w:tcPr>
            <w:tcW w:w="432" w:type="pct"/>
            <w:gridSpan w:val="6"/>
            <w:shd w:val="clear" w:color="auto" w:fill="FFFFFF" w:themeFill="background1"/>
            <w:noWrap/>
            <w:vAlign w:val="center"/>
            <w:hideMark/>
          </w:tcPr>
          <w:p w:rsidR="000B5C09" w:rsidRPr="007C4412" w:rsidRDefault="000B5C09" w:rsidP="009D71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102829,27</w:t>
            </w:r>
          </w:p>
        </w:tc>
        <w:tc>
          <w:tcPr>
            <w:tcW w:w="438" w:type="pct"/>
            <w:gridSpan w:val="7"/>
            <w:shd w:val="clear" w:color="auto" w:fill="FFFFFF" w:themeFill="background1"/>
            <w:noWrap/>
            <w:vAlign w:val="center"/>
            <w:hideMark/>
          </w:tcPr>
          <w:p w:rsidR="000B5C09" w:rsidRPr="007C4412" w:rsidRDefault="000B5C09" w:rsidP="009D71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102660,23</w:t>
            </w:r>
          </w:p>
        </w:tc>
        <w:tc>
          <w:tcPr>
            <w:tcW w:w="480" w:type="pct"/>
            <w:gridSpan w:val="5"/>
            <w:shd w:val="clear" w:color="auto" w:fill="FFFFFF" w:themeFill="background1"/>
            <w:noWrap/>
            <w:vAlign w:val="center"/>
            <w:hideMark/>
          </w:tcPr>
          <w:p w:rsidR="000B5C09" w:rsidRPr="007C4412" w:rsidRDefault="000B5C09" w:rsidP="009D71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102660,23</w:t>
            </w:r>
          </w:p>
        </w:tc>
        <w:tc>
          <w:tcPr>
            <w:tcW w:w="192" w:type="pct"/>
            <w:gridSpan w:val="2"/>
            <w:shd w:val="clear" w:color="auto" w:fill="FFFFFF" w:themeFill="background1"/>
            <w:vAlign w:val="center"/>
            <w:hideMark/>
          </w:tcPr>
          <w:p w:rsidR="000B5C09" w:rsidRPr="007776F4" w:rsidRDefault="000B5C0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0B5C09" w:rsidRPr="007776F4" w:rsidTr="00BE6113">
        <w:trPr>
          <w:trHeight w:val="1200"/>
        </w:trPr>
        <w:tc>
          <w:tcPr>
            <w:tcW w:w="265" w:type="pct"/>
            <w:gridSpan w:val="2"/>
            <w:shd w:val="clear" w:color="auto" w:fill="FFFFFF" w:themeFill="background1"/>
            <w:vAlign w:val="center"/>
            <w:hideMark/>
          </w:tcPr>
          <w:p w:rsidR="000B5C09" w:rsidRPr="007776F4" w:rsidRDefault="000B5C09" w:rsidP="009D71CD">
            <w:pPr>
              <w:spacing w:after="0" w:line="240" w:lineRule="auto"/>
              <w:rPr>
                <w:rFonts w:ascii="Times New Roman" w:eastAsia="Times New Roman" w:hAnsi="Times New Roman" w:cs="Times New Roman"/>
                <w:sz w:val="24"/>
                <w:szCs w:val="24"/>
                <w:lang w:eastAsia="ru-RU"/>
              </w:rPr>
            </w:pPr>
            <w:r w:rsidRPr="00D17C8F">
              <w:rPr>
                <w:rFonts w:ascii="Times New Roman" w:eastAsia="Times New Roman" w:hAnsi="Times New Roman" w:cs="Times New Roman"/>
                <w:sz w:val="24"/>
                <w:szCs w:val="24"/>
                <w:lang w:eastAsia="ru-RU"/>
              </w:rPr>
              <w:lastRenderedPageBreak/>
              <w:t>36.</w:t>
            </w:r>
          </w:p>
        </w:tc>
        <w:tc>
          <w:tcPr>
            <w:tcW w:w="953" w:type="pct"/>
            <w:gridSpan w:val="6"/>
            <w:shd w:val="clear" w:color="auto" w:fill="FFFFFF" w:themeFill="background1"/>
            <w:vAlign w:val="center"/>
            <w:hideMark/>
          </w:tcPr>
          <w:p w:rsidR="000B5C09" w:rsidRPr="007776F4" w:rsidRDefault="000B5C0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474" w:type="pct"/>
            <w:gridSpan w:val="6"/>
            <w:shd w:val="clear" w:color="auto" w:fill="FFFFFF" w:themeFill="background1"/>
            <w:vAlign w:val="center"/>
            <w:hideMark/>
          </w:tcPr>
          <w:p w:rsidR="000B5C09" w:rsidRPr="007776F4" w:rsidRDefault="000B5C0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1-да/0-нет</w:t>
            </w:r>
          </w:p>
        </w:tc>
        <w:tc>
          <w:tcPr>
            <w:tcW w:w="429" w:type="pct"/>
            <w:gridSpan w:val="7"/>
            <w:shd w:val="clear" w:color="auto" w:fill="FFFFFF" w:themeFill="background1"/>
            <w:noWrap/>
            <w:vAlign w:val="center"/>
            <w:hideMark/>
          </w:tcPr>
          <w:p w:rsidR="000B5C09" w:rsidRPr="007776F4" w:rsidRDefault="000B5C0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да</w:t>
            </w:r>
          </w:p>
        </w:tc>
        <w:tc>
          <w:tcPr>
            <w:tcW w:w="429" w:type="pct"/>
            <w:gridSpan w:val="5"/>
            <w:shd w:val="clear" w:color="auto" w:fill="FFFFFF" w:themeFill="background1"/>
            <w:noWrap/>
            <w:vAlign w:val="center"/>
            <w:hideMark/>
          </w:tcPr>
          <w:p w:rsidR="000B5C09" w:rsidRPr="007776F4" w:rsidRDefault="000B5C0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да</w:t>
            </w:r>
          </w:p>
        </w:tc>
        <w:tc>
          <w:tcPr>
            <w:tcW w:w="476" w:type="pct"/>
            <w:gridSpan w:val="4"/>
            <w:shd w:val="clear" w:color="auto" w:fill="FFFFFF" w:themeFill="background1"/>
            <w:noWrap/>
            <w:vAlign w:val="center"/>
            <w:hideMark/>
          </w:tcPr>
          <w:p w:rsidR="000B5C09" w:rsidRPr="007776F4" w:rsidRDefault="000B5C0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да</w:t>
            </w:r>
          </w:p>
        </w:tc>
        <w:tc>
          <w:tcPr>
            <w:tcW w:w="432" w:type="pct"/>
            <w:gridSpan w:val="3"/>
            <w:shd w:val="clear" w:color="auto" w:fill="FFFFFF" w:themeFill="background1"/>
            <w:noWrap/>
            <w:vAlign w:val="center"/>
            <w:hideMark/>
          </w:tcPr>
          <w:p w:rsidR="000B5C09" w:rsidRPr="007776F4" w:rsidRDefault="000B5C0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да</w:t>
            </w:r>
          </w:p>
        </w:tc>
        <w:tc>
          <w:tcPr>
            <w:tcW w:w="432" w:type="pct"/>
            <w:gridSpan w:val="6"/>
            <w:shd w:val="clear" w:color="auto" w:fill="FFFFFF" w:themeFill="background1"/>
            <w:noWrap/>
            <w:vAlign w:val="center"/>
            <w:hideMark/>
          </w:tcPr>
          <w:p w:rsidR="000B5C09" w:rsidRPr="007776F4" w:rsidRDefault="000B5C0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да</w:t>
            </w:r>
          </w:p>
        </w:tc>
        <w:tc>
          <w:tcPr>
            <w:tcW w:w="438" w:type="pct"/>
            <w:gridSpan w:val="7"/>
            <w:shd w:val="clear" w:color="auto" w:fill="FFFFFF" w:themeFill="background1"/>
            <w:noWrap/>
            <w:vAlign w:val="center"/>
            <w:hideMark/>
          </w:tcPr>
          <w:p w:rsidR="000B5C09" w:rsidRPr="007776F4" w:rsidRDefault="000B5C0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да</w:t>
            </w:r>
          </w:p>
        </w:tc>
        <w:tc>
          <w:tcPr>
            <w:tcW w:w="480" w:type="pct"/>
            <w:gridSpan w:val="5"/>
            <w:shd w:val="clear" w:color="auto" w:fill="FFFFFF" w:themeFill="background1"/>
            <w:noWrap/>
            <w:vAlign w:val="center"/>
            <w:hideMark/>
          </w:tcPr>
          <w:p w:rsidR="000B5C09" w:rsidRPr="007776F4" w:rsidRDefault="000B5C0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да</w:t>
            </w:r>
          </w:p>
        </w:tc>
        <w:tc>
          <w:tcPr>
            <w:tcW w:w="192" w:type="pct"/>
            <w:gridSpan w:val="2"/>
            <w:shd w:val="clear" w:color="auto" w:fill="FFFFFF" w:themeFill="background1"/>
            <w:vAlign w:val="center"/>
            <w:hideMark/>
          </w:tcPr>
          <w:p w:rsidR="000B5C09" w:rsidRPr="007776F4" w:rsidRDefault="000B5C0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0B5C09" w:rsidRPr="007776F4" w:rsidTr="000B5C09">
        <w:trPr>
          <w:trHeight w:val="1080"/>
        </w:trPr>
        <w:tc>
          <w:tcPr>
            <w:tcW w:w="265" w:type="pct"/>
            <w:gridSpan w:val="2"/>
            <w:shd w:val="clear" w:color="auto" w:fill="FFFFFF" w:themeFill="background1"/>
            <w:vAlign w:val="center"/>
            <w:hideMark/>
          </w:tcPr>
          <w:p w:rsidR="000B5C09" w:rsidRPr="007776F4" w:rsidRDefault="000B5C0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37.</w:t>
            </w:r>
          </w:p>
        </w:tc>
        <w:tc>
          <w:tcPr>
            <w:tcW w:w="953" w:type="pct"/>
            <w:gridSpan w:val="6"/>
            <w:shd w:val="clear" w:color="auto" w:fill="FFFFFF" w:themeFill="background1"/>
            <w:vAlign w:val="center"/>
            <w:hideMark/>
          </w:tcPr>
          <w:p w:rsidR="000B5C09" w:rsidRPr="007776F4" w:rsidRDefault="000B5C0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Удовлетворенность населения деятельностью органов местного самоуправления городского округа (муниципального района)</w:t>
            </w:r>
          </w:p>
        </w:tc>
        <w:tc>
          <w:tcPr>
            <w:tcW w:w="474" w:type="pct"/>
            <w:gridSpan w:val="6"/>
            <w:shd w:val="clear" w:color="auto" w:fill="FFFFFF" w:themeFill="background1"/>
            <w:vAlign w:val="center"/>
            <w:hideMark/>
          </w:tcPr>
          <w:p w:rsidR="000B5C09" w:rsidRPr="007776F4" w:rsidRDefault="000B5C0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процентов от числа опрошенных</w:t>
            </w:r>
          </w:p>
        </w:tc>
        <w:tc>
          <w:tcPr>
            <w:tcW w:w="429" w:type="pct"/>
            <w:gridSpan w:val="7"/>
            <w:shd w:val="clear" w:color="auto" w:fill="FFFFFF" w:themeFill="background1"/>
            <w:noWrap/>
            <w:vAlign w:val="center"/>
            <w:hideMark/>
          </w:tcPr>
          <w:p w:rsidR="000B5C09" w:rsidRPr="007776F4" w:rsidRDefault="000B5C09" w:rsidP="00B54DAC">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61,90</w:t>
            </w:r>
          </w:p>
        </w:tc>
        <w:tc>
          <w:tcPr>
            <w:tcW w:w="429" w:type="pct"/>
            <w:gridSpan w:val="5"/>
            <w:shd w:val="clear" w:color="auto" w:fill="FFFFFF" w:themeFill="background1"/>
            <w:noWrap/>
            <w:vAlign w:val="center"/>
          </w:tcPr>
          <w:p w:rsidR="000B5C09" w:rsidRPr="007776F4" w:rsidRDefault="000B5C09" w:rsidP="00B54DAC">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62,90</w:t>
            </w:r>
          </w:p>
        </w:tc>
        <w:tc>
          <w:tcPr>
            <w:tcW w:w="476" w:type="pct"/>
            <w:gridSpan w:val="4"/>
            <w:shd w:val="clear" w:color="auto" w:fill="FFFFFF" w:themeFill="background1"/>
            <w:noWrap/>
            <w:vAlign w:val="center"/>
          </w:tcPr>
          <w:p w:rsidR="000B5C09" w:rsidRPr="007776F4" w:rsidRDefault="000B5C09" w:rsidP="00B54DAC">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78,40</w:t>
            </w:r>
          </w:p>
        </w:tc>
        <w:tc>
          <w:tcPr>
            <w:tcW w:w="432" w:type="pct"/>
            <w:gridSpan w:val="3"/>
            <w:shd w:val="clear" w:color="auto" w:fill="FFFFFF" w:themeFill="background1"/>
            <w:noWrap/>
            <w:vAlign w:val="center"/>
          </w:tcPr>
          <w:p w:rsidR="000B5C09" w:rsidRPr="007776F4" w:rsidRDefault="000B5C09"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52,70</w:t>
            </w:r>
          </w:p>
        </w:tc>
        <w:tc>
          <w:tcPr>
            <w:tcW w:w="432" w:type="pct"/>
            <w:gridSpan w:val="6"/>
            <w:shd w:val="clear" w:color="auto" w:fill="FFFFFF" w:themeFill="background1"/>
            <w:noWrap/>
            <w:vAlign w:val="center"/>
            <w:hideMark/>
          </w:tcPr>
          <w:p w:rsidR="000B5C09" w:rsidRPr="007776F4" w:rsidRDefault="000B5C0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38" w:type="pct"/>
            <w:gridSpan w:val="7"/>
            <w:shd w:val="clear" w:color="auto" w:fill="FFFFFF" w:themeFill="background1"/>
            <w:noWrap/>
            <w:vAlign w:val="center"/>
            <w:hideMark/>
          </w:tcPr>
          <w:p w:rsidR="000B5C09" w:rsidRPr="007776F4" w:rsidRDefault="000B5C0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80" w:type="pct"/>
            <w:gridSpan w:val="5"/>
            <w:shd w:val="clear" w:color="auto" w:fill="FFFFFF" w:themeFill="background1"/>
            <w:noWrap/>
            <w:vAlign w:val="center"/>
            <w:hideMark/>
          </w:tcPr>
          <w:p w:rsidR="000B5C09" w:rsidRPr="007776F4" w:rsidRDefault="000B5C0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192" w:type="pct"/>
            <w:gridSpan w:val="2"/>
            <w:shd w:val="clear" w:color="auto" w:fill="FFFFFF" w:themeFill="background1"/>
            <w:vAlign w:val="center"/>
            <w:hideMark/>
          </w:tcPr>
          <w:p w:rsidR="000B5C09" w:rsidRPr="007776F4" w:rsidRDefault="000B5C0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0B5C09" w:rsidRPr="007776F4" w:rsidTr="000B5C09">
        <w:trPr>
          <w:trHeight w:val="1080"/>
        </w:trPr>
        <w:tc>
          <w:tcPr>
            <w:tcW w:w="265" w:type="pct"/>
            <w:gridSpan w:val="2"/>
            <w:shd w:val="clear" w:color="auto" w:fill="FFFFFF" w:themeFill="background1"/>
            <w:vAlign w:val="center"/>
            <w:hideMark/>
          </w:tcPr>
          <w:p w:rsidR="000B5C09" w:rsidRPr="007776F4" w:rsidRDefault="000B5C0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37.1.</w:t>
            </w:r>
          </w:p>
        </w:tc>
        <w:tc>
          <w:tcPr>
            <w:tcW w:w="953" w:type="pct"/>
            <w:gridSpan w:val="6"/>
            <w:shd w:val="clear" w:color="auto" w:fill="FFFFFF" w:themeFill="background1"/>
            <w:vAlign w:val="center"/>
            <w:hideMark/>
          </w:tcPr>
          <w:p w:rsidR="000B5C09" w:rsidRPr="007776F4" w:rsidRDefault="000B5C09" w:rsidP="007776F4">
            <w:pPr>
              <w:spacing w:after="0" w:line="240" w:lineRule="auto"/>
              <w:ind w:firstLineChars="100" w:firstLine="240"/>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Удовлетворенность населения организацией транспортного обслуживания в муниципальном образовании</w:t>
            </w:r>
          </w:p>
        </w:tc>
        <w:tc>
          <w:tcPr>
            <w:tcW w:w="474" w:type="pct"/>
            <w:gridSpan w:val="6"/>
            <w:shd w:val="clear" w:color="auto" w:fill="FFFFFF" w:themeFill="background1"/>
            <w:vAlign w:val="center"/>
            <w:hideMark/>
          </w:tcPr>
          <w:p w:rsidR="000B5C09" w:rsidRPr="007776F4" w:rsidRDefault="000B5C0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процентов от числа опрошенных</w:t>
            </w:r>
          </w:p>
        </w:tc>
        <w:tc>
          <w:tcPr>
            <w:tcW w:w="429" w:type="pct"/>
            <w:gridSpan w:val="7"/>
            <w:shd w:val="clear" w:color="auto" w:fill="FFFFFF" w:themeFill="background1"/>
            <w:noWrap/>
            <w:vAlign w:val="center"/>
            <w:hideMark/>
          </w:tcPr>
          <w:p w:rsidR="000B5C09" w:rsidRPr="007776F4" w:rsidRDefault="000B5C09" w:rsidP="00B54DAC">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50,80</w:t>
            </w:r>
          </w:p>
        </w:tc>
        <w:tc>
          <w:tcPr>
            <w:tcW w:w="429" w:type="pct"/>
            <w:gridSpan w:val="5"/>
            <w:shd w:val="clear" w:color="auto" w:fill="FFFFFF" w:themeFill="background1"/>
            <w:noWrap/>
            <w:vAlign w:val="center"/>
          </w:tcPr>
          <w:p w:rsidR="000B5C09" w:rsidRPr="007776F4" w:rsidRDefault="000B5C09" w:rsidP="00B54DAC">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48,20</w:t>
            </w:r>
          </w:p>
        </w:tc>
        <w:tc>
          <w:tcPr>
            <w:tcW w:w="476" w:type="pct"/>
            <w:gridSpan w:val="4"/>
            <w:shd w:val="clear" w:color="auto" w:fill="FFFFFF" w:themeFill="background1"/>
            <w:noWrap/>
            <w:vAlign w:val="center"/>
          </w:tcPr>
          <w:p w:rsidR="000B5C09" w:rsidRPr="007776F4" w:rsidRDefault="000B5C09" w:rsidP="00B54DAC">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87,10</w:t>
            </w:r>
          </w:p>
        </w:tc>
        <w:tc>
          <w:tcPr>
            <w:tcW w:w="432" w:type="pct"/>
            <w:gridSpan w:val="3"/>
            <w:shd w:val="clear" w:color="auto" w:fill="FFFFFF" w:themeFill="background1"/>
            <w:noWrap/>
            <w:vAlign w:val="center"/>
          </w:tcPr>
          <w:p w:rsidR="000B5C09" w:rsidRPr="007776F4" w:rsidRDefault="000B5C09"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35,70</w:t>
            </w:r>
          </w:p>
        </w:tc>
        <w:tc>
          <w:tcPr>
            <w:tcW w:w="432" w:type="pct"/>
            <w:gridSpan w:val="6"/>
            <w:shd w:val="clear" w:color="auto" w:fill="FFFFFF" w:themeFill="background1"/>
            <w:noWrap/>
            <w:vAlign w:val="center"/>
            <w:hideMark/>
          </w:tcPr>
          <w:p w:rsidR="000B5C09" w:rsidRPr="007776F4" w:rsidRDefault="000B5C0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38" w:type="pct"/>
            <w:gridSpan w:val="7"/>
            <w:shd w:val="clear" w:color="auto" w:fill="FFFFFF" w:themeFill="background1"/>
            <w:noWrap/>
            <w:vAlign w:val="center"/>
            <w:hideMark/>
          </w:tcPr>
          <w:p w:rsidR="000B5C09" w:rsidRPr="007776F4" w:rsidRDefault="000B5C0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80" w:type="pct"/>
            <w:gridSpan w:val="5"/>
            <w:shd w:val="clear" w:color="auto" w:fill="FFFFFF" w:themeFill="background1"/>
            <w:noWrap/>
            <w:vAlign w:val="center"/>
            <w:hideMark/>
          </w:tcPr>
          <w:p w:rsidR="000B5C09" w:rsidRPr="007776F4" w:rsidRDefault="000B5C0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192" w:type="pct"/>
            <w:gridSpan w:val="2"/>
            <w:shd w:val="clear" w:color="auto" w:fill="FFFFFF" w:themeFill="background1"/>
            <w:vAlign w:val="center"/>
            <w:hideMark/>
          </w:tcPr>
          <w:p w:rsidR="000B5C09" w:rsidRPr="007776F4" w:rsidRDefault="000B5C0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0B5C09" w:rsidRPr="007776F4" w:rsidTr="000B5C09">
        <w:trPr>
          <w:trHeight w:val="557"/>
        </w:trPr>
        <w:tc>
          <w:tcPr>
            <w:tcW w:w="265" w:type="pct"/>
            <w:gridSpan w:val="2"/>
            <w:shd w:val="clear" w:color="auto" w:fill="FFFFFF" w:themeFill="background1"/>
            <w:vAlign w:val="center"/>
            <w:hideMark/>
          </w:tcPr>
          <w:p w:rsidR="000B5C09" w:rsidRPr="007776F4" w:rsidRDefault="000B5C0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37.2.</w:t>
            </w:r>
          </w:p>
        </w:tc>
        <w:tc>
          <w:tcPr>
            <w:tcW w:w="953" w:type="pct"/>
            <w:gridSpan w:val="6"/>
            <w:shd w:val="clear" w:color="auto" w:fill="FFFFFF" w:themeFill="background1"/>
            <w:vAlign w:val="center"/>
            <w:hideMark/>
          </w:tcPr>
          <w:p w:rsidR="000B5C09" w:rsidRPr="007776F4" w:rsidRDefault="000B5C09" w:rsidP="007776F4">
            <w:pPr>
              <w:spacing w:after="0" w:line="240" w:lineRule="auto"/>
              <w:ind w:firstLineChars="100" w:firstLine="240"/>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Удовлетворенность населения качеством автомобильных дорог в муниципальном образовании</w:t>
            </w:r>
          </w:p>
        </w:tc>
        <w:tc>
          <w:tcPr>
            <w:tcW w:w="474" w:type="pct"/>
            <w:gridSpan w:val="6"/>
            <w:shd w:val="clear" w:color="auto" w:fill="FFFFFF" w:themeFill="background1"/>
            <w:vAlign w:val="center"/>
            <w:hideMark/>
          </w:tcPr>
          <w:p w:rsidR="000B5C09" w:rsidRPr="007776F4" w:rsidRDefault="000B5C0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процентов от числа опрошенных</w:t>
            </w:r>
          </w:p>
        </w:tc>
        <w:tc>
          <w:tcPr>
            <w:tcW w:w="429" w:type="pct"/>
            <w:gridSpan w:val="7"/>
            <w:shd w:val="clear" w:color="auto" w:fill="FFFFFF" w:themeFill="background1"/>
            <w:noWrap/>
            <w:vAlign w:val="center"/>
            <w:hideMark/>
          </w:tcPr>
          <w:p w:rsidR="000B5C09" w:rsidRPr="007776F4" w:rsidRDefault="000B5C09" w:rsidP="00B54DAC">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30,70</w:t>
            </w:r>
          </w:p>
        </w:tc>
        <w:tc>
          <w:tcPr>
            <w:tcW w:w="429" w:type="pct"/>
            <w:gridSpan w:val="5"/>
            <w:shd w:val="clear" w:color="auto" w:fill="FFFFFF" w:themeFill="background1"/>
            <w:noWrap/>
            <w:vAlign w:val="center"/>
          </w:tcPr>
          <w:p w:rsidR="000B5C09" w:rsidRPr="007776F4" w:rsidRDefault="000B5C09" w:rsidP="00B54DAC">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39,50</w:t>
            </w:r>
          </w:p>
        </w:tc>
        <w:tc>
          <w:tcPr>
            <w:tcW w:w="476" w:type="pct"/>
            <w:gridSpan w:val="4"/>
            <w:shd w:val="clear" w:color="auto" w:fill="FFFFFF" w:themeFill="background1"/>
            <w:noWrap/>
            <w:vAlign w:val="center"/>
          </w:tcPr>
          <w:p w:rsidR="000B5C09" w:rsidRPr="007776F4" w:rsidRDefault="000B5C09" w:rsidP="00B54DAC">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46,10</w:t>
            </w:r>
          </w:p>
        </w:tc>
        <w:tc>
          <w:tcPr>
            <w:tcW w:w="432" w:type="pct"/>
            <w:gridSpan w:val="3"/>
            <w:shd w:val="clear" w:color="auto" w:fill="FFFFFF" w:themeFill="background1"/>
            <w:noWrap/>
            <w:vAlign w:val="center"/>
          </w:tcPr>
          <w:p w:rsidR="000B5C09" w:rsidRPr="007776F4" w:rsidRDefault="000B5C09"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11,10</w:t>
            </w:r>
          </w:p>
        </w:tc>
        <w:tc>
          <w:tcPr>
            <w:tcW w:w="432" w:type="pct"/>
            <w:gridSpan w:val="6"/>
            <w:shd w:val="clear" w:color="auto" w:fill="FFFFFF" w:themeFill="background1"/>
            <w:noWrap/>
            <w:vAlign w:val="center"/>
            <w:hideMark/>
          </w:tcPr>
          <w:p w:rsidR="000B5C09" w:rsidRPr="007776F4" w:rsidRDefault="000B5C0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38" w:type="pct"/>
            <w:gridSpan w:val="7"/>
            <w:shd w:val="clear" w:color="auto" w:fill="FFFFFF" w:themeFill="background1"/>
            <w:noWrap/>
            <w:vAlign w:val="center"/>
            <w:hideMark/>
          </w:tcPr>
          <w:p w:rsidR="000B5C09" w:rsidRPr="007776F4" w:rsidRDefault="000B5C0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80" w:type="pct"/>
            <w:gridSpan w:val="5"/>
            <w:shd w:val="clear" w:color="auto" w:fill="FFFFFF" w:themeFill="background1"/>
            <w:noWrap/>
            <w:vAlign w:val="center"/>
            <w:hideMark/>
          </w:tcPr>
          <w:p w:rsidR="000B5C09" w:rsidRPr="007776F4" w:rsidRDefault="000B5C0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192" w:type="pct"/>
            <w:gridSpan w:val="2"/>
            <w:shd w:val="clear" w:color="auto" w:fill="FFFFFF" w:themeFill="background1"/>
            <w:vAlign w:val="center"/>
            <w:hideMark/>
          </w:tcPr>
          <w:p w:rsidR="000B5C09" w:rsidRPr="007776F4" w:rsidRDefault="000B5C0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0B5C09" w:rsidRPr="007776F4" w:rsidTr="000B5C09">
        <w:trPr>
          <w:trHeight w:val="274"/>
        </w:trPr>
        <w:tc>
          <w:tcPr>
            <w:tcW w:w="265" w:type="pct"/>
            <w:gridSpan w:val="2"/>
            <w:shd w:val="clear" w:color="auto" w:fill="FFFFFF" w:themeFill="background1"/>
            <w:vAlign w:val="center"/>
            <w:hideMark/>
          </w:tcPr>
          <w:p w:rsidR="000B5C09" w:rsidRPr="007776F4" w:rsidRDefault="000B5C0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37.3.</w:t>
            </w:r>
          </w:p>
        </w:tc>
        <w:tc>
          <w:tcPr>
            <w:tcW w:w="953" w:type="pct"/>
            <w:gridSpan w:val="6"/>
            <w:shd w:val="clear" w:color="auto" w:fill="FFFFFF" w:themeFill="background1"/>
            <w:vAlign w:val="center"/>
            <w:hideMark/>
          </w:tcPr>
          <w:p w:rsidR="000B5C09" w:rsidRPr="007776F4" w:rsidRDefault="000B5C09" w:rsidP="007C4412">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xml:space="preserve">Удовлетворенность населения жилищно-коммунальными услугами: уровнем </w:t>
            </w:r>
            <w:r w:rsidRPr="007776F4">
              <w:rPr>
                <w:rFonts w:ascii="Times New Roman" w:eastAsia="Times New Roman" w:hAnsi="Times New Roman" w:cs="Times New Roman"/>
                <w:sz w:val="24"/>
                <w:szCs w:val="24"/>
                <w:lang w:eastAsia="ru-RU"/>
              </w:rPr>
              <w:lastRenderedPageBreak/>
              <w:t>организации теплоснабжения (снабжения населения топливом), водоснабжения (водоотведения), электроснабжения, газоснабжения</w:t>
            </w:r>
          </w:p>
        </w:tc>
        <w:tc>
          <w:tcPr>
            <w:tcW w:w="474" w:type="pct"/>
            <w:gridSpan w:val="6"/>
            <w:shd w:val="clear" w:color="auto" w:fill="FFFFFF" w:themeFill="background1"/>
            <w:vAlign w:val="center"/>
            <w:hideMark/>
          </w:tcPr>
          <w:p w:rsidR="000B5C09" w:rsidRPr="007776F4" w:rsidRDefault="000B5C0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lastRenderedPageBreak/>
              <w:t>процентов от числа опрошенных</w:t>
            </w:r>
          </w:p>
        </w:tc>
        <w:tc>
          <w:tcPr>
            <w:tcW w:w="429" w:type="pct"/>
            <w:gridSpan w:val="7"/>
            <w:shd w:val="clear" w:color="auto" w:fill="FFFFFF" w:themeFill="background1"/>
            <w:noWrap/>
            <w:vAlign w:val="center"/>
            <w:hideMark/>
          </w:tcPr>
          <w:p w:rsidR="000B5C09" w:rsidRPr="007776F4" w:rsidRDefault="000B5C09" w:rsidP="00B54DAC">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74,00</w:t>
            </w:r>
          </w:p>
        </w:tc>
        <w:tc>
          <w:tcPr>
            <w:tcW w:w="429" w:type="pct"/>
            <w:gridSpan w:val="5"/>
            <w:shd w:val="clear" w:color="auto" w:fill="FFFFFF" w:themeFill="background1"/>
            <w:noWrap/>
            <w:vAlign w:val="center"/>
          </w:tcPr>
          <w:p w:rsidR="000B5C09" w:rsidRPr="007776F4" w:rsidRDefault="000B5C09" w:rsidP="00B54DAC">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72,38</w:t>
            </w:r>
          </w:p>
        </w:tc>
        <w:tc>
          <w:tcPr>
            <w:tcW w:w="476" w:type="pct"/>
            <w:gridSpan w:val="4"/>
            <w:shd w:val="clear" w:color="auto" w:fill="FFFFFF" w:themeFill="background1"/>
            <w:noWrap/>
            <w:vAlign w:val="center"/>
          </w:tcPr>
          <w:p w:rsidR="000B5C09" w:rsidRPr="007776F4" w:rsidRDefault="000B5C09" w:rsidP="00B54DAC">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86,80</w:t>
            </w:r>
          </w:p>
        </w:tc>
        <w:tc>
          <w:tcPr>
            <w:tcW w:w="432" w:type="pct"/>
            <w:gridSpan w:val="3"/>
            <w:shd w:val="clear" w:color="auto" w:fill="FFFFFF" w:themeFill="background1"/>
            <w:noWrap/>
            <w:vAlign w:val="center"/>
          </w:tcPr>
          <w:p w:rsidR="000B5C09" w:rsidRPr="007776F4" w:rsidRDefault="000B5C09"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62,50</w:t>
            </w:r>
          </w:p>
        </w:tc>
        <w:tc>
          <w:tcPr>
            <w:tcW w:w="432" w:type="pct"/>
            <w:gridSpan w:val="6"/>
            <w:shd w:val="clear" w:color="auto" w:fill="FFFFFF" w:themeFill="background1"/>
            <w:noWrap/>
            <w:vAlign w:val="center"/>
            <w:hideMark/>
          </w:tcPr>
          <w:p w:rsidR="000B5C09" w:rsidRPr="007776F4" w:rsidRDefault="000B5C0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38" w:type="pct"/>
            <w:gridSpan w:val="7"/>
            <w:shd w:val="clear" w:color="auto" w:fill="FFFFFF" w:themeFill="background1"/>
            <w:noWrap/>
            <w:vAlign w:val="center"/>
            <w:hideMark/>
          </w:tcPr>
          <w:p w:rsidR="000B5C09" w:rsidRPr="007776F4" w:rsidRDefault="000B5C0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80" w:type="pct"/>
            <w:gridSpan w:val="5"/>
            <w:shd w:val="clear" w:color="auto" w:fill="FFFFFF" w:themeFill="background1"/>
            <w:noWrap/>
            <w:vAlign w:val="center"/>
            <w:hideMark/>
          </w:tcPr>
          <w:p w:rsidR="000B5C09" w:rsidRPr="007776F4" w:rsidRDefault="000B5C0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192" w:type="pct"/>
            <w:gridSpan w:val="2"/>
            <w:shd w:val="clear" w:color="auto" w:fill="FFFFFF" w:themeFill="background1"/>
            <w:vAlign w:val="center"/>
            <w:hideMark/>
          </w:tcPr>
          <w:p w:rsidR="000B5C09" w:rsidRPr="007776F4" w:rsidRDefault="000B5C0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0B5C09" w:rsidRPr="007776F4" w:rsidTr="000B5C09">
        <w:trPr>
          <w:trHeight w:val="1080"/>
        </w:trPr>
        <w:tc>
          <w:tcPr>
            <w:tcW w:w="265" w:type="pct"/>
            <w:gridSpan w:val="2"/>
            <w:shd w:val="clear" w:color="auto" w:fill="FFFFFF" w:themeFill="background1"/>
            <w:vAlign w:val="center"/>
            <w:hideMark/>
          </w:tcPr>
          <w:p w:rsidR="000B5C09" w:rsidRPr="00DD5711" w:rsidRDefault="000B5C09" w:rsidP="009D71CD">
            <w:pPr>
              <w:spacing w:after="0" w:line="240" w:lineRule="auto"/>
              <w:rPr>
                <w:rFonts w:ascii="Times New Roman" w:eastAsia="Times New Roman" w:hAnsi="Times New Roman" w:cs="Times New Roman"/>
                <w:sz w:val="20"/>
                <w:szCs w:val="20"/>
                <w:lang w:eastAsia="ru-RU"/>
              </w:rPr>
            </w:pPr>
            <w:r w:rsidRPr="00DD5711">
              <w:rPr>
                <w:rFonts w:ascii="Times New Roman" w:eastAsia="Times New Roman" w:hAnsi="Times New Roman" w:cs="Times New Roman"/>
                <w:sz w:val="20"/>
                <w:szCs w:val="20"/>
                <w:lang w:eastAsia="ru-RU"/>
              </w:rPr>
              <w:lastRenderedPageBreak/>
              <w:t>37.3.1.</w:t>
            </w:r>
          </w:p>
        </w:tc>
        <w:tc>
          <w:tcPr>
            <w:tcW w:w="953" w:type="pct"/>
            <w:gridSpan w:val="6"/>
            <w:shd w:val="clear" w:color="auto" w:fill="FFFFFF" w:themeFill="background1"/>
            <w:vAlign w:val="center"/>
            <w:hideMark/>
          </w:tcPr>
          <w:p w:rsidR="000B5C09" w:rsidRPr="007776F4" w:rsidRDefault="000B5C09" w:rsidP="007C4412">
            <w:pPr>
              <w:spacing w:after="0" w:line="240" w:lineRule="auto"/>
              <w:ind w:firstLineChars="21" w:firstLine="50"/>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уровнем организации теплоснабжения (снабжения населения топливом)</w:t>
            </w:r>
          </w:p>
        </w:tc>
        <w:tc>
          <w:tcPr>
            <w:tcW w:w="474" w:type="pct"/>
            <w:gridSpan w:val="6"/>
            <w:shd w:val="clear" w:color="auto" w:fill="FFFFFF" w:themeFill="background1"/>
            <w:vAlign w:val="center"/>
            <w:hideMark/>
          </w:tcPr>
          <w:p w:rsidR="000B5C09" w:rsidRPr="007776F4" w:rsidRDefault="000B5C0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процентов от числа опрошенных</w:t>
            </w:r>
          </w:p>
        </w:tc>
        <w:tc>
          <w:tcPr>
            <w:tcW w:w="429" w:type="pct"/>
            <w:gridSpan w:val="7"/>
            <w:shd w:val="clear" w:color="auto" w:fill="FFFFFF" w:themeFill="background1"/>
            <w:noWrap/>
            <w:vAlign w:val="center"/>
            <w:hideMark/>
          </w:tcPr>
          <w:p w:rsidR="000B5C09" w:rsidRPr="007776F4" w:rsidRDefault="000B5C09" w:rsidP="00B54DAC">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67,60</w:t>
            </w:r>
          </w:p>
        </w:tc>
        <w:tc>
          <w:tcPr>
            <w:tcW w:w="429" w:type="pct"/>
            <w:gridSpan w:val="5"/>
            <w:shd w:val="clear" w:color="auto" w:fill="FFFFFF" w:themeFill="background1"/>
            <w:noWrap/>
            <w:vAlign w:val="center"/>
          </w:tcPr>
          <w:p w:rsidR="000B5C09" w:rsidRPr="007776F4" w:rsidRDefault="000B5C09" w:rsidP="00B54DAC">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67,30</w:t>
            </w:r>
          </w:p>
        </w:tc>
        <w:tc>
          <w:tcPr>
            <w:tcW w:w="476" w:type="pct"/>
            <w:gridSpan w:val="4"/>
            <w:shd w:val="clear" w:color="auto" w:fill="FFFFFF" w:themeFill="background1"/>
            <w:noWrap/>
            <w:vAlign w:val="center"/>
          </w:tcPr>
          <w:p w:rsidR="000B5C09" w:rsidRPr="007776F4" w:rsidRDefault="000B5C09" w:rsidP="00B54DAC">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88,20</w:t>
            </w:r>
          </w:p>
        </w:tc>
        <w:tc>
          <w:tcPr>
            <w:tcW w:w="432" w:type="pct"/>
            <w:gridSpan w:val="3"/>
            <w:shd w:val="clear" w:color="auto" w:fill="FFFFFF" w:themeFill="background1"/>
            <w:noWrap/>
            <w:vAlign w:val="center"/>
          </w:tcPr>
          <w:p w:rsidR="000B5C09" w:rsidRPr="007776F4" w:rsidRDefault="000B5C09"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71,40</w:t>
            </w:r>
          </w:p>
        </w:tc>
        <w:tc>
          <w:tcPr>
            <w:tcW w:w="432" w:type="pct"/>
            <w:gridSpan w:val="6"/>
            <w:shd w:val="clear" w:color="auto" w:fill="FFFFFF" w:themeFill="background1"/>
            <w:noWrap/>
            <w:vAlign w:val="center"/>
            <w:hideMark/>
          </w:tcPr>
          <w:p w:rsidR="000B5C09" w:rsidRPr="007776F4" w:rsidRDefault="000B5C0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38" w:type="pct"/>
            <w:gridSpan w:val="7"/>
            <w:shd w:val="clear" w:color="auto" w:fill="FFFFFF" w:themeFill="background1"/>
            <w:noWrap/>
            <w:vAlign w:val="center"/>
            <w:hideMark/>
          </w:tcPr>
          <w:p w:rsidR="000B5C09" w:rsidRPr="007776F4" w:rsidRDefault="000B5C0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80" w:type="pct"/>
            <w:gridSpan w:val="5"/>
            <w:shd w:val="clear" w:color="auto" w:fill="FFFFFF" w:themeFill="background1"/>
            <w:noWrap/>
            <w:vAlign w:val="center"/>
            <w:hideMark/>
          </w:tcPr>
          <w:p w:rsidR="000B5C09" w:rsidRPr="007776F4" w:rsidRDefault="000B5C0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192" w:type="pct"/>
            <w:gridSpan w:val="2"/>
            <w:shd w:val="clear" w:color="auto" w:fill="FFFFFF" w:themeFill="background1"/>
            <w:vAlign w:val="center"/>
            <w:hideMark/>
          </w:tcPr>
          <w:p w:rsidR="000B5C09" w:rsidRPr="007776F4" w:rsidRDefault="000B5C0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0B5C09" w:rsidRPr="007776F4" w:rsidTr="000B5C09">
        <w:trPr>
          <w:trHeight w:val="1080"/>
        </w:trPr>
        <w:tc>
          <w:tcPr>
            <w:tcW w:w="265" w:type="pct"/>
            <w:gridSpan w:val="2"/>
            <w:shd w:val="clear" w:color="auto" w:fill="FFFFFF" w:themeFill="background1"/>
            <w:vAlign w:val="center"/>
            <w:hideMark/>
          </w:tcPr>
          <w:p w:rsidR="000B5C09" w:rsidRPr="00DD5711" w:rsidRDefault="000B5C09" w:rsidP="009D71CD">
            <w:pPr>
              <w:spacing w:after="0" w:line="240" w:lineRule="auto"/>
              <w:rPr>
                <w:rFonts w:ascii="Times New Roman" w:eastAsia="Times New Roman" w:hAnsi="Times New Roman" w:cs="Times New Roman"/>
                <w:sz w:val="20"/>
                <w:szCs w:val="20"/>
                <w:lang w:eastAsia="ru-RU"/>
              </w:rPr>
            </w:pPr>
            <w:r w:rsidRPr="00DD5711">
              <w:rPr>
                <w:rFonts w:ascii="Times New Roman" w:eastAsia="Times New Roman" w:hAnsi="Times New Roman" w:cs="Times New Roman"/>
                <w:sz w:val="20"/>
                <w:szCs w:val="20"/>
                <w:lang w:eastAsia="ru-RU"/>
              </w:rPr>
              <w:t>37.3.2.</w:t>
            </w:r>
          </w:p>
        </w:tc>
        <w:tc>
          <w:tcPr>
            <w:tcW w:w="953" w:type="pct"/>
            <w:gridSpan w:val="6"/>
            <w:shd w:val="clear" w:color="auto" w:fill="FFFFFF" w:themeFill="background1"/>
            <w:vAlign w:val="center"/>
            <w:hideMark/>
          </w:tcPr>
          <w:p w:rsidR="000B5C09" w:rsidRPr="007776F4" w:rsidRDefault="000B5C09" w:rsidP="007C4412">
            <w:pPr>
              <w:spacing w:after="0" w:line="240" w:lineRule="auto"/>
              <w:ind w:firstLineChars="21" w:firstLine="50"/>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уровнем организации водоснабжения</w:t>
            </w:r>
          </w:p>
        </w:tc>
        <w:tc>
          <w:tcPr>
            <w:tcW w:w="474" w:type="pct"/>
            <w:gridSpan w:val="6"/>
            <w:shd w:val="clear" w:color="auto" w:fill="FFFFFF" w:themeFill="background1"/>
            <w:vAlign w:val="center"/>
            <w:hideMark/>
          </w:tcPr>
          <w:p w:rsidR="000B5C09" w:rsidRPr="007776F4" w:rsidRDefault="000B5C0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процентов от числа опрошенных</w:t>
            </w:r>
          </w:p>
        </w:tc>
        <w:tc>
          <w:tcPr>
            <w:tcW w:w="429" w:type="pct"/>
            <w:gridSpan w:val="7"/>
            <w:shd w:val="clear" w:color="auto" w:fill="FFFFFF" w:themeFill="background1"/>
            <w:noWrap/>
            <w:vAlign w:val="center"/>
            <w:hideMark/>
          </w:tcPr>
          <w:p w:rsidR="000B5C09" w:rsidRPr="007776F4" w:rsidRDefault="000B5C09" w:rsidP="00B54DAC">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73,20</w:t>
            </w:r>
          </w:p>
        </w:tc>
        <w:tc>
          <w:tcPr>
            <w:tcW w:w="429" w:type="pct"/>
            <w:gridSpan w:val="5"/>
            <w:shd w:val="clear" w:color="auto" w:fill="FFFFFF" w:themeFill="background1"/>
            <w:noWrap/>
            <w:vAlign w:val="center"/>
          </w:tcPr>
          <w:p w:rsidR="000B5C09" w:rsidRPr="007776F4" w:rsidRDefault="000B5C09" w:rsidP="00B54DAC">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67,30</w:t>
            </w:r>
          </w:p>
        </w:tc>
        <w:tc>
          <w:tcPr>
            <w:tcW w:w="476" w:type="pct"/>
            <w:gridSpan w:val="4"/>
            <w:shd w:val="clear" w:color="auto" w:fill="FFFFFF" w:themeFill="background1"/>
            <w:noWrap/>
            <w:vAlign w:val="center"/>
          </w:tcPr>
          <w:p w:rsidR="000B5C09" w:rsidRPr="007776F4" w:rsidRDefault="000B5C09" w:rsidP="00B54DAC">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85,10</w:t>
            </w:r>
          </w:p>
        </w:tc>
        <w:tc>
          <w:tcPr>
            <w:tcW w:w="432" w:type="pct"/>
            <w:gridSpan w:val="3"/>
            <w:shd w:val="clear" w:color="auto" w:fill="FFFFFF" w:themeFill="background1"/>
            <w:noWrap/>
            <w:vAlign w:val="center"/>
          </w:tcPr>
          <w:p w:rsidR="000B5C09" w:rsidRPr="007776F4" w:rsidRDefault="000B5C09"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50,00</w:t>
            </w:r>
          </w:p>
        </w:tc>
        <w:tc>
          <w:tcPr>
            <w:tcW w:w="432" w:type="pct"/>
            <w:gridSpan w:val="6"/>
            <w:shd w:val="clear" w:color="auto" w:fill="FFFFFF" w:themeFill="background1"/>
            <w:noWrap/>
            <w:vAlign w:val="center"/>
            <w:hideMark/>
          </w:tcPr>
          <w:p w:rsidR="000B5C09" w:rsidRPr="007776F4" w:rsidRDefault="000B5C0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38" w:type="pct"/>
            <w:gridSpan w:val="7"/>
            <w:shd w:val="clear" w:color="auto" w:fill="FFFFFF" w:themeFill="background1"/>
            <w:noWrap/>
            <w:vAlign w:val="center"/>
            <w:hideMark/>
          </w:tcPr>
          <w:p w:rsidR="000B5C09" w:rsidRPr="007776F4" w:rsidRDefault="000B5C0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80" w:type="pct"/>
            <w:gridSpan w:val="5"/>
            <w:shd w:val="clear" w:color="auto" w:fill="FFFFFF" w:themeFill="background1"/>
            <w:noWrap/>
            <w:vAlign w:val="center"/>
            <w:hideMark/>
          </w:tcPr>
          <w:p w:rsidR="000B5C09" w:rsidRPr="007776F4" w:rsidRDefault="000B5C0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192" w:type="pct"/>
            <w:gridSpan w:val="2"/>
            <w:shd w:val="clear" w:color="auto" w:fill="FFFFFF" w:themeFill="background1"/>
            <w:vAlign w:val="center"/>
            <w:hideMark/>
          </w:tcPr>
          <w:p w:rsidR="000B5C09" w:rsidRPr="007776F4" w:rsidRDefault="000B5C0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0B5C09" w:rsidRPr="007776F4" w:rsidTr="000B5C09">
        <w:trPr>
          <w:trHeight w:val="1080"/>
        </w:trPr>
        <w:tc>
          <w:tcPr>
            <w:tcW w:w="265" w:type="pct"/>
            <w:gridSpan w:val="2"/>
            <w:shd w:val="clear" w:color="auto" w:fill="FFFFFF" w:themeFill="background1"/>
            <w:vAlign w:val="center"/>
            <w:hideMark/>
          </w:tcPr>
          <w:p w:rsidR="000B5C09" w:rsidRPr="00DD5711" w:rsidRDefault="000B5C09" w:rsidP="009D71CD">
            <w:pPr>
              <w:spacing w:after="0" w:line="240" w:lineRule="auto"/>
              <w:rPr>
                <w:rFonts w:ascii="Times New Roman" w:eastAsia="Times New Roman" w:hAnsi="Times New Roman" w:cs="Times New Roman"/>
                <w:sz w:val="20"/>
                <w:szCs w:val="20"/>
                <w:lang w:eastAsia="ru-RU"/>
              </w:rPr>
            </w:pPr>
            <w:r w:rsidRPr="00DD5711">
              <w:rPr>
                <w:rFonts w:ascii="Times New Roman" w:eastAsia="Times New Roman" w:hAnsi="Times New Roman" w:cs="Times New Roman"/>
                <w:sz w:val="20"/>
                <w:szCs w:val="20"/>
                <w:lang w:eastAsia="ru-RU"/>
              </w:rPr>
              <w:t>37.3.4.</w:t>
            </w:r>
          </w:p>
        </w:tc>
        <w:tc>
          <w:tcPr>
            <w:tcW w:w="953" w:type="pct"/>
            <w:gridSpan w:val="6"/>
            <w:shd w:val="clear" w:color="auto" w:fill="FFFFFF" w:themeFill="background1"/>
            <w:vAlign w:val="center"/>
            <w:hideMark/>
          </w:tcPr>
          <w:p w:rsidR="000B5C09" w:rsidRPr="007776F4" w:rsidRDefault="000B5C09" w:rsidP="007C4412">
            <w:pPr>
              <w:spacing w:after="0" w:line="240" w:lineRule="auto"/>
              <w:ind w:firstLineChars="21" w:firstLine="50"/>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уровнем организации электроснабжения</w:t>
            </w:r>
          </w:p>
        </w:tc>
        <w:tc>
          <w:tcPr>
            <w:tcW w:w="474" w:type="pct"/>
            <w:gridSpan w:val="6"/>
            <w:shd w:val="clear" w:color="auto" w:fill="FFFFFF" w:themeFill="background1"/>
            <w:vAlign w:val="center"/>
            <w:hideMark/>
          </w:tcPr>
          <w:p w:rsidR="000B5C09" w:rsidRPr="007776F4" w:rsidRDefault="000B5C0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процентов от числа опрошенных</w:t>
            </w:r>
          </w:p>
        </w:tc>
        <w:tc>
          <w:tcPr>
            <w:tcW w:w="429" w:type="pct"/>
            <w:gridSpan w:val="7"/>
            <w:shd w:val="clear" w:color="auto" w:fill="FFFFFF" w:themeFill="background1"/>
            <w:noWrap/>
            <w:vAlign w:val="center"/>
            <w:hideMark/>
          </w:tcPr>
          <w:p w:rsidR="000B5C09" w:rsidRPr="007776F4" w:rsidRDefault="000B5C09" w:rsidP="00B54DAC">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84,40</w:t>
            </w:r>
          </w:p>
        </w:tc>
        <w:tc>
          <w:tcPr>
            <w:tcW w:w="429" w:type="pct"/>
            <w:gridSpan w:val="5"/>
            <w:shd w:val="clear" w:color="auto" w:fill="FFFFFF" w:themeFill="background1"/>
            <w:noWrap/>
            <w:vAlign w:val="center"/>
          </w:tcPr>
          <w:p w:rsidR="000B5C09" w:rsidRPr="007776F4" w:rsidRDefault="000B5C09" w:rsidP="00B54DAC">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83,30</w:t>
            </w:r>
          </w:p>
        </w:tc>
        <w:tc>
          <w:tcPr>
            <w:tcW w:w="476" w:type="pct"/>
            <w:gridSpan w:val="4"/>
            <w:shd w:val="clear" w:color="auto" w:fill="FFFFFF" w:themeFill="background1"/>
            <w:noWrap/>
            <w:vAlign w:val="center"/>
          </w:tcPr>
          <w:p w:rsidR="000B5C09" w:rsidRPr="007776F4" w:rsidRDefault="000B5C09" w:rsidP="00B54DAC">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93,10</w:t>
            </w:r>
          </w:p>
        </w:tc>
        <w:tc>
          <w:tcPr>
            <w:tcW w:w="432" w:type="pct"/>
            <w:gridSpan w:val="3"/>
            <w:shd w:val="clear" w:color="auto" w:fill="FFFFFF" w:themeFill="background1"/>
            <w:noWrap/>
            <w:vAlign w:val="center"/>
          </w:tcPr>
          <w:p w:rsidR="000B5C09" w:rsidRPr="007776F4" w:rsidRDefault="000B5C09"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71,40</w:t>
            </w:r>
          </w:p>
        </w:tc>
        <w:tc>
          <w:tcPr>
            <w:tcW w:w="432" w:type="pct"/>
            <w:gridSpan w:val="6"/>
            <w:shd w:val="clear" w:color="auto" w:fill="FFFFFF" w:themeFill="background1"/>
            <w:noWrap/>
            <w:vAlign w:val="center"/>
            <w:hideMark/>
          </w:tcPr>
          <w:p w:rsidR="000B5C09" w:rsidRPr="007776F4" w:rsidRDefault="000B5C0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38" w:type="pct"/>
            <w:gridSpan w:val="7"/>
            <w:shd w:val="clear" w:color="auto" w:fill="FFFFFF" w:themeFill="background1"/>
            <w:noWrap/>
            <w:vAlign w:val="center"/>
            <w:hideMark/>
          </w:tcPr>
          <w:p w:rsidR="000B5C09" w:rsidRPr="007776F4" w:rsidRDefault="000B5C0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80" w:type="pct"/>
            <w:gridSpan w:val="5"/>
            <w:shd w:val="clear" w:color="auto" w:fill="FFFFFF" w:themeFill="background1"/>
            <w:noWrap/>
            <w:vAlign w:val="center"/>
            <w:hideMark/>
          </w:tcPr>
          <w:p w:rsidR="000B5C09" w:rsidRPr="007776F4" w:rsidRDefault="000B5C0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192" w:type="pct"/>
            <w:gridSpan w:val="2"/>
            <w:shd w:val="clear" w:color="auto" w:fill="FFFFFF" w:themeFill="background1"/>
            <w:vAlign w:val="center"/>
            <w:hideMark/>
          </w:tcPr>
          <w:p w:rsidR="000B5C09" w:rsidRPr="007776F4" w:rsidRDefault="000B5C0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0B5C09" w:rsidRPr="007776F4" w:rsidTr="000B5C09">
        <w:trPr>
          <w:trHeight w:val="1080"/>
        </w:trPr>
        <w:tc>
          <w:tcPr>
            <w:tcW w:w="265" w:type="pct"/>
            <w:gridSpan w:val="2"/>
            <w:shd w:val="clear" w:color="auto" w:fill="FFFFFF" w:themeFill="background1"/>
            <w:vAlign w:val="center"/>
            <w:hideMark/>
          </w:tcPr>
          <w:p w:rsidR="000B5C09" w:rsidRPr="00D24B79" w:rsidRDefault="000B5C09" w:rsidP="009D71CD">
            <w:pPr>
              <w:spacing w:after="0" w:line="240" w:lineRule="auto"/>
              <w:rPr>
                <w:rFonts w:ascii="Times New Roman" w:eastAsia="Times New Roman" w:hAnsi="Times New Roman" w:cs="Times New Roman"/>
                <w:sz w:val="20"/>
                <w:szCs w:val="20"/>
                <w:lang w:eastAsia="ru-RU"/>
              </w:rPr>
            </w:pPr>
            <w:r w:rsidRPr="00D24B79">
              <w:rPr>
                <w:rFonts w:ascii="Times New Roman" w:eastAsia="Times New Roman" w:hAnsi="Times New Roman" w:cs="Times New Roman"/>
                <w:sz w:val="20"/>
                <w:szCs w:val="20"/>
                <w:lang w:eastAsia="ru-RU"/>
              </w:rPr>
              <w:t>37.3.5.</w:t>
            </w:r>
          </w:p>
        </w:tc>
        <w:tc>
          <w:tcPr>
            <w:tcW w:w="953" w:type="pct"/>
            <w:gridSpan w:val="6"/>
            <w:shd w:val="clear" w:color="auto" w:fill="FFFFFF" w:themeFill="background1"/>
            <w:vAlign w:val="center"/>
            <w:hideMark/>
          </w:tcPr>
          <w:p w:rsidR="000B5C09" w:rsidRPr="00D24B79" w:rsidRDefault="000B5C09" w:rsidP="007C4412">
            <w:pPr>
              <w:spacing w:after="0" w:line="240" w:lineRule="auto"/>
              <w:ind w:firstLineChars="21" w:firstLine="50"/>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уровнем организации газоснабжения</w:t>
            </w:r>
          </w:p>
        </w:tc>
        <w:tc>
          <w:tcPr>
            <w:tcW w:w="474" w:type="pct"/>
            <w:gridSpan w:val="6"/>
            <w:shd w:val="clear" w:color="auto" w:fill="FFFFFF" w:themeFill="background1"/>
            <w:vAlign w:val="center"/>
            <w:hideMark/>
          </w:tcPr>
          <w:p w:rsidR="000B5C09" w:rsidRPr="00D24B79" w:rsidRDefault="000B5C09" w:rsidP="009D71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процентов от числа опрошенных</w:t>
            </w:r>
          </w:p>
        </w:tc>
        <w:tc>
          <w:tcPr>
            <w:tcW w:w="429" w:type="pct"/>
            <w:gridSpan w:val="7"/>
            <w:shd w:val="clear" w:color="auto" w:fill="FFFFFF" w:themeFill="background1"/>
            <w:noWrap/>
            <w:vAlign w:val="center"/>
            <w:hideMark/>
          </w:tcPr>
          <w:p w:rsidR="000B5C09" w:rsidRPr="00D24B79" w:rsidRDefault="000B5C09" w:rsidP="00B54DAC">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55,30</w:t>
            </w:r>
          </w:p>
        </w:tc>
        <w:tc>
          <w:tcPr>
            <w:tcW w:w="429" w:type="pct"/>
            <w:gridSpan w:val="5"/>
            <w:shd w:val="clear" w:color="auto" w:fill="FFFFFF" w:themeFill="background1"/>
            <w:noWrap/>
            <w:vAlign w:val="center"/>
          </w:tcPr>
          <w:p w:rsidR="000B5C09" w:rsidRPr="00D24B79" w:rsidRDefault="00D17C8F" w:rsidP="00B54DAC">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71</w:t>
            </w:r>
            <w:r w:rsidR="000B5C09" w:rsidRPr="00D24B79">
              <w:rPr>
                <w:rFonts w:ascii="Times New Roman" w:eastAsia="Times New Roman" w:hAnsi="Times New Roman" w:cs="Times New Roman"/>
                <w:sz w:val="24"/>
                <w:szCs w:val="24"/>
                <w:lang w:eastAsia="ru-RU"/>
              </w:rPr>
              <w:t>,60</w:t>
            </w:r>
          </w:p>
        </w:tc>
        <w:tc>
          <w:tcPr>
            <w:tcW w:w="476" w:type="pct"/>
            <w:gridSpan w:val="4"/>
            <w:shd w:val="clear" w:color="auto" w:fill="FFFFFF" w:themeFill="background1"/>
            <w:noWrap/>
            <w:vAlign w:val="center"/>
          </w:tcPr>
          <w:p w:rsidR="000B5C09" w:rsidRPr="00D24B79" w:rsidRDefault="000B5C09" w:rsidP="00B54DAC">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80,70</w:t>
            </w:r>
          </w:p>
        </w:tc>
        <w:tc>
          <w:tcPr>
            <w:tcW w:w="432" w:type="pct"/>
            <w:gridSpan w:val="3"/>
            <w:shd w:val="clear" w:color="auto" w:fill="FFFFFF" w:themeFill="background1"/>
            <w:noWrap/>
            <w:vAlign w:val="center"/>
          </w:tcPr>
          <w:p w:rsidR="000B5C09" w:rsidRPr="007776F4" w:rsidRDefault="000B5C09" w:rsidP="009D71CD">
            <w:pPr>
              <w:spacing w:after="0" w:line="240" w:lineRule="auto"/>
              <w:jc w:val="center"/>
              <w:rPr>
                <w:rFonts w:ascii="Times New Roman" w:eastAsia="Times New Roman" w:hAnsi="Times New Roman" w:cs="Times New Roman"/>
                <w:sz w:val="24"/>
                <w:szCs w:val="24"/>
                <w:lang w:eastAsia="ru-RU"/>
              </w:rPr>
            </w:pPr>
            <w:r w:rsidRPr="00D24B79">
              <w:rPr>
                <w:rFonts w:ascii="Times New Roman" w:eastAsia="Times New Roman" w:hAnsi="Times New Roman" w:cs="Times New Roman"/>
                <w:sz w:val="24"/>
                <w:szCs w:val="24"/>
                <w:lang w:eastAsia="ru-RU"/>
              </w:rPr>
              <w:t>75,00</w:t>
            </w:r>
            <w:r w:rsidR="00D11CCB">
              <w:rPr>
                <w:rFonts w:ascii="Times New Roman" w:eastAsia="Times New Roman" w:hAnsi="Times New Roman" w:cs="Times New Roman"/>
                <w:sz w:val="24"/>
                <w:szCs w:val="24"/>
                <w:lang w:eastAsia="ru-RU"/>
              </w:rPr>
              <w:t>,</w:t>
            </w:r>
            <w:bookmarkStart w:id="0" w:name="_GoBack"/>
            <w:bookmarkEnd w:id="0"/>
          </w:p>
        </w:tc>
        <w:tc>
          <w:tcPr>
            <w:tcW w:w="432" w:type="pct"/>
            <w:gridSpan w:val="6"/>
            <w:shd w:val="clear" w:color="auto" w:fill="FFFFFF" w:themeFill="background1"/>
            <w:noWrap/>
            <w:vAlign w:val="center"/>
            <w:hideMark/>
          </w:tcPr>
          <w:p w:rsidR="000B5C09" w:rsidRPr="007776F4" w:rsidRDefault="000B5C0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38" w:type="pct"/>
            <w:gridSpan w:val="7"/>
            <w:shd w:val="clear" w:color="auto" w:fill="FFFFFF" w:themeFill="background1"/>
            <w:noWrap/>
            <w:vAlign w:val="center"/>
            <w:hideMark/>
          </w:tcPr>
          <w:p w:rsidR="000B5C09" w:rsidRPr="007776F4" w:rsidRDefault="000B5C0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80" w:type="pct"/>
            <w:gridSpan w:val="5"/>
            <w:shd w:val="clear" w:color="auto" w:fill="FFFFFF" w:themeFill="background1"/>
            <w:noWrap/>
            <w:vAlign w:val="center"/>
            <w:hideMark/>
          </w:tcPr>
          <w:p w:rsidR="000B5C09" w:rsidRPr="007776F4" w:rsidRDefault="000B5C0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192" w:type="pct"/>
            <w:gridSpan w:val="2"/>
            <w:shd w:val="clear" w:color="auto" w:fill="FFFFFF" w:themeFill="background1"/>
            <w:vAlign w:val="center"/>
            <w:hideMark/>
          </w:tcPr>
          <w:p w:rsidR="000B5C09" w:rsidRPr="007776F4" w:rsidRDefault="000B5C0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0B5C09" w:rsidRPr="007776F4" w:rsidTr="000B5C09">
        <w:trPr>
          <w:trHeight w:val="720"/>
        </w:trPr>
        <w:tc>
          <w:tcPr>
            <w:tcW w:w="265" w:type="pct"/>
            <w:gridSpan w:val="2"/>
            <w:shd w:val="clear" w:color="auto" w:fill="FFFFFF" w:themeFill="background1"/>
            <w:vAlign w:val="center"/>
            <w:hideMark/>
          </w:tcPr>
          <w:p w:rsidR="000B5C09" w:rsidRPr="007776F4" w:rsidRDefault="000B5C0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38.</w:t>
            </w:r>
          </w:p>
        </w:tc>
        <w:tc>
          <w:tcPr>
            <w:tcW w:w="953" w:type="pct"/>
            <w:gridSpan w:val="6"/>
            <w:shd w:val="clear" w:color="auto" w:fill="FFFFFF" w:themeFill="background1"/>
            <w:vAlign w:val="center"/>
            <w:hideMark/>
          </w:tcPr>
          <w:p w:rsidR="000B5C09" w:rsidRPr="007776F4" w:rsidRDefault="000B5C0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Среднегодовая численность постоянного населения</w:t>
            </w:r>
          </w:p>
        </w:tc>
        <w:tc>
          <w:tcPr>
            <w:tcW w:w="474" w:type="pct"/>
            <w:gridSpan w:val="6"/>
            <w:shd w:val="clear" w:color="auto" w:fill="FFFFFF" w:themeFill="background1"/>
            <w:vAlign w:val="center"/>
            <w:hideMark/>
          </w:tcPr>
          <w:p w:rsidR="000B5C09" w:rsidRPr="007776F4" w:rsidRDefault="000B5C0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тыс. человек</w:t>
            </w:r>
          </w:p>
        </w:tc>
        <w:tc>
          <w:tcPr>
            <w:tcW w:w="429" w:type="pct"/>
            <w:gridSpan w:val="7"/>
            <w:shd w:val="clear" w:color="auto" w:fill="FFFFFF" w:themeFill="background1"/>
            <w:noWrap/>
            <w:vAlign w:val="center"/>
            <w:hideMark/>
          </w:tcPr>
          <w:p w:rsidR="000B5C09" w:rsidRPr="007776F4" w:rsidRDefault="000B5C09" w:rsidP="00B54DAC">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67,17</w:t>
            </w:r>
          </w:p>
        </w:tc>
        <w:tc>
          <w:tcPr>
            <w:tcW w:w="429" w:type="pct"/>
            <w:gridSpan w:val="5"/>
            <w:shd w:val="clear" w:color="auto" w:fill="FFFFFF" w:themeFill="background1"/>
            <w:noWrap/>
            <w:vAlign w:val="center"/>
          </w:tcPr>
          <w:p w:rsidR="000B5C09" w:rsidRPr="007776F4" w:rsidRDefault="000B5C09" w:rsidP="00B54DAC">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66,37</w:t>
            </w:r>
          </w:p>
        </w:tc>
        <w:tc>
          <w:tcPr>
            <w:tcW w:w="476" w:type="pct"/>
            <w:gridSpan w:val="4"/>
            <w:shd w:val="clear" w:color="auto" w:fill="FFFFFF" w:themeFill="background1"/>
            <w:noWrap/>
            <w:vAlign w:val="center"/>
          </w:tcPr>
          <w:p w:rsidR="000B5C09" w:rsidRPr="007776F4" w:rsidRDefault="000B5C09" w:rsidP="00B54DAC">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65,66</w:t>
            </w:r>
          </w:p>
        </w:tc>
        <w:tc>
          <w:tcPr>
            <w:tcW w:w="432" w:type="pct"/>
            <w:gridSpan w:val="3"/>
            <w:shd w:val="clear" w:color="auto" w:fill="FFFFFF" w:themeFill="background1"/>
            <w:noWrap/>
            <w:vAlign w:val="center"/>
          </w:tcPr>
          <w:p w:rsidR="000B5C09" w:rsidRPr="007776F4" w:rsidRDefault="000B5C09"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64,89</w:t>
            </w:r>
          </w:p>
        </w:tc>
        <w:tc>
          <w:tcPr>
            <w:tcW w:w="432" w:type="pct"/>
            <w:gridSpan w:val="6"/>
            <w:shd w:val="clear" w:color="auto" w:fill="FFFFFF" w:themeFill="background1"/>
            <w:noWrap/>
            <w:vAlign w:val="center"/>
            <w:hideMark/>
          </w:tcPr>
          <w:p w:rsidR="000B5C09" w:rsidRPr="007776F4" w:rsidRDefault="000B5C09" w:rsidP="000B5C09">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64,</w:t>
            </w:r>
            <w:r>
              <w:rPr>
                <w:rFonts w:ascii="Times New Roman" w:eastAsia="Times New Roman" w:hAnsi="Times New Roman" w:cs="Times New Roman"/>
                <w:sz w:val="24"/>
                <w:szCs w:val="24"/>
                <w:lang w:eastAsia="ru-RU"/>
              </w:rPr>
              <w:t>12</w:t>
            </w:r>
          </w:p>
        </w:tc>
        <w:tc>
          <w:tcPr>
            <w:tcW w:w="438" w:type="pct"/>
            <w:gridSpan w:val="7"/>
            <w:shd w:val="clear" w:color="auto" w:fill="FFFFFF" w:themeFill="background1"/>
            <w:noWrap/>
            <w:vAlign w:val="center"/>
            <w:hideMark/>
          </w:tcPr>
          <w:p w:rsidR="000B5C09" w:rsidRPr="007776F4" w:rsidRDefault="000B5C09"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63,40</w:t>
            </w:r>
          </w:p>
        </w:tc>
        <w:tc>
          <w:tcPr>
            <w:tcW w:w="480" w:type="pct"/>
            <w:gridSpan w:val="5"/>
            <w:shd w:val="clear" w:color="auto" w:fill="FFFFFF" w:themeFill="background1"/>
            <w:noWrap/>
            <w:vAlign w:val="center"/>
            <w:hideMark/>
          </w:tcPr>
          <w:p w:rsidR="000B5C09" w:rsidRPr="007776F4" w:rsidRDefault="000B5C09"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62,76</w:t>
            </w:r>
          </w:p>
        </w:tc>
        <w:tc>
          <w:tcPr>
            <w:tcW w:w="192" w:type="pct"/>
            <w:gridSpan w:val="2"/>
            <w:shd w:val="clear" w:color="auto" w:fill="FFFFFF" w:themeFill="background1"/>
            <w:vAlign w:val="center"/>
            <w:hideMark/>
          </w:tcPr>
          <w:p w:rsidR="000B5C09" w:rsidRPr="007776F4" w:rsidRDefault="000B5C0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0B5C09" w:rsidRPr="007776F4" w:rsidTr="007C4412">
        <w:trPr>
          <w:trHeight w:val="465"/>
        </w:trPr>
        <w:tc>
          <w:tcPr>
            <w:tcW w:w="5000" w:type="pct"/>
            <w:gridSpan w:val="53"/>
            <w:shd w:val="clear" w:color="auto" w:fill="FFFFFF" w:themeFill="background1"/>
            <w:vAlign w:val="center"/>
            <w:hideMark/>
          </w:tcPr>
          <w:p w:rsidR="000B5C09" w:rsidRPr="007776F4" w:rsidRDefault="000B5C0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IX. Энергосбережение и повышение энергетической эффективности</w:t>
            </w:r>
          </w:p>
        </w:tc>
      </w:tr>
      <w:tr w:rsidR="000B5C09" w:rsidRPr="007776F4" w:rsidTr="00BE6113">
        <w:trPr>
          <w:trHeight w:val="960"/>
        </w:trPr>
        <w:tc>
          <w:tcPr>
            <w:tcW w:w="265" w:type="pct"/>
            <w:gridSpan w:val="2"/>
            <w:shd w:val="clear" w:color="auto" w:fill="FFFFFF" w:themeFill="background1"/>
            <w:vAlign w:val="center"/>
            <w:hideMark/>
          </w:tcPr>
          <w:p w:rsidR="000B5C09" w:rsidRPr="007776F4" w:rsidRDefault="000B5C0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39.</w:t>
            </w:r>
          </w:p>
        </w:tc>
        <w:tc>
          <w:tcPr>
            <w:tcW w:w="961" w:type="pct"/>
            <w:gridSpan w:val="7"/>
            <w:shd w:val="clear" w:color="auto" w:fill="FFFFFF" w:themeFill="background1"/>
            <w:vAlign w:val="center"/>
            <w:hideMark/>
          </w:tcPr>
          <w:p w:rsidR="000B5C09" w:rsidRPr="007776F4" w:rsidRDefault="000B5C0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Удельная величина потребления энергетических ресурсов в многоквартирных домах:</w:t>
            </w:r>
          </w:p>
        </w:tc>
        <w:tc>
          <w:tcPr>
            <w:tcW w:w="475" w:type="pct"/>
            <w:gridSpan w:val="6"/>
            <w:shd w:val="clear" w:color="auto" w:fill="FFFFFF" w:themeFill="background1"/>
            <w:vAlign w:val="center"/>
            <w:hideMark/>
          </w:tcPr>
          <w:p w:rsidR="000B5C09" w:rsidRPr="007776F4" w:rsidRDefault="000B5C0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26" w:type="pct"/>
            <w:gridSpan w:val="7"/>
            <w:shd w:val="clear" w:color="auto" w:fill="FFFFFF" w:themeFill="background1"/>
            <w:noWrap/>
            <w:vAlign w:val="center"/>
            <w:hideMark/>
          </w:tcPr>
          <w:p w:rsidR="000B5C09" w:rsidRPr="007776F4" w:rsidRDefault="000B5C0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29" w:type="pct"/>
            <w:gridSpan w:val="5"/>
            <w:shd w:val="clear" w:color="auto" w:fill="FFFFFF" w:themeFill="background1"/>
            <w:noWrap/>
            <w:vAlign w:val="center"/>
            <w:hideMark/>
          </w:tcPr>
          <w:p w:rsidR="000B5C09" w:rsidRPr="007776F4" w:rsidRDefault="000B5C0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77" w:type="pct"/>
            <w:gridSpan w:val="4"/>
            <w:shd w:val="clear" w:color="auto" w:fill="FFFFFF" w:themeFill="background1"/>
            <w:noWrap/>
            <w:vAlign w:val="center"/>
            <w:hideMark/>
          </w:tcPr>
          <w:p w:rsidR="000B5C09" w:rsidRPr="007776F4" w:rsidRDefault="000B5C0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25" w:type="pct"/>
            <w:gridSpan w:val="2"/>
            <w:shd w:val="clear" w:color="auto" w:fill="FFFFFF" w:themeFill="background1"/>
            <w:noWrap/>
            <w:vAlign w:val="center"/>
            <w:hideMark/>
          </w:tcPr>
          <w:p w:rsidR="000B5C09" w:rsidRPr="007776F4" w:rsidRDefault="000B5C0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29" w:type="pct"/>
            <w:gridSpan w:val="5"/>
            <w:shd w:val="clear" w:color="auto" w:fill="FFFFFF" w:themeFill="background1"/>
            <w:noWrap/>
            <w:vAlign w:val="center"/>
            <w:hideMark/>
          </w:tcPr>
          <w:p w:rsidR="000B5C09" w:rsidRPr="007776F4" w:rsidRDefault="000B5C0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41" w:type="pct"/>
            <w:gridSpan w:val="8"/>
            <w:shd w:val="clear" w:color="auto" w:fill="FFFFFF" w:themeFill="background1"/>
            <w:noWrap/>
            <w:vAlign w:val="center"/>
            <w:hideMark/>
          </w:tcPr>
          <w:p w:rsidR="000B5C09" w:rsidRPr="007776F4" w:rsidRDefault="000B5C0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80" w:type="pct"/>
            <w:gridSpan w:val="5"/>
            <w:shd w:val="clear" w:color="auto" w:fill="FFFFFF" w:themeFill="background1"/>
            <w:noWrap/>
            <w:vAlign w:val="center"/>
            <w:hideMark/>
          </w:tcPr>
          <w:p w:rsidR="000B5C09" w:rsidRPr="007776F4" w:rsidRDefault="000B5C0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192" w:type="pct"/>
            <w:gridSpan w:val="2"/>
            <w:shd w:val="clear" w:color="auto" w:fill="FFFFFF" w:themeFill="background1"/>
            <w:vAlign w:val="center"/>
            <w:hideMark/>
          </w:tcPr>
          <w:p w:rsidR="000B5C09" w:rsidRPr="007776F4" w:rsidRDefault="000B5C0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0B5C09" w:rsidRPr="007776F4" w:rsidTr="000B5C09">
        <w:trPr>
          <w:trHeight w:val="840"/>
        </w:trPr>
        <w:tc>
          <w:tcPr>
            <w:tcW w:w="265" w:type="pct"/>
            <w:gridSpan w:val="2"/>
            <w:shd w:val="clear" w:color="auto" w:fill="FFFFFF" w:themeFill="background1"/>
            <w:vAlign w:val="center"/>
            <w:hideMark/>
          </w:tcPr>
          <w:p w:rsidR="000B5C09" w:rsidRPr="00DD5711" w:rsidRDefault="000B5C09" w:rsidP="009D71CD">
            <w:pPr>
              <w:spacing w:after="0" w:line="240" w:lineRule="auto"/>
              <w:rPr>
                <w:rFonts w:ascii="Times New Roman" w:eastAsia="Times New Roman" w:hAnsi="Times New Roman" w:cs="Times New Roman"/>
                <w:sz w:val="20"/>
                <w:szCs w:val="20"/>
                <w:lang w:eastAsia="ru-RU"/>
              </w:rPr>
            </w:pPr>
            <w:r w:rsidRPr="00DD5711">
              <w:rPr>
                <w:rFonts w:ascii="Times New Roman" w:eastAsia="Times New Roman" w:hAnsi="Times New Roman" w:cs="Times New Roman"/>
                <w:sz w:val="20"/>
                <w:szCs w:val="20"/>
                <w:lang w:eastAsia="ru-RU"/>
              </w:rPr>
              <w:lastRenderedPageBreak/>
              <w:t>39.1.</w:t>
            </w:r>
          </w:p>
        </w:tc>
        <w:tc>
          <w:tcPr>
            <w:tcW w:w="961" w:type="pct"/>
            <w:gridSpan w:val="7"/>
            <w:shd w:val="clear" w:color="auto" w:fill="FFFFFF" w:themeFill="background1"/>
            <w:vAlign w:val="center"/>
            <w:hideMark/>
          </w:tcPr>
          <w:p w:rsidR="000B5C09" w:rsidRPr="007776F4" w:rsidRDefault="000B5C09" w:rsidP="007776F4">
            <w:pPr>
              <w:spacing w:after="0" w:line="240" w:lineRule="auto"/>
              <w:ind w:firstLineChars="100" w:firstLine="240"/>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электрическая энергия</w:t>
            </w:r>
          </w:p>
        </w:tc>
        <w:tc>
          <w:tcPr>
            <w:tcW w:w="475" w:type="pct"/>
            <w:gridSpan w:val="6"/>
            <w:shd w:val="clear" w:color="auto" w:fill="FFFFFF" w:themeFill="background1"/>
            <w:vAlign w:val="center"/>
            <w:hideMark/>
          </w:tcPr>
          <w:p w:rsidR="000B5C09" w:rsidRPr="007776F4" w:rsidRDefault="000B5C0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кВт</w:t>
            </w:r>
            <w:proofErr w:type="gramStart"/>
            <w:r w:rsidRPr="007776F4">
              <w:rPr>
                <w:rFonts w:ascii="Times New Roman" w:eastAsia="Times New Roman" w:hAnsi="Times New Roman" w:cs="Times New Roman"/>
                <w:sz w:val="24"/>
                <w:szCs w:val="24"/>
                <w:lang w:eastAsia="ru-RU"/>
              </w:rPr>
              <w:t>.</w:t>
            </w:r>
            <w:proofErr w:type="gramEnd"/>
            <w:r w:rsidRPr="007776F4">
              <w:rPr>
                <w:rFonts w:ascii="Times New Roman" w:eastAsia="Times New Roman" w:hAnsi="Times New Roman" w:cs="Times New Roman"/>
                <w:sz w:val="24"/>
                <w:szCs w:val="24"/>
                <w:lang w:eastAsia="ru-RU"/>
              </w:rPr>
              <w:t xml:space="preserve"> </w:t>
            </w:r>
            <w:proofErr w:type="gramStart"/>
            <w:r w:rsidRPr="007776F4">
              <w:rPr>
                <w:rFonts w:ascii="Times New Roman" w:eastAsia="Times New Roman" w:hAnsi="Times New Roman" w:cs="Times New Roman"/>
                <w:sz w:val="24"/>
                <w:szCs w:val="24"/>
                <w:lang w:eastAsia="ru-RU"/>
              </w:rPr>
              <w:t>ч</w:t>
            </w:r>
            <w:proofErr w:type="gramEnd"/>
            <w:r w:rsidRPr="007776F4">
              <w:rPr>
                <w:rFonts w:ascii="Times New Roman" w:eastAsia="Times New Roman" w:hAnsi="Times New Roman" w:cs="Times New Roman"/>
                <w:sz w:val="24"/>
                <w:szCs w:val="24"/>
                <w:lang w:eastAsia="ru-RU"/>
              </w:rPr>
              <w:t xml:space="preserve"> на 1 проживающего</w:t>
            </w:r>
          </w:p>
        </w:tc>
        <w:tc>
          <w:tcPr>
            <w:tcW w:w="426" w:type="pct"/>
            <w:gridSpan w:val="7"/>
            <w:shd w:val="clear" w:color="auto" w:fill="FFFFFF" w:themeFill="background1"/>
            <w:noWrap/>
            <w:vAlign w:val="center"/>
            <w:hideMark/>
          </w:tcPr>
          <w:p w:rsidR="000B5C09" w:rsidRPr="007776F4" w:rsidRDefault="000B5C09" w:rsidP="00B54DAC">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998,73</w:t>
            </w:r>
          </w:p>
        </w:tc>
        <w:tc>
          <w:tcPr>
            <w:tcW w:w="429" w:type="pct"/>
            <w:gridSpan w:val="5"/>
            <w:shd w:val="clear" w:color="auto" w:fill="FFFFFF" w:themeFill="background1"/>
            <w:noWrap/>
            <w:vAlign w:val="center"/>
          </w:tcPr>
          <w:p w:rsidR="000B5C09" w:rsidRPr="007776F4" w:rsidRDefault="000B5C09" w:rsidP="00B54DAC">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1 054,56</w:t>
            </w:r>
          </w:p>
        </w:tc>
        <w:tc>
          <w:tcPr>
            <w:tcW w:w="477" w:type="pct"/>
            <w:gridSpan w:val="4"/>
            <w:shd w:val="clear" w:color="auto" w:fill="FFFFFF" w:themeFill="background1"/>
            <w:noWrap/>
            <w:vAlign w:val="center"/>
          </w:tcPr>
          <w:p w:rsidR="000B5C09" w:rsidRPr="007776F4" w:rsidRDefault="000B5C09" w:rsidP="00B54DAC">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954,36</w:t>
            </w:r>
          </w:p>
        </w:tc>
        <w:tc>
          <w:tcPr>
            <w:tcW w:w="425" w:type="pct"/>
            <w:gridSpan w:val="2"/>
            <w:shd w:val="clear" w:color="auto" w:fill="FFFFFF" w:themeFill="background1"/>
            <w:noWrap/>
            <w:vAlign w:val="center"/>
          </w:tcPr>
          <w:p w:rsidR="000B5C09" w:rsidRPr="007776F4" w:rsidRDefault="000B5C09"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952,45</w:t>
            </w:r>
          </w:p>
        </w:tc>
        <w:tc>
          <w:tcPr>
            <w:tcW w:w="429" w:type="pct"/>
            <w:gridSpan w:val="5"/>
            <w:shd w:val="clear" w:color="auto" w:fill="FFFFFF" w:themeFill="background1"/>
            <w:noWrap/>
            <w:vAlign w:val="center"/>
            <w:hideMark/>
          </w:tcPr>
          <w:p w:rsidR="000B5C09" w:rsidRPr="007776F4" w:rsidRDefault="000B5C09"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947,69</w:t>
            </w:r>
          </w:p>
        </w:tc>
        <w:tc>
          <w:tcPr>
            <w:tcW w:w="441" w:type="pct"/>
            <w:gridSpan w:val="8"/>
            <w:shd w:val="clear" w:color="auto" w:fill="FFFFFF" w:themeFill="background1"/>
            <w:noWrap/>
            <w:vAlign w:val="center"/>
            <w:hideMark/>
          </w:tcPr>
          <w:p w:rsidR="000B5C09" w:rsidRPr="007776F4" w:rsidRDefault="000B5C09"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940,12</w:t>
            </w:r>
          </w:p>
        </w:tc>
        <w:tc>
          <w:tcPr>
            <w:tcW w:w="480" w:type="pct"/>
            <w:gridSpan w:val="5"/>
            <w:shd w:val="clear" w:color="auto" w:fill="FFFFFF" w:themeFill="background1"/>
            <w:noWrap/>
            <w:vAlign w:val="center"/>
            <w:hideMark/>
          </w:tcPr>
          <w:p w:rsidR="000B5C09" w:rsidRPr="007776F4" w:rsidRDefault="000B5C09"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935,42</w:t>
            </w:r>
          </w:p>
        </w:tc>
        <w:tc>
          <w:tcPr>
            <w:tcW w:w="192" w:type="pct"/>
            <w:gridSpan w:val="2"/>
            <w:shd w:val="clear" w:color="auto" w:fill="FFFFFF" w:themeFill="background1"/>
            <w:vAlign w:val="center"/>
            <w:hideMark/>
          </w:tcPr>
          <w:p w:rsidR="000B5C09" w:rsidRPr="007776F4" w:rsidRDefault="000B5C0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0B5C09" w:rsidRPr="007776F4" w:rsidTr="000B5C09">
        <w:trPr>
          <w:trHeight w:val="960"/>
        </w:trPr>
        <w:tc>
          <w:tcPr>
            <w:tcW w:w="265" w:type="pct"/>
            <w:gridSpan w:val="2"/>
            <w:shd w:val="clear" w:color="auto" w:fill="FFFFFF" w:themeFill="background1"/>
            <w:vAlign w:val="center"/>
            <w:hideMark/>
          </w:tcPr>
          <w:p w:rsidR="000B5C09" w:rsidRPr="00DD5711" w:rsidRDefault="000B5C09" w:rsidP="009D71CD">
            <w:pPr>
              <w:spacing w:after="0" w:line="240" w:lineRule="auto"/>
              <w:rPr>
                <w:rFonts w:ascii="Times New Roman" w:eastAsia="Times New Roman" w:hAnsi="Times New Roman" w:cs="Times New Roman"/>
                <w:sz w:val="20"/>
                <w:szCs w:val="20"/>
                <w:lang w:eastAsia="ru-RU"/>
              </w:rPr>
            </w:pPr>
            <w:r w:rsidRPr="00DD5711">
              <w:rPr>
                <w:rFonts w:ascii="Times New Roman" w:eastAsia="Times New Roman" w:hAnsi="Times New Roman" w:cs="Times New Roman"/>
                <w:sz w:val="20"/>
                <w:szCs w:val="20"/>
                <w:lang w:eastAsia="ru-RU"/>
              </w:rPr>
              <w:t>39.1.1.</w:t>
            </w:r>
          </w:p>
        </w:tc>
        <w:tc>
          <w:tcPr>
            <w:tcW w:w="961" w:type="pct"/>
            <w:gridSpan w:val="7"/>
            <w:shd w:val="clear" w:color="auto" w:fill="FFFFFF" w:themeFill="background1"/>
            <w:vAlign w:val="center"/>
            <w:hideMark/>
          </w:tcPr>
          <w:p w:rsidR="000B5C09" w:rsidRPr="007776F4" w:rsidRDefault="000B5C09" w:rsidP="00DD5711">
            <w:pPr>
              <w:spacing w:after="0" w:line="240" w:lineRule="auto"/>
              <w:rPr>
                <w:rFonts w:ascii="Times New Roman" w:eastAsia="Times New Roman" w:hAnsi="Times New Roman" w:cs="Times New Roman"/>
                <w:sz w:val="24"/>
                <w:szCs w:val="24"/>
                <w:lang w:eastAsia="ru-RU"/>
              </w:rPr>
            </w:pPr>
            <w:proofErr w:type="gramStart"/>
            <w:r w:rsidRPr="007776F4">
              <w:rPr>
                <w:rFonts w:ascii="Times New Roman" w:eastAsia="Times New Roman" w:hAnsi="Times New Roman" w:cs="Times New Roman"/>
                <w:sz w:val="24"/>
                <w:szCs w:val="24"/>
                <w:lang w:eastAsia="ru-RU"/>
              </w:rPr>
              <w:t>число проживающих в многоквартирных домах, которым отпущен соответствующий энергетический ресурс</w:t>
            </w:r>
            <w:proofErr w:type="gramEnd"/>
          </w:p>
        </w:tc>
        <w:tc>
          <w:tcPr>
            <w:tcW w:w="475" w:type="pct"/>
            <w:gridSpan w:val="6"/>
            <w:shd w:val="clear" w:color="auto" w:fill="FFFFFF" w:themeFill="background1"/>
            <w:vAlign w:val="center"/>
            <w:hideMark/>
          </w:tcPr>
          <w:p w:rsidR="000B5C09" w:rsidRPr="007776F4" w:rsidRDefault="000B5C0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человек</w:t>
            </w:r>
          </w:p>
        </w:tc>
        <w:tc>
          <w:tcPr>
            <w:tcW w:w="426" w:type="pct"/>
            <w:gridSpan w:val="7"/>
            <w:shd w:val="clear" w:color="auto" w:fill="FFFFFF" w:themeFill="background1"/>
            <w:noWrap/>
            <w:vAlign w:val="center"/>
            <w:hideMark/>
          </w:tcPr>
          <w:p w:rsidR="000B5C09" w:rsidRPr="007C4412" w:rsidRDefault="000B5C09" w:rsidP="00B54DAC">
            <w:pPr>
              <w:spacing w:after="0" w:line="240" w:lineRule="auto"/>
              <w:jc w:val="center"/>
              <w:rPr>
                <w:rFonts w:ascii="Times New Roman" w:eastAsia="Times New Roman" w:hAnsi="Times New Roman" w:cs="Times New Roman"/>
                <w:sz w:val="20"/>
                <w:szCs w:val="20"/>
                <w:lang w:eastAsia="ru-RU"/>
              </w:rPr>
            </w:pPr>
            <w:r w:rsidRPr="007C4412">
              <w:rPr>
                <w:rFonts w:ascii="Times New Roman" w:eastAsia="Times New Roman" w:hAnsi="Times New Roman" w:cs="Times New Roman"/>
                <w:sz w:val="20"/>
                <w:szCs w:val="20"/>
                <w:lang w:eastAsia="ru-RU"/>
              </w:rPr>
              <w:t>29 700,00</w:t>
            </w:r>
          </w:p>
        </w:tc>
        <w:tc>
          <w:tcPr>
            <w:tcW w:w="429" w:type="pct"/>
            <w:gridSpan w:val="5"/>
            <w:shd w:val="clear" w:color="auto" w:fill="FFFFFF" w:themeFill="background1"/>
            <w:noWrap/>
            <w:vAlign w:val="center"/>
          </w:tcPr>
          <w:p w:rsidR="000B5C09" w:rsidRPr="007C4412" w:rsidRDefault="000B5C09" w:rsidP="00B54DAC">
            <w:pPr>
              <w:spacing w:after="0" w:line="240" w:lineRule="auto"/>
              <w:jc w:val="center"/>
              <w:rPr>
                <w:rFonts w:ascii="Times New Roman" w:eastAsia="Times New Roman" w:hAnsi="Times New Roman" w:cs="Times New Roman"/>
                <w:sz w:val="20"/>
                <w:szCs w:val="20"/>
                <w:lang w:eastAsia="ru-RU"/>
              </w:rPr>
            </w:pPr>
            <w:r w:rsidRPr="007C4412">
              <w:rPr>
                <w:rFonts w:ascii="Times New Roman" w:eastAsia="Times New Roman" w:hAnsi="Times New Roman" w:cs="Times New Roman"/>
                <w:sz w:val="20"/>
                <w:szCs w:val="20"/>
                <w:lang w:eastAsia="ru-RU"/>
              </w:rPr>
              <w:t>29 300,00</w:t>
            </w:r>
          </w:p>
        </w:tc>
        <w:tc>
          <w:tcPr>
            <w:tcW w:w="477" w:type="pct"/>
            <w:gridSpan w:val="4"/>
            <w:shd w:val="clear" w:color="auto" w:fill="FFFFFF" w:themeFill="background1"/>
            <w:noWrap/>
            <w:vAlign w:val="center"/>
          </w:tcPr>
          <w:p w:rsidR="000B5C09" w:rsidRPr="007C4412" w:rsidRDefault="000B5C09" w:rsidP="009D71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29300,00</w:t>
            </w:r>
          </w:p>
        </w:tc>
        <w:tc>
          <w:tcPr>
            <w:tcW w:w="425" w:type="pct"/>
            <w:gridSpan w:val="2"/>
            <w:shd w:val="clear" w:color="auto" w:fill="FFFFFF" w:themeFill="background1"/>
            <w:noWrap/>
            <w:vAlign w:val="center"/>
            <w:hideMark/>
          </w:tcPr>
          <w:p w:rsidR="000B5C09" w:rsidRPr="007C4412" w:rsidRDefault="000B5C09" w:rsidP="009D71CD">
            <w:pPr>
              <w:spacing w:after="0" w:line="240" w:lineRule="auto"/>
              <w:jc w:val="center"/>
              <w:rPr>
                <w:rFonts w:ascii="Times New Roman" w:eastAsia="Times New Roman" w:hAnsi="Times New Roman" w:cs="Times New Roman"/>
                <w:sz w:val="20"/>
                <w:szCs w:val="20"/>
                <w:lang w:eastAsia="ru-RU"/>
              </w:rPr>
            </w:pPr>
            <w:r w:rsidRPr="007C4412">
              <w:rPr>
                <w:rFonts w:ascii="Times New Roman" w:eastAsia="Times New Roman" w:hAnsi="Times New Roman" w:cs="Times New Roman"/>
                <w:sz w:val="20"/>
                <w:szCs w:val="20"/>
                <w:lang w:eastAsia="ru-RU"/>
              </w:rPr>
              <w:t>29 300,00</w:t>
            </w:r>
          </w:p>
        </w:tc>
        <w:tc>
          <w:tcPr>
            <w:tcW w:w="429" w:type="pct"/>
            <w:gridSpan w:val="5"/>
            <w:shd w:val="clear" w:color="auto" w:fill="FFFFFF" w:themeFill="background1"/>
            <w:noWrap/>
            <w:vAlign w:val="center"/>
            <w:hideMark/>
          </w:tcPr>
          <w:p w:rsidR="000B5C09" w:rsidRPr="007C4412" w:rsidRDefault="000B5C09" w:rsidP="009D71CD">
            <w:pPr>
              <w:spacing w:after="0" w:line="240" w:lineRule="auto"/>
              <w:jc w:val="center"/>
              <w:rPr>
                <w:rFonts w:ascii="Times New Roman" w:eastAsia="Times New Roman" w:hAnsi="Times New Roman" w:cs="Times New Roman"/>
                <w:sz w:val="20"/>
                <w:szCs w:val="20"/>
                <w:lang w:eastAsia="ru-RU"/>
              </w:rPr>
            </w:pPr>
            <w:r w:rsidRPr="007C4412">
              <w:rPr>
                <w:rFonts w:ascii="Times New Roman" w:eastAsia="Times New Roman" w:hAnsi="Times New Roman" w:cs="Times New Roman"/>
                <w:sz w:val="20"/>
                <w:szCs w:val="20"/>
                <w:lang w:eastAsia="ru-RU"/>
              </w:rPr>
              <w:t>29 300,00</w:t>
            </w:r>
          </w:p>
        </w:tc>
        <w:tc>
          <w:tcPr>
            <w:tcW w:w="441" w:type="pct"/>
            <w:gridSpan w:val="8"/>
            <w:shd w:val="clear" w:color="auto" w:fill="FFFFFF" w:themeFill="background1"/>
            <w:noWrap/>
            <w:vAlign w:val="center"/>
            <w:hideMark/>
          </w:tcPr>
          <w:p w:rsidR="000B5C09" w:rsidRPr="007C4412" w:rsidRDefault="000B5C09" w:rsidP="009D71CD">
            <w:pPr>
              <w:spacing w:after="0" w:line="240" w:lineRule="auto"/>
              <w:jc w:val="center"/>
              <w:rPr>
                <w:rFonts w:ascii="Times New Roman" w:eastAsia="Times New Roman" w:hAnsi="Times New Roman" w:cs="Times New Roman"/>
                <w:sz w:val="20"/>
                <w:szCs w:val="20"/>
                <w:lang w:eastAsia="ru-RU"/>
              </w:rPr>
            </w:pPr>
            <w:r w:rsidRPr="007C4412">
              <w:rPr>
                <w:rFonts w:ascii="Times New Roman" w:eastAsia="Times New Roman" w:hAnsi="Times New Roman" w:cs="Times New Roman"/>
                <w:sz w:val="20"/>
                <w:szCs w:val="20"/>
                <w:lang w:eastAsia="ru-RU"/>
              </w:rPr>
              <w:t>29 300,00</w:t>
            </w:r>
          </w:p>
        </w:tc>
        <w:tc>
          <w:tcPr>
            <w:tcW w:w="480" w:type="pct"/>
            <w:gridSpan w:val="5"/>
            <w:shd w:val="clear" w:color="auto" w:fill="FFFFFF" w:themeFill="background1"/>
            <w:noWrap/>
            <w:vAlign w:val="center"/>
            <w:hideMark/>
          </w:tcPr>
          <w:p w:rsidR="000B5C09" w:rsidRPr="007C4412" w:rsidRDefault="000B5C09" w:rsidP="009D71CD">
            <w:pPr>
              <w:spacing w:after="0" w:line="240" w:lineRule="auto"/>
              <w:jc w:val="center"/>
              <w:rPr>
                <w:rFonts w:ascii="Times New Roman" w:eastAsia="Times New Roman" w:hAnsi="Times New Roman" w:cs="Times New Roman"/>
                <w:sz w:val="20"/>
                <w:szCs w:val="20"/>
                <w:lang w:eastAsia="ru-RU"/>
              </w:rPr>
            </w:pPr>
            <w:r w:rsidRPr="007C4412">
              <w:rPr>
                <w:rFonts w:ascii="Times New Roman" w:eastAsia="Times New Roman" w:hAnsi="Times New Roman" w:cs="Times New Roman"/>
                <w:sz w:val="20"/>
                <w:szCs w:val="20"/>
                <w:lang w:eastAsia="ru-RU"/>
              </w:rPr>
              <w:t>29 300,00</w:t>
            </w:r>
          </w:p>
        </w:tc>
        <w:tc>
          <w:tcPr>
            <w:tcW w:w="192" w:type="pct"/>
            <w:gridSpan w:val="2"/>
            <w:shd w:val="clear" w:color="auto" w:fill="FFFFFF" w:themeFill="background1"/>
            <w:vAlign w:val="center"/>
            <w:hideMark/>
          </w:tcPr>
          <w:p w:rsidR="000B5C09" w:rsidRPr="007776F4" w:rsidRDefault="000B5C0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0B5C09" w:rsidRPr="007776F4" w:rsidTr="000B5C09">
        <w:trPr>
          <w:trHeight w:val="720"/>
        </w:trPr>
        <w:tc>
          <w:tcPr>
            <w:tcW w:w="265" w:type="pct"/>
            <w:gridSpan w:val="2"/>
            <w:shd w:val="clear" w:color="auto" w:fill="FFFFFF" w:themeFill="background1"/>
            <w:vAlign w:val="center"/>
            <w:hideMark/>
          </w:tcPr>
          <w:p w:rsidR="000B5C09" w:rsidRPr="00DD5711" w:rsidRDefault="000B5C09" w:rsidP="009D71CD">
            <w:pPr>
              <w:spacing w:after="0" w:line="240" w:lineRule="auto"/>
              <w:rPr>
                <w:rFonts w:ascii="Times New Roman" w:eastAsia="Times New Roman" w:hAnsi="Times New Roman" w:cs="Times New Roman"/>
                <w:sz w:val="20"/>
                <w:szCs w:val="20"/>
                <w:lang w:eastAsia="ru-RU"/>
              </w:rPr>
            </w:pPr>
            <w:r w:rsidRPr="00DD5711">
              <w:rPr>
                <w:rFonts w:ascii="Times New Roman" w:eastAsia="Times New Roman" w:hAnsi="Times New Roman" w:cs="Times New Roman"/>
                <w:sz w:val="20"/>
                <w:szCs w:val="20"/>
                <w:lang w:eastAsia="ru-RU"/>
              </w:rPr>
              <w:t>39.1.2.</w:t>
            </w:r>
          </w:p>
        </w:tc>
        <w:tc>
          <w:tcPr>
            <w:tcW w:w="961" w:type="pct"/>
            <w:gridSpan w:val="7"/>
            <w:shd w:val="clear" w:color="auto" w:fill="FFFFFF" w:themeFill="background1"/>
            <w:vAlign w:val="center"/>
            <w:hideMark/>
          </w:tcPr>
          <w:p w:rsidR="000B5C09" w:rsidRPr="007776F4" w:rsidRDefault="000B5C09" w:rsidP="00DD5711">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объем потребления электрической энергии в многоквартирных домах</w:t>
            </w:r>
          </w:p>
        </w:tc>
        <w:tc>
          <w:tcPr>
            <w:tcW w:w="475" w:type="pct"/>
            <w:gridSpan w:val="6"/>
            <w:shd w:val="clear" w:color="auto" w:fill="FFFFFF" w:themeFill="background1"/>
            <w:vAlign w:val="center"/>
            <w:hideMark/>
          </w:tcPr>
          <w:p w:rsidR="000B5C09" w:rsidRPr="007776F4" w:rsidRDefault="000B5C0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кВт. Ч</w:t>
            </w:r>
          </w:p>
        </w:tc>
        <w:tc>
          <w:tcPr>
            <w:tcW w:w="426" w:type="pct"/>
            <w:gridSpan w:val="7"/>
            <w:shd w:val="clear" w:color="auto" w:fill="FFFFFF" w:themeFill="background1"/>
            <w:noWrap/>
            <w:vAlign w:val="center"/>
            <w:hideMark/>
          </w:tcPr>
          <w:p w:rsidR="000B5C09" w:rsidRPr="007C4412" w:rsidRDefault="000B5C09" w:rsidP="00B54DAC">
            <w:pPr>
              <w:spacing w:after="0" w:line="240" w:lineRule="auto"/>
              <w:jc w:val="center"/>
              <w:rPr>
                <w:rFonts w:ascii="Times New Roman" w:eastAsia="Times New Roman" w:hAnsi="Times New Roman" w:cs="Times New Roman"/>
                <w:sz w:val="16"/>
                <w:szCs w:val="16"/>
                <w:lang w:eastAsia="ru-RU"/>
              </w:rPr>
            </w:pPr>
            <w:r w:rsidRPr="007C4412">
              <w:rPr>
                <w:rFonts w:ascii="Times New Roman" w:eastAsia="Times New Roman" w:hAnsi="Times New Roman" w:cs="Times New Roman"/>
                <w:sz w:val="16"/>
                <w:szCs w:val="16"/>
                <w:lang w:eastAsia="ru-RU"/>
              </w:rPr>
              <w:t>29 662 287,00</w:t>
            </w:r>
          </w:p>
        </w:tc>
        <w:tc>
          <w:tcPr>
            <w:tcW w:w="429" w:type="pct"/>
            <w:gridSpan w:val="5"/>
            <w:shd w:val="clear" w:color="auto" w:fill="FFFFFF" w:themeFill="background1"/>
            <w:noWrap/>
            <w:vAlign w:val="center"/>
          </w:tcPr>
          <w:p w:rsidR="000B5C09" w:rsidRPr="007C4412" w:rsidRDefault="000B5C09" w:rsidP="00B54DAC">
            <w:pPr>
              <w:spacing w:after="0" w:line="240" w:lineRule="auto"/>
              <w:jc w:val="center"/>
              <w:rPr>
                <w:rFonts w:ascii="Times New Roman" w:eastAsia="Times New Roman" w:hAnsi="Times New Roman" w:cs="Times New Roman"/>
                <w:sz w:val="16"/>
                <w:szCs w:val="16"/>
                <w:lang w:eastAsia="ru-RU"/>
              </w:rPr>
            </w:pPr>
            <w:r w:rsidRPr="007C4412">
              <w:rPr>
                <w:rFonts w:ascii="Times New Roman" w:eastAsia="Times New Roman" w:hAnsi="Times New Roman" w:cs="Times New Roman"/>
                <w:sz w:val="16"/>
                <w:szCs w:val="16"/>
                <w:lang w:eastAsia="ru-RU"/>
              </w:rPr>
              <w:t>30 898 694,00</w:t>
            </w:r>
          </w:p>
        </w:tc>
        <w:tc>
          <w:tcPr>
            <w:tcW w:w="477" w:type="pct"/>
            <w:gridSpan w:val="4"/>
            <w:shd w:val="clear" w:color="auto" w:fill="FFFFFF" w:themeFill="background1"/>
            <w:noWrap/>
            <w:vAlign w:val="center"/>
          </w:tcPr>
          <w:p w:rsidR="000B5C09" w:rsidRPr="007C4412" w:rsidRDefault="000B5C09" w:rsidP="00B54DAC">
            <w:pPr>
              <w:spacing w:after="0" w:line="240" w:lineRule="auto"/>
              <w:jc w:val="center"/>
              <w:rPr>
                <w:rFonts w:ascii="Times New Roman" w:eastAsia="Times New Roman" w:hAnsi="Times New Roman" w:cs="Times New Roman"/>
                <w:sz w:val="16"/>
                <w:szCs w:val="16"/>
                <w:lang w:eastAsia="ru-RU"/>
              </w:rPr>
            </w:pPr>
            <w:r w:rsidRPr="007C4412">
              <w:rPr>
                <w:rFonts w:ascii="Times New Roman" w:eastAsia="Times New Roman" w:hAnsi="Times New Roman" w:cs="Times New Roman"/>
                <w:sz w:val="16"/>
                <w:szCs w:val="16"/>
                <w:lang w:eastAsia="ru-RU"/>
              </w:rPr>
              <w:t>27 962 759,00</w:t>
            </w:r>
          </w:p>
        </w:tc>
        <w:tc>
          <w:tcPr>
            <w:tcW w:w="425" w:type="pct"/>
            <w:gridSpan w:val="2"/>
            <w:shd w:val="clear" w:color="auto" w:fill="FFFFFF" w:themeFill="background1"/>
            <w:noWrap/>
            <w:vAlign w:val="center"/>
          </w:tcPr>
          <w:p w:rsidR="000B5C09" w:rsidRPr="007C4412" w:rsidRDefault="000B5C09" w:rsidP="009D71C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27906810,00</w:t>
            </w:r>
          </w:p>
        </w:tc>
        <w:tc>
          <w:tcPr>
            <w:tcW w:w="429" w:type="pct"/>
            <w:gridSpan w:val="5"/>
            <w:shd w:val="clear" w:color="auto" w:fill="FFFFFF" w:themeFill="background1"/>
            <w:noWrap/>
            <w:vAlign w:val="center"/>
            <w:hideMark/>
          </w:tcPr>
          <w:p w:rsidR="000B5C09" w:rsidRPr="007C4412" w:rsidRDefault="000B5C09" w:rsidP="009D71C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27767280,00</w:t>
            </w:r>
          </w:p>
        </w:tc>
        <w:tc>
          <w:tcPr>
            <w:tcW w:w="441" w:type="pct"/>
            <w:gridSpan w:val="8"/>
            <w:shd w:val="clear" w:color="auto" w:fill="FFFFFF" w:themeFill="background1"/>
            <w:noWrap/>
            <w:vAlign w:val="center"/>
            <w:hideMark/>
          </w:tcPr>
          <w:p w:rsidR="000B5C09" w:rsidRPr="007C4412" w:rsidRDefault="000B5C09" w:rsidP="009D71C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27545410,00</w:t>
            </w:r>
          </w:p>
        </w:tc>
        <w:tc>
          <w:tcPr>
            <w:tcW w:w="480" w:type="pct"/>
            <w:gridSpan w:val="5"/>
            <w:shd w:val="clear" w:color="auto" w:fill="FFFFFF" w:themeFill="background1"/>
            <w:noWrap/>
            <w:vAlign w:val="center"/>
            <w:hideMark/>
          </w:tcPr>
          <w:p w:rsidR="000B5C09" w:rsidRPr="007C4412" w:rsidRDefault="000B5C09" w:rsidP="009D71C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27407680,00</w:t>
            </w:r>
          </w:p>
        </w:tc>
        <w:tc>
          <w:tcPr>
            <w:tcW w:w="192" w:type="pct"/>
            <w:gridSpan w:val="2"/>
            <w:shd w:val="clear" w:color="auto" w:fill="FFFFFF" w:themeFill="background1"/>
            <w:vAlign w:val="center"/>
            <w:hideMark/>
          </w:tcPr>
          <w:p w:rsidR="000B5C09" w:rsidRPr="007776F4" w:rsidRDefault="000B5C0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0B5C09" w:rsidRPr="007776F4" w:rsidTr="00BE6113">
        <w:trPr>
          <w:trHeight w:val="1080"/>
        </w:trPr>
        <w:tc>
          <w:tcPr>
            <w:tcW w:w="265" w:type="pct"/>
            <w:gridSpan w:val="2"/>
            <w:shd w:val="clear" w:color="auto" w:fill="FFFFFF" w:themeFill="background1"/>
            <w:vAlign w:val="center"/>
            <w:hideMark/>
          </w:tcPr>
          <w:p w:rsidR="000B5C09" w:rsidRPr="00DD5711" w:rsidRDefault="000B5C09" w:rsidP="009D71CD">
            <w:pPr>
              <w:spacing w:after="0" w:line="240" w:lineRule="auto"/>
              <w:rPr>
                <w:rFonts w:ascii="Times New Roman" w:eastAsia="Times New Roman" w:hAnsi="Times New Roman" w:cs="Times New Roman"/>
                <w:sz w:val="20"/>
                <w:szCs w:val="20"/>
                <w:lang w:eastAsia="ru-RU"/>
              </w:rPr>
            </w:pPr>
            <w:r w:rsidRPr="00DD5711">
              <w:rPr>
                <w:rFonts w:ascii="Times New Roman" w:eastAsia="Times New Roman" w:hAnsi="Times New Roman" w:cs="Times New Roman"/>
                <w:sz w:val="20"/>
                <w:szCs w:val="20"/>
                <w:lang w:eastAsia="ru-RU"/>
              </w:rPr>
              <w:t>39.2.</w:t>
            </w:r>
          </w:p>
        </w:tc>
        <w:tc>
          <w:tcPr>
            <w:tcW w:w="961" w:type="pct"/>
            <w:gridSpan w:val="7"/>
            <w:shd w:val="clear" w:color="auto" w:fill="FFFFFF" w:themeFill="background1"/>
            <w:vAlign w:val="center"/>
            <w:hideMark/>
          </w:tcPr>
          <w:p w:rsidR="000B5C09" w:rsidRPr="007776F4" w:rsidRDefault="000B5C09" w:rsidP="007776F4">
            <w:pPr>
              <w:spacing w:after="0" w:line="240" w:lineRule="auto"/>
              <w:ind w:firstLineChars="100" w:firstLine="240"/>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тепловая энергия</w:t>
            </w:r>
          </w:p>
        </w:tc>
        <w:tc>
          <w:tcPr>
            <w:tcW w:w="475" w:type="pct"/>
            <w:gridSpan w:val="6"/>
            <w:shd w:val="clear" w:color="auto" w:fill="FFFFFF" w:themeFill="background1"/>
            <w:vAlign w:val="center"/>
            <w:hideMark/>
          </w:tcPr>
          <w:p w:rsidR="000B5C09" w:rsidRPr="007776F4" w:rsidRDefault="000B5C0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Гкал на 1 кв. метр общей площади</w:t>
            </w:r>
          </w:p>
        </w:tc>
        <w:tc>
          <w:tcPr>
            <w:tcW w:w="426" w:type="pct"/>
            <w:gridSpan w:val="7"/>
            <w:shd w:val="clear" w:color="auto" w:fill="FFFFFF" w:themeFill="background1"/>
            <w:noWrap/>
            <w:vAlign w:val="center"/>
            <w:hideMark/>
          </w:tcPr>
          <w:p w:rsidR="000B5C09" w:rsidRPr="007776F4" w:rsidRDefault="000B5C09" w:rsidP="000B5C09">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6</w:t>
            </w:r>
          </w:p>
        </w:tc>
        <w:tc>
          <w:tcPr>
            <w:tcW w:w="429" w:type="pct"/>
            <w:gridSpan w:val="5"/>
            <w:shd w:val="clear" w:color="auto" w:fill="FFFFFF" w:themeFill="background1"/>
            <w:noWrap/>
            <w:vAlign w:val="center"/>
            <w:hideMark/>
          </w:tcPr>
          <w:p w:rsidR="000B5C09" w:rsidRPr="007776F4" w:rsidRDefault="000B5C09" w:rsidP="000B5C09">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20</w:t>
            </w:r>
          </w:p>
        </w:tc>
        <w:tc>
          <w:tcPr>
            <w:tcW w:w="477" w:type="pct"/>
            <w:gridSpan w:val="4"/>
            <w:shd w:val="clear" w:color="auto" w:fill="FFFFFF" w:themeFill="background1"/>
            <w:noWrap/>
            <w:vAlign w:val="center"/>
            <w:hideMark/>
          </w:tcPr>
          <w:p w:rsidR="000B5C09" w:rsidRPr="007776F4" w:rsidRDefault="000B5C09" w:rsidP="000B5C09">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18</w:t>
            </w:r>
          </w:p>
        </w:tc>
        <w:tc>
          <w:tcPr>
            <w:tcW w:w="425" w:type="pct"/>
            <w:gridSpan w:val="2"/>
            <w:shd w:val="clear" w:color="auto" w:fill="FFFFFF" w:themeFill="background1"/>
            <w:noWrap/>
            <w:vAlign w:val="center"/>
            <w:hideMark/>
          </w:tcPr>
          <w:p w:rsidR="000B5C09" w:rsidRPr="007776F4" w:rsidRDefault="000B5C0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0,18</w:t>
            </w:r>
          </w:p>
        </w:tc>
        <w:tc>
          <w:tcPr>
            <w:tcW w:w="429" w:type="pct"/>
            <w:gridSpan w:val="5"/>
            <w:shd w:val="clear" w:color="auto" w:fill="FFFFFF" w:themeFill="background1"/>
            <w:noWrap/>
            <w:vAlign w:val="center"/>
            <w:hideMark/>
          </w:tcPr>
          <w:p w:rsidR="000B5C09" w:rsidRPr="007776F4" w:rsidRDefault="000B5C0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0,18</w:t>
            </w:r>
          </w:p>
        </w:tc>
        <w:tc>
          <w:tcPr>
            <w:tcW w:w="441" w:type="pct"/>
            <w:gridSpan w:val="8"/>
            <w:shd w:val="clear" w:color="auto" w:fill="FFFFFF" w:themeFill="background1"/>
            <w:noWrap/>
            <w:vAlign w:val="center"/>
            <w:hideMark/>
          </w:tcPr>
          <w:p w:rsidR="000B5C09" w:rsidRPr="007776F4" w:rsidRDefault="000B5C0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0,18</w:t>
            </w:r>
          </w:p>
        </w:tc>
        <w:tc>
          <w:tcPr>
            <w:tcW w:w="480" w:type="pct"/>
            <w:gridSpan w:val="5"/>
            <w:shd w:val="clear" w:color="auto" w:fill="FFFFFF" w:themeFill="background1"/>
            <w:noWrap/>
            <w:vAlign w:val="center"/>
            <w:hideMark/>
          </w:tcPr>
          <w:p w:rsidR="000B5C09" w:rsidRPr="007776F4" w:rsidRDefault="000B5C0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0,18</w:t>
            </w:r>
          </w:p>
        </w:tc>
        <w:tc>
          <w:tcPr>
            <w:tcW w:w="192" w:type="pct"/>
            <w:gridSpan w:val="2"/>
            <w:shd w:val="clear" w:color="auto" w:fill="FFFFFF" w:themeFill="background1"/>
            <w:vAlign w:val="center"/>
            <w:hideMark/>
          </w:tcPr>
          <w:p w:rsidR="000B5C09" w:rsidRPr="007776F4" w:rsidRDefault="000B5C0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0B5C09" w:rsidRPr="007776F4" w:rsidTr="000B5C09">
        <w:trPr>
          <w:trHeight w:val="720"/>
        </w:trPr>
        <w:tc>
          <w:tcPr>
            <w:tcW w:w="265" w:type="pct"/>
            <w:gridSpan w:val="2"/>
            <w:shd w:val="clear" w:color="auto" w:fill="FFFFFF" w:themeFill="background1"/>
            <w:vAlign w:val="center"/>
            <w:hideMark/>
          </w:tcPr>
          <w:p w:rsidR="000B5C09" w:rsidRPr="00DD5711" w:rsidRDefault="000B5C09" w:rsidP="009D71CD">
            <w:pPr>
              <w:spacing w:after="0" w:line="240" w:lineRule="auto"/>
              <w:rPr>
                <w:rFonts w:ascii="Times New Roman" w:eastAsia="Times New Roman" w:hAnsi="Times New Roman" w:cs="Times New Roman"/>
                <w:sz w:val="20"/>
                <w:szCs w:val="20"/>
                <w:lang w:eastAsia="ru-RU"/>
              </w:rPr>
            </w:pPr>
            <w:r w:rsidRPr="00DD5711">
              <w:rPr>
                <w:rFonts w:ascii="Times New Roman" w:eastAsia="Times New Roman" w:hAnsi="Times New Roman" w:cs="Times New Roman"/>
                <w:sz w:val="20"/>
                <w:szCs w:val="20"/>
                <w:lang w:eastAsia="ru-RU"/>
              </w:rPr>
              <w:t>39.2.1.</w:t>
            </w:r>
          </w:p>
        </w:tc>
        <w:tc>
          <w:tcPr>
            <w:tcW w:w="961" w:type="pct"/>
            <w:gridSpan w:val="7"/>
            <w:shd w:val="clear" w:color="auto" w:fill="FFFFFF" w:themeFill="background1"/>
            <w:vAlign w:val="center"/>
            <w:hideMark/>
          </w:tcPr>
          <w:p w:rsidR="000B5C09" w:rsidRPr="007776F4" w:rsidRDefault="000B5C09" w:rsidP="00DD5711">
            <w:pPr>
              <w:spacing w:after="0" w:line="240" w:lineRule="auto"/>
              <w:ind w:firstLineChars="26" w:firstLine="62"/>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объем потребления тепловой энергии в многоквартирных домах</w:t>
            </w:r>
          </w:p>
        </w:tc>
        <w:tc>
          <w:tcPr>
            <w:tcW w:w="475" w:type="pct"/>
            <w:gridSpan w:val="6"/>
            <w:shd w:val="clear" w:color="auto" w:fill="FFFFFF" w:themeFill="background1"/>
            <w:vAlign w:val="center"/>
            <w:hideMark/>
          </w:tcPr>
          <w:p w:rsidR="000B5C09" w:rsidRPr="007776F4" w:rsidRDefault="000B5C0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Гкал</w:t>
            </w:r>
          </w:p>
        </w:tc>
        <w:tc>
          <w:tcPr>
            <w:tcW w:w="426" w:type="pct"/>
            <w:gridSpan w:val="7"/>
            <w:shd w:val="clear" w:color="auto" w:fill="FFFFFF" w:themeFill="background1"/>
            <w:noWrap/>
            <w:vAlign w:val="center"/>
            <w:hideMark/>
          </w:tcPr>
          <w:p w:rsidR="000B5C09" w:rsidRPr="007C4412" w:rsidRDefault="000B5C09" w:rsidP="00B54DAC">
            <w:pPr>
              <w:spacing w:after="0" w:line="240" w:lineRule="auto"/>
              <w:jc w:val="center"/>
              <w:rPr>
                <w:rFonts w:ascii="Times New Roman" w:eastAsia="Times New Roman" w:hAnsi="Times New Roman" w:cs="Times New Roman"/>
                <w:sz w:val="20"/>
                <w:szCs w:val="20"/>
                <w:lang w:eastAsia="ru-RU"/>
              </w:rPr>
            </w:pPr>
            <w:r w:rsidRPr="007C4412">
              <w:rPr>
                <w:rFonts w:ascii="Times New Roman" w:eastAsia="Times New Roman" w:hAnsi="Times New Roman" w:cs="Times New Roman"/>
                <w:sz w:val="20"/>
                <w:szCs w:val="20"/>
                <w:lang w:eastAsia="ru-RU"/>
              </w:rPr>
              <w:t>100 914,00</w:t>
            </w:r>
          </w:p>
        </w:tc>
        <w:tc>
          <w:tcPr>
            <w:tcW w:w="429" w:type="pct"/>
            <w:gridSpan w:val="5"/>
            <w:shd w:val="clear" w:color="auto" w:fill="FFFFFF" w:themeFill="background1"/>
            <w:noWrap/>
            <w:vAlign w:val="center"/>
          </w:tcPr>
          <w:p w:rsidR="000B5C09" w:rsidRPr="007C4412" w:rsidRDefault="000B5C09" w:rsidP="00B54DAC">
            <w:pPr>
              <w:spacing w:after="0" w:line="240" w:lineRule="auto"/>
              <w:jc w:val="center"/>
              <w:rPr>
                <w:rFonts w:ascii="Times New Roman" w:eastAsia="Times New Roman" w:hAnsi="Times New Roman" w:cs="Times New Roman"/>
                <w:sz w:val="20"/>
                <w:szCs w:val="20"/>
                <w:lang w:eastAsia="ru-RU"/>
              </w:rPr>
            </w:pPr>
            <w:r w:rsidRPr="007C4412">
              <w:rPr>
                <w:rFonts w:ascii="Times New Roman" w:eastAsia="Times New Roman" w:hAnsi="Times New Roman" w:cs="Times New Roman"/>
                <w:sz w:val="20"/>
                <w:szCs w:val="20"/>
                <w:lang w:eastAsia="ru-RU"/>
              </w:rPr>
              <w:t>125 803,00</w:t>
            </w:r>
          </w:p>
        </w:tc>
        <w:tc>
          <w:tcPr>
            <w:tcW w:w="477" w:type="pct"/>
            <w:gridSpan w:val="4"/>
            <w:shd w:val="clear" w:color="auto" w:fill="FFFFFF" w:themeFill="background1"/>
            <w:noWrap/>
            <w:vAlign w:val="center"/>
          </w:tcPr>
          <w:p w:rsidR="000B5C09" w:rsidRPr="007C4412" w:rsidRDefault="000B5C09" w:rsidP="00B54DAC">
            <w:pPr>
              <w:spacing w:after="0" w:line="240" w:lineRule="auto"/>
              <w:jc w:val="center"/>
              <w:rPr>
                <w:rFonts w:ascii="Times New Roman" w:eastAsia="Times New Roman" w:hAnsi="Times New Roman" w:cs="Times New Roman"/>
                <w:sz w:val="20"/>
                <w:szCs w:val="20"/>
                <w:lang w:eastAsia="ru-RU"/>
              </w:rPr>
            </w:pPr>
            <w:r w:rsidRPr="007C4412">
              <w:rPr>
                <w:rFonts w:ascii="Times New Roman" w:eastAsia="Times New Roman" w:hAnsi="Times New Roman" w:cs="Times New Roman"/>
                <w:sz w:val="20"/>
                <w:szCs w:val="20"/>
                <w:lang w:eastAsia="ru-RU"/>
              </w:rPr>
              <w:t>113 678,00</w:t>
            </w:r>
          </w:p>
        </w:tc>
        <w:tc>
          <w:tcPr>
            <w:tcW w:w="425" w:type="pct"/>
            <w:gridSpan w:val="2"/>
            <w:shd w:val="clear" w:color="auto" w:fill="FFFFFF" w:themeFill="background1"/>
            <w:noWrap/>
            <w:vAlign w:val="center"/>
          </w:tcPr>
          <w:p w:rsidR="000B5C09" w:rsidRPr="007C4412" w:rsidRDefault="000B5C09" w:rsidP="009D71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121925,00</w:t>
            </w:r>
          </w:p>
        </w:tc>
        <w:tc>
          <w:tcPr>
            <w:tcW w:w="429" w:type="pct"/>
            <w:gridSpan w:val="5"/>
            <w:shd w:val="clear" w:color="auto" w:fill="FFFFFF" w:themeFill="background1"/>
            <w:noWrap/>
            <w:vAlign w:val="center"/>
            <w:hideMark/>
          </w:tcPr>
          <w:p w:rsidR="000B5C09" w:rsidRPr="007C4412" w:rsidRDefault="000B5C09" w:rsidP="009D71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121315</w:t>
            </w:r>
            <w:r w:rsidRPr="007C4412">
              <w:rPr>
                <w:rFonts w:ascii="Times New Roman" w:eastAsia="Times New Roman" w:hAnsi="Times New Roman" w:cs="Times New Roman"/>
                <w:sz w:val="20"/>
                <w:szCs w:val="20"/>
                <w:lang w:eastAsia="ru-RU"/>
              </w:rPr>
              <w:t>,00</w:t>
            </w:r>
          </w:p>
        </w:tc>
        <w:tc>
          <w:tcPr>
            <w:tcW w:w="441" w:type="pct"/>
            <w:gridSpan w:val="8"/>
            <w:shd w:val="clear" w:color="auto" w:fill="FFFFFF" w:themeFill="background1"/>
            <w:noWrap/>
            <w:vAlign w:val="center"/>
            <w:hideMark/>
          </w:tcPr>
          <w:p w:rsidR="000B5C09" w:rsidRPr="007C4412" w:rsidRDefault="000B5C09" w:rsidP="009D71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120708</w:t>
            </w:r>
            <w:r w:rsidRPr="007C4412">
              <w:rPr>
                <w:rFonts w:ascii="Times New Roman" w:eastAsia="Times New Roman" w:hAnsi="Times New Roman" w:cs="Times New Roman"/>
                <w:sz w:val="20"/>
                <w:szCs w:val="20"/>
                <w:lang w:eastAsia="ru-RU"/>
              </w:rPr>
              <w:t>,00</w:t>
            </w:r>
          </w:p>
        </w:tc>
        <w:tc>
          <w:tcPr>
            <w:tcW w:w="480" w:type="pct"/>
            <w:gridSpan w:val="5"/>
            <w:shd w:val="clear" w:color="auto" w:fill="FFFFFF" w:themeFill="background1"/>
            <w:noWrap/>
            <w:vAlign w:val="center"/>
            <w:hideMark/>
          </w:tcPr>
          <w:p w:rsidR="000B5C09" w:rsidRPr="007C4412" w:rsidRDefault="000B5C09" w:rsidP="009D71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120105</w:t>
            </w:r>
            <w:r w:rsidRPr="007C4412">
              <w:rPr>
                <w:rFonts w:ascii="Times New Roman" w:eastAsia="Times New Roman" w:hAnsi="Times New Roman" w:cs="Times New Roman"/>
                <w:sz w:val="20"/>
                <w:szCs w:val="20"/>
                <w:lang w:eastAsia="ru-RU"/>
              </w:rPr>
              <w:t>,00</w:t>
            </w:r>
          </w:p>
        </w:tc>
        <w:tc>
          <w:tcPr>
            <w:tcW w:w="192" w:type="pct"/>
            <w:gridSpan w:val="2"/>
            <w:shd w:val="clear" w:color="auto" w:fill="FFFFFF" w:themeFill="background1"/>
            <w:vAlign w:val="center"/>
            <w:hideMark/>
          </w:tcPr>
          <w:p w:rsidR="000B5C09" w:rsidRPr="007776F4" w:rsidRDefault="000B5C0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0B5C09" w:rsidRPr="007776F4" w:rsidTr="00BE6113">
        <w:trPr>
          <w:trHeight w:val="465"/>
        </w:trPr>
        <w:tc>
          <w:tcPr>
            <w:tcW w:w="265" w:type="pct"/>
            <w:gridSpan w:val="2"/>
            <w:shd w:val="clear" w:color="auto" w:fill="FFFFFF" w:themeFill="background1"/>
            <w:vAlign w:val="center"/>
            <w:hideMark/>
          </w:tcPr>
          <w:p w:rsidR="000B5C09" w:rsidRPr="00DD5711" w:rsidRDefault="000B5C09" w:rsidP="009D71CD">
            <w:pPr>
              <w:spacing w:after="0" w:line="240" w:lineRule="auto"/>
              <w:rPr>
                <w:rFonts w:ascii="Times New Roman" w:eastAsia="Times New Roman" w:hAnsi="Times New Roman" w:cs="Times New Roman"/>
                <w:sz w:val="20"/>
                <w:szCs w:val="20"/>
                <w:lang w:eastAsia="ru-RU"/>
              </w:rPr>
            </w:pPr>
            <w:r w:rsidRPr="00DD5711">
              <w:rPr>
                <w:rFonts w:ascii="Times New Roman" w:eastAsia="Times New Roman" w:hAnsi="Times New Roman" w:cs="Times New Roman"/>
                <w:sz w:val="20"/>
                <w:szCs w:val="20"/>
                <w:lang w:eastAsia="ru-RU"/>
              </w:rPr>
              <w:t>39.2.2.</w:t>
            </w:r>
          </w:p>
        </w:tc>
        <w:tc>
          <w:tcPr>
            <w:tcW w:w="961" w:type="pct"/>
            <w:gridSpan w:val="7"/>
            <w:shd w:val="clear" w:color="auto" w:fill="FFFFFF" w:themeFill="background1"/>
            <w:vAlign w:val="center"/>
            <w:hideMark/>
          </w:tcPr>
          <w:p w:rsidR="000B5C09" w:rsidRPr="007776F4" w:rsidRDefault="000B5C09" w:rsidP="007776F4">
            <w:pPr>
              <w:spacing w:after="0" w:line="240" w:lineRule="auto"/>
              <w:ind w:firstLineChars="200" w:firstLine="480"/>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общая площадь многоквартирных домов</w:t>
            </w:r>
          </w:p>
        </w:tc>
        <w:tc>
          <w:tcPr>
            <w:tcW w:w="475" w:type="pct"/>
            <w:gridSpan w:val="6"/>
            <w:shd w:val="clear" w:color="auto" w:fill="FFFFFF" w:themeFill="background1"/>
            <w:vAlign w:val="center"/>
            <w:hideMark/>
          </w:tcPr>
          <w:p w:rsidR="000B5C09" w:rsidRPr="007776F4" w:rsidRDefault="000B5C0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кв. метров</w:t>
            </w:r>
          </w:p>
        </w:tc>
        <w:tc>
          <w:tcPr>
            <w:tcW w:w="426" w:type="pct"/>
            <w:gridSpan w:val="7"/>
            <w:shd w:val="clear" w:color="auto" w:fill="FFFFFF" w:themeFill="background1"/>
            <w:noWrap/>
            <w:vAlign w:val="center"/>
            <w:hideMark/>
          </w:tcPr>
          <w:p w:rsidR="000B5C09" w:rsidRPr="007C4412" w:rsidRDefault="000B5C09" w:rsidP="009D71CD">
            <w:pPr>
              <w:spacing w:after="0" w:line="240" w:lineRule="auto"/>
              <w:jc w:val="center"/>
              <w:rPr>
                <w:rFonts w:ascii="Times New Roman" w:eastAsia="Times New Roman" w:hAnsi="Times New Roman" w:cs="Times New Roman"/>
                <w:sz w:val="20"/>
                <w:szCs w:val="20"/>
                <w:lang w:eastAsia="ru-RU"/>
              </w:rPr>
            </w:pPr>
            <w:r w:rsidRPr="007C4412">
              <w:rPr>
                <w:rFonts w:ascii="Times New Roman" w:eastAsia="Times New Roman" w:hAnsi="Times New Roman" w:cs="Times New Roman"/>
                <w:sz w:val="20"/>
                <w:szCs w:val="20"/>
                <w:lang w:eastAsia="ru-RU"/>
              </w:rPr>
              <w:t>642 737,60</w:t>
            </w:r>
          </w:p>
        </w:tc>
        <w:tc>
          <w:tcPr>
            <w:tcW w:w="429" w:type="pct"/>
            <w:gridSpan w:val="5"/>
            <w:shd w:val="clear" w:color="auto" w:fill="FFFFFF" w:themeFill="background1"/>
            <w:noWrap/>
            <w:vAlign w:val="center"/>
            <w:hideMark/>
          </w:tcPr>
          <w:p w:rsidR="000B5C09" w:rsidRPr="007C4412" w:rsidRDefault="00E253A9" w:rsidP="009D71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632496,00</w:t>
            </w:r>
          </w:p>
        </w:tc>
        <w:tc>
          <w:tcPr>
            <w:tcW w:w="477" w:type="pct"/>
            <w:gridSpan w:val="4"/>
            <w:shd w:val="clear" w:color="auto" w:fill="FFFFFF" w:themeFill="background1"/>
            <w:noWrap/>
            <w:vAlign w:val="center"/>
            <w:hideMark/>
          </w:tcPr>
          <w:p w:rsidR="000B5C09" w:rsidRPr="007C4412" w:rsidRDefault="000B5C09" w:rsidP="009D71CD">
            <w:pPr>
              <w:spacing w:after="0" w:line="240" w:lineRule="auto"/>
              <w:jc w:val="center"/>
              <w:rPr>
                <w:rFonts w:ascii="Times New Roman" w:eastAsia="Times New Roman" w:hAnsi="Times New Roman" w:cs="Times New Roman"/>
                <w:sz w:val="20"/>
                <w:szCs w:val="20"/>
                <w:lang w:eastAsia="ru-RU"/>
              </w:rPr>
            </w:pPr>
            <w:r w:rsidRPr="007C4412">
              <w:rPr>
                <w:rFonts w:ascii="Times New Roman" w:eastAsia="Times New Roman" w:hAnsi="Times New Roman" w:cs="Times New Roman"/>
                <w:sz w:val="20"/>
                <w:szCs w:val="20"/>
                <w:lang w:eastAsia="ru-RU"/>
              </w:rPr>
              <w:t>632 496,00</w:t>
            </w:r>
          </w:p>
        </w:tc>
        <w:tc>
          <w:tcPr>
            <w:tcW w:w="425" w:type="pct"/>
            <w:gridSpan w:val="2"/>
            <w:shd w:val="clear" w:color="auto" w:fill="FFFFFF" w:themeFill="background1"/>
            <w:noWrap/>
            <w:vAlign w:val="center"/>
            <w:hideMark/>
          </w:tcPr>
          <w:p w:rsidR="000B5C09" w:rsidRPr="007C4412" w:rsidRDefault="00E253A9" w:rsidP="009D71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677361</w:t>
            </w:r>
            <w:r w:rsidR="000B5C09" w:rsidRPr="007C4412">
              <w:rPr>
                <w:rFonts w:ascii="Times New Roman" w:eastAsia="Times New Roman" w:hAnsi="Times New Roman" w:cs="Times New Roman"/>
                <w:sz w:val="20"/>
                <w:szCs w:val="20"/>
                <w:lang w:eastAsia="ru-RU"/>
              </w:rPr>
              <w:t>,00</w:t>
            </w:r>
          </w:p>
        </w:tc>
        <w:tc>
          <w:tcPr>
            <w:tcW w:w="429" w:type="pct"/>
            <w:gridSpan w:val="5"/>
            <w:shd w:val="clear" w:color="auto" w:fill="FFFFFF" w:themeFill="background1"/>
            <w:noWrap/>
            <w:vAlign w:val="center"/>
            <w:hideMark/>
          </w:tcPr>
          <w:p w:rsidR="000B5C09" w:rsidRPr="007C4412" w:rsidRDefault="00E253A9" w:rsidP="009D71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677361</w:t>
            </w:r>
            <w:r w:rsidRPr="007C4412">
              <w:rPr>
                <w:rFonts w:ascii="Times New Roman" w:eastAsia="Times New Roman" w:hAnsi="Times New Roman" w:cs="Times New Roman"/>
                <w:sz w:val="20"/>
                <w:szCs w:val="20"/>
                <w:lang w:eastAsia="ru-RU"/>
              </w:rPr>
              <w:t>,00</w:t>
            </w:r>
          </w:p>
        </w:tc>
        <w:tc>
          <w:tcPr>
            <w:tcW w:w="441" w:type="pct"/>
            <w:gridSpan w:val="8"/>
            <w:shd w:val="clear" w:color="auto" w:fill="FFFFFF" w:themeFill="background1"/>
            <w:noWrap/>
            <w:vAlign w:val="center"/>
            <w:hideMark/>
          </w:tcPr>
          <w:p w:rsidR="000B5C09" w:rsidRPr="007C4412" w:rsidRDefault="00E253A9" w:rsidP="009D71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677361</w:t>
            </w:r>
            <w:r w:rsidRPr="007C4412">
              <w:rPr>
                <w:rFonts w:ascii="Times New Roman" w:eastAsia="Times New Roman" w:hAnsi="Times New Roman" w:cs="Times New Roman"/>
                <w:sz w:val="20"/>
                <w:szCs w:val="20"/>
                <w:lang w:eastAsia="ru-RU"/>
              </w:rPr>
              <w:t>,00</w:t>
            </w:r>
          </w:p>
        </w:tc>
        <w:tc>
          <w:tcPr>
            <w:tcW w:w="480" w:type="pct"/>
            <w:gridSpan w:val="5"/>
            <w:shd w:val="clear" w:color="auto" w:fill="FFFFFF" w:themeFill="background1"/>
            <w:noWrap/>
            <w:vAlign w:val="center"/>
            <w:hideMark/>
          </w:tcPr>
          <w:p w:rsidR="000B5C09" w:rsidRPr="007C4412" w:rsidRDefault="00E253A9" w:rsidP="009D71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677361</w:t>
            </w:r>
            <w:r w:rsidRPr="007C4412">
              <w:rPr>
                <w:rFonts w:ascii="Times New Roman" w:eastAsia="Times New Roman" w:hAnsi="Times New Roman" w:cs="Times New Roman"/>
                <w:sz w:val="20"/>
                <w:szCs w:val="20"/>
                <w:lang w:eastAsia="ru-RU"/>
              </w:rPr>
              <w:t>,00</w:t>
            </w:r>
          </w:p>
        </w:tc>
        <w:tc>
          <w:tcPr>
            <w:tcW w:w="192" w:type="pct"/>
            <w:gridSpan w:val="2"/>
            <w:shd w:val="clear" w:color="auto" w:fill="FFFFFF" w:themeFill="background1"/>
            <w:vAlign w:val="center"/>
            <w:hideMark/>
          </w:tcPr>
          <w:p w:rsidR="000B5C09" w:rsidRPr="007776F4" w:rsidRDefault="000B5C0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0B5C09" w:rsidRPr="007776F4" w:rsidTr="00BE6113">
        <w:trPr>
          <w:trHeight w:val="1320"/>
        </w:trPr>
        <w:tc>
          <w:tcPr>
            <w:tcW w:w="265" w:type="pct"/>
            <w:gridSpan w:val="2"/>
            <w:shd w:val="clear" w:color="auto" w:fill="FFFFFF" w:themeFill="background1"/>
            <w:vAlign w:val="center"/>
            <w:hideMark/>
          </w:tcPr>
          <w:p w:rsidR="000B5C09" w:rsidRPr="00DD5711" w:rsidRDefault="000B5C09" w:rsidP="009D71CD">
            <w:pPr>
              <w:spacing w:after="0" w:line="240" w:lineRule="auto"/>
              <w:rPr>
                <w:rFonts w:ascii="Times New Roman" w:eastAsia="Times New Roman" w:hAnsi="Times New Roman" w:cs="Times New Roman"/>
                <w:sz w:val="20"/>
                <w:szCs w:val="20"/>
                <w:lang w:eastAsia="ru-RU"/>
              </w:rPr>
            </w:pPr>
            <w:r w:rsidRPr="00DD5711">
              <w:rPr>
                <w:rFonts w:ascii="Times New Roman" w:eastAsia="Times New Roman" w:hAnsi="Times New Roman" w:cs="Times New Roman"/>
                <w:sz w:val="20"/>
                <w:szCs w:val="20"/>
                <w:lang w:eastAsia="ru-RU"/>
              </w:rPr>
              <w:t>39.3.</w:t>
            </w:r>
          </w:p>
        </w:tc>
        <w:tc>
          <w:tcPr>
            <w:tcW w:w="961" w:type="pct"/>
            <w:gridSpan w:val="7"/>
            <w:shd w:val="clear" w:color="auto" w:fill="FFFFFF" w:themeFill="background1"/>
            <w:vAlign w:val="center"/>
            <w:hideMark/>
          </w:tcPr>
          <w:p w:rsidR="000B5C09" w:rsidRPr="007776F4" w:rsidRDefault="000B5C09" w:rsidP="007776F4">
            <w:pPr>
              <w:spacing w:after="0" w:line="240" w:lineRule="auto"/>
              <w:ind w:firstLineChars="100" w:firstLine="240"/>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горячая вода</w:t>
            </w:r>
          </w:p>
        </w:tc>
        <w:tc>
          <w:tcPr>
            <w:tcW w:w="475" w:type="pct"/>
            <w:gridSpan w:val="6"/>
            <w:shd w:val="clear" w:color="auto" w:fill="FFFFFF" w:themeFill="background1"/>
            <w:vAlign w:val="center"/>
            <w:hideMark/>
          </w:tcPr>
          <w:p w:rsidR="000B5C09" w:rsidRPr="007776F4" w:rsidRDefault="000B5C0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xml:space="preserve">куб. метров на 1 </w:t>
            </w:r>
            <w:proofErr w:type="gramStart"/>
            <w:r w:rsidRPr="007776F4">
              <w:rPr>
                <w:rFonts w:ascii="Times New Roman" w:eastAsia="Times New Roman" w:hAnsi="Times New Roman" w:cs="Times New Roman"/>
                <w:sz w:val="24"/>
                <w:szCs w:val="24"/>
                <w:lang w:eastAsia="ru-RU"/>
              </w:rPr>
              <w:t>проживающего</w:t>
            </w:r>
            <w:proofErr w:type="gramEnd"/>
          </w:p>
        </w:tc>
        <w:tc>
          <w:tcPr>
            <w:tcW w:w="426" w:type="pct"/>
            <w:gridSpan w:val="7"/>
            <w:shd w:val="clear" w:color="auto" w:fill="FFFFFF" w:themeFill="background1"/>
            <w:noWrap/>
            <w:vAlign w:val="center"/>
            <w:hideMark/>
          </w:tcPr>
          <w:p w:rsidR="000B5C09" w:rsidRPr="007776F4" w:rsidRDefault="000B5C09" w:rsidP="00E253A9">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14,</w:t>
            </w:r>
            <w:r w:rsidR="00E253A9">
              <w:rPr>
                <w:rFonts w:ascii="Times New Roman" w:eastAsia="Times New Roman" w:hAnsi="Times New Roman" w:cs="Times New Roman"/>
                <w:sz w:val="24"/>
                <w:szCs w:val="24"/>
                <w:lang w:eastAsia="ru-RU"/>
              </w:rPr>
              <w:t>25</w:t>
            </w:r>
          </w:p>
        </w:tc>
        <w:tc>
          <w:tcPr>
            <w:tcW w:w="429" w:type="pct"/>
            <w:gridSpan w:val="5"/>
            <w:shd w:val="clear" w:color="auto" w:fill="FFFFFF" w:themeFill="background1"/>
            <w:noWrap/>
            <w:vAlign w:val="center"/>
            <w:hideMark/>
          </w:tcPr>
          <w:p w:rsidR="000B5C09" w:rsidRPr="007776F4" w:rsidRDefault="000B5C09" w:rsidP="00E253A9">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14,</w:t>
            </w:r>
            <w:r w:rsidR="00E253A9">
              <w:rPr>
                <w:rFonts w:ascii="Times New Roman" w:eastAsia="Times New Roman" w:hAnsi="Times New Roman" w:cs="Times New Roman"/>
                <w:sz w:val="24"/>
                <w:szCs w:val="24"/>
                <w:lang w:eastAsia="ru-RU"/>
              </w:rPr>
              <w:t>11</w:t>
            </w:r>
          </w:p>
        </w:tc>
        <w:tc>
          <w:tcPr>
            <w:tcW w:w="477" w:type="pct"/>
            <w:gridSpan w:val="4"/>
            <w:shd w:val="clear" w:color="auto" w:fill="FFFFFF" w:themeFill="background1"/>
            <w:noWrap/>
            <w:vAlign w:val="center"/>
            <w:hideMark/>
          </w:tcPr>
          <w:p w:rsidR="000B5C09" w:rsidRPr="007776F4" w:rsidRDefault="000B5C0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14,11</w:t>
            </w:r>
          </w:p>
        </w:tc>
        <w:tc>
          <w:tcPr>
            <w:tcW w:w="425" w:type="pct"/>
            <w:gridSpan w:val="2"/>
            <w:shd w:val="clear" w:color="auto" w:fill="FFFFFF" w:themeFill="background1"/>
            <w:noWrap/>
            <w:vAlign w:val="center"/>
            <w:hideMark/>
          </w:tcPr>
          <w:p w:rsidR="000B5C09" w:rsidRPr="007776F4" w:rsidRDefault="00E253A9"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13,92</w:t>
            </w:r>
          </w:p>
        </w:tc>
        <w:tc>
          <w:tcPr>
            <w:tcW w:w="429" w:type="pct"/>
            <w:gridSpan w:val="5"/>
            <w:shd w:val="clear" w:color="auto" w:fill="FFFFFF" w:themeFill="background1"/>
            <w:noWrap/>
            <w:vAlign w:val="center"/>
            <w:hideMark/>
          </w:tcPr>
          <w:p w:rsidR="000B5C09" w:rsidRPr="007776F4" w:rsidRDefault="000B5C09" w:rsidP="00E253A9">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13,</w:t>
            </w:r>
            <w:r w:rsidR="00E253A9">
              <w:rPr>
                <w:rFonts w:ascii="Times New Roman" w:eastAsia="Times New Roman" w:hAnsi="Times New Roman" w:cs="Times New Roman"/>
                <w:sz w:val="24"/>
                <w:szCs w:val="24"/>
                <w:lang w:eastAsia="ru-RU"/>
              </w:rPr>
              <w:t>85</w:t>
            </w:r>
          </w:p>
        </w:tc>
        <w:tc>
          <w:tcPr>
            <w:tcW w:w="441" w:type="pct"/>
            <w:gridSpan w:val="8"/>
            <w:shd w:val="clear" w:color="auto" w:fill="FFFFFF" w:themeFill="background1"/>
            <w:noWrap/>
            <w:vAlign w:val="center"/>
            <w:hideMark/>
          </w:tcPr>
          <w:p w:rsidR="000B5C09" w:rsidRPr="007776F4" w:rsidRDefault="000B5C09" w:rsidP="00E253A9">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13,</w:t>
            </w:r>
            <w:r w:rsidR="00E253A9">
              <w:rPr>
                <w:rFonts w:ascii="Times New Roman" w:eastAsia="Times New Roman" w:hAnsi="Times New Roman" w:cs="Times New Roman"/>
                <w:sz w:val="24"/>
                <w:szCs w:val="24"/>
                <w:lang w:eastAsia="ru-RU"/>
              </w:rPr>
              <w:t>78</w:t>
            </w:r>
          </w:p>
        </w:tc>
        <w:tc>
          <w:tcPr>
            <w:tcW w:w="480" w:type="pct"/>
            <w:gridSpan w:val="5"/>
            <w:shd w:val="clear" w:color="auto" w:fill="FFFFFF" w:themeFill="background1"/>
            <w:noWrap/>
            <w:vAlign w:val="center"/>
            <w:hideMark/>
          </w:tcPr>
          <w:p w:rsidR="000B5C09" w:rsidRPr="007776F4" w:rsidRDefault="000B5C09" w:rsidP="00E253A9">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13,</w:t>
            </w:r>
            <w:r w:rsidR="00E253A9">
              <w:rPr>
                <w:rFonts w:ascii="Times New Roman" w:eastAsia="Times New Roman" w:hAnsi="Times New Roman" w:cs="Times New Roman"/>
                <w:sz w:val="24"/>
                <w:szCs w:val="24"/>
                <w:lang w:eastAsia="ru-RU"/>
              </w:rPr>
              <w:t>71</w:t>
            </w:r>
          </w:p>
        </w:tc>
        <w:tc>
          <w:tcPr>
            <w:tcW w:w="192" w:type="pct"/>
            <w:gridSpan w:val="2"/>
            <w:shd w:val="clear" w:color="auto" w:fill="FFFFFF" w:themeFill="background1"/>
            <w:vAlign w:val="center"/>
            <w:hideMark/>
          </w:tcPr>
          <w:p w:rsidR="000B5C09" w:rsidRPr="007776F4" w:rsidRDefault="000B5C0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E253A9" w:rsidRPr="007776F4" w:rsidTr="00E253A9">
        <w:trPr>
          <w:trHeight w:val="960"/>
        </w:trPr>
        <w:tc>
          <w:tcPr>
            <w:tcW w:w="265" w:type="pct"/>
            <w:gridSpan w:val="2"/>
            <w:shd w:val="clear" w:color="auto" w:fill="FFFFFF" w:themeFill="background1"/>
            <w:vAlign w:val="center"/>
            <w:hideMark/>
          </w:tcPr>
          <w:p w:rsidR="00E253A9" w:rsidRPr="00650ABA" w:rsidRDefault="00E253A9" w:rsidP="009D71CD">
            <w:pPr>
              <w:spacing w:after="0" w:line="240" w:lineRule="auto"/>
              <w:rPr>
                <w:rFonts w:ascii="Times New Roman" w:eastAsia="Times New Roman" w:hAnsi="Times New Roman" w:cs="Times New Roman"/>
                <w:sz w:val="20"/>
                <w:szCs w:val="20"/>
                <w:lang w:eastAsia="ru-RU"/>
              </w:rPr>
            </w:pPr>
            <w:r w:rsidRPr="00650ABA">
              <w:rPr>
                <w:rFonts w:ascii="Times New Roman" w:eastAsia="Times New Roman" w:hAnsi="Times New Roman" w:cs="Times New Roman"/>
                <w:sz w:val="20"/>
                <w:szCs w:val="20"/>
                <w:lang w:eastAsia="ru-RU"/>
              </w:rPr>
              <w:t>39.3.1.</w:t>
            </w:r>
          </w:p>
        </w:tc>
        <w:tc>
          <w:tcPr>
            <w:tcW w:w="961" w:type="pct"/>
            <w:gridSpan w:val="7"/>
            <w:shd w:val="clear" w:color="auto" w:fill="FFFFFF" w:themeFill="background1"/>
            <w:vAlign w:val="center"/>
            <w:hideMark/>
          </w:tcPr>
          <w:p w:rsidR="00E253A9" w:rsidRPr="007776F4" w:rsidRDefault="00E253A9" w:rsidP="00650ABA">
            <w:pPr>
              <w:spacing w:after="0" w:line="240" w:lineRule="auto"/>
              <w:jc w:val="both"/>
              <w:rPr>
                <w:rFonts w:ascii="Times New Roman" w:eastAsia="Times New Roman" w:hAnsi="Times New Roman" w:cs="Times New Roman"/>
                <w:sz w:val="24"/>
                <w:szCs w:val="24"/>
                <w:lang w:eastAsia="ru-RU"/>
              </w:rPr>
            </w:pPr>
            <w:proofErr w:type="gramStart"/>
            <w:r w:rsidRPr="007776F4">
              <w:rPr>
                <w:rFonts w:ascii="Times New Roman" w:eastAsia="Times New Roman" w:hAnsi="Times New Roman" w:cs="Times New Roman"/>
                <w:sz w:val="24"/>
                <w:szCs w:val="24"/>
                <w:lang w:eastAsia="ru-RU"/>
              </w:rPr>
              <w:t>число проживающих в многоквартирных домах, которым отпущен соответствующий энергетический ресурс</w:t>
            </w:r>
            <w:proofErr w:type="gramEnd"/>
          </w:p>
        </w:tc>
        <w:tc>
          <w:tcPr>
            <w:tcW w:w="475" w:type="pct"/>
            <w:gridSpan w:val="6"/>
            <w:shd w:val="clear" w:color="auto" w:fill="FFFFFF" w:themeFill="background1"/>
            <w:vAlign w:val="center"/>
            <w:hideMark/>
          </w:tcPr>
          <w:p w:rsidR="00E253A9" w:rsidRPr="007776F4" w:rsidRDefault="00E253A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человек</w:t>
            </w:r>
          </w:p>
        </w:tc>
        <w:tc>
          <w:tcPr>
            <w:tcW w:w="426" w:type="pct"/>
            <w:gridSpan w:val="7"/>
            <w:shd w:val="clear" w:color="auto" w:fill="FFFFFF" w:themeFill="background1"/>
            <w:noWrap/>
            <w:vAlign w:val="center"/>
            <w:hideMark/>
          </w:tcPr>
          <w:p w:rsidR="00E253A9" w:rsidRPr="007C4412" w:rsidRDefault="00E253A9" w:rsidP="00B54DAC">
            <w:pPr>
              <w:spacing w:after="0" w:line="240" w:lineRule="auto"/>
              <w:jc w:val="center"/>
              <w:rPr>
                <w:rFonts w:ascii="Times New Roman" w:eastAsia="Times New Roman" w:hAnsi="Times New Roman" w:cs="Times New Roman"/>
                <w:lang w:eastAsia="ru-RU"/>
              </w:rPr>
            </w:pPr>
            <w:r w:rsidRPr="007C4412">
              <w:rPr>
                <w:rFonts w:ascii="Times New Roman" w:eastAsia="Times New Roman" w:hAnsi="Times New Roman" w:cs="Times New Roman"/>
                <w:lang w:eastAsia="ru-RU"/>
              </w:rPr>
              <w:t>14 255,00</w:t>
            </w:r>
          </w:p>
        </w:tc>
        <w:tc>
          <w:tcPr>
            <w:tcW w:w="429" w:type="pct"/>
            <w:gridSpan w:val="5"/>
            <w:shd w:val="clear" w:color="auto" w:fill="FFFFFF" w:themeFill="background1"/>
            <w:noWrap/>
            <w:vAlign w:val="center"/>
          </w:tcPr>
          <w:p w:rsidR="00E253A9" w:rsidRPr="007C4412" w:rsidRDefault="00E253A9" w:rsidP="00B54DAC">
            <w:pPr>
              <w:spacing w:after="0" w:line="240" w:lineRule="auto"/>
              <w:jc w:val="center"/>
              <w:rPr>
                <w:rFonts w:ascii="Times New Roman" w:eastAsia="Times New Roman" w:hAnsi="Times New Roman" w:cs="Times New Roman"/>
                <w:lang w:eastAsia="ru-RU"/>
              </w:rPr>
            </w:pPr>
            <w:r w:rsidRPr="007C4412">
              <w:rPr>
                <w:rFonts w:ascii="Times New Roman" w:eastAsia="Times New Roman" w:hAnsi="Times New Roman" w:cs="Times New Roman"/>
                <w:lang w:eastAsia="ru-RU"/>
              </w:rPr>
              <w:t>13 008,00</w:t>
            </w:r>
          </w:p>
        </w:tc>
        <w:tc>
          <w:tcPr>
            <w:tcW w:w="477" w:type="pct"/>
            <w:gridSpan w:val="4"/>
            <w:shd w:val="clear" w:color="auto" w:fill="FFFFFF" w:themeFill="background1"/>
            <w:noWrap/>
            <w:vAlign w:val="center"/>
          </w:tcPr>
          <w:p w:rsidR="00E253A9" w:rsidRPr="007C4412" w:rsidRDefault="00E253A9" w:rsidP="00B54DAC">
            <w:pPr>
              <w:spacing w:after="0" w:line="240" w:lineRule="auto"/>
              <w:jc w:val="center"/>
              <w:rPr>
                <w:rFonts w:ascii="Times New Roman" w:eastAsia="Times New Roman" w:hAnsi="Times New Roman" w:cs="Times New Roman"/>
                <w:lang w:eastAsia="ru-RU"/>
              </w:rPr>
            </w:pPr>
            <w:r w:rsidRPr="007C4412">
              <w:rPr>
                <w:rFonts w:ascii="Times New Roman" w:eastAsia="Times New Roman" w:hAnsi="Times New Roman" w:cs="Times New Roman"/>
                <w:lang w:eastAsia="ru-RU"/>
              </w:rPr>
              <w:t>12 916,00</w:t>
            </w:r>
          </w:p>
        </w:tc>
        <w:tc>
          <w:tcPr>
            <w:tcW w:w="425" w:type="pct"/>
            <w:gridSpan w:val="2"/>
            <w:shd w:val="clear" w:color="auto" w:fill="FFFFFF" w:themeFill="background1"/>
            <w:noWrap/>
            <w:vAlign w:val="center"/>
          </w:tcPr>
          <w:p w:rsidR="00E253A9" w:rsidRPr="007C4412" w:rsidRDefault="00E253A9" w:rsidP="009D71C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12916,00</w:t>
            </w:r>
          </w:p>
        </w:tc>
        <w:tc>
          <w:tcPr>
            <w:tcW w:w="429" w:type="pct"/>
            <w:gridSpan w:val="5"/>
            <w:shd w:val="clear" w:color="auto" w:fill="FFFFFF" w:themeFill="background1"/>
            <w:noWrap/>
            <w:vAlign w:val="center"/>
            <w:hideMark/>
          </w:tcPr>
          <w:p w:rsidR="00E253A9" w:rsidRPr="007C4412" w:rsidRDefault="00E253A9" w:rsidP="009D71CD">
            <w:pPr>
              <w:spacing w:after="0" w:line="240" w:lineRule="auto"/>
              <w:jc w:val="center"/>
              <w:rPr>
                <w:rFonts w:ascii="Times New Roman" w:eastAsia="Times New Roman" w:hAnsi="Times New Roman" w:cs="Times New Roman"/>
                <w:lang w:eastAsia="ru-RU"/>
              </w:rPr>
            </w:pPr>
            <w:r w:rsidRPr="007C4412">
              <w:rPr>
                <w:rFonts w:ascii="Times New Roman" w:eastAsia="Times New Roman" w:hAnsi="Times New Roman" w:cs="Times New Roman"/>
                <w:lang w:eastAsia="ru-RU"/>
              </w:rPr>
              <w:t>12 916,00</w:t>
            </w:r>
          </w:p>
        </w:tc>
        <w:tc>
          <w:tcPr>
            <w:tcW w:w="441" w:type="pct"/>
            <w:gridSpan w:val="8"/>
            <w:shd w:val="clear" w:color="auto" w:fill="FFFFFF" w:themeFill="background1"/>
            <w:noWrap/>
            <w:vAlign w:val="center"/>
            <w:hideMark/>
          </w:tcPr>
          <w:p w:rsidR="00E253A9" w:rsidRPr="007C4412" w:rsidRDefault="00E253A9" w:rsidP="009D71CD">
            <w:pPr>
              <w:spacing w:after="0" w:line="240" w:lineRule="auto"/>
              <w:jc w:val="center"/>
              <w:rPr>
                <w:rFonts w:ascii="Times New Roman" w:eastAsia="Times New Roman" w:hAnsi="Times New Roman" w:cs="Times New Roman"/>
                <w:lang w:eastAsia="ru-RU"/>
              </w:rPr>
            </w:pPr>
            <w:r w:rsidRPr="007C4412">
              <w:rPr>
                <w:rFonts w:ascii="Times New Roman" w:eastAsia="Times New Roman" w:hAnsi="Times New Roman" w:cs="Times New Roman"/>
                <w:lang w:eastAsia="ru-RU"/>
              </w:rPr>
              <w:t>12 916,00</w:t>
            </w:r>
          </w:p>
        </w:tc>
        <w:tc>
          <w:tcPr>
            <w:tcW w:w="480" w:type="pct"/>
            <w:gridSpan w:val="5"/>
            <w:shd w:val="clear" w:color="auto" w:fill="FFFFFF" w:themeFill="background1"/>
            <w:noWrap/>
            <w:vAlign w:val="center"/>
            <w:hideMark/>
          </w:tcPr>
          <w:p w:rsidR="00E253A9" w:rsidRPr="007C4412" w:rsidRDefault="00E253A9" w:rsidP="009D71CD">
            <w:pPr>
              <w:spacing w:after="0" w:line="240" w:lineRule="auto"/>
              <w:jc w:val="center"/>
              <w:rPr>
                <w:rFonts w:ascii="Times New Roman" w:eastAsia="Times New Roman" w:hAnsi="Times New Roman" w:cs="Times New Roman"/>
                <w:lang w:eastAsia="ru-RU"/>
              </w:rPr>
            </w:pPr>
            <w:r w:rsidRPr="007C4412">
              <w:rPr>
                <w:rFonts w:ascii="Times New Roman" w:eastAsia="Times New Roman" w:hAnsi="Times New Roman" w:cs="Times New Roman"/>
                <w:lang w:eastAsia="ru-RU"/>
              </w:rPr>
              <w:t>12 916,00</w:t>
            </w:r>
          </w:p>
        </w:tc>
        <w:tc>
          <w:tcPr>
            <w:tcW w:w="192" w:type="pct"/>
            <w:gridSpan w:val="2"/>
            <w:shd w:val="clear" w:color="auto" w:fill="FFFFFF" w:themeFill="background1"/>
            <w:vAlign w:val="center"/>
            <w:hideMark/>
          </w:tcPr>
          <w:p w:rsidR="00E253A9" w:rsidRPr="007776F4" w:rsidRDefault="00E253A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E253A9" w:rsidRPr="007776F4" w:rsidTr="00BE6113">
        <w:trPr>
          <w:trHeight w:val="720"/>
        </w:trPr>
        <w:tc>
          <w:tcPr>
            <w:tcW w:w="265" w:type="pct"/>
            <w:gridSpan w:val="2"/>
            <w:shd w:val="clear" w:color="auto" w:fill="FFFFFF" w:themeFill="background1"/>
            <w:vAlign w:val="center"/>
            <w:hideMark/>
          </w:tcPr>
          <w:p w:rsidR="00E253A9" w:rsidRPr="00650ABA" w:rsidRDefault="00E253A9" w:rsidP="009D71CD">
            <w:pPr>
              <w:spacing w:after="0" w:line="240" w:lineRule="auto"/>
              <w:rPr>
                <w:rFonts w:ascii="Times New Roman" w:eastAsia="Times New Roman" w:hAnsi="Times New Roman" w:cs="Times New Roman"/>
                <w:sz w:val="20"/>
                <w:szCs w:val="20"/>
                <w:lang w:eastAsia="ru-RU"/>
              </w:rPr>
            </w:pPr>
            <w:r w:rsidRPr="00650ABA">
              <w:rPr>
                <w:rFonts w:ascii="Times New Roman" w:eastAsia="Times New Roman" w:hAnsi="Times New Roman" w:cs="Times New Roman"/>
                <w:sz w:val="20"/>
                <w:szCs w:val="20"/>
                <w:lang w:eastAsia="ru-RU"/>
              </w:rPr>
              <w:t>39.3.2.</w:t>
            </w:r>
          </w:p>
        </w:tc>
        <w:tc>
          <w:tcPr>
            <w:tcW w:w="961" w:type="pct"/>
            <w:gridSpan w:val="7"/>
            <w:shd w:val="clear" w:color="auto" w:fill="FFFFFF" w:themeFill="background1"/>
            <w:vAlign w:val="center"/>
            <w:hideMark/>
          </w:tcPr>
          <w:p w:rsidR="00E253A9" w:rsidRPr="007776F4" w:rsidRDefault="00E253A9" w:rsidP="00650ABA">
            <w:pPr>
              <w:spacing w:after="0" w:line="240" w:lineRule="auto"/>
              <w:jc w:val="both"/>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объем потребления горячей воды в многоквартирных домах</w:t>
            </w:r>
          </w:p>
        </w:tc>
        <w:tc>
          <w:tcPr>
            <w:tcW w:w="475" w:type="pct"/>
            <w:gridSpan w:val="6"/>
            <w:shd w:val="clear" w:color="auto" w:fill="FFFFFF" w:themeFill="background1"/>
            <w:vAlign w:val="center"/>
            <w:hideMark/>
          </w:tcPr>
          <w:p w:rsidR="00E253A9" w:rsidRPr="007776F4" w:rsidRDefault="00E253A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куб. метров</w:t>
            </w:r>
          </w:p>
        </w:tc>
        <w:tc>
          <w:tcPr>
            <w:tcW w:w="426" w:type="pct"/>
            <w:gridSpan w:val="7"/>
            <w:shd w:val="clear" w:color="auto" w:fill="FFFFFF" w:themeFill="background1"/>
            <w:noWrap/>
            <w:vAlign w:val="center"/>
            <w:hideMark/>
          </w:tcPr>
          <w:p w:rsidR="00E253A9" w:rsidRPr="007C4412" w:rsidRDefault="00E253A9" w:rsidP="00E253A9">
            <w:pPr>
              <w:spacing w:after="0" w:line="240" w:lineRule="auto"/>
              <w:jc w:val="center"/>
              <w:rPr>
                <w:rFonts w:ascii="Times New Roman" w:eastAsia="Times New Roman" w:hAnsi="Times New Roman" w:cs="Times New Roman"/>
                <w:sz w:val="20"/>
                <w:szCs w:val="20"/>
                <w:lang w:eastAsia="ru-RU"/>
              </w:rPr>
            </w:pPr>
            <w:r w:rsidRPr="007C4412">
              <w:rPr>
                <w:rFonts w:ascii="Times New Roman" w:eastAsia="Times New Roman" w:hAnsi="Times New Roman" w:cs="Times New Roman"/>
                <w:sz w:val="20"/>
                <w:szCs w:val="20"/>
                <w:lang w:eastAsia="ru-RU"/>
              </w:rPr>
              <w:t xml:space="preserve">203 </w:t>
            </w:r>
            <w:r>
              <w:rPr>
                <w:rFonts w:ascii="Times New Roman" w:eastAsia="Times New Roman" w:hAnsi="Times New Roman" w:cs="Times New Roman"/>
                <w:sz w:val="20"/>
                <w:szCs w:val="20"/>
                <w:lang w:eastAsia="ru-RU"/>
              </w:rPr>
              <w:t>094</w:t>
            </w:r>
            <w:r w:rsidRPr="007C4412">
              <w:rPr>
                <w:rFonts w:ascii="Times New Roman" w:eastAsia="Times New Roman" w:hAnsi="Times New Roman" w:cs="Times New Roman"/>
                <w:sz w:val="20"/>
                <w:szCs w:val="20"/>
                <w:lang w:eastAsia="ru-RU"/>
              </w:rPr>
              <w:t>,00</w:t>
            </w:r>
          </w:p>
        </w:tc>
        <w:tc>
          <w:tcPr>
            <w:tcW w:w="429" w:type="pct"/>
            <w:gridSpan w:val="5"/>
            <w:shd w:val="clear" w:color="auto" w:fill="FFFFFF" w:themeFill="background1"/>
            <w:noWrap/>
            <w:vAlign w:val="center"/>
            <w:hideMark/>
          </w:tcPr>
          <w:p w:rsidR="00E253A9" w:rsidRPr="007C4412" w:rsidRDefault="00E253A9" w:rsidP="009D71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183489,00</w:t>
            </w:r>
          </w:p>
        </w:tc>
        <w:tc>
          <w:tcPr>
            <w:tcW w:w="477" w:type="pct"/>
            <w:gridSpan w:val="4"/>
            <w:shd w:val="clear" w:color="auto" w:fill="FFFFFF" w:themeFill="background1"/>
            <w:noWrap/>
            <w:vAlign w:val="center"/>
            <w:hideMark/>
          </w:tcPr>
          <w:p w:rsidR="00E253A9" w:rsidRPr="007C4412" w:rsidRDefault="00E253A9" w:rsidP="009D71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182294,00</w:t>
            </w:r>
          </w:p>
        </w:tc>
        <w:tc>
          <w:tcPr>
            <w:tcW w:w="425" w:type="pct"/>
            <w:gridSpan w:val="2"/>
            <w:shd w:val="clear" w:color="auto" w:fill="FFFFFF" w:themeFill="background1"/>
            <w:noWrap/>
            <w:vAlign w:val="center"/>
            <w:hideMark/>
          </w:tcPr>
          <w:p w:rsidR="00E253A9" w:rsidRPr="007C4412" w:rsidRDefault="00E253A9" w:rsidP="009D71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179790,00</w:t>
            </w:r>
          </w:p>
        </w:tc>
        <w:tc>
          <w:tcPr>
            <w:tcW w:w="429" w:type="pct"/>
            <w:gridSpan w:val="5"/>
            <w:shd w:val="clear" w:color="auto" w:fill="FFFFFF" w:themeFill="background1"/>
            <w:noWrap/>
            <w:vAlign w:val="center"/>
            <w:hideMark/>
          </w:tcPr>
          <w:p w:rsidR="00E253A9" w:rsidRPr="007C4412" w:rsidRDefault="00E253A9" w:rsidP="009D71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178900,00</w:t>
            </w:r>
          </w:p>
        </w:tc>
        <w:tc>
          <w:tcPr>
            <w:tcW w:w="441" w:type="pct"/>
            <w:gridSpan w:val="8"/>
            <w:shd w:val="clear" w:color="auto" w:fill="FFFFFF" w:themeFill="background1"/>
            <w:noWrap/>
            <w:vAlign w:val="center"/>
            <w:hideMark/>
          </w:tcPr>
          <w:p w:rsidR="00E253A9" w:rsidRPr="007C4412" w:rsidRDefault="00E253A9" w:rsidP="009D71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178000,00</w:t>
            </w:r>
          </w:p>
        </w:tc>
        <w:tc>
          <w:tcPr>
            <w:tcW w:w="480" w:type="pct"/>
            <w:gridSpan w:val="5"/>
            <w:shd w:val="clear" w:color="auto" w:fill="FFFFFF" w:themeFill="background1"/>
            <w:noWrap/>
            <w:vAlign w:val="center"/>
            <w:hideMark/>
          </w:tcPr>
          <w:p w:rsidR="00E253A9" w:rsidRPr="007C4412" w:rsidRDefault="00E253A9" w:rsidP="009D71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177100,00</w:t>
            </w:r>
          </w:p>
        </w:tc>
        <w:tc>
          <w:tcPr>
            <w:tcW w:w="192" w:type="pct"/>
            <w:gridSpan w:val="2"/>
            <w:shd w:val="clear" w:color="auto" w:fill="FFFFFF" w:themeFill="background1"/>
            <w:vAlign w:val="center"/>
            <w:hideMark/>
          </w:tcPr>
          <w:p w:rsidR="00E253A9" w:rsidRPr="007776F4" w:rsidRDefault="00E253A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E253A9" w:rsidRPr="007776F4" w:rsidTr="00BE6113">
        <w:trPr>
          <w:trHeight w:val="1320"/>
        </w:trPr>
        <w:tc>
          <w:tcPr>
            <w:tcW w:w="265" w:type="pct"/>
            <w:gridSpan w:val="2"/>
            <w:shd w:val="clear" w:color="auto" w:fill="FFFFFF" w:themeFill="background1"/>
            <w:vAlign w:val="center"/>
            <w:hideMark/>
          </w:tcPr>
          <w:p w:rsidR="00E253A9" w:rsidRPr="007776F4" w:rsidRDefault="00E253A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lastRenderedPageBreak/>
              <w:t>39.4.</w:t>
            </w:r>
          </w:p>
        </w:tc>
        <w:tc>
          <w:tcPr>
            <w:tcW w:w="961" w:type="pct"/>
            <w:gridSpan w:val="7"/>
            <w:shd w:val="clear" w:color="auto" w:fill="FFFFFF" w:themeFill="background1"/>
            <w:vAlign w:val="center"/>
            <w:hideMark/>
          </w:tcPr>
          <w:p w:rsidR="00E253A9" w:rsidRPr="007776F4" w:rsidRDefault="00E253A9" w:rsidP="007776F4">
            <w:pPr>
              <w:spacing w:after="0" w:line="240" w:lineRule="auto"/>
              <w:ind w:firstLineChars="100" w:firstLine="240"/>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холодная вода</w:t>
            </w:r>
          </w:p>
        </w:tc>
        <w:tc>
          <w:tcPr>
            <w:tcW w:w="475" w:type="pct"/>
            <w:gridSpan w:val="6"/>
            <w:shd w:val="clear" w:color="auto" w:fill="FFFFFF" w:themeFill="background1"/>
            <w:vAlign w:val="center"/>
            <w:hideMark/>
          </w:tcPr>
          <w:p w:rsidR="00E253A9" w:rsidRPr="007776F4" w:rsidRDefault="00E253A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xml:space="preserve">куб. метров на 1 </w:t>
            </w:r>
            <w:proofErr w:type="gramStart"/>
            <w:r w:rsidRPr="007776F4">
              <w:rPr>
                <w:rFonts w:ascii="Times New Roman" w:eastAsia="Times New Roman" w:hAnsi="Times New Roman" w:cs="Times New Roman"/>
                <w:sz w:val="24"/>
                <w:szCs w:val="24"/>
                <w:lang w:eastAsia="ru-RU"/>
              </w:rPr>
              <w:t>проживающего</w:t>
            </w:r>
            <w:proofErr w:type="gramEnd"/>
          </w:p>
        </w:tc>
        <w:tc>
          <w:tcPr>
            <w:tcW w:w="426" w:type="pct"/>
            <w:gridSpan w:val="7"/>
            <w:shd w:val="clear" w:color="auto" w:fill="FFFFFF" w:themeFill="background1"/>
            <w:noWrap/>
            <w:vAlign w:val="center"/>
            <w:hideMark/>
          </w:tcPr>
          <w:p w:rsidR="00E253A9" w:rsidRPr="007776F4" w:rsidRDefault="00E253A9"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27,10</w:t>
            </w:r>
          </w:p>
        </w:tc>
        <w:tc>
          <w:tcPr>
            <w:tcW w:w="429" w:type="pct"/>
            <w:gridSpan w:val="5"/>
            <w:shd w:val="clear" w:color="auto" w:fill="FFFFFF" w:themeFill="background1"/>
            <w:noWrap/>
            <w:vAlign w:val="center"/>
            <w:hideMark/>
          </w:tcPr>
          <w:p w:rsidR="00E253A9" w:rsidRPr="007776F4" w:rsidRDefault="00E253A9"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26,40</w:t>
            </w:r>
          </w:p>
        </w:tc>
        <w:tc>
          <w:tcPr>
            <w:tcW w:w="477" w:type="pct"/>
            <w:gridSpan w:val="4"/>
            <w:shd w:val="clear" w:color="auto" w:fill="FFFFFF" w:themeFill="background1"/>
            <w:noWrap/>
            <w:vAlign w:val="center"/>
            <w:hideMark/>
          </w:tcPr>
          <w:p w:rsidR="00E253A9" w:rsidRPr="007776F4" w:rsidRDefault="00E253A9"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27,54</w:t>
            </w:r>
          </w:p>
        </w:tc>
        <w:tc>
          <w:tcPr>
            <w:tcW w:w="425" w:type="pct"/>
            <w:gridSpan w:val="2"/>
            <w:shd w:val="clear" w:color="auto" w:fill="FFFFFF" w:themeFill="background1"/>
            <w:noWrap/>
            <w:vAlign w:val="center"/>
            <w:hideMark/>
          </w:tcPr>
          <w:p w:rsidR="00E253A9" w:rsidRPr="007776F4" w:rsidRDefault="00E253A9"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27,82</w:t>
            </w:r>
          </w:p>
        </w:tc>
        <w:tc>
          <w:tcPr>
            <w:tcW w:w="429" w:type="pct"/>
            <w:gridSpan w:val="5"/>
            <w:shd w:val="clear" w:color="auto" w:fill="FFFFFF" w:themeFill="background1"/>
            <w:noWrap/>
            <w:vAlign w:val="center"/>
            <w:hideMark/>
          </w:tcPr>
          <w:p w:rsidR="00E253A9" w:rsidRPr="007776F4" w:rsidRDefault="00E253A9"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27,68</w:t>
            </w:r>
          </w:p>
        </w:tc>
        <w:tc>
          <w:tcPr>
            <w:tcW w:w="441" w:type="pct"/>
            <w:gridSpan w:val="8"/>
            <w:shd w:val="clear" w:color="auto" w:fill="FFFFFF" w:themeFill="background1"/>
            <w:noWrap/>
            <w:vAlign w:val="center"/>
            <w:hideMark/>
          </w:tcPr>
          <w:p w:rsidR="00E253A9" w:rsidRPr="007776F4" w:rsidRDefault="00E253A9"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27,54</w:t>
            </w:r>
          </w:p>
        </w:tc>
        <w:tc>
          <w:tcPr>
            <w:tcW w:w="480" w:type="pct"/>
            <w:gridSpan w:val="5"/>
            <w:shd w:val="clear" w:color="auto" w:fill="FFFFFF" w:themeFill="background1"/>
            <w:noWrap/>
            <w:vAlign w:val="center"/>
            <w:hideMark/>
          </w:tcPr>
          <w:p w:rsidR="00E253A9" w:rsidRPr="007776F4" w:rsidRDefault="00E253A9"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27,40</w:t>
            </w:r>
          </w:p>
        </w:tc>
        <w:tc>
          <w:tcPr>
            <w:tcW w:w="192" w:type="pct"/>
            <w:gridSpan w:val="2"/>
            <w:shd w:val="clear" w:color="auto" w:fill="FFFFFF" w:themeFill="background1"/>
            <w:vAlign w:val="center"/>
            <w:hideMark/>
          </w:tcPr>
          <w:p w:rsidR="00E253A9" w:rsidRPr="007776F4" w:rsidRDefault="00E253A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E253A9" w:rsidRPr="007776F4" w:rsidTr="00E253A9">
        <w:trPr>
          <w:trHeight w:val="960"/>
        </w:trPr>
        <w:tc>
          <w:tcPr>
            <w:tcW w:w="265" w:type="pct"/>
            <w:gridSpan w:val="2"/>
            <w:shd w:val="clear" w:color="auto" w:fill="FFFFFF" w:themeFill="background1"/>
            <w:vAlign w:val="center"/>
            <w:hideMark/>
          </w:tcPr>
          <w:p w:rsidR="00E253A9" w:rsidRPr="00650ABA" w:rsidRDefault="00E253A9" w:rsidP="009D71CD">
            <w:pPr>
              <w:spacing w:after="0" w:line="240" w:lineRule="auto"/>
              <w:rPr>
                <w:rFonts w:ascii="Times New Roman" w:eastAsia="Times New Roman" w:hAnsi="Times New Roman" w:cs="Times New Roman"/>
                <w:sz w:val="20"/>
                <w:szCs w:val="20"/>
                <w:lang w:eastAsia="ru-RU"/>
              </w:rPr>
            </w:pPr>
            <w:r w:rsidRPr="00650ABA">
              <w:rPr>
                <w:rFonts w:ascii="Times New Roman" w:eastAsia="Times New Roman" w:hAnsi="Times New Roman" w:cs="Times New Roman"/>
                <w:sz w:val="20"/>
                <w:szCs w:val="20"/>
                <w:lang w:eastAsia="ru-RU"/>
              </w:rPr>
              <w:t>39.4.1.</w:t>
            </w:r>
          </w:p>
        </w:tc>
        <w:tc>
          <w:tcPr>
            <w:tcW w:w="961" w:type="pct"/>
            <w:gridSpan w:val="7"/>
            <w:shd w:val="clear" w:color="auto" w:fill="FFFFFF" w:themeFill="background1"/>
            <w:vAlign w:val="center"/>
            <w:hideMark/>
          </w:tcPr>
          <w:p w:rsidR="00E253A9" w:rsidRPr="007776F4" w:rsidRDefault="00E253A9" w:rsidP="00650ABA">
            <w:pPr>
              <w:spacing w:after="0" w:line="240" w:lineRule="auto"/>
              <w:ind w:firstLineChars="26" w:firstLine="62"/>
              <w:rPr>
                <w:rFonts w:ascii="Times New Roman" w:eastAsia="Times New Roman" w:hAnsi="Times New Roman" w:cs="Times New Roman"/>
                <w:sz w:val="24"/>
                <w:szCs w:val="24"/>
                <w:lang w:eastAsia="ru-RU"/>
              </w:rPr>
            </w:pPr>
            <w:proofErr w:type="gramStart"/>
            <w:r w:rsidRPr="007776F4">
              <w:rPr>
                <w:rFonts w:ascii="Times New Roman" w:eastAsia="Times New Roman" w:hAnsi="Times New Roman" w:cs="Times New Roman"/>
                <w:sz w:val="24"/>
                <w:szCs w:val="24"/>
                <w:lang w:eastAsia="ru-RU"/>
              </w:rPr>
              <w:t>число проживающих в многоквартирных домах, которым отпущен соответствующий энергетический ресурс</w:t>
            </w:r>
            <w:proofErr w:type="gramEnd"/>
          </w:p>
        </w:tc>
        <w:tc>
          <w:tcPr>
            <w:tcW w:w="475" w:type="pct"/>
            <w:gridSpan w:val="6"/>
            <w:shd w:val="clear" w:color="auto" w:fill="FFFFFF" w:themeFill="background1"/>
            <w:vAlign w:val="center"/>
            <w:hideMark/>
          </w:tcPr>
          <w:p w:rsidR="00E253A9" w:rsidRPr="007776F4" w:rsidRDefault="00E253A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человек</w:t>
            </w:r>
          </w:p>
        </w:tc>
        <w:tc>
          <w:tcPr>
            <w:tcW w:w="426" w:type="pct"/>
            <w:gridSpan w:val="7"/>
            <w:shd w:val="clear" w:color="auto" w:fill="FFFFFF" w:themeFill="background1"/>
            <w:noWrap/>
            <w:vAlign w:val="center"/>
            <w:hideMark/>
          </w:tcPr>
          <w:p w:rsidR="00E253A9" w:rsidRPr="007C4412" w:rsidRDefault="00E253A9" w:rsidP="00B54DAC">
            <w:pPr>
              <w:spacing w:after="0" w:line="240" w:lineRule="auto"/>
              <w:jc w:val="center"/>
              <w:rPr>
                <w:rFonts w:ascii="Times New Roman" w:eastAsia="Times New Roman" w:hAnsi="Times New Roman" w:cs="Times New Roman"/>
                <w:lang w:eastAsia="ru-RU"/>
              </w:rPr>
            </w:pPr>
            <w:r w:rsidRPr="007C4412">
              <w:rPr>
                <w:rFonts w:ascii="Times New Roman" w:eastAsia="Times New Roman" w:hAnsi="Times New Roman" w:cs="Times New Roman"/>
                <w:lang w:eastAsia="ru-RU"/>
              </w:rPr>
              <w:t>29 700,00</w:t>
            </w:r>
          </w:p>
        </w:tc>
        <w:tc>
          <w:tcPr>
            <w:tcW w:w="429" w:type="pct"/>
            <w:gridSpan w:val="5"/>
            <w:shd w:val="clear" w:color="auto" w:fill="FFFFFF" w:themeFill="background1"/>
            <w:noWrap/>
            <w:vAlign w:val="center"/>
          </w:tcPr>
          <w:p w:rsidR="00E253A9" w:rsidRPr="007C4412" w:rsidRDefault="00E253A9" w:rsidP="00B54DAC">
            <w:pPr>
              <w:spacing w:after="0" w:line="240" w:lineRule="auto"/>
              <w:jc w:val="center"/>
              <w:rPr>
                <w:rFonts w:ascii="Times New Roman" w:eastAsia="Times New Roman" w:hAnsi="Times New Roman" w:cs="Times New Roman"/>
                <w:lang w:eastAsia="ru-RU"/>
              </w:rPr>
            </w:pPr>
            <w:r w:rsidRPr="007C4412">
              <w:rPr>
                <w:rFonts w:ascii="Times New Roman" w:eastAsia="Times New Roman" w:hAnsi="Times New Roman" w:cs="Times New Roman"/>
                <w:lang w:eastAsia="ru-RU"/>
              </w:rPr>
              <w:t>29 300,00</w:t>
            </w:r>
          </w:p>
        </w:tc>
        <w:tc>
          <w:tcPr>
            <w:tcW w:w="477" w:type="pct"/>
            <w:gridSpan w:val="4"/>
            <w:shd w:val="clear" w:color="auto" w:fill="FFFFFF" w:themeFill="background1"/>
            <w:noWrap/>
            <w:vAlign w:val="center"/>
          </w:tcPr>
          <w:p w:rsidR="00E253A9" w:rsidRPr="007C4412" w:rsidRDefault="00E253A9" w:rsidP="00B54DAC">
            <w:pPr>
              <w:spacing w:after="0" w:line="240" w:lineRule="auto"/>
              <w:jc w:val="center"/>
              <w:rPr>
                <w:rFonts w:ascii="Times New Roman" w:eastAsia="Times New Roman" w:hAnsi="Times New Roman" w:cs="Times New Roman"/>
                <w:lang w:eastAsia="ru-RU"/>
              </w:rPr>
            </w:pPr>
            <w:r w:rsidRPr="007C4412">
              <w:rPr>
                <w:rFonts w:ascii="Times New Roman" w:eastAsia="Times New Roman" w:hAnsi="Times New Roman" w:cs="Times New Roman"/>
                <w:lang w:eastAsia="ru-RU"/>
              </w:rPr>
              <w:t>29 300,00</w:t>
            </w:r>
          </w:p>
        </w:tc>
        <w:tc>
          <w:tcPr>
            <w:tcW w:w="425" w:type="pct"/>
            <w:gridSpan w:val="2"/>
            <w:shd w:val="clear" w:color="auto" w:fill="FFFFFF" w:themeFill="background1"/>
            <w:noWrap/>
            <w:vAlign w:val="center"/>
          </w:tcPr>
          <w:p w:rsidR="00E253A9" w:rsidRPr="007C4412" w:rsidRDefault="00E253A9" w:rsidP="009D71CD">
            <w:pPr>
              <w:spacing w:after="0" w:line="240" w:lineRule="auto"/>
              <w:jc w:val="center"/>
              <w:rPr>
                <w:rFonts w:ascii="Times New Roman" w:eastAsia="Times New Roman" w:hAnsi="Times New Roman" w:cs="Times New Roman"/>
                <w:lang w:eastAsia="ru-RU"/>
              </w:rPr>
            </w:pPr>
            <w:r w:rsidRPr="007C4412">
              <w:rPr>
                <w:rFonts w:ascii="Times New Roman" w:eastAsia="Times New Roman" w:hAnsi="Times New Roman" w:cs="Times New Roman"/>
                <w:lang w:eastAsia="ru-RU"/>
              </w:rPr>
              <w:t>29 300,00</w:t>
            </w:r>
          </w:p>
        </w:tc>
        <w:tc>
          <w:tcPr>
            <w:tcW w:w="429" w:type="pct"/>
            <w:gridSpan w:val="5"/>
            <w:shd w:val="clear" w:color="auto" w:fill="FFFFFF" w:themeFill="background1"/>
            <w:noWrap/>
            <w:vAlign w:val="center"/>
            <w:hideMark/>
          </w:tcPr>
          <w:p w:rsidR="00E253A9" w:rsidRPr="007C4412" w:rsidRDefault="00E253A9" w:rsidP="009D71CD">
            <w:pPr>
              <w:spacing w:after="0" w:line="240" w:lineRule="auto"/>
              <w:jc w:val="center"/>
              <w:rPr>
                <w:rFonts w:ascii="Times New Roman" w:eastAsia="Times New Roman" w:hAnsi="Times New Roman" w:cs="Times New Roman"/>
                <w:lang w:eastAsia="ru-RU"/>
              </w:rPr>
            </w:pPr>
            <w:r w:rsidRPr="007C4412">
              <w:rPr>
                <w:rFonts w:ascii="Times New Roman" w:eastAsia="Times New Roman" w:hAnsi="Times New Roman" w:cs="Times New Roman"/>
                <w:lang w:eastAsia="ru-RU"/>
              </w:rPr>
              <w:t>29 300,00</w:t>
            </w:r>
          </w:p>
        </w:tc>
        <w:tc>
          <w:tcPr>
            <w:tcW w:w="441" w:type="pct"/>
            <w:gridSpan w:val="8"/>
            <w:shd w:val="clear" w:color="auto" w:fill="FFFFFF" w:themeFill="background1"/>
            <w:noWrap/>
            <w:vAlign w:val="center"/>
            <w:hideMark/>
          </w:tcPr>
          <w:p w:rsidR="00E253A9" w:rsidRPr="007C4412" w:rsidRDefault="00E253A9" w:rsidP="009D71CD">
            <w:pPr>
              <w:spacing w:after="0" w:line="240" w:lineRule="auto"/>
              <w:jc w:val="center"/>
              <w:rPr>
                <w:rFonts w:ascii="Times New Roman" w:eastAsia="Times New Roman" w:hAnsi="Times New Roman" w:cs="Times New Roman"/>
                <w:lang w:eastAsia="ru-RU"/>
              </w:rPr>
            </w:pPr>
            <w:r w:rsidRPr="007C4412">
              <w:rPr>
                <w:rFonts w:ascii="Times New Roman" w:eastAsia="Times New Roman" w:hAnsi="Times New Roman" w:cs="Times New Roman"/>
                <w:lang w:eastAsia="ru-RU"/>
              </w:rPr>
              <w:t>29 300,00</w:t>
            </w:r>
          </w:p>
        </w:tc>
        <w:tc>
          <w:tcPr>
            <w:tcW w:w="480" w:type="pct"/>
            <w:gridSpan w:val="5"/>
            <w:shd w:val="clear" w:color="auto" w:fill="FFFFFF" w:themeFill="background1"/>
            <w:noWrap/>
            <w:vAlign w:val="center"/>
            <w:hideMark/>
          </w:tcPr>
          <w:p w:rsidR="00E253A9" w:rsidRPr="007C4412" w:rsidRDefault="00E253A9" w:rsidP="009D71CD">
            <w:pPr>
              <w:spacing w:after="0" w:line="240" w:lineRule="auto"/>
              <w:jc w:val="center"/>
              <w:rPr>
                <w:rFonts w:ascii="Times New Roman" w:eastAsia="Times New Roman" w:hAnsi="Times New Roman" w:cs="Times New Roman"/>
                <w:lang w:eastAsia="ru-RU"/>
              </w:rPr>
            </w:pPr>
            <w:r w:rsidRPr="007C4412">
              <w:rPr>
                <w:rFonts w:ascii="Times New Roman" w:eastAsia="Times New Roman" w:hAnsi="Times New Roman" w:cs="Times New Roman"/>
                <w:lang w:eastAsia="ru-RU"/>
              </w:rPr>
              <w:t>29 300,00</w:t>
            </w:r>
          </w:p>
        </w:tc>
        <w:tc>
          <w:tcPr>
            <w:tcW w:w="192" w:type="pct"/>
            <w:gridSpan w:val="2"/>
            <w:shd w:val="clear" w:color="auto" w:fill="FFFFFF" w:themeFill="background1"/>
            <w:vAlign w:val="center"/>
            <w:hideMark/>
          </w:tcPr>
          <w:p w:rsidR="00E253A9" w:rsidRPr="007776F4" w:rsidRDefault="00E253A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E253A9" w:rsidRPr="007776F4" w:rsidTr="00E253A9">
        <w:trPr>
          <w:trHeight w:val="720"/>
        </w:trPr>
        <w:tc>
          <w:tcPr>
            <w:tcW w:w="265" w:type="pct"/>
            <w:gridSpan w:val="2"/>
            <w:shd w:val="clear" w:color="auto" w:fill="FFFFFF" w:themeFill="background1"/>
            <w:vAlign w:val="center"/>
            <w:hideMark/>
          </w:tcPr>
          <w:p w:rsidR="00E253A9" w:rsidRPr="00650ABA" w:rsidRDefault="00E253A9" w:rsidP="009D71CD">
            <w:pPr>
              <w:spacing w:after="0" w:line="240" w:lineRule="auto"/>
              <w:rPr>
                <w:rFonts w:ascii="Times New Roman" w:eastAsia="Times New Roman" w:hAnsi="Times New Roman" w:cs="Times New Roman"/>
                <w:sz w:val="20"/>
                <w:szCs w:val="20"/>
                <w:lang w:eastAsia="ru-RU"/>
              </w:rPr>
            </w:pPr>
            <w:r w:rsidRPr="00650ABA">
              <w:rPr>
                <w:rFonts w:ascii="Times New Roman" w:eastAsia="Times New Roman" w:hAnsi="Times New Roman" w:cs="Times New Roman"/>
                <w:sz w:val="20"/>
                <w:szCs w:val="20"/>
                <w:lang w:eastAsia="ru-RU"/>
              </w:rPr>
              <w:t>39.4.2.</w:t>
            </w:r>
          </w:p>
        </w:tc>
        <w:tc>
          <w:tcPr>
            <w:tcW w:w="961" w:type="pct"/>
            <w:gridSpan w:val="7"/>
            <w:shd w:val="clear" w:color="auto" w:fill="FFFFFF" w:themeFill="background1"/>
            <w:vAlign w:val="center"/>
            <w:hideMark/>
          </w:tcPr>
          <w:p w:rsidR="00E253A9" w:rsidRPr="007776F4" w:rsidRDefault="00E253A9" w:rsidP="00650ABA">
            <w:pPr>
              <w:spacing w:after="0" w:line="240" w:lineRule="auto"/>
              <w:ind w:firstLineChars="26" w:firstLine="62"/>
              <w:jc w:val="both"/>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объем потребления холодной воды в многоквартирных домах</w:t>
            </w:r>
          </w:p>
        </w:tc>
        <w:tc>
          <w:tcPr>
            <w:tcW w:w="475" w:type="pct"/>
            <w:gridSpan w:val="6"/>
            <w:shd w:val="clear" w:color="auto" w:fill="FFFFFF" w:themeFill="background1"/>
            <w:vAlign w:val="center"/>
            <w:hideMark/>
          </w:tcPr>
          <w:p w:rsidR="00E253A9" w:rsidRPr="007776F4" w:rsidRDefault="00E253A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куб. метров</w:t>
            </w:r>
          </w:p>
        </w:tc>
        <w:tc>
          <w:tcPr>
            <w:tcW w:w="426" w:type="pct"/>
            <w:gridSpan w:val="7"/>
            <w:shd w:val="clear" w:color="auto" w:fill="FFFFFF" w:themeFill="background1"/>
            <w:noWrap/>
            <w:vAlign w:val="center"/>
            <w:hideMark/>
          </w:tcPr>
          <w:p w:rsidR="00E253A9" w:rsidRPr="007C4412" w:rsidRDefault="00E253A9" w:rsidP="00B54DAC">
            <w:pPr>
              <w:spacing w:after="0" w:line="240" w:lineRule="auto"/>
              <w:jc w:val="center"/>
              <w:rPr>
                <w:rFonts w:ascii="Times New Roman" w:eastAsia="Times New Roman" w:hAnsi="Times New Roman" w:cs="Times New Roman"/>
                <w:sz w:val="20"/>
                <w:szCs w:val="20"/>
                <w:lang w:eastAsia="ru-RU"/>
              </w:rPr>
            </w:pPr>
            <w:r w:rsidRPr="007C4412">
              <w:rPr>
                <w:rFonts w:ascii="Times New Roman" w:eastAsia="Times New Roman" w:hAnsi="Times New Roman" w:cs="Times New Roman"/>
                <w:sz w:val="20"/>
                <w:szCs w:val="20"/>
                <w:lang w:eastAsia="ru-RU"/>
              </w:rPr>
              <w:t>804 745,00</w:t>
            </w:r>
          </w:p>
        </w:tc>
        <w:tc>
          <w:tcPr>
            <w:tcW w:w="429" w:type="pct"/>
            <w:gridSpan w:val="5"/>
            <w:shd w:val="clear" w:color="auto" w:fill="FFFFFF" w:themeFill="background1"/>
            <w:noWrap/>
            <w:vAlign w:val="center"/>
          </w:tcPr>
          <w:p w:rsidR="00E253A9" w:rsidRPr="007C4412" w:rsidRDefault="00E253A9" w:rsidP="00B54DAC">
            <w:pPr>
              <w:spacing w:after="0" w:line="240" w:lineRule="auto"/>
              <w:jc w:val="center"/>
              <w:rPr>
                <w:rFonts w:ascii="Times New Roman" w:eastAsia="Times New Roman" w:hAnsi="Times New Roman" w:cs="Times New Roman"/>
                <w:sz w:val="20"/>
                <w:szCs w:val="20"/>
                <w:lang w:eastAsia="ru-RU"/>
              </w:rPr>
            </w:pPr>
            <w:r w:rsidRPr="007C4412">
              <w:rPr>
                <w:rFonts w:ascii="Times New Roman" w:eastAsia="Times New Roman" w:hAnsi="Times New Roman" w:cs="Times New Roman"/>
                <w:sz w:val="20"/>
                <w:szCs w:val="20"/>
                <w:lang w:eastAsia="ru-RU"/>
              </w:rPr>
              <w:t>773 576,00</w:t>
            </w:r>
          </w:p>
        </w:tc>
        <w:tc>
          <w:tcPr>
            <w:tcW w:w="477" w:type="pct"/>
            <w:gridSpan w:val="4"/>
            <w:shd w:val="clear" w:color="auto" w:fill="FFFFFF" w:themeFill="background1"/>
            <w:noWrap/>
            <w:vAlign w:val="center"/>
          </w:tcPr>
          <w:p w:rsidR="00E253A9" w:rsidRPr="007C4412" w:rsidRDefault="00E253A9" w:rsidP="00B54DAC">
            <w:pPr>
              <w:spacing w:after="0" w:line="240" w:lineRule="auto"/>
              <w:jc w:val="center"/>
              <w:rPr>
                <w:rFonts w:ascii="Times New Roman" w:eastAsia="Times New Roman" w:hAnsi="Times New Roman" w:cs="Times New Roman"/>
                <w:sz w:val="20"/>
                <w:szCs w:val="20"/>
                <w:lang w:eastAsia="ru-RU"/>
              </w:rPr>
            </w:pPr>
            <w:r w:rsidRPr="007C4412">
              <w:rPr>
                <w:rFonts w:ascii="Times New Roman" w:eastAsia="Times New Roman" w:hAnsi="Times New Roman" w:cs="Times New Roman"/>
                <w:sz w:val="20"/>
                <w:szCs w:val="20"/>
                <w:lang w:eastAsia="ru-RU"/>
              </w:rPr>
              <w:t>807 000,00</w:t>
            </w:r>
          </w:p>
        </w:tc>
        <w:tc>
          <w:tcPr>
            <w:tcW w:w="425" w:type="pct"/>
            <w:gridSpan w:val="2"/>
            <w:shd w:val="clear" w:color="auto" w:fill="FFFFFF" w:themeFill="background1"/>
            <w:noWrap/>
            <w:vAlign w:val="center"/>
          </w:tcPr>
          <w:p w:rsidR="00E253A9" w:rsidRPr="007C4412" w:rsidRDefault="00E253A9" w:rsidP="009D71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815126,00</w:t>
            </w:r>
          </w:p>
        </w:tc>
        <w:tc>
          <w:tcPr>
            <w:tcW w:w="429" w:type="pct"/>
            <w:gridSpan w:val="5"/>
            <w:shd w:val="clear" w:color="auto" w:fill="FFFFFF" w:themeFill="background1"/>
            <w:noWrap/>
            <w:vAlign w:val="center"/>
            <w:hideMark/>
          </w:tcPr>
          <w:p w:rsidR="00E253A9" w:rsidRPr="007C4412" w:rsidRDefault="00E253A9" w:rsidP="009D71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811050,00</w:t>
            </w:r>
          </w:p>
        </w:tc>
        <w:tc>
          <w:tcPr>
            <w:tcW w:w="441" w:type="pct"/>
            <w:gridSpan w:val="8"/>
            <w:shd w:val="clear" w:color="auto" w:fill="FFFFFF" w:themeFill="background1"/>
            <w:noWrap/>
            <w:vAlign w:val="center"/>
            <w:hideMark/>
          </w:tcPr>
          <w:p w:rsidR="00E253A9" w:rsidRPr="007C4412" w:rsidRDefault="00E253A9" w:rsidP="009D71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806920,00</w:t>
            </w:r>
          </w:p>
        </w:tc>
        <w:tc>
          <w:tcPr>
            <w:tcW w:w="480" w:type="pct"/>
            <w:gridSpan w:val="5"/>
            <w:shd w:val="clear" w:color="auto" w:fill="FFFFFF" w:themeFill="background1"/>
            <w:noWrap/>
            <w:vAlign w:val="center"/>
            <w:hideMark/>
          </w:tcPr>
          <w:p w:rsidR="00E253A9" w:rsidRPr="007C4412" w:rsidRDefault="00E253A9" w:rsidP="009D71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802820,00</w:t>
            </w:r>
          </w:p>
        </w:tc>
        <w:tc>
          <w:tcPr>
            <w:tcW w:w="192" w:type="pct"/>
            <w:gridSpan w:val="2"/>
            <w:shd w:val="clear" w:color="auto" w:fill="FFFFFF" w:themeFill="background1"/>
            <w:vAlign w:val="center"/>
            <w:hideMark/>
          </w:tcPr>
          <w:p w:rsidR="00E253A9" w:rsidRPr="007776F4" w:rsidRDefault="00E253A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E253A9" w:rsidRPr="007776F4" w:rsidTr="00BE6113">
        <w:trPr>
          <w:trHeight w:val="1320"/>
        </w:trPr>
        <w:tc>
          <w:tcPr>
            <w:tcW w:w="265" w:type="pct"/>
            <w:gridSpan w:val="2"/>
            <w:shd w:val="clear" w:color="auto" w:fill="FFFFFF" w:themeFill="background1"/>
            <w:vAlign w:val="center"/>
            <w:hideMark/>
          </w:tcPr>
          <w:p w:rsidR="00E253A9" w:rsidRPr="007776F4" w:rsidRDefault="00E253A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39.5.</w:t>
            </w:r>
          </w:p>
        </w:tc>
        <w:tc>
          <w:tcPr>
            <w:tcW w:w="961" w:type="pct"/>
            <w:gridSpan w:val="7"/>
            <w:shd w:val="clear" w:color="auto" w:fill="FFFFFF" w:themeFill="background1"/>
            <w:vAlign w:val="center"/>
            <w:hideMark/>
          </w:tcPr>
          <w:p w:rsidR="00E253A9" w:rsidRPr="007776F4" w:rsidRDefault="00E253A9" w:rsidP="007776F4">
            <w:pPr>
              <w:spacing w:after="0" w:line="240" w:lineRule="auto"/>
              <w:ind w:firstLineChars="100" w:firstLine="240"/>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природный газ</w:t>
            </w:r>
          </w:p>
        </w:tc>
        <w:tc>
          <w:tcPr>
            <w:tcW w:w="475" w:type="pct"/>
            <w:gridSpan w:val="6"/>
            <w:shd w:val="clear" w:color="auto" w:fill="FFFFFF" w:themeFill="background1"/>
            <w:vAlign w:val="center"/>
            <w:hideMark/>
          </w:tcPr>
          <w:p w:rsidR="00E253A9" w:rsidRPr="007776F4" w:rsidRDefault="00E253A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xml:space="preserve">куб. метров на 1 </w:t>
            </w:r>
            <w:proofErr w:type="gramStart"/>
            <w:r w:rsidRPr="007776F4">
              <w:rPr>
                <w:rFonts w:ascii="Times New Roman" w:eastAsia="Times New Roman" w:hAnsi="Times New Roman" w:cs="Times New Roman"/>
                <w:sz w:val="24"/>
                <w:szCs w:val="24"/>
                <w:lang w:eastAsia="ru-RU"/>
              </w:rPr>
              <w:t>проживающего</w:t>
            </w:r>
            <w:proofErr w:type="gramEnd"/>
          </w:p>
        </w:tc>
        <w:tc>
          <w:tcPr>
            <w:tcW w:w="426" w:type="pct"/>
            <w:gridSpan w:val="7"/>
            <w:shd w:val="clear" w:color="auto" w:fill="FFFFFF" w:themeFill="background1"/>
            <w:noWrap/>
            <w:vAlign w:val="center"/>
            <w:hideMark/>
          </w:tcPr>
          <w:p w:rsidR="00E253A9" w:rsidRPr="007776F4" w:rsidRDefault="00E253A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72,00</w:t>
            </w:r>
          </w:p>
        </w:tc>
        <w:tc>
          <w:tcPr>
            <w:tcW w:w="429" w:type="pct"/>
            <w:gridSpan w:val="5"/>
            <w:shd w:val="clear" w:color="auto" w:fill="FFFFFF" w:themeFill="background1"/>
            <w:noWrap/>
            <w:vAlign w:val="center"/>
            <w:hideMark/>
          </w:tcPr>
          <w:p w:rsidR="00E253A9" w:rsidRPr="007776F4" w:rsidRDefault="00E253A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72,00</w:t>
            </w:r>
          </w:p>
        </w:tc>
        <w:tc>
          <w:tcPr>
            <w:tcW w:w="477" w:type="pct"/>
            <w:gridSpan w:val="4"/>
            <w:shd w:val="clear" w:color="auto" w:fill="FFFFFF" w:themeFill="background1"/>
            <w:noWrap/>
            <w:vAlign w:val="center"/>
            <w:hideMark/>
          </w:tcPr>
          <w:p w:rsidR="00E253A9" w:rsidRPr="007776F4" w:rsidRDefault="00E253A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72,00</w:t>
            </w:r>
          </w:p>
        </w:tc>
        <w:tc>
          <w:tcPr>
            <w:tcW w:w="425" w:type="pct"/>
            <w:gridSpan w:val="2"/>
            <w:shd w:val="clear" w:color="auto" w:fill="FFFFFF" w:themeFill="background1"/>
            <w:noWrap/>
            <w:vAlign w:val="center"/>
            <w:hideMark/>
          </w:tcPr>
          <w:p w:rsidR="00E253A9" w:rsidRPr="007776F4" w:rsidRDefault="00E253A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72,00</w:t>
            </w:r>
          </w:p>
        </w:tc>
        <w:tc>
          <w:tcPr>
            <w:tcW w:w="429" w:type="pct"/>
            <w:gridSpan w:val="5"/>
            <w:shd w:val="clear" w:color="auto" w:fill="FFFFFF" w:themeFill="background1"/>
            <w:noWrap/>
            <w:vAlign w:val="center"/>
            <w:hideMark/>
          </w:tcPr>
          <w:p w:rsidR="00E253A9" w:rsidRPr="007776F4" w:rsidRDefault="00E253A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72,00</w:t>
            </w:r>
          </w:p>
        </w:tc>
        <w:tc>
          <w:tcPr>
            <w:tcW w:w="441" w:type="pct"/>
            <w:gridSpan w:val="8"/>
            <w:shd w:val="clear" w:color="auto" w:fill="FFFFFF" w:themeFill="background1"/>
            <w:noWrap/>
            <w:vAlign w:val="center"/>
            <w:hideMark/>
          </w:tcPr>
          <w:p w:rsidR="00E253A9" w:rsidRPr="007776F4" w:rsidRDefault="00E253A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72,00</w:t>
            </w:r>
          </w:p>
        </w:tc>
        <w:tc>
          <w:tcPr>
            <w:tcW w:w="480" w:type="pct"/>
            <w:gridSpan w:val="5"/>
            <w:shd w:val="clear" w:color="auto" w:fill="FFFFFF" w:themeFill="background1"/>
            <w:noWrap/>
            <w:vAlign w:val="center"/>
            <w:hideMark/>
          </w:tcPr>
          <w:p w:rsidR="00E253A9" w:rsidRPr="007776F4" w:rsidRDefault="00E253A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72,00</w:t>
            </w:r>
          </w:p>
        </w:tc>
        <w:tc>
          <w:tcPr>
            <w:tcW w:w="192" w:type="pct"/>
            <w:gridSpan w:val="2"/>
            <w:shd w:val="clear" w:color="auto" w:fill="FFFFFF" w:themeFill="background1"/>
            <w:vAlign w:val="center"/>
            <w:hideMark/>
          </w:tcPr>
          <w:p w:rsidR="00E253A9" w:rsidRPr="007776F4" w:rsidRDefault="00E253A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E253A9" w:rsidRPr="007776F4" w:rsidTr="00BE6113">
        <w:trPr>
          <w:trHeight w:val="960"/>
        </w:trPr>
        <w:tc>
          <w:tcPr>
            <w:tcW w:w="265" w:type="pct"/>
            <w:gridSpan w:val="2"/>
            <w:shd w:val="clear" w:color="auto" w:fill="FFFFFF" w:themeFill="background1"/>
            <w:vAlign w:val="center"/>
            <w:hideMark/>
          </w:tcPr>
          <w:p w:rsidR="00E253A9" w:rsidRPr="00650ABA" w:rsidRDefault="00E253A9" w:rsidP="00650ABA">
            <w:pPr>
              <w:spacing w:after="0" w:line="240" w:lineRule="auto"/>
              <w:ind w:left="-142"/>
              <w:rPr>
                <w:rFonts w:ascii="Times New Roman" w:eastAsia="Times New Roman" w:hAnsi="Times New Roman" w:cs="Times New Roman"/>
                <w:sz w:val="20"/>
                <w:szCs w:val="20"/>
                <w:lang w:eastAsia="ru-RU"/>
              </w:rPr>
            </w:pPr>
            <w:r w:rsidRPr="00650ABA">
              <w:rPr>
                <w:rFonts w:ascii="Times New Roman" w:eastAsia="Times New Roman" w:hAnsi="Times New Roman" w:cs="Times New Roman"/>
                <w:sz w:val="20"/>
                <w:szCs w:val="20"/>
                <w:lang w:eastAsia="ru-RU"/>
              </w:rPr>
              <w:t>39.5.1.</w:t>
            </w:r>
          </w:p>
        </w:tc>
        <w:tc>
          <w:tcPr>
            <w:tcW w:w="961" w:type="pct"/>
            <w:gridSpan w:val="7"/>
            <w:shd w:val="clear" w:color="auto" w:fill="FFFFFF" w:themeFill="background1"/>
            <w:vAlign w:val="center"/>
            <w:hideMark/>
          </w:tcPr>
          <w:p w:rsidR="00E253A9" w:rsidRPr="007776F4" w:rsidRDefault="00E253A9" w:rsidP="00650ABA">
            <w:pPr>
              <w:spacing w:after="0" w:line="240" w:lineRule="auto"/>
              <w:jc w:val="both"/>
              <w:rPr>
                <w:rFonts w:ascii="Times New Roman" w:eastAsia="Times New Roman" w:hAnsi="Times New Roman" w:cs="Times New Roman"/>
                <w:sz w:val="24"/>
                <w:szCs w:val="24"/>
                <w:lang w:eastAsia="ru-RU"/>
              </w:rPr>
            </w:pPr>
            <w:proofErr w:type="gramStart"/>
            <w:r w:rsidRPr="007776F4">
              <w:rPr>
                <w:rFonts w:ascii="Times New Roman" w:eastAsia="Times New Roman" w:hAnsi="Times New Roman" w:cs="Times New Roman"/>
                <w:sz w:val="24"/>
                <w:szCs w:val="24"/>
                <w:lang w:eastAsia="ru-RU"/>
              </w:rPr>
              <w:t>число проживающих в многоквартирных домах, которым отпущен соответствующий энергетический ресурс</w:t>
            </w:r>
            <w:proofErr w:type="gramEnd"/>
          </w:p>
        </w:tc>
        <w:tc>
          <w:tcPr>
            <w:tcW w:w="475" w:type="pct"/>
            <w:gridSpan w:val="6"/>
            <w:shd w:val="clear" w:color="auto" w:fill="FFFFFF" w:themeFill="background1"/>
            <w:vAlign w:val="center"/>
            <w:hideMark/>
          </w:tcPr>
          <w:p w:rsidR="00E253A9" w:rsidRPr="007776F4" w:rsidRDefault="00E253A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человек</w:t>
            </w:r>
          </w:p>
        </w:tc>
        <w:tc>
          <w:tcPr>
            <w:tcW w:w="426" w:type="pct"/>
            <w:gridSpan w:val="7"/>
            <w:shd w:val="clear" w:color="auto" w:fill="FFFFFF" w:themeFill="background1"/>
            <w:noWrap/>
            <w:vAlign w:val="center"/>
            <w:hideMark/>
          </w:tcPr>
          <w:p w:rsidR="00E253A9" w:rsidRPr="007776F4" w:rsidRDefault="00E253A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2 800,00</w:t>
            </w:r>
          </w:p>
        </w:tc>
        <w:tc>
          <w:tcPr>
            <w:tcW w:w="429" w:type="pct"/>
            <w:gridSpan w:val="5"/>
            <w:shd w:val="clear" w:color="auto" w:fill="FFFFFF" w:themeFill="background1"/>
            <w:noWrap/>
            <w:vAlign w:val="center"/>
            <w:hideMark/>
          </w:tcPr>
          <w:p w:rsidR="00E253A9" w:rsidRPr="007776F4" w:rsidRDefault="00E253A9"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3600,00</w:t>
            </w:r>
          </w:p>
        </w:tc>
        <w:tc>
          <w:tcPr>
            <w:tcW w:w="477" w:type="pct"/>
            <w:gridSpan w:val="4"/>
            <w:shd w:val="clear" w:color="auto" w:fill="FFFFFF" w:themeFill="background1"/>
            <w:noWrap/>
            <w:vAlign w:val="center"/>
            <w:hideMark/>
          </w:tcPr>
          <w:p w:rsidR="00E253A9" w:rsidRPr="007776F4" w:rsidRDefault="00E253A9" w:rsidP="00E253A9">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8</w:t>
            </w:r>
            <w:r w:rsidRPr="007776F4">
              <w:rPr>
                <w:rFonts w:ascii="Times New Roman" w:eastAsia="Times New Roman" w:hAnsi="Times New Roman" w:cs="Times New Roman"/>
                <w:sz w:val="24"/>
                <w:szCs w:val="24"/>
                <w:lang w:eastAsia="ru-RU"/>
              </w:rPr>
              <w:t>00,00</w:t>
            </w:r>
          </w:p>
        </w:tc>
        <w:tc>
          <w:tcPr>
            <w:tcW w:w="425" w:type="pct"/>
            <w:gridSpan w:val="2"/>
            <w:shd w:val="clear" w:color="auto" w:fill="FFFFFF" w:themeFill="background1"/>
            <w:noWrap/>
            <w:vAlign w:val="center"/>
            <w:hideMark/>
          </w:tcPr>
          <w:p w:rsidR="00E253A9" w:rsidRPr="007776F4" w:rsidRDefault="00E253A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3 800,00</w:t>
            </w:r>
          </w:p>
        </w:tc>
        <w:tc>
          <w:tcPr>
            <w:tcW w:w="429" w:type="pct"/>
            <w:gridSpan w:val="5"/>
            <w:shd w:val="clear" w:color="auto" w:fill="FFFFFF" w:themeFill="background1"/>
            <w:noWrap/>
            <w:vAlign w:val="center"/>
            <w:hideMark/>
          </w:tcPr>
          <w:p w:rsidR="00E253A9" w:rsidRPr="007776F4" w:rsidRDefault="00E253A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3 800,00</w:t>
            </w:r>
          </w:p>
        </w:tc>
        <w:tc>
          <w:tcPr>
            <w:tcW w:w="441" w:type="pct"/>
            <w:gridSpan w:val="8"/>
            <w:shd w:val="clear" w:color="auto" w:fill="FFFFFF" w:themeFill="background1"/>
            <w:noWrap/>
            <w:vAlign w:val="center"/>
            <w:hideMark/>
          </w:tcPr>
          <w:p w:rsidR="00E253A9" w:rsidRPr="007776F4" w:rsidRDefault="00E253A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3 800,00</w:t>
            </w:r>
          </w:p>
        </w:tc>
        <w:tc>
          <w:tcPr>
            <w:tcW w:w="480" w:type="pct"/>
            <w:gridSpan w:val="5"/>
            <w:shd w:val="clear" w:color="auto" w:fill="FFFFFF" w:themeFill="background1"/>
            <w:noWrap/>
            <w:vAlign w:val="center"/>
            <w:hideMark/>
          </w:tcPr>
          <w:p w:rsidR="00E253A9" w:rsidRPr="007776F4" w:rsidRDefault="00E253A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3 800,00</w:t>
            </w:r>
          </w:p>
        </w:tc>
        <w:tc>
          <w:tcPr>
            <w:tcW w:w="192" w:type="pct"/>
            <w:gridSpan w:val="2"/>
            <w:shd w:val="clear" w:color="auto" w:fill="FFFFFF" w:themeFill="background1"/>
            <w:vAlign w:val="center"/>
            <w:hideMark/>
          </w:tcPr>
          <w:p w:rsidR="00E253A9" w:rsidRPr="007776F4" w:rsidRDefault="00E253A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E253A9" w:rsidRPr="007776F4" w:rsidTr="00BE6113">
        <w:trPr>
          <w:trHeight w:val="720"/>
        </w:trPr>
        <w:tc>
          <w:tcPr>
            <w:tcW w:w="265" w:type="pct"/>
            <w:gridSpan w:val="2"/>
            <w:shd w:val="clear" w:color="auto" w:fill="FFFFFF" w:themeFill="background1"/>
            <w:vAlign w:val="center"/>
            <w:hideMark/>
          </w:tcPr>
          <w:p w:rsidR="00E253A9" w:rsidRPr="00650ABA" w:rsidRDefault="00E253A9" w:rsidP="009D71CD">
            <w:pPr>
              <w:spacing w:after="0" w:line="240" w:lineRule="auto"/>
              <w:rPr>
                <w:rFonts w:ascii="Times New Roman" w:eastAsia="Times New Roman" w:hAnsi="Times New Roman" w:cs="Times New Roman"/>
                <w:sz w:val="20"/>
                <w:szCs w:val="20"/>
                <w:lang w:eastAsia="ru-RU"/>
              </w:rPr>
            </w:pPr>
            <w:r w:rsidRPr="00650ABA">
              <w:rPr>
                <w:rFonts w:ascii="Times New Roman" w:eastAsia="Times New Roman" w:hAnsi="Times New Roman" w:cs="Times New Roman"/>
                <w:sz w:val="20"/>
                <w:szCs w:val="20"/>
                <w:lang w:eastAsia="ru-RU"/>
              </w:rPr>
              <w:t>39.5.2.</w:t>
            </w:r>
          </w:p>
        </w:tc>
        <w:tc>
          <w:tcPr>
            <w:tcW w:w="961" w:type="pct"/>
            <w:gridSpan w:val="7"/>
            <w:shd w:val="clear" w:color="auto" w:fill="FFFFFF" w:themeFill="background1"/>
            <w:vAlign w:val="center"/>
            <w:hideMark/>
          </w:tcPr>
          <w:p w:rsidR="00E253A9" w:rsidRPr="007776F4" w:rsidRDefault="00E253A9" w:rsidP="00650ABA">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объем потребления природного газа в многоквартирных домах</w:t>
            </w:r>
          </w:p>
        </w:tc>
        <w:tc>
          <w:tcPr>
            <w:tcW w:w="475" w:type="pct"/>
            <w:gridSpan w:val="6"/>
            <w:shd w:val="clear" w:color="auto" w:fill="FFFFFF" w:themeFill="background1"/>
            <w:vAlign w:val="center"/>
            <w:hideMark/>
          </w:tcPr>
          <w:p w:rsidR="00E253A9" w:rsidRPr="007776F4" w:rsidRDefault="00E253A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куб. метров</w:t>
            </w:r>
          </w:p>
        </w:tc>
        <w:tc>
          <w:tcPr>
            <w:tcW w:w="426" w:type="pct"/>
            <w:gridSpan w:val="7"/>
            <w:shd w:val="clear" w:color="auto" w:fill="FFFFFF" w:themeFill="background1"/>
            <w:noWrap/>
            <w:vAlign w:val="center"/>
            <w:hideMark/>
          </w:tcPr>
          <w:p w:rsidR="00E253A9" w:rsidRPr="007C4412" w:rsidRDefault="00E253A9" w:rsidP="009D71CD">
            <w:pPr>
              <w:spacing w:after="0" w:line="240" w:lineRule="auto"/>
              <w:jc w:val="center"/>
              <w:rPr>
                <w:rFonts w:ascii="Times New Roman" w:eastAsia="Times New Roman" w:hAnsi="Times New Roman" w:cs="Times New Roman"/>
                <w:sz w:val="20"/>
                <w:szCs w:val="20"/>
                <w:lang w:eastAsia="ru-RU"/>
              </w:rPr>
            </w:pPr>
            <w:r w:rsidRPr="007C4412">
              <w:rPr>
                <w:rFonts w:ascii="Times New Roman" w:eastAsia="Times New Roman" w:hAnsi="Times New Roman" w:cs="Times New Roman"/>
                <w:sz w:val="20"/>
                <w:szCs w:val="20"/>
                <w:lang w:eastAsia="ru-RU"/>
              </w:rPr>
              <w:t>201 600,00</w:t>
            </w:r>
          </w:p>
        </w:tc>
        <w:tc>
          <w:tcPr>
            <w:tcW w:w="429" w:type="pct"/>
            <w:gridSpan w:val="5"/>
            <w:shd w:val="clear" w:color="auto" w:fill="FFFFFF" w:themeFill="background1"/>
            <w:noWrap/>
            <w:vAlign w:val="center"/>
            <w:hideMark/>
          </w:tcPr>
          <w:p w:rsidR="00E253A9" w:rsidRPr="007C4412" w:rsidRDefault="00E253A9" w:rsidP="009D71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259200,00</w:t>
            </w:r>
          </w:p>
        </w:tc>
        <w:tc>
          <w:tcPr>
            <w:tcW w:w="477" w:type="pct"/>
            <w:gridSpan w:val="4"/>
            <w:shd w:val="clear" w:color="auto" w:fill="FFFFFF" w:themeFill="background1"/>
            <w:noWrap/>
            <w:vAlign w:val="center"/>
            <w:hideMark/>
          </w:tcPr>
          <w:p w:rsidR="00E253A9" w:rsidRPr="007C4412" w:rsidRDefault="00E253A9" w:rsidP="009D71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273600,00</w:t>
            </w:r>
          </w:p>
        </w:tc>
        <w:tc>
          <w:tcPr>
            <w:tcW w:w="425" w:type="pct"/>
            <w:gridSpan w:val="2"/>
            <w:shd w:val="clear" w:color="auto" w:fill="FFFFFF" w:themeFill="background1"/>
            <w:noWrap/>
            <w:vAlign w:val="center"/>
            <w:hideMark/>
          </w:tcPr>
          <w:p w:rsidR="00E253A9" w:rsidRPr="007C4412" w:rsidRDefault="00E253A9" w:rsidP="009D71CD">
            <w:pPr>
              <w:spacing w:after="0" w:line="240" w:lineRule="auto"/>
              <w:jc w:val="center"/>
              <w:rPr>
                <w:rFonts w:ascii="Times New Roman" w:eastAsia="Times New Roman" w:hAnsi="Times New Roman" w:cs="Times New Roman"/>
                <w:sz w:val="20"/>
                <w:szCs w:val="20"/>
                <w:lang w:eastAsia="ru-RU"/>
              </w:rPr>
            </w:pPr>
            <w:r w:rsidRPr="007C4412">
              <w:rPr>
                <w:rFonts w:ascii="Times New Roman" w:eastAsia="Times New Roman" w:hAnsi="Times New Roman" w:cs="Times New Roman"/>
                <w:sz w:val="20"/>
                <w:szCs w:val="20"/>
                <w:lang w:eastAsia="ru-RU"/>
              </w:rPr>
              <w:t>273 600,00</w:t>
            </w:r>
          </w:p>
        </w:tc>
        <w:tc>
          <w:tcPr>
            <w:tcW w:w="429" w:type="pct"/>
            <w:gridSpan w:val="5"/>
            <w:shd w:val="clear" w:color="auto" w:fill="FFFFFF" w:themeFill="background1"/>
            <w:noWrap/>
            <w:vAlign w:val="center"/>
            <w:hideMark/>
          </w:tcPr>
          <w:p w:rsidR="00E253A9" w:rsidRPr="007C4412" w:rsidRDefault="00E253A9" w:rsidP="009D71CD">
            <w:pPr>
              <w:spacing w:after="0" w:line="240" w:lineRule="auto"/>
              <w:jc w:val="center"/>
              <w:rPr>
                <w:rFonts w:ascii="Times New Roman" w:eastAsia="Times New Roman" w:hAnsi="Times New Roman" w:cs="Times New Roman"/>
                <w:sz w:val="20"/>
                <w:szCs w:val="20"/>
                <w:lang w:eastAsia="ru-RU"/>
              </w:rPr>
            </w:pPr>
            <w:r w:rsidRPr="007C4412">
              <w:rPr>
                <w:rFonts w:ascii="Times New Roman" w:eastAsia="Times New Roman" w:hAnsi="Times New Roman" w:cs="Times New Roman"/>
                <w:sz w:val="20"/>
                <w:szCs w:val="20"/>
                <w:lang w:eastAsia="ru-RU"/>
              </w:rPr>
              <w:t>273 600,00</w:t>
            </w:r>
          </w:p>
        </w:tc>
        <w:tc>
          <w:tcPr>
            <w:tcW w:w="441" w:type="pct"/>
            <w:gridSpan w:val="8"/>
            <w:shd w:val="clear" w:color="auto" w:fill="FFFFFF" w:themeFill="background1"/>
            <w:noWrap/>
            <w:vAlign w:val="center"/>
            <w:hideMark/>
          </w:tcPr>
          <w:p w:rsidR="00E253A9" w:rsidRPr="007C4412" w:rsidRDefault="00E253A9" w:rsidP="009D71CD">
            <w:pPr>
              <w:spacing w:after="0" w:line="240" w:lineRule="auto"/>
              <w:jc w:val="center"/>
              <w:rPr>
                <w:rFonts w:ascii="Times New Roman" w:eastAsia="Times New Roman" w:hAnsi="Times New Roman" w:cs="Times New Roman"/>
                <w:sz w:val="20"/>
                <w:szCs w:val="20"/>
                <w:lang w:eastAsia="ru-RU"/>
              </w:rPr>
            </w:pPr>
            <w:r w:rsidRPr="007C4412">
              <w:rPr>
                <w:rFonts w:ascii="Times New Roman" w:eastAsia="Times New Roman" w:hAnsi="Times New Roman" w:cs="Times New Roman"/>
                <w:sz w:val="20"/>
                <w:szCs w:val="20"/>
                <w:lang w:eastAsia="ru-RU"/>
              </w:rPr>
              <w:t>273 600,00</w:t>
            </w:r>
          </w:p>
        </w:tc>
        <w:tc>
          <w:tcPr>
            <w:tcW w:w="480" w:type="pct"/>
            <w:gridSpan w:val="5"/>
            <w:shd w:val="clear" w:color="auto" w:fill="FFFFFF" w:themeFill="background1"/>
            <w:noWrap/>
            <w:vAlign w:val="center"/>
            <w:hideMark/>
          </w:tcPr>
          <w:p w:rsidR="00E253A9" w:rsidRPr="007C4412" w:rsidRDefault="00E253A9" w:rsidP="009D71CD">
            <w:pPr>
              <w:spacing w:after="0" w:line="240" w:lineRule="auto"/>
              <w:jc w:val="center"/>
              <w:rPr>
                <w:rFonts w:ascii="Times New Roman" w:eastAsia="Times New Roman" w:hAnsi="Times New Roman" w:cs="Times New Roman"/>
                <w:sz w:val="20"/>
                <w:szCs w:val="20"/>
                <w:lang w:eastAsia="ru-RU"/>
              </w:rPr>
            </w:pPr>
            <w:r w:rsidRPr="007C4412">
              <w:rPr>
                <w:rFonts w:ascii="Times New Roman" w:eastAsia="Times New Roman" w:hAnsi="Times New Roman" w:cs="Times New Roman"/>
                <w:sz w:val="20"/>
                <w:szCs w:val="20"/>
                <w:lang w:eastAsia="ru-RU"/>
              </w:rPr>
              <w:t>273 600,00</w:t>
            </w:r>
          </w:p>
        </w:tc>
        <w:tc>
          <w:tcPr>
            <w:tcW w:w="192" w:type="pct"/>
            <w:gridSpan w:val="2"/>
            <w:shd w:val="clear" w:color="auto" w:fill="FFFFFF" w:themeFill="background1"/>
            <w:vAlign w:val="center"/>
            <w:hideMark/>
          </w:tcPr>
          <w:p w:rsidR="00E253A9" w:rsidRPr="007776F4" w:rsidRDefault="00E253A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E253A9" w:rsidRPr="007776F4" w:rsidTr="00BE6113">
        <w:trPr>
          <w:trHeight w:val="960"/>
        </w:trPr>
        <w:tc>
          <w:tcPr>
            <w:tcW w:w="265" w:type="pct"/>
            <w:gridSpan w:val="2"/>
            <w:shd w:val="clear" w:color="auto" w:fill="FFFFFF" w:themeFill="background1"/>
            <w:vAlign w:val="center"/>
            <w:hideMark/>
          </w:tcPr>
          <w:p w:rsidR="00E253A9" w:rsidRPr="007776F4" w:rsidRDefault="00E253A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40.</w:t>
            </w:r>
          </w:p>
        </w:tc>
        <w:tc>
          <w:tcPr>
            <w:tcW w:w="961" w:type="pct"/>
            <w:gridSpan w:val="7"/>
            <w:shd w:val="clear" w:color="auto" w:fill="FFFFFF" w:themeFill="background1"/>
            <w:vAlign w:val="center"/>
            <w:hideMark/>
          </w:tcPr>
          <w:p w:rsidR="00E253A9" w:rsidRPr="007776F4" w:rsidRDefault="00E253A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Удельная величина потребления энергетических ресурсов муниципальными бюджетными учреждениями:</w:t>
            </w:r>
          </w:p>
        </w:tc>
        <w:tc>
          <w:tcPr>
            <w:tcW w:w="475" w:type="pct"/>
            <w:gridSpan w:val="6"/>
            <w:shd w:val="clear" w:color="auto" w:fill="FFFFFF" w:themeFill="background1"/>
            <w:vAlign w:val="center"/>
            <w:hideMark/>
          </w:tcPr>
          <w:p w:rsidR="00E253A9" w:rsidRPr="007776F4" w:rsidRDefault="00E253A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26" w:type="pct"/>
            <w:gridSpan w:val="7"/>
            <w:shd w:val="clear" w:color="auto" w:fill="FFFFFF" w:themeFill="background1"/>
            <w:noWrap/>
            <w:vAlign w:val="center"/>
            <w:hideMark/>
          </w:tcPr>
          <w:p w:rsidR="00E253A9" w:rsidRPr="007776F4" w:rsidRDefault="00E253A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29" w:type="pct"/>
            <w:gridSpan w:val="5"/>
            <w:shd w:val="clear" w:color="auto" w:fill="FFFFFF" w:themeFill="background1"/>
            <w:noWrap/>
            <w:vAlign w:val="center"/>
            <w:hideMark/>
          </w:tcPr>
          <w:p w:rsidR="00E253A9" w:rsidRPr="007776F4" w:rsidRDefault="00E253A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77" w:type="pct"/>
            <w:gridSpan w:val="4"/>
            <w:shd w:val="clear" w:color="auto" w:fill="FFFFFF" w:themeFill="background1"/>
            <w:noWrap/>
            <w:vAlign w:val="center"/>
            <w:hideMark/>
          </w:tcPr>
          <w:p w:rsidR="00E253A9" w:rsidRPr="007776F4" w:rsidRDefault="00E253A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25" w:type="pct"/>
            <w:gridSpan w:val="2"/>
            <w:shd w:val="clear" w:color="auto" w:fill="FFFFFF" w:themeFill="background1"/>
            <w:noWrap/>
            <w:vAlign w:val="center"/>
            <w:hideMark/>
          </w:tcPr>
          <w:p w:rsidR="00E253A9" w:rsidRPr="007776F4" w:rsidRDefault="00E253A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29" w:type="pct"/>
            <w:gridSpan w:val="5"/>
            <w:shd w:val="clear" w:color="auto" w:fill="FFFFFF" w:themeFill="background1"/>
            <w:noWrap/>
            <w:vAlign w:val="center"/>
            <w:hideMark/>
          </w:tcPr>
          <w:p w:rsidR="00E253A9" w:rsidRPr="007776F4" w:rsidRDefault="00E253A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41" w:type="pct"/>
            <w:gridSpan w:val="8"/>
            <w:shd w:val="clear" w:color="auto" w:fill="FFFFFF" w:themeFill="background1"/>
            <w:noWrap/>
            <w:vAlign w:val="center"/>
            <w:hideMark/>
          </w:tcPr>
          <w:p w:rsidR="00E253A9" w:rsidRPr="007776F4" w:rsidRDefault="00E253A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80" w:type="pct"/>
            <w:gridSpan w:val="5"/>
            <w:shd w:val="clear" w:color="auto" w:fill="FFFFFF" w:themeFill="background1"/>
            <w:noWrap/>
            <w:vAlign w:val="center"/>
            <w:hideMark/>
          </w:tcPr>
          <w:p w:rsidR="00E253A9" w:rsidRPr="007776F4" w:rsidRDefault="00E253A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192" w:type="pct"/>
            <w:gridSpan w:val="2"/>
            <w:shd w:val="clear" w:color="auto" w:fill="FFFFFF" w:themeFill="background1"/>
            <w:vAlign w:val="center"/>
            <w:hideMark/>
          </w:tcPr>
          <w:p w:rsidR="00E253A9" w:rsidRPr="007776F4" w:rsidRDefault="00E253A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E253A9" w:rsidRPr="007776F4" w:rsidTr="00E253A9">
        <w:trPr>
          <w:trHeight w:val="840"/>
        </w:trPr>
        <w:tc>
          <w:tcPr>
            <w:tcW w:w="265" w:type="pct"/>
            <w:gridSpan w:val="2"/>
            <w:shd w:val="clear" w:color="auto" w:fill="FFFFFF" w:themeFill="background1"/>
            <w:vAlign w:val="center"/>
            <w:hideMark/>
          </w:tcPr>
          <w:p w:rsidR="00E253A9" w:rsidRPr="007776F4" w:rsidRDefault="00E253A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40.1.</w:t>
            </w:r>
          </w:p>
        </w:tc>
        <w:tc>
          <w:tcPr>
            <w:tcW w:w="961" w:type="pct"/>
            <w:gridSpan w:val="7"/>
            <w:shd w:val="clear" w:color="auto" w:fill="FFFFFF" w:themeFill="background1"/>
            <w:vAlign w:val="center"/>
            <w:hideMark/>
          </w:tcPr>
          <w:p w:rsidR="00E253A9" w:rsidRPr="007776F4" w:rsidRDefault="00E253A9" w:rsidP="007776F4">
            <w:pPr>
              <w:spacing w:after="0" w:line="240" w:lineRule="auto"/>
              <w:ind w:firstLineChars="100" w:firstLine="240"/>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электрическая энергия</w:t>
            </w:r>
          </w:p>
        </w:tc>
        <w:tc>
          <w:tcPr>
            <w:tcW w:w="475" w:type="pct"/>
            <w:gridSpan w:val="6"/>
            <w:shd w:val="clear" w:color="auto" w:fill="FFFFFF" w:themeFill="background1"/>
            <w:vAlign w:val="center"/>
            <w:hideMark/>
          </w:tcPr>
          <w:p w:rsidR="00E253A9" w:rsidRPr="007776F4" w:rsidRDefault="00E253A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кВт</w:t>
            </w:r>
            <w:proofErr w:type="gramStart"/>
            <w:r w:rsidRPr="007776F4">
              <w:rPr>
                <w:rFonts w:ascii="Times New Roman" w:eastAsia="Times New Roman" w:hAnsi="Times New Roman" w:cs="Times New Roman"/>
                <w:sz w:val="24"/>
                <w:szCs w:val="24"/>
                <w:lang w:eastAsia="ru-RU"/>
              </w:rPr>
              <w:t>.</w:t>
            </w:r>
            <w:proofErr w:type="gramEnd"/>
            <w:r w:rsidRPr="007776F4">
              <w:rPr>
                <w:rFonts w:ascii="Times New Roman" w:eastAsia="Times New Roman" w:hAnsi="Times New Roman" w:cs="Times New Roman"/>
                <w:sz w:val="24"/>
                <w:szCs w:val="24"/>
                <w:lang w:eastAsia="ru-RU"/>
              </w:rPr>
              <w:t xml:space="preserve"> </w:t>
            </w:r>
            <w:proofErr w:type="gramStart"/>
            <w:r w:rsidRPr="007776F4">
              <w:rPr>
                <w:rFonts w:ascii="Times New Roman" w:eastAsia="Times New Roman" w:hAnsi="Times New Roman" w:cs="Times New Roman"/>
                <w:sz w:val="24"/>
                <w:szCs w:val="24"/>
                <w:lang w:eastAsia="ru-RU"/>
              </w:rPr>
              <w:t>ч</w:t>
            </w:r>
            <w:proofErr w:type="gramEnd"/>
            <w:r w:rsidRPr="007776F4">
              <w:rPr>
                <w:rFonts w:ascii="Times New Roman" w:eastAsia="Times New Roman" w:hAnsi="Times New Roman" w:cs="Times New Roman"/>
                <w:sz w:val="24"/>
                <w:szCs w:val="24"/>
                <w:lang w:eastAsia="ru-RU"/>
              </w:rPr>
              <w:t xml:space="preserve"> на 1 человека населения</w:t>
            </w:r>
          </w:p>
        </w:tc>
        <w:tc>
          <w:tcPr>
            <w:tcW w:w="426" w:type="pct"/>
            <w:gridSpan w:val="7"/>
            <w:shd w:val="clear" w:color="auto" w:fill="FFFFFF" w:themeFill="background1"/>
            <w:noWrap/>
            <w:vAlign w:val="center"/>
            <w:hideMark/>
          </w:tcPr>
          <w:p w:rsidR="00E253A9" w:rsidRPr="007776F4" w:rsidRDefault="00E253A9" w:rsidP="00B54DAC">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47,08</w:t>
            </w:r>
          </w:p>
        </w:tc>
        <w:tc>
          <w:tcPr>
            <w:tcW w:w="429" w:type="pct"/>
            <w:gridSpan w:val="5"/>
            <w:shd w:val="clear" w:color="auto" w:fill="FFFFFF" w:themeFill="background1"/>
            <w:noWrap/>
            <w:vAlign w:val="center"/>
          </w:tcPr>
          <w:p w:rsidR="00E253A9" w:rsidRPr="007776F4" w:rsidRDefault="00E253A9" w:rsidP="00B54DAC">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48,59</w:t>
            </w:r>
          </w:p>
        </w:tc>
        <w:tc>
          <w:tcPr>
            <w:tcW w:w="477" w:type="pct"/>
            <w:gridSpan w:val="4"/>
            <w:shd w:val="clear" w:color="auto" w:fill="FFFFFF" w:themeFill="background1"/>
            <w:noWrap/>
            <w:vAlign w:val="center"/>
          </w:tcPr>
          <w:p w:rsidR="00E253A9" w:rsidRPr="007776F4" w:rsidRDefault="00E253A9" w:rsidP="00B54DAC">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50,69</w:t>
            </w:r>
          </w:p>
        </w:tc>
        <w:tc>
          <w:tcPr>
            <w:tcW w:w="425" w:type="pct"/>
            <w:gridSpan w:val="2"/>
            <w:shd w:val="clear" w:color="auto" w:fill="FFFFFF" w:themeFill="background1"/>
            <w:noWrap/>
            <w:vAlign w:val="center"/>
          </w:tcPr>
          <w:p w:rsidR="00E253A9" w:rsidRPr="007776F4" w:rsidRDefault="00E253A9"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53,73</w:t>
            </w:r>
          </w:p>
        </w:tc>
        <w:tc>
          <w:tcPr>
            <w:tcW w:w="429" w:type="pct"/>
            <w:gridSpan w:val="5"/>
            <w:shd w:val="clear" w:color="auto" w:fill="FFFFFF" w:themeFill="background1"/>
            <w:noWrap/>
            <w:vAlign w:val="center"/>
            <w:hideMark/>
          </w:tcPr>
          <w:p w:rsidR="00E253A9" w:rsidRPr="007776F4" w:rsidRDefault="00E253A9"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54,10</w:t>
            </w:r>
          </w:p>
        </w:tc>
        <w:tc>
          <w:tcPr>
            <w:tcW w:w="441" w:type="pct"/>
            <w:gridSpan w:val="8"/>
            <w:shd w:val="clear" w:color="auto" w:fill="FFFFFF" w:themeFill="background1"/>
            <w:noWrap/>
            <w:vAlign w:val="center"/>
            <w:hideMark/>
          </w:tcPr>
          <w:p w:rsidR="00E253A9" w:rsidRPr="007776F4" w:rsidRDefault="00E253A9"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54,44</w:t>
            </w:r>
          </w:p>
        </w:tc>
        <w:tc>
          <w:tcPr>
            <w:tcW w:w="480" w:type="pct"/>
            <w:gridSpan w:val="5"/>
            <w:shd w:val="clear" w:color="auto" w:fill="FFFFFF" w:themeFill="background1"/>
            <w:noWrap/>
            <w:vAlign w:val="center"/>
            <w:hideMark/>
          </w:tcPr>
          <w:p w:rsidR="00E253A9" w:rsidRPr="007776F4" w:rsidRDefault="00E253A9"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54,72</w:t>
            </w:r>
          </w:p>
        </w:tc>
        <w:tc>
          <w:tcPr>
            <w:tcW w:w="192" w:type="pct"/>
            <w:gridSpan w:val="2"/>
            <w:shd w:val="clear" w:color="auto" w:fill="FFFFFF" w:themeFill="background1"/>
            <w:vAlign w:val="center"/>
            <w:hideMark/>
          </w:tcPr>
          <w:p w:rsidR="00E253A9" w:rsidRPr="007776F4" w:rsidRDefault="00E253A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E253A9" w:rsidRPr="007776F4" w:rsidTr="00E253A9">
        <w:trPr>
          <w:trHeight w:val="960"/>
        </w:trPr>
        <w:tc>
          <w:tcPr>
            <w:tcW w:w="265" w:type="pct"/>
            <w:gridSpan w:val="2"/>
            <w:shd w:val="clear" w:color="auto" w:fill="FFFFFF" w:themeFill="background1"/>
            <w:vAlign w:val="center"/>
            <w:hideMark/>
          </w:tcPr>
          <w:p w:rsidR="00E253A9" w:rsidRPr="00650ABA" w:rsidRDefault="00E253A9" w:rsidP="009D71CD">
            <w:pPr>
              <w:spacing w:after="0" w:line="240" w:lineRule="auto"/>
              <w:rPr>
                <w:rFonts w:ascii="Times New Roman" w:eastAsia="Times New Roman" w:hAnsi="Times New Roman" w:cs="Times New Roman"/>
                <w:sz w:val="20"/>
                <w:szCs w:val="20"/>
                <w:lang w:eastAsia="ru-RU"/>
              </w:rPr>
            </w:pPr>
            <w:r w:rsidRPr="00650ABA">
              <w:rPr>
                <w:rFonts w:ascii="Times New Roman" w:eastAsia="Times New Roman" w:hAnsi="Times New Roman" w:cs="Times New Roman"/>
                <w:sz w:val="20"/>
                <w:szCs w:val="20"/>
                <w:lang w:eastAsia="ru-RU"/>
              </w:rPr>
              <w:lastRenderedPageBreak/>
              <w:t>40.1.1.</w:t>
            </w:r>
          </w:p>
        </w:tc>
        <w:tc>
          <w:tcPr>
            <w:tcW w:w="961" w:type="pct"/>
            <w:gridSpan w:val="7"/>
            <w:shd w:val="clear" w:color="auto" w:fill="FFFFFF" w:themeFill="background1"/>
            <w:vAlign w:val="center"/>
            <w:hideMark/>
          </w:tcPr>
          <w:p w:rsidR="00E253A9" w:rsidRPr="007776F4" w:rsidRDefault="00E253A9" w:rsidP="00650ABA">
            <w:pPr>
              <w:spacing w:after="0" w:line="240" w:lineRule="auto"/>
              <w:jc w:val="both"/>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объем потребленной (израсходованной) электрической энергии муниципальными бюджетными учреждениями</w:t>
            </w:r>
          </w:p>
        </w:tc>
        <w:tc>
          <w:tcPr>
            <w:tcW w:w="475" w:type="pct"/>
            <w:gridSpan w:val="6"/>
            <w:shd w:val="clear" w:color="auto" w:fill="FFFFFF" w:themeFill="background1"/>
            <w:vAlign w:val="center"/>
            <w:hideMark/>
          </w:tcPr>
          <w:p w:rsidR="00E253A9" w:rsidRPr="007776F4" w:rsidRDefault="00E253A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кВт. Ч</w:t>
            </w:r>
          </w:p>
        </w:tc>
        <w:tc>
          <w:tcPr>
            <w:tcW w:w="426" w:type="pct"/>
            <w:gridSpan w:val="7"/>
            <w:shd w:val="clear" w:color="auto" w:fill="FFFFFF" w:themeFill="background1"/>
            <w:noWrap/>
            <w:vAlign w:val="center"/>
            <w:hideMark/>
          </w:tcPr>
          <w:p w:rsidR="00E253A9" w:rsidRPr="007C4412" w:rsidRDefault="00E253A9" w:rsidP="00B54DAC">
            <w:pPr>
              <w:spacing w:after="0" w:line="240" w:lineRule="auto"/>
              <w:jc w:val="center"/>
              <w:rPr>
                <w:rFonts w:ascii="Times New Roman" w:eastAsia="Times New Roman" w:hAnsi="Times New Roman" w:cs="Times New Roman"/>
                <w:sz w:val="18"/>
                <w:szCs w:val="18"/>
                <w:lang w:eastAsia="ru-RU"/>
              </w:rPr>
            </w:pPr>
            <w:r w:rsidRPr="007C4412">
              <w:rPr>
                <w:rFonts w:ascii="Times New Roman" w:eastAsia="Times New Roman" w:hAnsi="Times New Roman" w:cs="Times New Roman"/>
                <w:sz w:val="18"/>
                <w:szCs w:val="18"/>
                <w:lang w:eastAsia="ru-RU"/>
              </w:rPr>
              <w:t>3162188,00</w:t>
            </w:r>
          </w:p>
        </w:tc>
        <w:tc>
          <w:tcPr>
            <w:tcW w:w="429" w:type="pct"/>
            <w:gridSpan w:val="5"/>
            <w:shd w:val="clear" w:color="auto" w:fill="FFFFFF" w:themeFill="background1"/>
            <w:noWrap/>
            <w:vAlign w:val="center"/>
          </w:tcPr>
          <w:p w:rsidR="00E253A9" w:rsidRPr="007C4412" w:rsidRDefault="00E253A9" w:rsidP="00B54DAC">
            <w:pPr>
              <w:spacing w:after="0" w:line="240" w:lineRule="auto"/>
              <w:jc w:val="center"/>
              <w:rPr>
                <w:rFonts w:ascii="Times New Roman" w:eastAsia="Times New Roman" w:hAnsi="Times New Roman" w:cs="Times New Roman"/>
                <w:sz w:val="18"/>
                <w:szCs w:val="18"/>
                <w:lang w:eastAsia="ru-RU"/>
              </w:rPr>
            </w:pPr>
            <w:r w:rsidRPr="007C4412">
              <w:rPr>
                <w:rFonts w:ascii="Times New Roman" w:eastAsia="Times New Roman" w:hAnsi="Times New Roman" w:cs="Times New Roman"/>
                <w:sz w:val="18"/>
                <w:szCs w:val="18"/>
                <w:lang w:eastAsia="ru-RU"/>
              </w:rPr>
              <w:t>3224905,00</w:t>
            </w:r>
          </w:p>
        </w:tc>
        <w:tc>
          <w:tcPr>
            <w:tcW w:w="477" w:type="pct"/>
            <w:gridSpan w:val="4"/>
            <w:shd w:val="clear" w:color="auto" w:fill="FFFFFF" w:themeFill="background1"/>
            <w:noWrap/>
            <w:vAlign w:val="center"/>
          </w:tcPr>
          <w:p w:rsidR="00E253A9" w:rsidRPr="007C4412" w:rsidRDefault="00E253A9" w:rsidP="00B54DAC">
            <w:pPr>
              <w:spacing w:after="0" w:line="240" w:lineRule="auto"/>
              <w:jc w:val="center"/>
              <w:rPr>
                <w:rFonts w:ascii="Times New Roman" w:eastAsia="Times New Roman" w:hAnsi="Times New Roman" w:cs="Times New Roman"/>
                <w:sz w:val="20"/>
                <w:szCs w:val="20"/>
                <w:lang w:eastAsia="ru-RU"/>
              </w:rPr>
            </w:pPr>
            <w:r w:rsidRPr="007C4412">
              <w:rPr>
                <w:rFonts w:ascii="Times New Roman" w:eastAsia="Times New Roman" w:hAnsi="Times New Roman" w:cs="Times New Roman"/>
                <w:sz w:val="20"/>
                <w:szCs w:val="20"/>
                <w:lang w:eastAsia="ru-RU"/>
              </w:rPr>
              <w:t>3 328 454,00</w:t>
            </w:r>
          </w:p>
        </w:tc>
        <w:tc>
          <w:tcPr>
            <w:tcW w:w="425" w:type="pct"/>
            <w:gridSpan w:val="2"/>
            <w:shd w:val="clear" w:color="auto" w:fill="FFFFFF" w:themeFill="background1"/>
            <w:noWrap/>
            <w:vAlign w:val="center"/>
          </w:tcPr>
          <w:p w:rsidR="00E253A9" w:rsidRPr="007C4412" w:rsidRDefault="00E253A9" w:rsidP="009D71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3486246,60</w:t>
            </w:r>
          </w:p>
        </w:tc>
        <w:tc>
          <w:tcPr>
            <w:tcW w:w="429" w:type="pct"/>
            <w:gridSpan w:val="5"/>
            <w:shd w:val="clear" w:color="auto" w:fill="FFFFFF" w:themeFill="background1"/>
            <w:noWrap/>
            <w:vAlign w:val="center"/>
            <w:hideMark/>
          </w:tcPr>
          <w:p w:rsidR="00E253A9" w:rsidRPr="007C4412" w:rsidRDefault="00E253A9" w:rsidP="009D71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3468820,00</w:t>
            </w:r>
          </w:p>
        </w:tc>
        <w:tc>
          <w:tcPr>
            <w:tcW w:w="441" w:type="pct"/>
            <w:gridSpan w:val="8"/>
            <w:shd w:val="clear" w:color="auto" w:fill="FFFFFF" w:themeFill="background1"/>
            <w:noWrap/>
            <w:vAlign w:val="center"/>
            <w:hideMark/>
          </w:tcPr>
          <w:p w:rsidR="00E253A9" w:rsidRPr="007C4412" w:rsidRDefault="00E253A9" w:rsidP="009D71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3451480,00</w:t>
            </w:r>
          </w:p>
        </w:tc>
        <w:tc>
          <w:tcPr>
            <w:tcW w:w="480" w:type="pct"/>
            <w:gridSpan w:val="5"/>
            <w:shd w:val="clear" w:color="auto" w:fill="FFFFFF" w:themeFill="background1"/>
            <w:noWrap/>
            <w:vAlign w:val="center"/>
            <w:hideMark/>
          </w:tcPr>
          <w:p w:rsidR="00E253A9" w:rsidRPr="007C4412" w:rsidRDefault="00E253A9" w:rsidP="009D71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3434220,00</w:t>
            </w:r>
          </w:p>
        </w:tc>
        <w:tc>
          <w:tcPr>
            <w:tcW w:w="192" w:type="pct"/>
            <w:gridSpan w:val="2"/>
            <w:shd w:val="clear" w:color="auto" w:fill="FFFFFF" w:themeFill="background1"/>
            <w:vAlign w:val="center"/>
            <w:hideMark/>
          </w:tcPr>
          <w:p w:rsidR="00E253A9" w:rsidRPr="007776F4" w:rsidRDefault="00E253A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E253A9" w:rsidRPr="007776F4" w:rsidTr="00BE6113">
        <w:trPr>
          <w:trHeight w:val="1080"/>
        </w:trPr>
        <w:tc>
          <w:tcPr>
            <w:tcW w:w="265" w:type="pct"/>
            <w:gridSpan w:val="2"/>
            <w:shd w:val="clear" w:color="auto" w:fill="FFFFFF" w:themeFill="background1"/>
            <w:vAlign w:val="center"/>
            <w:hideMark/>
          </w:tcPr>
          <w:p w:rsidR="00E253A9" w:rsidRPr="007776F4" w:rsidRDefault="00E253A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40.2.</w:t>
            </w:r>
          </w:p>
        </w:tc>
        <w:tc>
          <w:tcPr>
            <w:tcW w:w="961" w:type="pct"/>
            <w:gridSpan w:val="7"/>
            <w:shd w:val="clear" w:color="auto" w:fill="FFFFFF" w:themeFill="background1"/>
            <w:vAlign w:val="center"/>
            <w:hideMark/>
          </w:tcPr>
          <w:p w:rsidR="00E253A9" w:rsidRPr="007776F4" w:rsidRDefault="00E253A9" w:rsidP="007776F4">
            <w:pPr>
              <w:spacing w:after="0" w:line="240" w:lineRule="auto"/>
              <w:ind w:firstLineChars="100" w:firstLine="240"/>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тепловая энергия</w:t>
            </w:r>
          </w:p>
        </w:tc>
        <w:tc>
          <w:tcPr>
            <w:tcW w:w="475" w:type="pct"/>
            <w:gridSpan w:val="6"/>
            <w:shd w:val="clear" w:color="auto" w:fill="FFFFFF" w:themeFill="background1"/>
            <w:vAlign w:val="center"/>
            <w:hideMark/>
          </w:tcPr>
          <w:p w:rsidR="00E253A9" w:rsidRPr="007776F4" w:rsidRDefault="00E253A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Гкал на 1 кв. метр общей площади</w:t>
            </w:r>
          </w:p>
        </w:tc>
        <w:tc>
          <w:tcPr>
            <w:tcW w:w="426" w:type="pct"/>
            <w:gridSpan w:val="7"/>
            <w:shd w:val="clear" w:color="auto" w:fill="FFFFFF" w:themeFill="background1"/>
            <w:noWrap/>
            <w:vAlign w:val="center"/>
            <w:hideMark/>
          </w:tcPr>
          <w:p w:rsidR="00E253A9" w:rsidRPr="007776F4" w:rsidRDefault="00E253A9" w:rsidP="00E253A9">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8</w:t>
            </w:r>
          </w:p>
        </w:tc>
        <w:tc>
          <w:tcPr>
            <w:tcW w:w="429" w:type="pct"/>
            <w:gridSpan w:val="5"/>
            <w:shd w:val="clear" w:color="auto" w:fill="FFFFFF" w:themeFill="background1"/>
            <w:noWrap/>
            <w:vAlign w:val="center"/>
            <w:hideMark/>
          </w:tcPr>
          <w:p w:rsidR="00E253A9" w:rsidRPr="007776F4" w:rsidRDefault="00E253A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0,18</w:t>
            </w:r>
          </w:p>
        </w:tc>
        <w:tc>
          <w:tcPr>
            <w:tcW w:w="477" w:type="pct"/>
            <w:gridSpan w:val="4"/>
            <w:shd w:val="clear" w:color="auto" w:fill="FFFFFF" w:themeFill="background1"/>
            <w:noWrap/>
            <w:vAlign w:val="center"/>
            <w:hideMark/>
          </w:tcPr>
          <w:p w:rsidR="00E253A9" w:rsidRPr="007776F4" w:rsidRDefault="00E253A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0,18</w:t>
            </w:r>
          </w:p>
        </w:tc>
        <w:tc>
          <w:tcPr>
            <w:tcW w:w="425" w:type="pct"/>
            <w:gridSpan w:val="2"/>
            <w:shd w:val="clear" w:color="auto" w:fill="FFFFFF" w:themeFill="background1"/>
            <w:noWrap/>
            <w:vAlign w:val="center"/>
            <w:hideMark/>
          </w:tcPr>
          <w:p w:rsidR="00E253A9" w:rsidRPr="007776F4" w:rsidRDefault="00E253A9" w:rsidP="00E253A9">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7</w:t>
            </w:r>
          </w:p>
        </w:tc>
        <w:tc>
          <w:tcPr>
            <w:tcW w:w="429" w:type="pct"/>
            <w:gridSpan w:val="5"/>
            <w:shd w:val="clear" w:color="auto" w:fill="FFFFFF" w:themeFill="background1"/>
            <w:noWrap/>
            <w:vAlign w:val="center"/>
            <w:hideMark/>
          </w:tcPr>
          <w:p w:rsidR="00E253A9" w:rsidRPr="007776F4" w:rsidRDefault="00E253A9" w:rsidP="00E253A9">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7</w:t>
            </w:r>
          </w:p>
        </w:tc>
        <w:tc>
          <w:tcPr>
            <w:tcW w:w="441" w:type="pct"/>
            <w:gridSpan w:val="8"/>
            <w:shd w:val="clear" w:color="auto" w:fill="FFFFFF" w:themeFill="background1"/>
            <w:noWrap/>
            <w:vAlign w:val="center"/>
            <w:hideMark/>
          </w:tcPr>
          <w:p w:rsidR="00E253A9" w:rsidRPr="007776F4" w:rsidRDefault="00E253A9" w:rsidP="00E253A9">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7</w:t>
            </w:r>
          </w:p>
        </w:tc>
        <w:tc>
          <w:tcPr>
            <w:tcW w:w="480" w:type="pct"/>
            <w:gridSpan w:val="5"/>
            <w:shd w:val="clear" w:color="auto" w:fill="FFFFFF" w:themeFill="background1"/>
            <w:noWrap/>
            <w:vAlign w:val="center"/>
            <w:hideMark/>
          </w:tcPr>
          <w:p w:rsidR="00E253A9" w:rsidRPr="007776F4" w:rsidRDefault="00E253A9" w:rsidP="00E253A9">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7</w:t>
            </w:r>
          </w:p>
        </w:tc>
        <w:tc>
          <w:tcPr>
            <w:tcW w:w="192" w:type="pct"/>
            <w:gridSpan w:val="2"/>
            <w:shd w:val="clear" w:color="auto" w:fill="FFFFFF" w:themeFill="background1"/>
            <w:vAlign w:val="center"/>
            <w:hideMark/>
          </w:tcPr>
          <w:p w:rsidR="00E253A9" w:rsidRPr="007776F4" w:rsidRDefault="00E253A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E253A9" w:rsidRPr="007776F4" w:rsidTr="00E253A9">
        <w:trPr>
          <w:trHeight w:val="960"/>
        </w:trPr>
        <w:tc>
          <w:tcPr>
            <w:tcW w:w="265" w:type="pct"/>
            <w:gridSpan w:val="2"/>
            <w:shd w:val="clear" w:color="auto" w:fill="FFFFFF" w:themeFill="background1"/>
            <w:vAlign w:val="center"/>
            <w:hideMark/>
          </w:tcPr>
          <w:p w:rsidR="00E253A9" w:rsidRPr="00650ABA" w:rsidRDefault="00E253A9" w:rsidP="009D71CD">
            <w:pPr>
              <w:spacing w:after="0" w:line="240" w:lineRule="auto"/>
              <w:rPr>
                <w:rFonts w:ascii="Times New Roman" w:eastAsia="Times New Roman" w:hAnsi="Times New Roman" w:cs="Times New Roman"/>
                <w:sz w:val="20"/>
                <w:szCs w:val="20"/>
                <w:lang w:eastAsia="ru-RU"/>
              </w:rPr>
            </w:pPr>
            <w:r w:rsidRPr="00650ABA">
              <w:rPr>
                <w:rFonts w:ascii="Times New Roman" w:eastAsia="Times New Roman" w:hAnsi="Times New Roman" w:cs="Times New Roman"/>
                <w:sz w:val="20"/>
                <w:szCs w:val="20"/>
                <w:lang w:eastAsia="ru-RU"/>
              </w:rPr>
              <w:t>40.2.1.</w:t>
            </w:r>
          </w:p>
        </w:tc>
        <w:tc>
          <w:tcPr>
            <w:tcW w:w="961" w:type="pct"/>
            <w:gridSpan w:val="7"/>
            <w:shd w:val="clear" w:color="auto" w:fill="FFFFFF" w:themeFill="background1"/>
            <w:vAlign w:val="center"/>
            <w:hideMark/>
          </w:tcPr>
          <w:p w:rsidR="00E253A9" w:rsidRPr="007776F4" w:rsidRDefault="00E253A9" w:rsidP="00650ABA">
            <w:pPr>
              <w:spacing w:after="0" w:line="240" w:lineRule="auto"/>
              <w:jc w:val="both"/>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суммарное количество тепловой энергии, потребленной муниципальными учреждениями</w:t>
            </w:r>
          </w:p>
        </w:tc>
        <w:tc>
          <w:tcPr>
            <w:tcW w:w="475" w:type="pct"/>
            <w:gridSpan w:val="6"/>
            <w:shd w:val="clear" w:color="auto" w:fill="FFFFFF" w:themeFill="background1"/>
            <w:vAlign w:val="center"/>
            <w:hideMark/>
          </w:tcPr>
          <w:p w:rsidR="00E253A9" w:rsidRPr="007776F4" w:rsidRDefault="00E253A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Гкал</w:t>
            </w:r>
          </w:p>
        </w:tc>
        <w:tc>
          <w:tcPr>
            <w:tcW w:w="426" w:type="pct"/>
            <w:gridSpan w:val="7"/>
            <w:shd w:val="clear" w:color="auto" w:fill="FFFFFF" w:themeFill="background1"/>
            <w:noWrap/>
            <w:vAlign w:val="center"/>
            <w:hideMark/>
          </w:tcPr>
          <w:p w:rsidR="00E253A9" w:rsidRPr="007C4412" w:rsidRDefault="00E253A9" w:rsidP="00B54DAC">
            <w:pPr>
              <w:spacing w:after="0" w:line="240" w:lineRule="auto"/>
              <w:jc w:val="center"/>
              <w:rPr>
                <w:rFonts w:ascii="Times New Roman" w:eastAsia="Times New Roman" w:hAnsi="Times New Roman" w:cs="Times New Roman"/>
                <w:lang w:eastAsia="ru-RU"/>
              </w:rPr>
            </w:pPr>
            <w:r w:rsidRPr="007C4412">
              <w:rPr>
                <w:rFonts w:ascii="Times New Roman" w:eastAsia="Times New Roman" w:hAnsi="Times New Roman" w:cs="Times New Roman"/>
                <w:lang w:eastAsia="ru-RU"/>
              </w:rPr>
              <w:t>15 062,22</w:t>
            </w:r>
          </w:p>
        </w:tc>
        <w:tc>
          <w:tcPr>
            <w:tcW w:w="429" w:type="pct"/>
            <w:gridSpan w:val="5"/>
            <w:shd w:val="clear" w:color="auto" w:fill="FFFFFF" w:themeFill="background1"/>
            <w:noWrap/>
            <w:vAlign w:val="center"/>
          </w:tcPr>
          <w:p w:rsidR="00E253A9" w:rsidRPr="007C4412" w:rsidRDefault="00E253A9" w:rsidP="00B54DAC">
            <w:pPr>
              <w:spacing w:after="0" w:line="240" w:lineRule="auto"/>
              <w:jc w:val="center"/>
              <w:rPr>
                <w:rFonts w:ascii="Times New Roman" w:eastAsia="Times New Roman" w:hAnsi="Times New Roman" w:cs="Times New Roman"/>
                <w:lang w:eastAsia="ru-RU"/>
              </w:rPr>
            </w:pPr>
            <w:r w:rsidRPr="007C4412">
              <w:rPr>
                <w:rFonts w:ascii="Times New Roman" w:eastAsia="Times New Roman" w:hAnsi="Times New Roman" w:cs="Times New Roman"/>
                <w:lang w:eastAsia="ru-RU"/>
              </w:rPr>
              <w:t>15 558,27</w:t>
            </w:r>
          </w:p>
        </w:tc>
        <w:tc>
          <w:tcPr>
            <w:tcW w:w="477" w:type="pct"/>
            <w:gridSpan w:val="4"/>
            <w:shd w:val="clear" w:color="auto" w:fill="FFFFFF" w:themeFill="background1"/>
            <w:noWrap/>
            <w:vAlign w:val="center"/>
          </w:tcPr>
          <w:p w:rsidR="00E253A9" w:rsidRPr="007C4412" w:rsidRDefault="00E253A9" w:rsidP="00B54DAC">
            <w:pPr>
              <w:spacing w:after="0" w:line="240" w:lineRule="auto"/>
              <w:jc w:val="center"/>
              <w:rPr>
                <w:rFonts w:ascii="Times New Roman" w:eastAsia="Times New Roman" w:hAnsi="Times New Roman" w:cs="Times New Roman"/>
                <w:lang w:eastAsia="ru-RU"/>
              </w:rPr>
            </w:pPr>
            <w:r w:rsidRPr="007C4412">
              <w:rPr>
                <w:rFonts w:ascii="Times New Roman" w:eastAsia="Times New Roman" w:hAnsi="Times New Roman" w:cs="Times New Roman"/>
                <w:lang w:eastAsia="ru-RU"/>
              </w:rPr>
              <w:t>15 164,55</w:t>
            </w:r>
          </w:p>
        </w:tc>
        <w:tc>
          <w:tcPr>
            <w:tcW w:w="425" w:type="pct"/>
            <w:gridSpan w:val="2"/>
            <w:shd w:val="clear" w:color="auto" w:fill="FFFFFF" w:themeFill="background1"/>
            <w:noWrap/>
            <w:vAlign w:val="center"/>
          </w:tcPr>
          <w:p w:rsidR="00E253A9" w:rsidRPr="007C4412" w:rsidRDefault="00E253A9" w:rsidP="009D71C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14726,90</w:t>
            </w:r>
          </w:p>
        </w:tc>
        <w:tc>
          <w:tcPr>
            <w:tcW w:w="429" w:type="pct"/>
            <w:gridSpan w:val="5"/>
            <w:shd w:val="clear" w:color="auto" w:fill="FFFFFF" w:themeFill="background1"/>
            <w:noWrap/>
            <w:vAlign w:val="center"/>
            <w:hideMark/>
          </w:tcPr>
          <w:p w:rsidR="00E253A9" w:rsidRPr="007C4412" w:rsidRDefault="00E253A9" w:rsidP="009D71C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14682,77</w:t>
            </w:r>
          </w:p>
        </w:tc>
        <w:tc>
          <w:tcPr>
            <w:tcW w:w="441" w:type="pct"/>
            <w:gridSpan w:val="8"/>
            <w:shd w:val="clear" w:color="auto" w:fill="FFFFFF" w:themeFill="background1"/>
            <w:noWrap/>
            <w:vAlign w:val="center"/>
            <w:hideMark/>
          </w:tcPr>
          <w:p w:rsidR="00E253A9" w:rsidRPr="007C4412" w:rsidRDefault="00E253A9" w:rsidP="009D71C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14638,67</w:t>
            </w:r>
          </w:p>
        </w:tc>
        <w:tc>
          <w:tcPr>
            <w:tcW w:w="480" w:type="pct"/>
            <w:gridSpan w:val="5"/>
            <w:shd w:val="clear" w:color="auto" w:fill="FFFFFF" w:themeFill="background1"/>
            <w:noWrap/>
            <w:vAlign w:val="center"/>
            <w:hideMark/>
          </w:tcPr>
          <w:p w:rsidR="00E253A9" w:rsidRPr="007C4412" w:rsidRDefault="00E253A9" w:rsidP="009D71C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14594,75</w:t>
            </w:r>
          </w:p>
        </w:tc>
        <w:tc>
          <w:tcPr>
            <w:tcW w:w="192" w:type="pct"/>
            <w:gridSpan w:val="2"/>
            <w:shd w:val="clear" w:color="auto" w:fill="FFFFFF" w:themeFill="background1"/>
            <w:vAlign w:val="center"/>
            <w:hideMark/>
          </w:tcPr>
          <w:p w:rsidR="00E253A9" w:rsidRPr="007776F4" w:rsidRDefault="00E253A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E253A9" w:rsidRPr="007776F4" w:rsidTr="00E253A9">
        <w:trPr>
          <w:trHeight w:val="720"/>
        </w:trPr>
        <w:tc>
          <w:tcPr>
            <w:tcW w:w="265" w:type="pct"/>
            <w:gridSpan w:val="2"/>
            <w:shd w:val="clear" w:color="auto" w:fill="FFFFFF" w:themeFill="background1"/>
            <w:vAlign w:val="center"/>
            <w:hideMark/>
          </w:tcPr>
          <w:p w:rsidR="00E253A9" w:rsidRPr="00650ABA" w:rsidRDefault="00E253A9" w:rsidP="009D71CD">
            <w:pPr>
              <w:spacing w:after="0" w:line="240" w:lineRule="auto"/>
              <w:rPr>
                <w:rFonts w:ascii="Times New Roman" w:eastAsia="Times New Roman" w:hAnsi="Times New Roman" w:cs="Times New Roman"/>
                <w:sz w:val="20"/>
                <w:szCs w:val="20"/>
                <w:lang w:eastAsia="ru-RU"/>
              </w:rPr>
            </w:pPr>
            <w:r w:rsidRPr="00650ABA">
              <w:rPr>
                <w:rFonts w:ascii="Times New Roman" w:eastAsia="Times New Roman" w:hAnsi="Times New Roman" w:cs="Times New Roman"/>
                <w:sz w:val="20"/>
                <w:szCs w:val="20"/>
                <w:lang w:eastAsia="ru-RU"/>
              </w:rPr>
              <w:t>40.2.2.</w:t>
            </w:r>
          </w:p>
        </w:tc>
        <w:tc>
          <w:tcPr>
            <w:tcW w:w="961" w:type="pct"/>
            <w:gridSpan w:val="7"/>
            <w:shd w:val="clear" w:color="auto" w:fill="FFFFFF" w:themeFill="background1"/>
            <w:vAlign w:val="center"/>
            <w:hideMark/>
          </w:tcPr>
          <w:p w:rsidR="00E253A9" w:rsidRPr="007776F4" w:rsidRDefault="00E253A9" w:rsidP="00650ABA">
            <w:pPr>
              <w:spacing w:after="0" w:line="240" w:lineRule="auto"/>
              <w:jc w:val="both"/>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общая площадь муниципальных бюджетных учреждений</w:t>
            </w:r>
          </w:p>
        </w:tc>
        <w:tc>
          <w:tcPr>
            <w:tcW w:w="475" w:type="pct"/>
            <w:gridSpan w:val="6"/>
            <w:shd w:val="clear" w:color="auto" w:fill="FFFFFF" w:themeFill="background1"/>
            <w:vAlign w:val="center"/>
            <w:hideMark/>
          </w:tcPr>
          <w:p w:rsidR="00E253A9" w:rsidRPr="007776F4" w:rsidRDefault="00E253A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кв. метров</w:t>
            </w:r>
          </w:p>
        </w:tc>
        <w:tc>
          <w:tcPr>
            <w:tcW w:w="426" w:type="pct"/>
            <w:gridSpan w:val="7"/>
            <w:shd w:val="clear" w:color="auto" w:fill="FFFFFF" w:themeFill="background1"/>
            <w:noWrap/>
            <w:vAlign w:val="center"/>
            <w:hideMark/>
          </w:tcPr>
          <w:p w:rsidR="00E253A9" w:rsidRPr="007C4412" w:rsidRDefault="00E253A9" w:rsidP="00B54DAC">
            <w:pPr>
              <w:spacing w:after="0" w:line="240" w:lineRule="auto"/>
              <w:jc w:val="center"/>
              <w:rPr>
                <w:rFonts w:ascii="Times New Roman" w:eastAsia="Times New Roman" w:hAnsi="Times New Roman" w:cs="Times New Roman"/>
                <w:lang w:eastAsia="ru-RU"/>
              </w:rPr>
            </w:pPr>
            <w:r w:rsidRPr="007C4412">
              <w:rPr>
                <w:rFonts w:ascii="Times New Roman" w:eastAsia="Times New Roman" w:hAnsi="Times New Roman" w:cs="Times New Roman"/>
                <w:lang w:eastAsia="ru-RU"/>
              </w:rPr>
              <w:t>81 970,30</w:t>
            </w:r>
          </w:p>
        </w:tc>
        <w:tc>
          <w:tcPr>
            <w:tcW w:w="429" w:type="pct"/>
            <w:gridSpan w:val="5"/>
            <w:shd w:val="clear" w:color="auto" w:fill="FFFFFF" w:themeFill="background1"/>
            <w:noWrap/>
            <w:vAlign w:val="center"/>
          </w:tcPr>
          <w:p w:rsidR="00E253A9" w:rsidRPr="007C4412" w:rsidRDefault="00E253A9" w:rsidP="00B54DAC">
            <w:pPr>
              <w:spacing w:after="0" w:line="240" w:lineRule="auto"/>
              <w:jc w:val="center"/>
              <w:rPr>
                <w:rFonts w:ascii="Times New Roman" w:eastAsia="Times New Roman" w:hAnsi="Times New Roman" w:cs="Times New Roman"/>
                <w:lang w:eastAsia="ru-RU"/>
              </w:rPr>
            </w:pPr>
            <w:r w:rsidRPr="007C4412">
              <w:rPr>
                <w:rFonts w:ascii="Times New Roman" w:eastAsia="Times New Roman" w:hAnsi="Times New Roman" w:cs="Times New Roman"/>
                <w:lang w:eastAsia="ru-RU"/>
              </w:rPr>
              <w:t>84 366,00</w:t>
            </w:r>
          </w:p>
        </w:tc>
        <w:tc>
          <w:tcPr>
            <w:tcW w:w="477" w:type="pct"/>
            <w:gridSpan w:val="4"/>
            <w:shd w:val="clear" w:color="auto" w:fill="FFFFFF" w:themeFill="background1"/>
            <w:noWrap/>
            <w:vAlign w:val="center"/>
          </w:tcPr>
          <w:p w:rsidR="00E253A9" w:rsidRPr="007C4412" w:rsidRDefault="00E253A9" w:rsidP="00B54DAC">
            <w:pPr>
              <w:spacing w:after="0" w:line="240" w:lineRule="auto"/>
              <w:jc w:val="center"/>
              <w:rPr>
                <w:rFonts w:ascii="Times New Roman" w:eastAsia="Times New Roman" w:hAnsi="Times New Roman" w:cs="Times New Roman"/>
                <w:lang w:eastAsia="ru-RU"/>
              </w:rPr>
            </w:pPr>
            <w:r w:rsidRPr="007C4412">
              <w:rPr>
                <w:rFonts w:ascii="Times New Roman" w:eastAsia="Times New Roman" w:hAnsi="Times New Roman" w:cs="Times New Roman"/>
                <w:lang w:eastAsia="ru-RU"/>
              </w:rPr>
              <w:t>84 366,00</w:t>
            </w:r>
          </w:p>
        </w:tc>
        <w:tc>
          <w:tcPr>
            <w:tcW w:w="425" w:type="pct"/>
            <w:gridSpan w:val="2"/>
            <w:shd w:val="clear" w:color="auto" w:fill="FFFFFF" w:themeFill="background1"/>
            <w:noWrap/>
            <w:vAlign w:val="center"/>
          </w:tcPr>
          <w:p w:rsidR="00E253A9" w:rsidRPr="007C4412" w:rsidRDefault="00E253A9" w:rsidP="009D71CD">
            <w:pPr>
              <w:spacing w:after="0" w:line="240" w:lineRule="auto"/>
              <w:jc w:val="center"/>
              <w:rPr>
                <w:rFonts w:ascii="Times New Roman" w:eastAsia="Times New Roman" w:hAnsi="Times New Roman" w:cs="Times New Roman"/>
                <w:lang w:eastAsia="ru-RU"/>
              </w:rPr>
            </w:pPr>
            <w:r w:rsidRPr="007C4412">
              <w:rPr>
                <w:rFonts w:ascii="Times New Roman" w:eastAsia="Times New Roman" w:hAnsi="Times New Roman" w:cs="Times New Roman"/>
                <w:lang w:eastAsia="ru-RU"/>
              </w:rPr>
              <w:t>84 366,00</w:t>
            </w:r>
          </w:p>
        </w:tc>
        <w:tc>
          <w:tcPr>
            <w:tcW w:w="429" w:type="pct"/>
            <w:gridSpan w:val="5"/>
            <w:shd w:val="clear" w:color="auto" w:fill="FFFFFF" w:themeFill="background1"/>
            <w:noWrap/>
            <w:vAlign w:val="center"/>
            <w:hideMark/>
          </w:tcPr>
          <w:p w:rsidR="00E253A9" w:rsidRPr="007C4412" w:rsidRDefault="00E253A9" w:rsidP="009D71CD">
            <w:pPr>
              <w:spacing w:after="0" w:line="240" w:lineRule="auto"/>
              <w:jc w:val="center"/>
              <w:rPr>
                <w:rFonts w:ascii="Times New Roman" w:eastAsia="Times New Roman" w:hAnsi="Times New Roman" w:cs="Times New Roman"/>
                <w:lang w:eastAsia="ru-RU"/>
              </w:rPr>
            </w:pPr>
            <w:r w:rsidRPr="007C4412">
              <w:rPr>
                <w:rFonts w:ascii="Times New Roman" w:eastAsia="Times New Roman" w:hAnsi="Times New Roman" w:cs="Times New Roman"/>
                <w:lang w:eastAsia="ru-RU"/>
              </w:rPr>
              <w:t>84 366,00</w:t>
            </w:r>
          </w:p>
        </w:tc>
        <w:tc>
          <w:tcPr>
            <w:tcW w:w="441" w:type="pct"/>
            <w:gridSpan w:val="8"/>
            <w:shd w:val="clear" w:color="auto" w:fill="FFFFFF" w:themeFill="background1"/>
            <w:noWrap/>
            <w:vAlign w:val="center"/>
            <w:hideMark/>
          </w:tcPr>
          <w:p w:rsidR="00E253A9" w:rsidRPr="007C4412" w:rsidRDefault="00E253A9" w:rsidP="009D71CD">
            <w:pPr>
              <w:spacing w:after="0" w:line="240" w:lineRule="auto"/>
              <w:jc w:val="center"/>
              <w:rPr>
                <w:rFonts w:ascii="Times New Roman" w:eastAsia="Times New Roman" w:hAnsi="Times New Roman" w:cs="Times New Roman"/>
                <w:lang w:eastAsia="ru-RU"/>
              </w:rPr>
            </w:pPr>
            <w:r w:rsidRPr="007C4412">
              <w:rPr>
                <w:rFonts w:ascii="Times New Roman" w:eastAsia="Times New Roman" w:hAnsi="Times New Roman" w:cs="Times New Roman"/>
                <w:lang w:eastAsia="ru-RU"/>
              </w:rPr>
              <w:t>84 366,00</w:t>
            </w:r>
          </w:p>
        </w:tc>
        <w:tc>
          <w:tcPr>
            <w:tcW w:w="480" w:type="pct"/>
            <w:gridSpan w:val="5"/>
            <w:shd w:val="clear" w:color="auto" w:fill="FFFFFF" w:themeFill="background1"/>
            <w:noWrap/>
            <w:vAlign w:val="center"/>
            <w:hideMark/>
          </w:tcPr>
          <w:p w:rsidR="00E253A9" w:rsidRPr="007C4412" w:rsidRDefault="00E253A9" w:rsidP="009D71CD">
            <w:pPr>
              <w:spacing w:after="0" w:line="240" w:lineRule="auto"/>
              <w:jc w:val="center"/>
              <w:rPr>
                <w:rFonts w:ascii="Times New Roman" w:eastAsia="Times New Roman" w:hAnsi="Times New Roman" w:cs="Times New Roman"/>
                <w:lang w:eastAsia="ru-RU"/>
              </w:rPr>
            </w:pPr>
            <w:r w:rsidRPr="007C4412">
              <w:rPr>
                <w:rFonts w:ascii="Times New Roman" w:eastAsia="Times New Roman" w:hAnsi="Times New Roman" w:cs="Times New Roman"/>
                <w:lang w:eastAsia="ru-RU"/>
              </w:rPr>
              <w:t>84 366,00</w:t>
            </w:r>
          </w:p>
        </w:tc>
        <w:tc>
          <w:tcPr>
            <w:tcW w:w="192" w:type="pct"/>
            <w:gridSpan w:val="2"/>
            <w:shd w:val="clear" w:color="auto" w:fill="FFFFFF" w:themeFill="background1"/>
            <w:vAlign w:val="center"/>
            <w:hideMark/>
          </w:tcPr>
          <w:p w:rsidR="00E253A9" w:rsidRPr="007776F4" w:rsidRDefault="00E253A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E253A9" w:rsidRPr="007776F4" w:rsidTr="00E253A9">
        <w:trPr>
          <w:trHeight w:val="1080"/>
        </w:trPr>
        <w:tc>
          <w:tcPr>
            <w:tcW w:w="265" w:type="pct"/>
            <w:gridSpan w:val="2"/>
            <w:shd w:val="clear" w:color="auto" w:fill="FFFFFF" w:themeFill="background1"/>
            <w:vAlign w:val="center"/>
            <w:hideMark/>
          </w:tcPr>
          <w:p w:rsidR="00E253A9" w:rsidRPr="007776F4" w:rsidRDefault="00E253A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40.3.</w:t>
            </w:r>
          </w:p>
        </w:tc>
        <w:tc>
          <w:tcPr>
            <w:tcW w:w="961" w:type="pct"/>
            <w:gridSpan w:val="7"/>
            <w:shd w:val="clear" w:color="auto" w:fill="FFFFFF" w:themeFill="background1"/>
            <w:vAlign w:val="center"/>
            <w:hideMark/>
          </w:tcPr>
          <w:p w:rsidR="00E253A9" w:rsidRPr="007776F4" w:rsidRDefault="00E253A9" w:rsidP="007776F4">
            <w:pPr>
              <w:spacing w:after="0" w:line="240" w:lineRule="auto"/>
              <w:ind w:firstLineChars="100" w:firstLine="240"/>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горячая вода</w:t>
            </w:r>
          </w:p>
        </w:tc>
        <w:tc>
          <w:tcPr>
            <w:tcW w:w="475" w:type="pct"/>
            <w:gridSpan w:val="6"/>
            <w:shd w:val="clear" w:color="auto" w:fill="FFFFFF" w:themeFill="background1"/>
            <w:vAlign w:val="center"/>
            <w:hideMark/>
          </w:tcPr>
          <w:p w:rsidR="00E253A9" w:rsidRPr="007776F4" w:rsidRDefault="00E253A9"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куб. метров на 1 человека населения</w:t>
            </w:r>
          </w:p>
        </w:tc>
        <w:tc>
          <w:tcPr>
            <w:tcW w:w="426" w:type="pct"/>
            <w:gridSpan w:val="7"/>
            <w:shd w:val="clear" w:color="auto" w:fill="FFFFFF" w:themeFill="background1"/>
            <w:noWrap/>
            <w:vAlign w:val="center"/>
            <w:hideMark/>
          </w:tcPr>
          <w:p w:rsidR="00E253A9" w:rsidRPr="007776F4" w:rsidRDefault="00E253A9" w:rsidP="00B54DAC">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0,09</w:t>
            </w:r>
          </w:p>
        </w:tc>
        <w:tc>
          <w:tcPr>
            <w:tcW w:w="429" w:type="pct"/>
            <w:gridSpan w:val="5"/>
            <w:shd w:val="clear" w:color="auto" w:fill="FFFFFF" w:themeFill="background1"/>
            <w:noWrap/>
            <w:vAlign w:val="center"/>
          </w:tcPr>
          <w:p w:rsidR="00E253A9" w:rsidRPr="007776F4" w:rsidRDefault="00E253A9" w:rsidP="00B54DAC">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0,10</w:t>
            </w:r>
          </w:p>
        </w:tc>
        <w:tc>
          <w:tcPr>
            <w:tcW w:w="477" w:type="pct"/>
            <w:gridSpan w:val="4"/>
            <w:shd w:val="clear" w:color="auto" w:fill="FFFFFF" w:themeFill="background1"/>
            <w:noWrap/>
            <w:vAlign w:val="center"/>
          </w:tcPr>
          <w:p w:rsidR="00E253A9" w:rsidRPr="007776F4" w:rsidRDefault="00E253A9" w:rsidP="00B54DAC">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0,12</w:t>
            </w:r>
          </w:p>
        </w:tc>
        <w:tc>
          <w:tcPr>
            <w:tcW w:w="425" w:type="pct"/>
            <w:gridSpan w:val="2"/>
            <w:shd w:val="clear" w:color="auto" w:fill="FFFFFF" w:themeFill="background1"/>
            <w:noWrap/>
            <w:vAlign w:val="center"/>
          </w:tcPr>
          <w:p w:rsidR="00E253A9" w:rsidRPr="007776F4" w:rsidRDefault="00E253A9"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w:t>
            </w:r>
          </w:p>
        </w:tc>
        <w:tc>
          <w:tcPr>
            <w:tcW w:w="429" w:type="pct"/>
            <w:gridSpan w:val="5"/>
            <w:shd w:val="clear" w:color="auto" w:fill="FFFFFF" w:themeFill="background1"/>
            <w:noWrap/>
            <w:vAlign w:val="center"/>
            <w:hideMark/>
          </w:tcPr>
          <w:p w:rsidR="00E253A9" w:rsidRPr="007776F4" w:rsidRDefault="00E253A9" w:rsidP="00E253A9">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1</w:t>
            </w:r>
          </w:p>
        </w:tc>
        <w:tc>
          <w:tcPr>
            <w:tcW w:w="441" w:type="pct"/>
            <w:gridSpan w:val="8"/>
            <w:shd w:val="clear" w:color="auto" w:fill="FFFFFF" w:themeFill="background1"/>
            <w:noWrap/>
            <w:vAlign w:val="center"/>
            <w:hideMark/>
          </w:tcPr>
          <w:p w:rsidR="00E253A9" w:rsidRPr="007776F4" w:rsidRDefault="00E253A9" w:rsidP="00E253A9">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1</w:t>
            </w:r>
          </w:p>
        </w:tc>
        <w:tc>
          <w:tcPr>
            <w:tcW w:w="480" w:type="pct"/>
            <w:gridSpan w:val="5"/>
            <w:shd w:val="clear" w:color="auto" w:fill="FFFFFF" w:themeFill="background1"/>
            <w:noWrap/>
            <w:vAlign w:val="center"/>
            <w:hideMark/>
          </w:tcPr>
          <w:p w:rsidR="00E253A9" w:rsidRPr="007776F4" w:rsidRDefault="00E253A9" w:rsidP="00E253A9">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1</w:t>
            </w:r>
          </w:p>
        </w:tc>
        <w:tc>
          <w:tcPr>
            <w:tcW w:w="192" w:type="pct"/>
            <w:gridSpan w:val="2"/>
            <w:shd w:val="clear" w:color="auto" w:fill="FFFFFF" w:themeFill="background1"/>
            <w:vAlign w:val="center"/>
            <w:hideMark/>
          </w:tcPr>
          <w:p w:rsidR="00E253A9" w:rsidRPr="007776F4" w:rsidRDefault="00E253A9"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E152E4" w:rsidRPr="007776F4" w:rsidTr="00E152E4">
        <w:trPr>
          <w:trHeight w:val="960"/>
        </w:trPr>
        <w:tc>
          <w:tcPr>
            <w:tcW w:w="265" w:type="pct"/>
            <w:gridSpan w:val="2"/>
            <w:shd w:val="clear" w:color="auto" w:fill="FFFFFF" w:themeFill="background1"/>
            <w:vAlign w:val="center"/>
            <w:hideMark/>
          </w:tcPr>
          <w:p w:rsidR="00E152E4" w:rsidRPr="00650ABA" w:rsidRDefault="00E152E4" w:rsidP="009D71CD">
            <w:pPr>
              <w:spacing w:after="0" w:line="240" w:lineRule="auto"/>
              <w:rPr>
                <w:rFonts w:ascii="Times New Roman" w:eastAsia="Times New Roman" w:hAnsi="Times New Roman" w:cs="Times New Roman"/>
                <w:sz w:val="20"/>
                <w:szCs w:val="20"/>
                <w:lang w:eastAsia="ru-RU"/>
              </w:rPr>
            </w:pPr>
            <w:r w:rsidRPr="00650ABA">
              <w:rPr>
                <w:rFonts w:ascii="Times New Roman" w:eastAsia="Times New Roman" w:hAnsi="Times New Roman" w:cs="Times New Roman"/>
                <w:sz w:val="20"/>
                <w:szCs w:val="20"/>
                <w:lang w:eastAsia="ru-RU"/>
              </w:rPr>
              <w:t>40.3.1.</w:t>
            </w:r>
          </w:p>
        </w:tc>
        <w:tc>
          <w:tcPr>
            <w:tcW w:w="961" w:type="pct"/>
            <w:gridSpan w:val="7"/>
            <w:shd w:val="clear" w:color="auto" w:fill="FFFFFF" w:themeFill="background1"/>
            <w:vAlign w:val="center"/>
            <w:hideMark/>
          </w:tcPr>
          <w:p w:rsidR="00E152E4" w:rsidRPr="007776F4" w:rsidRDefault="00E152E4" w:rsidP="00650ABA">
            <w:pPr>
              <w:spacing w:after="0" w:line="240" w:lineRule="auto"/>
              <w:jc w:val="both"/>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объем потребленной (израсходованной) горячей воды муниципальными бюджетными учреждениями</w:t>
            </w:r>
          </w:p>
        </w:tc>
        <w:tc>
          <w:tcPr>
            <w:tcW w:w="475" w:type="pct"/>
            <w:gridSpan w:val="6"/>
            <w:shd w:val="clear" w:color="auto" w:fill="FFFFFF" w:themeFill="background1"/>
            <w:vAlign w:val="center"/>
            <w:hideMark/>
          </w:tcPr>
          <w:p w:rsidR="00E152E4" w:rsidRPr="007776F4" w:rsidRDefault="00E152E4"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куб. метров</w:t>
            </w:r>
          </w:p>
        </w:tc>
        <w:tc>
          <w:tcPr>
            <w:tcW w:w="426" w:type="pct"/>
            <w:gridSpan w:val="7"/>
            <w:shd w:val="clear" w:color="auto" w:fill="FFFFFF" w:themeFill="background1"/>
            <w:noWrap/>
            <w:vAlign w:val="center"/>
            <w:hideMark/>
          </w:tcPr>
          <w:p w:rsidR="00E152E4" w:rsidRPr="007776F4" w:rsidRDefault="00E152E4" w:rsidP="00B54DAC">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6 018,00</w:t>
            </w:r>
          </w:p>
        </w:tc>
        <w:tc>
          <w:tcPr>
            <w:tcW w:w="429" w:type="pct"/>
            <w:gridSpan w:val="5"/>
            <w:shd w:val="clear" w:color="auto" w:fill="FFFFFF" w:themeFill="background1"/>
            <w:noWrap/>
            <w:vAlign w:val="center"/>
          </w:tcPr>
          <w:p w:rsidR="00E152E4" w:rsidRPr="007776F4" w:rsidRDefault="00E152E4" w:rsidP="00B54DAC">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6 617,00</w:t>
            </w:r>
          </w:p>
        </w:tc>
        <w:tc>
          <w:tcPr>
            <w:tcW w:w="477" w:type="pct"/>
            <w:gridSpan w:val="4"/>
            <w:shd w:val="clear" w:color="auto" w:fill="FFFFFF" w:themeFill="background1"/>
            <w:noWrap/>
            <w:vAlign w:val="center"/>
          </w:tcPr>
          <w:p w:rsidR="00E152E4" w:rsidRPr="007776F4" w:rsidRDefault="00E152E4" w:rsidP="00B54DAC">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8 201,00</w:t>
            </w:r>
          </w:p>
        </w:tc>
        <w:tc>
          <w:tcPr>
            <w:tcW w:w="425" w:type="pct"/>
            <w:gridSpan w:val="2"/>
            <w:shd w:val="clear" w:color="auto" w:fill="FFFFFF" w:themeFill="background1"/>
            <w:noWrap/>
            <w:vAlign w:val="center"/>
          </w:tcPr>
          <w:p w:rsidR="00E152E4" w:rsidRPr="007776F4" w:rsidRDefault="00E152E4"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6800,00</w:t>
            </w:r>
          </w:p>
        </w:tc>
        <w:tc>
          <w:tcPr>
            <w:tcW w:w="429" w:type="pct"/>
            <w:gridSpan w:val="5"/>
            <w:shd w:val="clear" w:color="auto" w:fill="FFFFFF" w:themeFill="background1"/>
            <w:noWrap/>
            <w:vAlign w:val="center"/>
            <w:hideMark/>
          </w:tcPr>
          <w:p w:rsidR="00E152E4" w:rsidRPr="007776F4" w:rsidRDefault="00E152E4"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6770,00</w:t>
            </w:r>
          </w:p>
        </w:tc>
        <w:tc>
          <w:tcPr>
            <w:tcW w:w="441" w:type="pct"/>
            <w:gridSpan w:val="8"/>
            <w:shd w:val="clear" w:color="auto" w:fill="FFFFFF" w:themeFill="background1"/>
            <w:noWrap/>
            <w:vAlign w:val="center"/>
            <w:hideMark/>
          </w:tcPr>
          <w:p w:rsidR="00E152E4" w:rsidRPr="007776F4" w:rsidRDefault="00E152E4"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6740</w:t>
            </w:r>
            <w:r w:rsidRPr="007776F4">
              <w:rPr>
                <w:rFonts w:ascii="Times New Roman" w:eastAsia="Times New Roman" w:hAnsi="Times New Roman" w:cs="Times New Roman"/>
                <w:sz w:val="24"/>
                <w:szCs w:val="24"/>
                <w:lang w:eastAsia="ru-RU"/>
              </w:rPr>
              <w:t>,00</w:t>
            </w:r>
          </w:p>
        </w:tc>
        <w:tc>
          <w:tcPr>
            <w:tcW w:w="480" w:type="pct"/>
            <w:gridSpan w:val="5"/>
            <w:shd w:val="clear" w:color="auto" w:fill="FFFFFF" w:themeFill="background1"/>
            <w:noWrap/>
            <w:vAlign w:val="center"/>
            <w:hideMark/>
          </w:tcPr>
          <w:p w:rsidR="00E152E4" w:rsidRPr="007776F4" w:rsidRDefault="00E152E4"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6710</w:t>
            </w:r>
            <w:r w:rsidRPr="007776F4">
              <w:rPr>
                <w:rFonts w:ascii="Times New Roman" w:eastAsia="Times New Roman" w:hAnsi="Times New Roman" w:cs="Times New Roman"/>
                <w:sz w:val="24"/>
                <w:szCs w:val="24"/>
                <w:lang w:eastAsia="ru-RU"/>
              </w:rPr>
              <w:t>,00</w:t>
            </w:r>
          </w:p>
        </w:tc>
        <w:tc>
          <w:tcPr>
            <w:tcW w:w="192" w:type="pct"/>
            <w:gridSpan w:val="2"/>
            <w:shd w:val="clear" w:color="auto" w:fill="FFFFFF" w:themeFill="background1"/>
            <w:vAlign w:val="center"/>
            <w:hideMark/>
          </w:tcPr>
          <w:p w:rsidR="00E152E4" w:rsidRPr="007776F4" w:rsidRDefault="00E152E4"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E152E4" w:rsidRPr="007776F4" w:rsidTr="00E152E4">
        <w:trPr>
          <w:trHeight w:val="1080"/>
        </w:trPr>
        <w:tc>
          <w:tcPr>
            <w:tcW w:w="265" w:type="pct"/>
            <w:gridSpan w:val="2"/>
            <w:shd w:val="clear" w:color="auto" w:fill="FFFFFF" w:themeFill="background1"/>
            <w:vAlign w:val="center"/>
            <w:hideMark/>
          </w:tcPr>
          <w:p w:rsidR="00E152E4" w:rsidRPr="007776F4" w:rsidRDefault="00E152E4"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40.4.</w:t>
            </w:r>
          </w:p>
        </w:tc>
        <w:tc>
          <w:tcPr>
            <w:tcW w:w="961" w:type="pct"/>
            <w:gridSpan w:val="7"/>
            <w:shd w:val="clear" w:color="auto" w:fill="FFFFFF" w:themeFill="background1"/>
            <w:vAlign w:val="center"/>
            <w:hideMark/>
          </w:tcPr>
          <w:p w:rsidR="00E152E4" w:rsidRPr="007776F4" w:rsidRDefault="00E152E4" w:rsidP="007776F4">
            <w:pPr>
              <w:spacing w:after="0" w:line="240" w:lineRule="auto"/>
              <w:ind w:firstLineChars="100" w:firstLine="240"/>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холодная вода</w:t>
            </w:r>
          </w:p>
        </w:tc>
        <w:tc>
          <w:tcPr>
            <w:tcW w:w="475" w:type="pct"/>
            <w:gridSpan w:val="6"/>
            <w:shd w:val="clear" w:color="auto" w:fill="FFFFFF" w:themeFill="background1"/>
            <w:vAlign w:val="center"/>
            <w:hideMark/>
          </w:tcPr>
          <w:p w:rsidR="00E152E4" w:rsidRPr="007776F4" w:rsidRDefault="00E152E4"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куб. метров на 1 человека населения</w:t>
            </w:r>
          </w:p>
        </w:tc>
        <w:tc>
          <w:tcPr>
            <w:tcW w:w="426" w:type="pct"/>
            <w:gridSpan w:val="7"/>
            <w:shd w:val="clear" w:color="auto" w:fill="FFFFFF" w:themeFill="background1"/>
            <w:noWrap/>
            <w:vAlign w:val="center"/>
            <w:hideMark/>
          </w:tcPr>
          <w:p w:rsidR="00E152E4" w:rsidRPr="007776F4" w:rsidRDefault="00E152E4" w:rsidP="00B54DAC">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0,80</w:t>
            </w:r>
          </w:p>
        </w:tc>
        <w:tc>
          <w:tcPr>
            <w:tcW w:w="429" w:type="pct"/>
            <w:gridSpan w:val="5"/>
            <w:shd w:val="clear" w:color="auto" w:fill="FFFFFF" w:themeFill="background1"/>
            <w:noWrap/>
            <w:vAlign w:val="center"/>
          </w:tcPr>
          <w:p w:rsidR="00E152E4" w:rsidRPr="007776F4" w:rsidRDefault="00E152E4" w:rsidP="00B54DAC">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0,93</w:t>
            </w:r>
          </w:p>
        </w:tc>
        <w:tc>
          <w:tcPr>
            <w:tcW w:w="477" w:type="pct"/>
            <w:gridSpan w:val="4"/>
            <w:shd w:val="clear" w:color="auto" w:fill="FFFFFF" w:themeFill="background1"/>
            <w:noWrap/>
            <w:vAlign w:val="center"/>
          </w:tcPr>
          <w:p w:rsidR="00E152E4" w:rsidRPr="007776F4" w:rsidRDefault="00E152E4" w:rsidP="00B54DAC">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0,97</w:t>
            </w:r>
          </w:p>
        </w:tc>
        <w:tc>
          <w:tcPr>
            <w:tcW w:w="425" w:type="pct"/>
            <w:gridSpan w:val="2"/>
            <w:shd w:val="clear" w:color="auto" w:fill="FFFFFF" w:themeFill="background1"/>
            <w:noWrap/>
            <w:vAlign w:val="center"/>
          </w:tcPr>
          <w:p w:rsidR="00E152E4" w:rsidRPr="007776F4" w:rsidRDefault="00E152E4"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w:t>
            </w:r>
          </w:p>
        </w:tc>
        <w:tc>
          <w:tcPr>
            <w:tcW w:w="429" w:type="pct"/>
            <w:gridSpan w:val="5"/>
            <w:shd w:val="clear" w:color="auto" w:fill="FFFFFF" w:themeFill="background1"/>
            <w:noWrap/>
            <w:vAlign w:val="center"/>
            <w:hideMark/>
          </w:tcPr>
          <w:p w:rsidR="00E152E4" w:rsidRPr="007776F4" w:rsidRDefault="00E152E4"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w:t>
            </w:r>
          </w:p>
        </w:tc>
        <w:tc>
          <w:tcPr>
            <w:tcW w:w="441" w:type="pct"/>
            <w:gridSpan w:val="8"/>
            <w:shd w:val="clear" w:color="auto" w:fill="FFFFFF" w:themeFill="background1"/>
            <w:noWrap/>
            <w:vAlign w:val="center"/>
            <w:hideMark/>
          </w:tcPr>
          <w:p w:rsidR="00E152E4" w:rsidRPr="007776F4" w:rsidRDefault="00E152E4" w:rsidP="00E152E4">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0,9</w:t>
            </w:r>
            <w:r>
              <w:rPr>
                <w:rFonts w:ascii="Times New Roman" w:eastAsia="Times New Roman" w:hAnsi="Times New Roman" w:cs="Times New Roman"/>
                <w:sz w:val="24"/>
                <w:szCs w:val="24"/>
                <w:lang w:eastAsia="ru-RU"/>
              </w:rPr>
              <w:t>1</w:t>
            </w:r>
          </w:p>
        </w:tc>
        <w:tc>
          <w:tcPr>
            <w:tcW w:w="480" w:type="pct"/>
            <w:gridSpan w:val="5"/>
            <w:shd w:val="clear" w:color="auto" w:fill="FFFFFF" w:themeFill="background1"/>
            <w:noWrap/>
            <w:vAlign w:val="center"/>
            <w:hideMark/>
          </w:tcPr>
          <w:p w:rsidR="00E152E4" w:rsidRPr="007776F4" w:rsidRDefault="00E152E4" w:rsidP="00E152E4">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0,9</w:t>
            </w:r>
            <w:r>
              <w:rPr>
                <w:rFonts w:ascii="Times New Roman" w:eastAsia="Times New Roman" w:hAnsi="Times New Roman" w:cs="Times New Roman"/>
                <w:sz w:val="24"/>
                <w:szCs w:val="24"/>
                <w:lang w:eastAsia="ru-RU"/>
              </w:rPr>
              <w:t>2</w:t>
            </w:r>
          </w:p>
        </w:tc>
        <w:tc>
          <w:tcPr>
            <w:tcW w:w="192" w:type="pct"/>
            <w:gridSpan w:val="2"/>
            <w:shd w:val="clear" w:color="auto" w:fill="FFFFFF" w:themeFill="background1"/>
            <w:vAlign w:val="center"/>
            <w:hideMark/>
          </w:tcPr>
          <w:p w:rsidR="00E152E4" w:rsidRPr="007776F4" w:rsidRDefault="00E152E4"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E152E4" w:rsidRPr="007776F4" w:rsidTr="00650ABA">
        <w:trPr>
          <w:trHeight w:val="557"/>
        </w:trPr>
        <w:tc>
          <w:tcPr>
            <w:tcW w:w="265" w:type="pct"/>
            <w:gridSpan w:val="2"/>
            <w:shd w:val="clear" w:color="auto" w:fill="FFFFFF" w:themeFill="background1"/>
            <w:vAlign w:val="center"/>
            <w:hideMark/>
          </w:tcPr>
          <w:p w:rsidR="00E152E4" w:rsidRPr="003017F5" w:rsidRDefault="00E152E4" w:rsidP="009D71CD">
            <w:pPr>
              <w:spacing w:after="0" w:line="240" w:lineRule="auto"/>
              <w:rPr>
                <w:rFonts w:ascii="Times New Roman" w:eastAsia="Times New Roman" w:hAnsi="Times New Roman" w:cs="Times New Roman"/>
                <w:sz w:val="20"/>
                <w:szCs w:val="20"/>
                <w:lang w:eastAsia="ru-RU"/>
              </w:rPr>
            </w:pPr>
            <w:r w:rsidRPr="003017F5">
              <w:rPr>
                <w:rFonts w:ascii="Times New Roman" w:eastAsia="Times New Roman" w:hAnsi="Times New Roman" w:cs="Times New Roman"/>
                <w:sz w:val="20"/>
                <w:szCs w:val="20"/>
                <w:lang w:eastAsia="ru-RU"/>
              </w:rPr>
              <w:t>40.4.1.</w:t>
            </w:r>
          </w:p>
        </w:tc>
        <w:tc>
          <w:tcPr>
            <w:tcW w:w="961" w:type="pct"/>
            <w:gridSpan w:val="7"/>
            <w:shd w:val="clear" w:color="auto" w:fill="FFFFFF" w:themeFill="background1"/>
            <w:vAlign w:val="center"/>
            <w:hideMark/>
          </w:tcPr>
          <w:p w:rsidR="00E152E4" w:rsidRPr="007776F4" w:rsidRDefault="00E152E4" w:rsidP="003017F5">
            <w:pPr>
              <w:spacing w:after="0" w:line="240" w:lineRule="auto"/>
              <w:jc w:val="both"/>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xml:space="preserve">объем потребленной (израсходованной) холодной воды муниципальными </w:t>
            </w:r>
            <w:r w:rsidRPr="007776F4">
              <w:rPr>
                <w:rFonts w:ascii="Times New Roman" w:eastAsia="Times New Roman" w:hAnsi="Times New Roman" w:cs="Times New Roman"/>
                <w:sz w:val="24"/>
                <w:szCs w:val="24"/>
                <w:lang w:eastAsia="ru-RU"/>
              </w:rPr>
              <w:lastRenderedPageBreak/>
              <w:t>бюджетными учреждениями</w:t>
            </w:r>
          </w:p>
        </w:tc>
        <w:tc>
          <w:tcPr>
            <w:tcW w:w="475" w:type="pct"/>
            <w:gridSpan w:val="6"/>
            <w:shd w:val="clear" w:color="auto" w:fill="FFFFFF" w:themeFill="background1"/>
            <w:vAlign w:val="center"/>
            <w:hideMark/>
          </w:tcPr>
          <w:p w:rsidR="00E152E4" w:rsidRPr="007776F4" w:rsidRDefault="00E152E4"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lastRenderedPageBreak/>
              <w:t>куб. метров</w:t>
            </w:r>
          </w:p>
        </w:tc>
        <w:tc>
          <w:tcPr>
            <w:tcW w:w="426" w:type="pct"/>
            <w:gridSpan w:val="7"/>
            <w:shd w:val="clear" w:color="auto" w:fill="FFFFFF" w:themeFill="background1"/>
            <w:noWrap/>
            <w:vAlign w:val="center"/>
            <w:hideMark/>
          </w:tcPr>
          <w:p w:rsidR="00E152E4" w:rsidRPr="007C4412" w:rsidRDefault="00E152E4" w:rsidP="00B54DAC">
            <w:pPr>
              <w:spacing w:after="0" w:line="240" w:lineRule="auto"/>
              <w:jc w:val="center"/>
              <w:rPr>
                <w:rFonts w:ascii="Times New Roman" w:eastAsia="Times New Roman" w:hAnsi="Times New Roman" w:cs="Times New Roman"/>
                <w:lang w:eastAsia="ru-RU"/>
              </w:rPr>
            </w:pPr>
            <w:r w:rsidRPr="007C4412">
              <w:rPr>
                <w:rFonts w:ascii="Times New Roman" w:eastAsia="Times New Roman" w:hAnsi="Times New Roman" w:cs="Times New Roman"/>
                <w:lang w:eastAsia="ru-RU"/>
              </w:rPr>
              <w:t>54 057,00</w:t>
            </w:r>
          </w:p>
        </w:tc>
        <w:tc>
          <w:tcPr>
            <w:tcW w:w="429" w:type="pct"/>
            <w:gridSpan w:val="5"/>
            <w:shd w:val="clear" w:color="auto" w:fill="FFFFFF" w:themeFill="background1"/>
            <w:noWrap/>
            <w:vAlign w:val="center"/>
          </w:tcPr>
          <w:p w:rsidR="00E152E4" w:rsidRPr="007C4412" w:rsidRDefault="00E152E4" w:rsidP="00B54DAC">
            <w:pPr>
              <w:spacing w:after="0" w:line="240" w:lineRule="auto"/>
              <w:jc w:val="center"/>
              <w:rPr>
                <w:rFonts w:ascii="Times New Roman" w:eastAsia="Times New Roman" w:hAnsi="Times New Roman" w:cs="Times New Roman"/>
                <w:lang w:eastAsia="ru-RU"/>
              </w:rPr>
            </w:pPr>
            <w:r w:rsidRPr="007C4412">
              <w:rPr>
                <w:rFonts w:ascii="Times New Roman" w:eastAsia="Times New Roman" w:hAnsi="Times New Roman" w:cs="Times New Roman"/>
                <w:lang w:eastAsia="ru-RU"/>
              </w:rPr>
              <w:t>61 785,00</w:t>
            </w:r>
          </w:p>
        </w:tc>
        <w:tc>
          <w:tcPr>
            <w:tcW w:w="477" w:type="pct"/>
            <w:gridSpan w:val="4"/>
            <w:shd w:val="clear" w:color="auto" w:fill="FFFFFF" w:themeFill="background1"/>
            <w:noWrap/>
            <w:vAlign w:val="center"/>
          </w:tcPr>
          <w:p w:rsidR="00E152E4" w:rsidRPr="007C4412" w:rsidRDefault="00E152E4" w:rsidP="00B54DAC">
            <w:pPr>
              <w:spacing w:after="0" w:line="240" w:lineRule="auto"/>
              <w:jc w:val="center"/>
              <w:rPr>
                <w:rFonts w:ascii="Times New Roman" w:eastAsia="Times New Roman" w:hAnsi="Times New Roman" w:cs="Times New Roman"/>
                <w:lang w:eastAsia="ru-RU"/>
              </w:rPr>
            </w:pPr>
            <w:r w:rsidRPr="007C4412">
              <w:rPr>
                <w:rFonts w:ascii="Times New Roman" w:eastAsia="Times New Roman" w:hAnsi="Times New Roman" w:cs="Times New Roman"/>
                <w:lang w:eastAsia="ru-RU"/>
              </w:rPr>
              <w:t>63 708,00</w:t>
            </w:r>
          </w:p>
        </w:tc>
        <w:tc>
          <w:tcPr>
            <w:tcW w:w="425" w:type="pct"/>
            <w:gridSpan w:val="2"/>
            <w:shd w:val="clear" w:color="auto" w:fill="FFFFFF" w:themeFill="background1"/>
            <w:noWrap/>
            <w:vAlign w:val="center"/>
          </w:tcPr>
          <w:p w:rsidR="00E152E4" w:rsidRPr="007C4412" w:rsidRDefault="00E152E4" w:rsidP="009D71C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58497,00</w:t>
            </w:r>
          </w:p>
        </w:tc>
        <w:tc>
          <w:tcPr>
            <w:tcW w:w="429" w:type="pct"/>
            <w:gridSpan w:val="5"/>
            <w:shd w:val="clear" w:color="auto" w:fill="FFFFFF" w:themeFill="background1"/>
            <w:noWrap/>
            <w:vAlign w:val="center"/>
            <w:hideMark/>
          </w:tcPr>
          <w:p w:rsidR="00E152E4" w:rsidRPr="007C4412" w:rsidRDefault="00E152E4" w:rsidP="009D71C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58204</w:t>
            </w:r>
            <w:r w:rsidRPr="007C4412">
              <w:rPr>
                <w:rFonts w:ascii="Times New Roman" w:eastAsia="Times New Roman" w:hAnsi="Times New Roman" w:cs="Times New Roman"/>
                <w:lang w:eastAsia="ru-RU"/>
              </w:rPr>
              <w:t>,00</w:t>
            </w:r>
          </w:p>
        </w:tc>
        <w:tc>
          <w:tcPr>
            <w:tcW w:w="441" w:type="pct"/>
            <w:gridSpan w:val="8"/>
            <w:shd w:val="clear" w:color="auto" w:fill="FFFFFF" w:themeFill="background1"/>
            <w:noWrap/>
            <w:vAlign w:val="center"/>
            <w:hideMark/>
          </w:tcPr>
          <w:p w:rsidR="00E152E4" w:rsidRPr="007C4412" w:rsidRDefault="00E152E4" w:rsidP="009D71C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57913</w:t>
            </w:r>
            <w:r w:rsidRPr="007C4412">
              <w:rPr>
                <w:rFonts w:ascii="Times New Roman" w:eastAsia="Times New Roman" w:hAnsi="Times New Roman" w:cs="Times New Roman"/>
                <w:lang w:eastAsia="ru-RU"/>
              </w:rPr>
              <w:t>,00</w:t>
            </w:r>
          </w:p>
        </w:tc>
        <w:tc>
          <w:tcPr>
            <w:tcW w:w="480" w:type="pct"/>
            <w:gridSpan w:val="5"/>
            <w:shd w:val="clear" w:color="auto" w:fill="FFFFFF" w:themeFill="background1"/>
            <w:noWrap/>
            <w:vAlign w:val="center"/>
            <w:hideMark/>
          </w:tcPr>
          <w:p w:rsidR="00E152E4" w:rsidRPr="007C4412" w:rsidRDefault="00E152E4" w:rsidP="009D71C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57623</w:t>
            </w:r>
            <w:r w:rsidRPr="007C4412">
              <w:rPr>
                <w:rFonts w:ascii="Times New Roman" w:eastAsia="Times New Roman" w:hAnsi="Times New Roman" w:cs="Times New Roman"/>
                <w:lang w:eastAsia="ru-RU"/>
              </w:rPr>
              <w:t>,00</w:t>
            </w:r>
          </w:p>
        </w:tc>
        <w:tc>
          <w:tcPr>
            <w:tcW w:w="192" w:type="pct"/>
            <w:gridSpan w:val="2"/>
            <w:shd w:val="clear" w:color="auto" w:fill="FFFFFF" w:themeFill="background1"/>
            <w:vAlign w:val="center"/>
            <w:hideMark/>
          </w:tcPr>
          <w:p w:rsidR="00E152E4" w:rsidRPr="007776F4" w:rsidRDefault="00E152E4"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E152E4" w:rsidRPr="007776F4" w:rsidTr="00BE6113">
        <w:trPr>
          <w:trHeight w:val="1080"/>
        </w:trPr>
        <w:tc>
          <w:tcPr>
            <w:tcW w:w="265" w:type="pct"/>
            <w:gridSpan w:val="2"/>
            <w:shd w:val="clear" w:color="auto" w:fill="FFFFFF" w:themeFill="background1"/>
            <w:vAlign w:val="center"/>
            <w:hideMark/>
          </w:tcPr>
          <w:p w:rsidR="00E152E4" w:rsidRPr="007776F4" w:rsidRDefault="00E152E4"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lastRenderedPageBreak/>
              <w:t>40.5.</w:t>
            </w:r>
          </w:p>
        </w:tc>
        <w:tc>
          <w:tcPr>
            <w:tcW w:w="961" w:type="pct"/>
            <w:gridSpan w:val="7"/>
            <w:shd w:val="clear" w:color="auto" w:fill="FFFFFF" w:themeFill="background1"/>
            <w:vAlign w:val="center"/>
            <w:hideMark/>
          </w:tcPr>
          <w:p w:rsidR="00E152E4" w:rsidRPr="007776F4" w:rsidRDefault="00E152E4" w:rsidP="003017F5">
            <w:pPr>
              <w:spacing w:after="0" w:line="240" w:lineRule="auto"/>
              <w:ind w:firstLineChars="100" w:firstLine="240"/>
              <w:jc w:val="both"/>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природный газ</w:t>
            </w:r>
          </w:p>
        </w:tc>
        <w:tc>
          <w:tcPr>
            <w:tcW w:w="475" w:type="pct"/>
            <w:gridSpan w:val="6"/>
            <w:shd w:val="clear" w:color="auto" w:fill="FFFFFF" w:themeFill="background1"/>
            <w:vAlign w:val="center"/>
            <w:hideMark/>
          </w:tcPr>
          <w:p w:rsidR="00E152E4" w:rsidRPr="007776F4" w:rsidRDefault="00E152E4"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куб. метров на 1 человека населения</w:t>
            </w:r>
          </w:p>
        </w:tc>
        <w:tc>
          <w:tcPr>
            <w:tcW w:w="426" w:type="pct"/>
            <w:gridSpan w:val="7"/>
            <w:shd w:val="clear" w:color="auto" w:fill="FFFFFF" w:themeFill="background1"/>
            <w:noWrap/>
            <w:vAlign w:val="center"/>
            <w:hideMark/>
          </w:tcPr>
          <w:p w:rsidR="00E152E4" w:rsidRPr="007776F4" w:rsidRDefault="00E152E4"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429" w:type="pct"/>
            <w:gridSpan w:val="5"/>
            <w:shd w:val="clear" w:color="auto" w:fill="FFFFFF" w:themeFill="background1"/>
            <w:noWrap/>
            <w:vAlign w:val="center"/>
            <w:hideMark/>
          </w:tcPr>
          <w:p w:rsidR="00E152E4" w:rsidRPr="007776F4" w:rsidRDefault="00E152E4"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477" w:type="pct"/>
            <w:gridSpan w:val="4"/>
            <w:shd w:val="clear" w:color="auto" w:fill="FFFFFF" w:themeFill="background1"/>
            <w:noWrap/>
            <w:vAlign w:val="center"/>
            <w:hideMark/>
          </w:tcPr>
          <w:p w:rsidR="00E152E4" w:rsidRPr="007776F4" w:rsidRDefault="00E152E4" w:rsidP="00E152E4">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23</w:t>
            </w:r>
          </w:p>
        </w:tc>
        <w:tc>
          <w:tcPr>
            <w:tcW w:w="425" w:type="pct"/>
            <w:gridSpan w:val="2"/>
            <w:shd w:val="clear" w:color="auto" w:fill="FFFFFF" w:themeFill="background1"/>
            <w:noWrap/>
            <w:vAlign w:val="center"/>
            <w:hideMark/>
          </w:tcPr>
          <w:p w:rsidR="00E152E4" w:rsidRPr="007776F4" w:rsidRDefault="00E152E4" w:rsidP="00E152E4">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35</w:t>
            </w:r>
          </w:p>
        </w:tc>
        <w:tc>
          <w:tcPr>
            <w:tcW w:w="429" w:type="pct"/>
            <w:gridSpan w:val="5"/>
            <w:shd w:val="clear" w:color="auto" w:fill="FFFFFF" w:themeFill="background1"/>
            <w:noWrap/>
            <w:vAlign w:val="center"/>
            <w:hideMark/>
          </w:tcPr>
          <w:p w:rsidR="00E152E4" w:rsidRPr="007776F4" w:rsidRDefault="00E152E4" w:rsidP="00E152E4">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36</w:t>
            </w:r>
          </w:p>
        </w:tc>
        <w:tc>
          <w:tcPr>
            <w:tcW w:w="441" w:type="pct"/>
            <w:gridSpan w:val="8"/>
            <w:shd w:val="clear" w:color="auto" w:fill="FFFFFF" w:themeFill="background1"/>
            <w:noWrap/>
            <w:vAlign w:val="center"/>
            <w:hideMark/>
          </w:tcPr>
          <w:p w:rsidR="00E152E4" w:rsidRPr="007776F4" w:rsidRDefault="00E152E4" w:rsidP="00E152E4">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36</w:t>
            </w:r>
          </w:p>
        </w:tc>
        <w:tc>
          <w:tcPr>
            <w:tcW w:w="480" w:type="pct"/>
            <w:gridSpan w:val="5"/>
            <w:shd w:val="clear" w:color="auto" w:fill="FFFFFF" w:themeFill="background1"/>
            <w:noWrap/>
            <w:vAlign w:val="center"/>
            <w:hideMark/>
          </w:tcPr>
          <w:p w:rsidR="00E152E4" w:rsidRPr="007776F4" w:rsidRDefault="00E152E4" w:rsidP="00E152E4">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36</w:t>
            </w:r>
          </w:p>
        </w:tc>
        <w:tc>
          <w:tcPr>
            <w:tcW w:w="192" w:type="pct"/>
            <w:gridSpan w:val="2"/>
            <w:shd w:val="clear" w:color="auto" w:fill="FFFFFF" w:themeFill="background1"/>
            <w:vAlign w:val="center"/>
            <w:hideMark/>
          </w:tcPr>
          <w:p w:rsidR="00E152E4" w:rsidRPr="007776F4" w:rsidRDefault="00E152E4"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E152E4" w:rsidRPr="007776F4" w:rsidTr="00BE6113">
        <w:trPr>
          <w:trHeight w:val="960"/>
        </w:trPr>
        <w:tc>
          <w:tcPr>
            <w:tcW w:w="265" w:type="pct"/>
            <w:gridSpan w:val="2"/>
            <w:shd w:val="clear" w:color="auto" w:fill="FFFFFF" w:themeFill="background1"/>
            <w:vAlign w:val="center"/>
            <w:hideMark/>
          </w:tcPr>
          <w:p w:rsidR="00E152E4" w:rsidRPr="007776F4" w:rsidRDefault="00E152E4" w:rsidP="003017F5">
            <w:pPr>
              <w:spacing w:after="0" w:line="240" w:lineRule="auto"/>
              <w:ind w:left="-142"/>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40.5.1.</w:t>
            </w:r>
          </w:p>
        </w:tc>
        <w:tc>
          <w:tcPr>
            <w:tcW w:w="961" w:type="pct"/>
            <w:gridSpan w:val="7"/>
            <w:shd w:val="clear" w:color="auto" w:fill="FFFFFF" w:themeFill="background1"/>
            <w:vAlign w:val="center"/>
            <w:hideMark/>
          </w:tcPr>
          <w:p w:rsidR="00E152E4" w:rsidRPr="007776F4" w:rsidRDefault="00E152E4" w:rsidP="003017F5">
            <w:pPr>
              <w:spacing w:after="0" w:line="240" w:lineRule="auto"/>
              <w:jc w:val="both"/>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объем потребленного (израсходованного) природного газа муниципальными бюджетными учреждениями</w:t>
            </w:r>
          </w:p>
        </w:tc>
        <w:tc>
          <w:tcPr>
            <w:tcW w:w="475" w:type="pct"/>
            <w:gridSpan w:val="6"/>
            <w:shd w:val="clear" w:color="auto" w:fill="FFFFFF" w:themeFill="background1"/>
            <w:vAlign w:val="center"/>
            <w:hideMark/>
          </w:tcPr>
          <w:p w:rsidR="00E152E4" w:rsidRPr="007776F4" w:rsidRDefault="00E152E4"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куб. метров</w:t>
            </w:r>
          </w:p>
        </w:tc>
        <w:tc>
          <w:tcPr>
            <w:tcW w:w="426" w:type="pct"/>
            <w:gridSpan w:val="7"/>
            <w:shd w:val="clear" w:color="auto" w:fill="FFFFFF" w:themeFill="background1"/>
            <w:noWrap/>
            <w:vAlign w:val="center"/>
            <w:hideMark/>
          </w:tcPr>
          <w:p w:rsidR="00E152E4" w:rsidRPr="007776F4" w:rsidRDefault="00E152E4"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429" w:type="pct"/>
            <w:gridSpan w:val="5"/>
            <w:shd w:val="clear" w:color="auto" w:fill="FFFFFF" w:themeFill="background1"/>
            <w:noWrap/>
            <w:vAlign w:val="center"/>
            <w:hideMark/>
          </w:tcPr>
          <w:p w:rsidR="00E152E4" w:rsidRPr="007776F4" w:rsidRDefault="00E152E4" w:rsidP="009D71CD">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477" w:type="pct"/>
            <w:gridSpan w:val="4"/>
            <w:shd w:val="clear" w:color="auto" w:fill="FFFFFF" w:themeFill="background1"/>
            <w:noWrap/>
            <w:vAlign w:val="center"/>
            <w:hideMark/>
          </w:tcPr>
          <w:p w:rsidR="00E152E4" w:rsidRPr="007776F4" w:rsidRDefault="00E152E4"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14948,00</w:t>
            </w:r>
          </w:p>
        </w:tc>
        <w:tc>
          <w:tcPr>
            <w:tcW w:w="425" w:type="pct"/>
            <w:gridSpan w:val="2"/>
            <w:shd w:val="clear" w:color="auto" w:fill="FFFFFF" w:themeFill="background1"/>
            <w:noWrap/>
            <w:vAlign w:val="center"/>
            <w:hideMark/>
          </w:tcPr>
          <w:p w:rsidR="00E152E4" w:rsidRPr="007776F4" w:rsidRDefault="00E152E4"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22997,00</w:t>
            </w:r>
          </w:p>
        </w:tc>
        <w:tc>
          <w:tcPr>
            <w:tcW w:w="429" w:type="pct"/>
            <w:gridSpan w:val="5"/>
            <w:shd w:val="clear" w:color="auto" w:fill="FFFFFF" w:themeFill="background1"/>
            <w:noWrap/>
            <w:vAlign w:val="center"/>
            <w:hideMark/>
          </w:tcPr>
          <w:p w:rsidR="00E152E4" w:rsidRPr="007776F4" w:rsidRDefault="00E152E4"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22882,00</w:t>
            </w:r>
          </w:p>
        </w:tc>
        <w:tc>
          <w:tcPr>
            <w:tcW w:w="441" w:type="pct"/>
            <w:gridSpan w:val="8"/>
            <w:shd w:val="clear" w:color="auto" w:fill="FFFFFF" w:themeFill="background1"/>
            <w:noWrap/>
            <w:vAlign w:val="center"/>
            <w:hideMark/>
          </w:tcPr>
          <w:p w:rsidR="00E152E4" w:rsidRPr="007776F4" w:rsidRDefault="00E152E4"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22767,00</w:t>
            </w:r>
          </w:p>
        </w:tc>
        <w:tc>
          <w:tcPr>
            <w:tcW w:w="480" w:type="pct"/>
            <w:gridSpan w:val="5"/>
            <w:shd w:val="clear" w:color="auto" w:fill="FFFFFF" w:themeFill="background1"/>
            <w:noWrap/>
            <w:vAlign w:val="center"/>
            <w:hideMark/>
          </w:tcPr>
          <w:p w:rsidR="00E152E4" w:rsidRPr="007776F4" w:rsidRDefault="00E152E4" w:rsidP="009D7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22653,00</w:t>
            </w:r>
          </w:p>
        </w:tc>
        <w:tc>
          <w:tcPr>
            <w:tcW w:w="192" w:type="pct"/>
            <w:gridSpan w:val="2"/>
            <w:shd w:val="clear" w:color="auto" w:fill="FFFFFF" w:themeFill="background1"/>
            <w:vAlign w:val="center"/>
            <w:hideMark/>
          </w:tcPr>
          <w:p w:rsidR="00E152E4" w:rsidRPr="007776F4" w:rsidRDefault="00E152E4" w:rsidP="009D71CD">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bl>
    <w:p w:rsidR="009D71CD" w:rsidRPr="009D71CD" w:rsidRDefault="009D71CD" w:rsidP="009D71CD">
      <w:pPr>
        <w:pStyle w:val="3"/>
        <w:spacing w:before="0" w:after="0"/>
        <w:ind w:firstLine="709"/>
        <w:jc w:val="both"/>
        <w:rPr>
          <w:rFonts w:ascii="Times New Roman" w:hAnsi="Times New Roman" w:cs="Times New Roman"/>
          <w:sz w:val="28"/>
          <w:szCs w:val="28"/>
        </w:rPr>
      </w:pPr>
    </w:p>
    <w:p w:rsidR="009D71CD" w:rsidRPr="009D71CD" w:rsidRDefault="009D71CD" w:rsidP="009D71CD">
      <w:pPr>
        <w:rPr>
          <w:lang w:eastAsia="ru-RU"/>
        </w:rPr>
      </w:pPr>
    </w:p>
    <w:p w:rsidR="009D71CD" w:rsidRPr="009D71CD" w:rsidRDefault="009D71CD" w:rsidP="009D71CD">
      <w:pPr>
        <w:rPr>
          <w:lang w:eastAsia="ru-RU"/>
        </w:rPr>
      </w:pPr>
    </w:p>
    <w:p w:rsidR="009D71CD" w:rsidRDefault="009D71CD" w:rsidP="009D71CD">
      <w:pPr>
        <w:rPr>
          <w:lang w:eastAsia="ru-RU"/>
        </w:rPr>
      </w:pPr>
    </w:p>
    <w:p w:rsidR="009D71CD" w:rsidRDefault="009D71CD" w:rsidP="009D71CD">
      <w:pPr>
        <w:rPr>
          <w:lang w:eastAsia="ru-RU"/>
        </w:rPr>
      </w:pPr>
    </w:p>
    <w:p w:rsidR="009D71CD" w:rsidRDefault="009D71CD" w:rsidP="009D71CD">
      <w:pPr>
        <w:rPr>
          <w:lang w:eastAsia="ru-RU"/>
        </w:rPr>
        <w:sectPr w:rsidR="009D71CD" w:rsidSect="007776F4">
          <w:pgSz w:w="16838" w:h="11906" w:orient="landscape"/>
          <w:pgMar w:top="993" w:right="1134" w:bottom="850" w:left="1134" w:header="708" w:footer="708" w:gutter="0"/>
          <w:cols w:space="708"/>
          <w:docGrid w:linePitch="360"/>
        </w:sectPr>
      </w:pPr>
    </w:p>
    <w:p w:rsidR="00712E23" w:rsidRPr="00DD5711" w:rsidRDefault="007C4412" w:rsidP="00BA3187">
      <w:pPr>
        <w:pStyle w:val="3"/>
        <w:spacing w:before="0" w:after="0"/>
        <w:ind w:firstLine="709"/>
        <w:jc w:val="both"/>
        <w:rPr>
          <w:rFonts w:ascii="Times New Roman" w:hAnsi="Times New Roman" w:cs="Times New Roman"/>
          <w:sz w:val="28"/>
          <w:szCs w:val="28"/>
        </w:rPr>
      </w:pPr>
      <w:r w:rsidRPr="00DD5711">
        <w:rPr>
          <w:rFonts w:ascii="Times New Roman" w:hAnsi="Times New Roman" w:cs="Times New Roman"/>
          <w:sz w:val="28"/>
          <w:szCs w:val="28"/>
          <w:lang w:val="en-US"/>
        </w:rPr>
        <w:lastRenderedPageBreak/>
        <w:t>I</w:t>
      </w:r>
      <w:r w:rsidR="00712E23" w:rsidRPr="00DD5711">
        <w:rPr>
          <w:rFonts w:ascii="Times New Roman" w:hAnsi="Times New Roman" w:cs="Times New Roman"/>
          <w:sz w:val="28"/>
          <w:szCs w:val="28"/>
        </w:rPr>
        <w:t>. Основные результаты и перспективы деятельности органов местного самоуправления муниципального района по решению вопросов местного значения и социально-экономического развития муниципального района</w:t>
      </w:r>
    </w:p>
    <w:p w:rsidR="00255636" w:rsidRPr="00DD5711" w:rsidRDefault="00255636" w:rsidP="00BA3187">
      <w:pPr>
        <w:pStyle w:val="a7"/>
        <w:shd w:val="clear" w:color="auto" w:fill="FFFFFF"/>
        <w:ind w:firstLine="709"/>
        <w:rPr>
          <w:rStyle w:val="apple-converted-space"/>
          <w:color w:val="000000"/>
          <w:sz w:val="28"/>
          <w:szCs w:val="28"/>
        </w:rPr>
      </w:pPr>
      <w:r w:rsidRPr="00DD5711">
        <w:rPr>
          <w:bCs/>
          <w:color w:val="000000"/>
          <w:sz w:val="28"/>
          <w:szCs w:val="28"/>
        </w:rPr>
        <w:t>Ахтубинский район</w:t>
      </w:r>
      <w:r w:rsidRPr="00DD5711">
        <w:rPr>
          <w:color w:val="000000"/>
          <w:sz w:val="28"/>
          <w:szCs w:val="28"/>
        </w:rPr>
        <w:t xml:space="preserve"> расположен на северо-востоке</w:t>
      </w:r>
      <w:r w:rsidRPr="00DD5711">
        <w:rPr>
          <w:rStyle w:val="apple-converted-space"/>
          <w:color w:val="000000"/>
          <w:sz w:val="28"/>
          <w:szCs w:val="28"/>
        </w:rPr>
        <w:t xml:space="preserve"> </w:t>
      </w:r>
      <w:hyperlink r:id="rId8" w:tooltip="Астраханская область" w:history="1">
        <w:r w:rsidRPr="00DD5711">
          <w:rPr>
            <w:rStyle w:val="a8"/>
            <w:color w:val="000000"/>
            <w:sz w:val="28"/>
            <w:szCs w:val="28"/>
            <w:u w:val="none"/>
          </w:rPr>
          <w:t>Астраханской области</w:t>
        </w:r>
      </w:hyperlink>
      <w:r w:rsidRPr="00DD5711">
        <w:rPr>
          <w:rStyle w:val="apple-converted-space"/>
          <w:color w:val="000000"/>
          <w:sz w:val="28"/>
          <w:szCs w:val="28"/>
        </w:rPr>
        <w:t>.</w:t>
      </w:r>
      <w:r w:rsidRPr="00DD5711">
        <w:rPr>
          <w:color w:val="000000"/>
          <w:sz w:val="28"/>
          <w:szCs w:val="28"/>
        </w:rPr>
        <w:t xml:space="preserve"> Административный центр – город</w:t>
      </w:r>
      <w:r w:rsidRPr="00DD5711">
        <w:rPr>
          <w:rStyle w:val="apple-converted-space"/>
          <w:color w:val="000000"/>
          <w:sz w:val="28"/>
          <w:szCs w:val="28"/>
        </w:rPr>
        <w:t xml:space="preserve"> </w:t>
      </w:r>
      <w:hyperlink r:id="rId9" w:tooltip="Ахтубинск" w:history="1">
        <w:r w:rsidRPr="00DD5711">
          <w:rPr>
            <w:rStyle w:val="a8"/>
            <w:color w:val="000000"/>
            <w:sz w:val="28"/>
            <w:szCs w:val="28"/>
            <w:u w:val="none"/>
          </w:rPr>
          <w:t>Ахтубинск</w:t>
        </w:r>
      </w:hyperlink>
      <w:r w:rsidRPr="00DD5711">
        <w:rPr>
          <w:rStyle w:val="apple-converted-space"/>
          <w:color w:val="000000"/>
          <w:sz w:val="28"/>
          <w:szCs w:val="28"/>
        </w:rPr>
        <w:t>.</w:t>
      </w:r>
    </w:p>
    <w:p w:rsidR="00255636" w:rsidRPr="00DD5711" w:rsidRDefault="00255636" w:rsidP="00BA3187">
      <w:pPr>
        <w:pStyle w:val="a7"/>
        <w:shd w:val="clear" w:color="auto" w:fill="FFFFFF"/>
        <w:ind w:firstLine="709"/>
        <w:rPr>
          <w:rStyle w:val="apple-converted-space"/>
          <w:color w:val="000000"/>
          <w:sz w:val="28"/>
          <w:szCs w:val="28"/>
          <w:shd w:val="clear" w:color="auto" w:fill="FFFFFF"/>
        </w:rPr>
      </w:pPr>
      <w:r w:rsidRPr="00DD5711">
        <w:rPr>
          <w:sz w:val="28"/>
          <w:szCs w:val="28"/>
        </w:rPr>
        <w:t>Район включает 15 муниципальных образований,</w:t>
      </w:r>
      <w:r w:rsidRPr="00DD5711">
        <w:rPr>
          <w:sz w:val="28"/>
          <w:szCs w:val="28"/>
        </w:rPr>
        <w:br/>
        <w:t>в которые входят 45 населенных пунктов, из них 1 город,</w:t>
      </w:r>
      <w:r w:rsidRPr="00DD5711">
        <w:rPr>
          <w:sz w:val="28"/>
          <w:szCs w:val="28"/>
        </w:rPr>
        <w:br/>
        <w:t>2 поселка городского типа, 42 сельских населенных пункта.</w:t>
      </w:r>
    </w:p>
    <w:p w:rsidR="00255636" w:rsidRPr="00DD5711" w:rsidRDefault="00255636" w:rsidP="00BA3187">
      <w:pPr>
        <w:pStyle w:val="a7"/>
        <w:shd w:val="clear" w:color="auto" w:fill="FFFFFF"/>
        <w:ind w:firstLine="709"/>
        <w:rPr>
          <w:color w:val="000000"/>
          <w:sz w:val="28"/>
          <w:szCs w:val="28"/>
        </w:rPr>
      </w:pPr>
      <w:r w:rsidRPr="00DD5711">
        <w:rPr>
          <w:color w:val="000000"/>
          <w:sz w:val="28"/>
          <w:szCs w:val="28"/>
        </w:rPr>
        <w:t xml:space="preserve">Ахтубинский район – самый большой по площади район области – </w:t>
      </w:r>
      <w:r w:rsidR="00150CFE" w:rsidRPr="00DD5711">
        <w:rPr>
          <w:color w:val="000000"/>
          <w:sz w:val="28"/>
          <w:szCs w:val="28"/>
        </w:rPr>
        <w:t>5,8</w:t>
      </w:r>
      <w:r w:rsidRPr="00DD5711">
        <w:rPr>
          <w:color w:val="000000"/>
          <w:sz w:val="28"/>
          <w:szCs w:val="28"/>
        </w:rPr>
        <w:t xml:space="preserve"> тыс. км</w:t>
      </w:r>
      <w:proofErr w:type="gramStart"/>
      <w:r w:rsidRPr="00DD5711">
        <w:rPr>
          <w:color w:val="000000"/>
          <w:sz w:val="28"/>
          <w:szCs w:val="28"/>
          <w:vertAlign w:val="superscript"/>
        </w:rPr>
        <w:t>2</w:t>
      </w:r>
      <w:proofErr w:type="gramEnd"/>
      <w:r w:rsidRPr="00DD5711">
        <w:rPr>
          <w:color w:val="000000"/>
          <w:sz w:val="28"/>
          <w:szCs w:val="28"/>
        </w:rPr>
        <w:t xml:space="preserve">. </w:t>
      </w:r>
      <w:r w:rsidRPr="00DD5711">
        <w:rPr>
          <w:color w:val="000000"/>
          <w:sz w:val="28"/>
          <w:szCs w:val="28"/>
          <w:shd w:val="clear" w:color="auto" w:fill="FFFFFF"/>
        </w:rPr>
        <w:t>Район граничит с Республикой</w:t>
      </w:r>
      <w:r w:rsidRPr="00DD5711">
        <w:rPr>
          <w:rStyle w:val="apple-converted-space"/>
          <w:color w:val="000000"/>
          <w:sz w:val="28"/>
          <w:szCs w:val="28"/>
          <w:shd w:val="clear" w:color="auto" w:fill="FFFFFF"/>
        </w:rPr>
        <w:t xml:space="preserve"> </w:t>
      </w:r>
      <w:hyperlink r:id="rId10" w:tooltip="Казахстан" w:history="1">
        <w:r w:rsidRPr="00DD5711">
          <w:rPr>
            <w:rStyle w:val="a8"/>
            <w:color w:val="000000"/>
            <w:sz w:val="28"/>
            <w:szCs w:val="28"/>
            <w:u w:val="none"/>
            <w:shd w:val="clear" w:color="auto" w:fill="FFFFFF"/>
          </w:rPr>
          <w:t>Казахстан,</w:t>
        </w:r>
      </w:hyperlink>
      <w:r w:rsidRPr="00DD5711">
        <w:rPr>
          <w:color w:val="000000"/>
          <w:sz w:val="28"/>
          <w:szCs w:val="28"/>
        </w:rPr>
        <w:t xml:space="preserve"> </w:t>
      </w:r>
      <w:r w:rsidRPr="00DD5711">
        <w:rPr>
          <w:color w:val="000000"/>
          <w:sz w:val="28"/>
          <w:szCs w:val="28"/>
          <w:shd w:val="clear" w:color="auto" w:fill="FFFFFF"/>
        </w:rPr>
        <w:t xml:space="preserve">с </w:t>
      </w:r>
      <w:hyperlink r:id="rId11" w:tooltip="Черноярский район Астраханской области" w:history="1">
        <w:proofErr w:type="spellStart"/>
        <w:r w:rsidRPr="00DD5711">
          <w:rPr>
            <w:rStyle w:val="a8"/>
            <w:color w:val="000000"/>
            <w:sz w:val="28"/>
            <w:szCs w:val="28"/>
            <w:u w:val="none"/>
            <w:shd w:val="clear" w:color="auto" w:fill="FFFFFF"/>
          </w:rPr>
          <w:t>Черноярским</w:t>
        </w:r>
        <w:proofErr w:type="spellEnd"/>
        <w:r w:rsidRPr="00DD5711">
          <w:rPr>
            <w:rStyle w:val="a8"/>
            <w:color w:val="000000"/>
            <w:sz w:val="28"/>
            <w:szCs w:val="28"/>
            <w:u w:val="none"/>
            <w:shd w:val="clear" w:color="auto" w:fill="FFFFFF"/>
          </w:rPr>
          <w:t>,</w:t>
        </w:r>
      </w:hyperlink>
      <w:r w:rsidRPr="00DD5711">
        <w:rPr>
          <w:color w:val="000000"/>
          <w:sz w:val="28"/>
          <w:szCs w:val="28"/>
        </w:rPr>
        <w:t xml:space="preserve"> </w:t>
      </w:r>
      <w:hyperlink r:id="rId12" w:tooltip="Харабалинский район Астраханской области" w:history="1">
        <w:proofErr w:type="spellStart"/>
        <w:r w:rsidRPr="00DD5711">
          <w:rPr>
            <w:rStyle w:val="a8"/>
            <w:color w:val="000000"/>
            <w:sz w:val="28"/>
            <w:szCs w:val="28"/>
            <w:u w:val="none"/>
            <w:shd w:val="clear" w:color="auto" w:fill="FFFFFF"/>
          </w:rPr>
          <w:t>Харабалинским</w:t>
        </w:r>
        <w:proofErr w:type="spellEnd"/>
        <w:r w:rsidRPr="00DD5711">
          <w:rPr>
            <w:rStyle w:val="a8"/>
            <w:color w:val="000000"/>
            <w:sz w:val="28"/>
            <w:szCs w:val="28"/>
            <w:u w:val="none"/>
            <w:shd w:val="clear" w:color="auto" w:fill="FFFFFF"/>
          </w:rPr>
          <w:t>,</w:t>
        </w:r>
      </w:hyperlink>
      <w:r w:rsidRPr="00DD5711">
        <w:rPr>
          <w:color w:val="000000"/>
          <w:sz w:val="28"/>
          <w:szCs w:val="28"/>
        </w:rPr>
        <w:t xml:space="preserve"> </w:t>
      </w:r>
      <w:proofErr w:type="spellStart"/>
      <w:r w:rsidRPr="00DD5711">
        <w:rPr>
          <w:color w:val="000000"/>
          <w:sz w:val="28"/>
          <w:szCs w:val="28"/>
        </w:rPr>
        <w:t>Енотаевским</w:t>
      </w:r>
      <w:proofErr w:type="spellEnd"/>
      <w:r w:rsidRPr="00DD5711">
        <w:rPr>
          <w:color w:val="000000"/>
          <w:sz w:val="28"/>
          <w:szCs w:val="28"/>
        </w:rPr>
        <w:t xml:space="preserve"> районами астраханской области и с Волгоградской областью.</w:t>
      </w:r>
    </w:p>
    <w:p w:rsidR="00255636" w:rsidRPr="00DD5711" w:rsidRDefault="00255636" w:rsidP="00BA3187">
      <w:pPr>
        <w:pStyle w:val="a7"/>
        <w:shd w:val="clear" w:color="auto" w:fill="FFFFFF"/>
        <w:ind w:firstLine="709"/>
        <w:rPr>
          <w:color w:val="000000"/>
          <w:sz w:val="28"/>
          <w:szCs w:val="28"/>
        </w:rPr>
      </w:pPr>
      <w:r w:rsidRPr="00DD5711">
        <w:rPr>
          <w:color w:val="000000"/>
          <w:sz w:val="28"/>
          <w:szCs w:val="28"/>
          <w:shd w:val="clear" w:color="auto" w:fill="FFFFFF"/>
        </w:rPr>
        <w:t>Население района на 1 января 201</w:t>
      </w:r>
      <w:r w:rsidR="00F96DD1" w:rsidRPr="00DD5711">
        <w:rPr>
          <w:color w:val="000000"/>
          <w:sz w:val="28"/>
          <w:szCs w:val="28"/>
          <w:shd w:val="clear" w:color="auto" w:fill="FFFFFF"/>
        </w:rPr>
        <w:t>7</w:t>
      </w:r>
      <w:r w:rsidRPr="00DD5711">
        <w:rPr>
          <w:color w:val="000000"/>
          <w:sz w:val="28"/>
          <w:szCs w:val="28"/>
          <w:shd w:val="clear" w:color="auto" w:fill="FFFFFF"/>
        </w:rPr>
        <w:t xml:space="preserve"> года составляет </w:t>
      </w:r>
      <w:r w:rsidR="00F96DD1" w:rsidRPr="00DD5711">
        <w:rPr>
          <w:color w:val="000000"/>
          <w:sz w:val="28"/>
          <w:szCs w:val="28"/>
          <w:shd w:val="clear" w:color="auto" w:fill="FFFFFF"/>
        </w:rPr>
        <w:t>64,553</w:t>
      </w:r>
      <w:r w:rsidRPr="00DD5711">
        <w:rPr>
          <w:color w:val="000000"/>
          <w:sz w:val="28"/>
          <w:szCs w:val="28"/>
          <w:shd w:val="clear" w:color="auto" w:fill="FFFFFF"/>
        </w:rPr>
        <w:t xml:space="preserve"> тыс. человек. Проживают представители 66 национальностей – русские, казахи, украинцы, чеченцы, татары и др.</w:t>
      </w:r>
    </w:p>
    <w:p w:rsidR="00255636" w:rsidRPr="00DD5711" w:rsidRDefault="00255636" w:rsidP="00BA3187">
      <w:pPr>
        <w:pStyle w:val="20"/>
        <w:tabs>
          <w:tab w:val="left" w:pos="9360"/>
        </w:tabs>
        <w:spacing w:after="0" w:line="240" w:lineRule="auto"/>
        <w:ind w:left="0" w:firstLine="709"/>
        <w:jc w:val="both"/>
      </w:pPr>
      <w:r w:rsidRPr="00DD5711">
        <w:t>Разнообразие полезных ископаемых предопределено особенностями геологического строения и климата региона. К настоящему времени на территории Ахтубинского района открыт ряд месторождений поваренной соли, гипса, минеральной воды, лечебных грязей и других полезных ископаемых.</w:t>
      </w:r>
    </w:p>
    <w:p w:rsidR="00255636" w:rsidRPr="00DD5711" w:rsidRDefault="00255636" w:rsidP="00BA3187">
      <w:pPr>
        <w:pStyle w:val="a7"/>
        <w:shd w:val="clear" w:color="auto" w:fill="FFFFFF"/>
        <w:ind w:firstLine="709"/>
        <w:rPr>
          <w:color w:val="000000"/>
          <w:sz w:val="28"/>
          <w:szCs w:val="28"/>
          <w:shd w:val="clear" w:color="auto" w:fill="FFFFFF"/>
        </w:rPr>
      </w:pPr>
      <w:r w:rsidRPr="00DD5711">
        <w:rPr>
          <w:color w:val="000000"/>
          <w:sz w:val="28"/>
          <w:szCs w:val="28"/>
          <w:shd w:val="clear" w:color="auto" w:fill="FFFFFF"/>
        </w:rPr>
        <w:t xml:space="preserve">Уникальное </w:t>
      </w:r>
      <w:proofErr w:type="spellStart"/>
      <w:r w:rsidRPr="00DD5711">
        <w:rPr>
          <w:color w:val="000000"/>
          <w:sz w:val="28"/>
          <w:szCs w:val="28"/>
          <w:shd w:val="clear" w:color="auto" w:fill="FFFFFF"/>
        </w:rPr>
        <w:t>Баскунчакское</w:t>
      </w:r>
      <w:proofErr w:type="spellEnd"/>
      <w:r w:rsidRPr="00DD5711">
        <w:rPr>
          <w:color w:val="000000"/>
          <w:sz w:val="28"/>
          <w:szCs w:val="28"/>
          <w:shd w:val="clear" w:color="auto" w:fill="FFFFFF"/>
        </w:rPr>
        <w:t xml:space="preserve"> месторождение поваренной соли является одним из крупнейших в России.</w:t>
      </w:r>
    </w:p>
    <w:p w:rsidR="00255636" w:rsidRPr="00DD5711" w:rsidRDefault="00255636" w:rsidP="00BA3187">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На территории муниципального образования находится крупнейший центр испытаний авиационной техники – ГЛИЦ им. В. П. Чкалова.</w:t>
      </w:r>
    </w:p>
    <w:p w:rsidR="00F96DD1" w:rsidRPr="00DD5711" w:rsidRDefault="00F96DD1" w:rsidP="00F96DD1">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Индекс промышленного производства в 2016 году на территории района составил 102,4 %, в том числе по отраслям:</w:t>
      </w:r>
    </w:p>
    <w:p w:rsidR="00F96DD1" w:rsidRPr="00DD5711" w:rsidRDefault="00F96DD1" w:rsidP="00F96DD1">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 добыча полезных ископаемых – 98,2 % (сокращение добычи камня гипсового ЗАО «КНАУФ ГИПС БАСКУНЧАК»);</w:t>
      </w:r>
    </w:p>
    <w:p w:rsidR="00F96DD1" w:rsidRPr="00DD5711" w:rsidRDefault="00F96DD1" w:rsidP="00F96DD1">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 обрабатывающие производства – 107,1 %;</w:t>
      </w:r>
    </w:p>
    <w:p w:rsidR="00F96DD1" w:rsidRPr="00DD5711" w:rsidRDefault="00F96DD1" w:rsidP="00F96DD1">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 производство и распределение электроэнергии, газа и воды – 96,2 % (из-за долгов за газ некоторое время была прекращена подача горячей воды).</w:t>
      </w:r>
    </w:p>
    <w:p w:rsidR="00F96DD1" w:rsidRPr="00DD5711" w:rsidRDefault="00F96DD1" w:rsidP="00F96DD1">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 xml:space="preserve">Объем отгруженных товаров собственного производства, выполненных работ и услуг собственными силами по видам экономической деятельности – 103,8 % к уровню соответствующего периода. </w:t>
      </w:r>
    </w:p>
    <w:p w:rsidR="00255636" w:rsidRPr="00DD5711" w:rsidRDefault="00255636" w:rsidP="00BA3187">
      <w:pPr>
        <w:pStyle w:val="a7"/>
        <w:shd w:val="clear" w:color="auto" w:fill="FFFFFF"/>
        <w:ind w:firstLine="709"/>
        <w:rPr>
          <w:sz w:val="28"/>
          <w:szCs w:val="28"/>
        </w:rPr>
      </w:pPr>
      <w:r w:rsidRPr="00DD5711">
        <w:rPr>
          <w:sz w:val="28"/>
          <w:szCs w:val="28"/>
        </w:rPr>
        <w:t>За последние годы Ахтубинский район достиг значительных результатов в развитии агропромышленного комплекса, особенно в растениеводческой отрасли, занимая одно из лидирующих мест по производству овощебахчевой продукции.</w:t>
      </w:r>
    </w:p>
    <w:p w:rsidR="00180D39" w:rsidRPr="00DD5711" w:rsidRDefault="00180D39" w:rsidP="00180D39">
      <w:pPr>
        <w:spacing w:after="0" w:line="240" w:lineRule="auto"/>
        <w:ind w:firstLine="567"/>
        <w:jc w:val="both"/>
        <w:rPr>
          <w:rFonts w:ascii="Times New Roman" w:hAnsi="Times New Roman" w:cs="Times New Roman"/>
          <w:sz w:val="28"/>
          <w:szCs w:val="28"/>
        </w:rPr>
      </w:pPr>
      <w:r w:rsidRPr="00DD5711">
        <w:rPr>
          <w:rFonts w:ascii="Times New Roman" w:hAnsi="Times New Roman" w:cs="Times New Roman"/>
          <w:sz w:val="28"/>
          <w:szCs w:val="28"/>
        </w:rPr>
        <w:t xml:space="preserve">В 2016 году общая посевная площадь, занятая под сельскохозяйственными культурами составила 7 812 га. Увеличение площадей составило 2,7 %. </w:t>
      </w:r>
    </w:p>
    <w:p w:rsidR="00180D39" w:rsidRPr="00DD5711" w:rsidRDefault="00180D39" w:rsidP="00180D39">
      <w:pPr>
        <w:spacing w:after="0" w:line="240" w:lineRule="auto"/>
        <w:ind w:firstLine="567"/>
        <w:jc w:val="both"/>
        <w:rPr>
          <w:rFonts w:ascii="Times New Roman" w:hAnsi="Times New Roman" w:cs="Times New Roman"/>
          <w:sz w:val="28"/>
          <w:szCs w:val="28"/>
        </w:rPr>
      </w:pPr>
      <w:r w:rsidRPr="00DD5711">
        <w:rPr>
          <w:rFonts w:ascii="Times New Roman" w:hAnsi="Times New Roman" w:cs="Times New Roman"/>
          <w:sz w:val="28"/>
          <w:szCs w:val="28"/>
        </w:rPr>
        <w:t xml:space="preserve">Объем валовой продукции за 2016 год составил более 5 млрд. рублей, по сравнению с 2015 годом рост составил 10,0%. </w:t>
      </w:r>
    </w:p>
    <w:p w:rsidR="00180D39" w:rsidRPr="00DD5711" w:rsidRDefault="00180D39" w:rsidP="00180D39">
      <w:pPr>
        <w:spacing w:after="0" w:line="240" w:lineRule="auto"/>
        <w:ind w:firstLine="567"/>
        <w:jc w:val="both"/>
        <w:rPr>
          <w:rFonts w:ascii="Times New Roman" w:hAnsi="Times New Roman" w:cs="Times New Roman"/>
          <w:sz w:val="28"/>
          <w:szCs w:val="28"/>
        </w:rPr>
      </w:pPr>
      <w:r w:rsidRPr="00DD5711">
        <w:rPr>
          <w:rFonts w:ascii="Times New Roman" w:hAnsi="Times New Roman" w:cs="Times New Roman"/>
          <w:sz w:val="28"/>
          <w:szCs w:val="28"/>
        </w:rPr>
        <w:lastRenderedPageBreak/>
        <w:t>На долю растениеводства приходится 70 % валовой продукции сельского хозяйства и составляет 3,7 млрд. рублей. На животноводство - 1,6 млрд. руб., соответственно – 30 % валовой продукции сельского хозяйства.</w:t>
      </w:r>
    </w:p>
    <w:p w:rsidR="00180D39" w:rsidRPr="00DD5711" w:rsidRDefault="00180D39" w:rsidP="00180D39">
      <w:pPr>
        <w:spacing w:after="0" w:line="240" w:lineRule="auto"/>
        <w:ind w:firstLine="567"/>
        <w:jc w:val="both"/>
        <w:rPr>
          <w:rFonts w:ascii="Times New Roman" w:hAnsi="Times New Roman" w:cs="Times New Roman"/>
          <w:sz w:val="28"/>
          <w:szCs w:val="28"/>
        </w:rPr>
      </w:pPr>
      <w:r w:rsidRPr="00DD5711">
        <w:rPr>
          <w:rFonts w:ascii="Times New Roman" w:hAnsi="Times New Roman" w:cs="Times New Roman"/>
          <w:sz w:val="28"/>
          <w:szCs w:val="28"/>
        </w:rPr>
        <w:t>Произведено продукции растениеводства 248 924 тонны. Выполнение составило на 102,2% .</w:t>
      </w:r>
    </w:p>
    <w:p w:rsidR="00180D39" w:rsidRPr="00DD5711" w:rsidRDefault="00180D39" w:rsidP="00180D39">
      <w:pPr>
        <w:spacing w:after="0" w:line="240" w:lineRule="auto"/>
        <w:ind w:firstLine="567"/>
        <w:jc w:val="both"/>
        <w:rPr>
          <w:rFonts w:ascii="Times New Roman" w:hAnsi="Times New Roman" w:cs="Times New Roman"/>
          <w:sz w:val="28"/>
          <w:szCs w:val="28"/>
        </w:rPr>
      </w:pPr>
      <w:r w:rsidRPr="00DD5711">
        <w:rPr>
          <w:rFonts w:ascii="Times New Roman" w:hAnsi="Times New Roman" w:cs="Times New Roman"/>
          <w:sz w:val="28"/>
          <w:szCs w:val="28"/>
        </w:rPr>
        <w:t>В 2016 году удалось сохранить тенденцию роста производства животноводческой продукции:</w:t>
      </w:r>
    </w:p>
    <w:p w:rsidR="00180D39" w:rsidRPr="00DD5711" w:rsidRDefault="00180D39" w:rsidP="00180D39">
      <w:pPr>
        <w:spacing w:after="0" w:line="240" w:lineRule="auto"/>
        <w:ind w:firstLine="567"/>
        <w:jc w:val="both"/>
        <w:rPr>
          <w:rFonts w:ascii="Times New Roman" w:hAnsi="Times New Roman" w:cs="Times New Roman"/>
          <w:sz w:val="28"/>
          <w:szCs w:val="28"/>
        </w:rPr>
      </w:pPr>
      <w:r w:rsidRPr="00DD5711">
        <w:rPr>
          <w:rFonts w:ascii="Times New Roman" w:hAnsi="Times New Roman" w:cs="Times New Roman"/>
          <w:sz w:val="28"/>
          <w:szCs w:val="28"/>
        </w:rPr>
        <w:t>- показатели по производству мяса</w:t>
      </w:r>
      <w:r w:rsidRPr="00DD5711">
        <w:rPr>
          <w:rFonts w:ascii="Times New Roman" w:hAnsi="Times New Roman" w:cs="Times New Roman"/>
          <w:b/>
          <w:sz w:val="28"/>
          <w:szCs w:val="28"/>
        </w:rPr>
        <w:t xml:space="preserve"> </w:t>
      </w:r>
      <w:r w:rsidRPr="00DD5711">
        <w:rPr>
          <w:rFonts w:ascii="Times New Roman" w:hAnsi="Times New Roman" w:cs="Times New Roman"/>
          <w:sz w:val="28"/>
          <w:szCs w:val="28"/>
        </w:rPr>
        <w:t xml:space="preserve">выполнены на 103 %, что составило в 2016 году – 4732,6 тонн;     </w:t>
      </w:r>
    </w:p>
    <w:p w:rsidR="00180D39" w:rsidRPr="00DD5711" w:rsidRDefault="00180D39" w:rsidP="00180D39">
      <w:pPr>
        <w:spacing w:after="0" w:line="240" w:lineRule="auto"/>
        <w:ind w:firstLine="567"/>
        <w:jc w:val="both"/>
        <w:rPr>
          <w:rFonts w:ascii="Times New Roman" w:hAnsi="Times New Roman" w:cs="Times New Roman"/>
          <w:sz w:val="28"/>
          <w:szCs w:val="28"/>
        </w:rPr>
      </w:pPr>
      <w:r w:rsidRPr="00DD5711">
        <w:rPr>
          <w:rFonts w:ascii="Times New Roman" w:hAnsi="Times New Roman" w:cs="Times New Roman"/>
          <w:sz w:val="28"/>
          <w:szCs w:val="28"/>
        </w:rPr>
        <w:t>- производство молока выполнено на 106%, и составило – 19943 тонн;</w:t>
      </w:r>
    </w:p>
    <w:p w:rsidR="00180D39" w:rsidRPr="00DD5711" w:rsidRDefault="00180D39" w:rsidP="00180D39">
      <w:pPr>
        <w:spacing w:after="0" w:line="240" w:lineRule="auto"/>
        <w:ind w:firstLine="567"/>
        <w:jc w:val="both"/>
        <w:rPr>
          <w:rFonts w:ascii="Times New Roman" w:hAnsi="Times New Roman" w:cs="Times New Roman"/>
          <w:sz w:val="28"/>
          <w:szCs w:val="28"/>
        </w:rPr>
      </w:pPr>
      <w:r w:rsidRPr="00DD5711">
        <w:rPr>
          <w:rFonts w:ascii="Times New Roman" w:hAnsi="Times New Roman" w:cs="Times New Roman"/>
          <w:sz w:val="28"/>
          <w:szCs w:val="28"/>
        </w:rPr>
        <w:t>- произведено яиц в 2016 году – 121703 тыс. шт., в процентном отношении выполнение составило 135%.</w:t>
      </w:r>
    </w:p>
    <w:p w:rsidR="00180D39" w:rsidRPr="00DD5711" w:rsidRDefault="00180D39" w:rsidP="00180D39">
      <w:pPr>
        <w:spacing w:after="0" w:line="240" w:lineRule="auto"/>
        <w:ind w:firstLine="567"/>
        <w:jc w:val="both"/>
        <w:rPr>
          <w:rFonts w:ascii="Times New Roman" w:hAnsi="Times New Roman" w:cs="Times New Roman"/>
          <w:sz w:val="28"/>
          <w:szCs w:val="28"/>
        </w:rPr>
      </w:pPr>
      <w:r w:rsidRPr="00DD5711">
        <w:rPr>
          <w:rFonts w:ascii="Times New Roman" w:hAnsi="Times New Roman" w:cs="Times New Roman"/>
          <w:sz w:val="28"/>
          <w:szCs w:val="28"/>
        </w:rPr>
        <w:t xml:space="preserve">Значительный </w:t>
      </w:r>
      <w:proofErr w:type="gramStart"/>
      <w:r w:rsidRPr="00DD5711">
        <w:rPr>
          <w:rFonts w:ascii="Times New Roman" w:hAnsi="Times New Roman" w:cs="Times New Roman"/>
          <w:sz w:val="28"/>
          <w:szCs w:val="28"/>
        </w:rPr>
        <w:t>рост</w:t>
      </w:r>
      <w:proofErr w:type="gramEnd"/>
      <w:r w:rsidRPr="00DD5711">
        <w:rPr>
          <w:rFonts w:ascii="Times New Roman" w:hAnsi="Times New Roman" w:cs="Times New Roman"/>
          <w:sz w:val="28"/>
          <w:szCs w:val="28"/>
        </w:rPr>
        <w:t xml:space="preserve"> в производстве яйца достигнут за счет инвестиционных  вложений ООО «Птицефабрика «Владимировская».</w:t>
      </w:r>
    </w:p>
    <w:p w:rsidR="00180D39" w:rsidRPr="00DD5711" w:rsidRDefault="00180D39" w:rsidP="00180D39">
      <w:pPr>
        <w:spacing w:after="0" w:line="240" w:lineRule="auto"/>
        <w:ind w:firstLine="567"/>
        <w:jc w:val="both"/>
        <w:rPr>
          <w:rFonts w:ascii="Times New Roman" w:hAnsi="Times New Roman" w:cs="Times New Roman"/>
          <w:sz w:val="28"/>
          <w:szCs w:val="28"/>
        </w:rPr>
      </w:pPr>
      <w:r w:rsidRPr="00DD5711">
        <w:rPr>
          <w:rFonts w:ascii="Times New Roman" w:hAnsi="Times New Roman" w:cs="Times New Roman"/>
          <w:sz w:val="28"/>
          <w:szCs w:val="28"/>
        </w:rPr>
        <w:t>- производство шерсти выполнено на 101 %, в 2016 году – 175 тонн.</w:t>
      </w:r>
    </w:p>
    <w:p w:rsidR="00180D39" w:rsidRPr="00DD5711" w:rsidRDefault="00180D39" w:rsidP="00180D39">
      <w:pPr>
        <w:pStyle w:val="4"/>
        <w:spacing w:before="0" w:line="240" w:lineRule="auto"/>
        <w:ind w:firstLine="709"/>
        <w:jc w:val="both"/>
        <w:rPr>
          <w:rFonts w:ascii="Times New Roman" w:hAnsi="Times New Roman"/>
          <w:b w:val="0"/>
          <w:i w:val="0"/>
          <w:color w:val="auto"/>
          <w:sz w:val="28"/>
          <w:szCs w:val="28"/>
        </w:rPr>
      </w:pPr>
      <w:r w:rsidRPr="00DD5711">
        <w:rPr>
          <w:rFonts w:ascii="Times New Roman" w:hAnsi="Times New Roman"/>
          <w:b w:val="0"/>
          <w:i w:val="0"/>
          <w:color w:val="auto"/>
          <w:sz w:val="28"/>
          <w:szCs w:val="28"/>
        </w:rPr>
        <w:t>Объем работ, выполненных по виду экономической деятельности «Строительство» в 2016 году составил 1 млрд. 70 млн. рублей или 73,1 % от уровня 2015 года (ПМС - 196 приостановила работы по техническому перевооружению железной дороги).</w:t>
      </w:r>
    </w:p>
    <w:p w:rsidR="00180D39" w:rsidRPr="00DD5711" w:rsidRDefault="00180D39" w:rsidP="00180D39">
      <w:pPr>
        <w:spacing w:after="0" w:line="240" w:lineRule="auto"/>
        <w:ind w:firstLine="709"/>
        <w:jc w:val="both"/>
      </w:pPr>
      <w:r w:rsidRPr="00DD5711">
        <w:rPr>
          <w:rFonts w:ascii="Times New Roman" w:hAnsi="Times New Roman"/>
          <w:sz w:val="28"/>
          <w:szCs w:val="28"/>
        </w:rPr>
        <w:t>За 2016 год организациями всех форм собственности и индивидуальными застройщиками введено жилье общей площадью 11631 м</w:t>
      </w:r>
      <w:proofErr w:type="gramStart"/>
      <w:r w:rsidRPr="00DD5711">
        <w:rPr>
          <w:rFonts w:ascii="Times New Roman" w:hAnsi="Times New Roman"/>
          <w:sz w:val="28"/>
          <w:szCs w:val="28"/>
          <w:vertAlign w:val="superscript"/>
        </w:rPr>
        <w:t>2</w:t>
      </w:r>
      <w:proofErr w:type="gramEnd"/>
      <w:r w:rsidRPr="00DD5711">
        <w:rPr>
          <w:rFonts w:ascii="Times New Roman" w:hAnsi="Times New Roman"/>
          <w:sz w:val="28"/>
          <w:szCs w:val="28"/>
        </w:rPr>
        <w:t>, что составило 77,0 % к аналогичному периоду прошлого года, основная причина снижение платежеспособности населения.</w:t>
      </w:r>
    </w:p>
    <w:p w:rsidR="00180D39" w:rsidRPr="00DD5711" w:rsidRDefault="00180D39" w:rsidP="00180D39">
      <w:pPr>
        <w:spacing w:after="0" w:line="240" w:lineRule="auto"/>
        <w:ind w:firstLine="567"/>
        <w:jc w:val="both"/>
        <w:rPr>
          <w:rFonts w:ascii="Times New Roman" w:hAnsi="Times New Roman" w:cs="Times New Roman"/>
          <w:sz w:val="28"/>
          <w:szCs w:val="28"/>
        </w:rPr>
      </w:pPr>
      <w:r w:rsidRPr="00DD5711">
        <w:rPr>
          <w:rFonts w:ascii="Times New Roman" w:hAnsi="Times New Roman" w:cs="Times New Roman"/>
          <w:sz w:val="28"/>
          <w:szCs w:val="28"/>
        </w:rPr>
        <w:t>Инвестиции в основной капитал возросли и за 2016 составили более 797,7 млн. руб. или 165,7 % по отношению к 2015 году.</w:t>
      </w:r>
    </w:p>
    <w:p w:rsidR="00180D39" w:rsidRPr="00DD5711" w:rsidRDefault="00180D39" w:rsidP="00180D39">
      <w:pPr>
        <w:spacing w:after="0" w:line="240" w:lineRule="auto"/>
        <w:ind w:firstLine="567"/>
        <w:jc w:val="both"/>
        <w:rPr>
          <w:rFonts w:ascii="Times New Roman" w:hAnsi="Times New Roman" w:cs="Times New Roman"/>
          <w:sz w:val="28"/>
          <w:szCs w:val="28"/>
        </w:rPr>
      </w:pPr>
      <w:r w:rsidRPr="00DD5711">
        <w:rPr>
          <w:rFonts w:ascii="Times New Roman" w:hAnsi="Times New Roman" w:cs="Times New Roman"/>
          <w:sz w:val="28"/>
          <w:szCs w:val="28"/>
        </w:rPr>
        <w:t>Рост наблюдается в таких отраслях как:</w:t>
      </w:r>
    </w:p>
    <w:p w:rsidR="00180D39" w:rsidRPr="00DD5711" w:rsidRDefault="00180D39" w:rsidP="00180D39">
      <w:pPr>
        <w:spacing w:after="0" w:line="240" w:lineRule="auto"/>
        <w:ind w:firstLine="567"/>
        <w:jc w:val="both"/>
        <w:rPr>
          <w:rFonts w:ascii="Times New Roman" w:hAnsi="Times New Roman" w:cs="Times New Roman"/>
          <w:sz w:val="28"/>
          <w:szCs w:val="28"/>
        </w:rPr>
      </w:pPr>
      <w:r w:rsidRPr="00DD5711">
        <w:rPr>
          <w:rFonts w:ascii="Times New Roman" w:hAnsi="Times New Roman" w:cs="Times New Roman"/>
          <w:sz w:val="28"/>
          <w:szCs w:val="28"/>
        </w:rPr>
        <w:t>- сельское хозяйство, охота и лесное хозяйство – в 2,2 раза;</w:t>
      </w:r>
    </w:p>
    <w:p w:rsidR="00180D39" w:rsidRPr="00DD5711" w:rsidRDefault="00180D39" w:rsidP="00180D39">
      <w:pPr>
        <w:spacing w:after="0" w:line="240" w:lineRule="auto"/>
        <w:ind w:firstLine="567"/>
        <w:jc w:val="both"/>
        <w:rPr>
          <w:rFonts w:ascii="Times New Roman" w:hAnsi="Times New Roman" w:cs="Times New Roman"/>
          <w:sz w:val="28"/>
          <w:szCs w:val="28"/>
        </w:rPr>
      </w:pPr>
      <w:r w:rsidRPr="00DD5711">
        <w:rPr>
          <w:rFonts w:ascii="Times New Roman" w:hAnsi="Times New Roman" w:cs="Times New Roman"/>
          <w:sz w:val="28"/>
          <w:szCs w:val="28"/>
        </w:rPr>
        <w:t>- добыча полезных ископаемых – в 4,0 раза;</w:t>
      </w:r>
    </w:p>
    <w:p w:rsidR="00180D39" w:rsidRPr="00DD5711" w:rsidRDefault="00180D39" w:rsidP="00180D39">
      <w:pPr>
        <w:spacing w:after="0" w:line="240" w:lineRule="auto"/>
        <w:ind w:firstLine="567"/>
        <w:jc w:val="both"/>
        <w:rPr>
          <w:rFonts w:ascii="Times New Roman" w:hAnsi="Times New Roman" w:cs="Times New Roman"/>
          <w:sz w:val="28"/>
          <w:szCs w:val="28"/>
        </w:rPr>
      </w:pPr>
      <w:r w:rsidRPr="00DD5711">
        <w:rPr>
          <w:rFonts w:ascii="Times New Roman" w:hAnsi="Times New Roman" w:cs="Times New Roman"/>
          <w:sz w:val="28"/>
          <w:szCs w:val="28"/>
        </w:rPr>
        <w:t>- производство и распределение электроэнергии, газы и воды – в 29,9 раза;</w:t>
      </w:r>
    </w:p>
    <w:p w:rsidR="00180D39" w:rsidRPr="00DD5711" w:rsidRDefault="00180D39" w:rsidP="00180D39">
      <w:pPr>
        <w:spacing w:after="0" w:line="240" w:lineRule="auto"/>
        <w:ind w:firstLine="567"/>
        <w:jc w:val="both"/>
        <w:rPr>
          <w:rFonts w:ascii="Times New Roman" w:hAnsi="Times New Roman" w:cs="Times New Roman"/>
          <w:sz w:val="28"/>
          <w:szCs w:val="28"/>
        </w:rPr>
      </w:pPr>
      <w:r w:rsidRPr="00DD5711">
        <w:rPr>
          <w:rFonts w:ascii="Times New Roman" w:hAnsi="Times New Roman" w:cs="Times New Roman"/>
          <w:sz w:val="28"/>
          <w:szCs w:val="28"/>
        </w:rPr>
        <w:t>- оптовая и розничная торговля, ремонт автотранспортных средств – в 2,4 раза;</w:t>
      </w:r>
    </w:p>
    <w:p w:rsidR="00180D39" w:rsidRPr="00DD5711" w:rsidRDefault="00180D39" w:rsidP="00180D39">
      <w:pPr>
        <w:spacing w:after="0" w:line="240" w:lineRule="auto"/>
        <w:ind w:firstLine="567"/>
        <w:jc w:val="both"/>
        <w:rPr>
          <w:rFonts w:ascii="Times New Roman" w:hAnsi="Times New Roman" w:cs="Times New Roman"/>
          <w:sz w:val="28"/>
          <w:szCs w:val="28"/>
        </w:rPr>
      </w:pPr>
      <w:r w:rsidRPr="00DD5711">
        <w:rPr>
          <w:rFonts w:ascii="Times New Roman" w:hAnsi="Times New Roman" w:cs="Times New Roman"/>
          <w:sz w:val="28"/>
          <w:szCs w:val="28"/>
        </w:rPr>
        <w:t>- государственное управление и обеспечение военной безопасности – в 9,2 раза.</w:t>
      </w:r>
    </w:p>
    <w:p w:rsidR="00180D39" w:rsidRPr="00DD5711" w:rsidRDefault="00180D39" w:rsidP="00180D39">
      <w:pPr>
        <w:spacing w:after="0" w:line="240" w:lineRule="auto"/>
        <w:ind w:firstLine="567"/>
        <w:jc w:val="both"/>
        <w:rPr>
          <w:rFonts w:ascii="Times New Roman" w:hAnsi="Times New Roman" w:cs="Times New Roman"/>
          <w:sz w:val="28"/>
          <w:szCs w:val="28"/>
        </w:rPr>
      </w:pPr>
      <w:r w:rsidRPr="00DD5711">
        <w:rPr>
          <w:rFonts w:ascii="Times New Roman" w:hAnsi="Times New Roman" w:cs="Times New Roman"/>
          <w:sz w:val="28"/>
          <w:szCs w:val="28"/>
        </w:rPr>
        <w:t>Спад по инвестициям в следующих отраслях: транспорт и связь, операции с недвижимым имуществом, аренда и предоставление услуг; обрабатывающие производства; образование.</w:t>
      </w:r>
    </w:p>
    <w:p w:rsidR="00180D39" w:rsidRPr="00DD5711" w:rsidRDefault="00180D39" w:rsidP="00180D39">
      <w:pPr>
        <w:spacing w:after="0" w:line="240" w:lineRule="auto"/>
        <w:ind w:firstLine="567"/>
        <w:jc w:val="both"/>
        <w:rPr>
          <w:rFonts w:ascii="Times New Roman" w:hAnsi="Times New Roman" w:cs="Times New Roman"/>
          <w:sz w:val="28"/>
          <w:szCs w:val="28"/>
        </w:rPr>
      </w:pPr>
      <w:bookmarkStart w:id="1" w:name="_Toc465249566"/>
      <w:r w:rsidRPr="00DD5711">
        <w:rPr>
          <w:rFonts w:ascii="Times New Roman" w:hAnsi="Times New Roman" w:cs="Times New Roman"/>
          <w:sz w:val="28"/>
          <w:szCs w:val="28"/>
        </w:rPr>
        <w:t>Важным сектором экономики Ахтубинского района является потребительский рынок, представляющий собой разветвленную сеть предприятий торговли, общественного питания и сферы услуг.</w:t>
      </w:r>
    </w:p>
    <w:p w:rsidR="00180D39" w:rsidRPr="00DD5711" w:rsidRDefault="00180D39" w:rsidP="00180D39">
      <w:pPr>
        <w:spacing w:after="0" w:line="240" w:lineRule="auto"/>
        <w:ind w:firstLine="567"/>
        <w:jc w:val="both"/>
        <w:rPr>
          <w:rFonts w:ascii="Times New Roman" w:hAnsi="Times New Roman" w:cs="Times New Roman"/>
          <w:sz w:val="28"/>
          <w:szCs w:val="28"/>
        </w:rPr>
      </w:pPr>
      <w:r w:rsidRPr="00DD5711">
        <w:rPr>
          <w:rFonts w:ascii="Times New Roman" w:hAnsi="Times New Roman" w:cs="Times New Roman"/>
          <w:sz w:val="28"/>
          <w:szCs w:val="28"/>
        </w:rPr>
        <w:t>Торговое обслуживание населения Ахтубинского района осуществляют 532 объекта стационарной розничной торговой сети, 1 сельскохозяйственный розничный рынок, 8 ярмарок и 53 предприятия общественного питания.</w:t>
      </w:r>
    </w:p>
    <w:p w:rsidR="00180D39" w:rsidRPr="00DD5711" w:rsidRDefault="00180D39" w:rsidP="00180D39">
      <w:pPr>
        <w:spacing w:after="0" w:line="240" w:lineRule="auto"/>
        <w:ind w:firstLine="567"/>
        <w:jc w:val="both"/>
        <w:rPr>
          <w:rFonts w:ascii="Times New Roman" w:hAnsi="Times New Roman" w:cs="Times New Roman"/>
          <w:sz w:val="28"/>
          <w:szCs w:val="28"/>
        </w:rPr>
      </w:pPr>
      <w:r w:rsidRPr="00DD5711">
        <w:rPr>
          <w:rFonts w:ascii="Times New Roman" w:hAnsi="Times New Roman" w:cs="Times New Roman"/>
          <w:sz w:val="28"/>
          <w:szCs w:val="28"/>
        </w:rPr>
        <w:t xml:space="preserve">Неуклонно расширяется ассортимент, повышается качество продукции и предоставляемых услуг. </w:t>
      </w:r>
    </w:p>
    <w:p w:rsidR="00180D39" w:rsidRPr="00DD5711" w:rsidRDefault="00180D39" w:rsidP="00180D39">
      <w:pPr>
        <w:spacing w:after="0" w:line="240" w:lineRule="auto"/>
        <w:ind w:firstLine="567"/>
        <w:jc w:val="both"/>
        <w:rPr>
          <w:rFonts w:ascii="Times New Roman" w:hAnsi="Times New Roman" w:cs="Times New Roman"/>
          <w:sz w:val="28"/>
          <w:szCs w:val="28"/>
        </w:rPr>
      </w:pPr>
      <w:r w:rsidRPr="00DD5711">
        <w:rPr>
          <w:rFonts w:ascii="Times New Roman" w:hAnsi="Times New Roman" w:cs="Times New Roman"/>
          <w:sz w:val="28"/>
          <w:szCs w:val="28"/>
        </w:rPr>
        <w:lastRenderedPageBreak/>
        <w:t xml:space="preserve">В 2016 году </w:t>
      </w:r>
      <w:r w:rsidRPr="00DD5711">
        <w:rPr>
          <w:rFonts w:ascii="Times New Roman" w:hAnsi="Times New Roman" w:cs="Times New Roman"/>
          <w:bCs/>
          <w:sz w:val="28"/>
          <w:szCs w:val="28"/>
        </w:rPr>
        <w:t>оборот розничной торговли</w:t>
      </w:r>
      <w:r w:rsidRPr="00DD5711">
        <w:rPr>
          <w:rFonts w:ascii="Times New Roman" w:hAnsi="Times New Roman" w:cs="Times New Roman"/>
          <w:sz w:val="28"/>
          <w:szCs w:val="28"/>
        </w:rPr>
        <w:t xml:space="preserve"> сложился в сумме 2 млрд.071 млн.165 тыс. рублей, что составило 99,7 % к уровню предыдущего года.</w:t>
      </w:r>
      <w:bookmarkEnd w:id="1"/>
    </w:p>
    <w:p w:rsidR="00180D39" w:rsidRPr="00DD5711" w:rsidRDefault="00180D39" w:rsidP="00180D39">
      <w:pPr>
        <w:pStyle w:val="3"/>
        <w:spacing w:before="0" w:after="0"/>
        <w:ind w:firstLine="567"/>
        <w:jc w:val="both"/>
        <w:rPr>
          <w:rFonts w:ascii="Times New Roman" w:hAnsi="Times New Roman" w:cs="Times New Roman"/>
          <w:b w:val="0"/>
          <w:sz w:val="28"/>
          <w:szCs w:val="28"/>
        </w:rPr>
      </w:pPr>
      <w:bookmarkStart w:id="2" w:name="_Toc465249568"/>
      <w:r w:rsidRPr="00DD5711">
        <w:rPr>
          <w:rFonts w:ascii="Times New Roman" w:hAnsi="Times New Roman" w:cs="Times New Roman"/>
          <w:b w:val="0"/>
          <w:sz w:val="28"/>
          <w:szCs w:val="28"/>
        </w:rPr>
        <w:t xml:space="preserve">Оборот общественного питания </w:t>
      </w:r>
      <w:r w:rsidRPr="00DD5711">
        <w:rPr>
          <w:rFonts w:ascii="Times New Roman" w:hAnsi="Times New Roman" w:cs="Times New Roman"/>
          <w:b w:val="0"/>
          <w:bCs w:val="0"/>
          <w:sz w:val="28"/>
          <w:szCs w:val="28"/>
        </w:rPr>
        <w:t xml:space="preserve">составил 83 млн. 334 тыс. рублей, </w:t>
      </w:r>
      <w:r w:rsidRPr="00DD5711">
        <w:rPr>
          <w:rFonts w:ascii="Times New Roman" w:hAnsi="Times New Roman" w:cs="Times New Roman"/>
          <w:b w:val="0"/>
          <w:bCs w:val="0"/>
          <w:sz w:val="28"/>
          <w:szCs w:val="28"/>
        </w:rPr>
        <w:br/>
        <w:t>что составило 104,1 %</w:t>
      </w:r>
      <w:r w:rsidRPr="00DD5711">
        <w:rPr>
          <w:rFonts w:ascii="Times New Roman" w:hAnsi="Times New Roman" w:cs="Times New Roman"/>
          <w:b w:val="0"/>
          <w:sz w:val="28"/>
          <w:szCs w:val="28"/>
        </w:rPr>
        <w:t xml:space="preserve"> к аналогичному периоду прошлого года.</w:t>
      </w:r>
      <w:bookmarkEnd w:id="2"/>
    </w:p>
    <w:p w:rsidR="00180D39" w:rsidRPr="00DD5711" w:rsidRDefault="00180D39" w:rsidP="00180D39">
      <w:pPr>
        <w:spacing w:after="0" w:line="240" w:lineRule="auto"/>
        <w:ind w:firstLine="567"/>
        <w:jc w:val="both"/>
        <w:rPr>
          <w:rFonts w:ascii="Times New Roman" w:hAnsi="Times New Roman" w:cs="Times New Roman"/>
          <w:sz w:val="28"/>
          <w:szCs w:val="28"/>
        </w:rPr>
      </w:pPr>
      <w:r w:rsidRPr="00DD5711">
        <w:rPr>
          <w:rFonts w:ascii="Times New Roman" w:hAnsi="Times New Roman" w:cs="Times New Roman"/>
          <w:sz w:val="28"/>
          <w:szCs w:val="28"/>
        </w:rPr>
        <w:t>Населению за отчетный период было оказано платных услуг населению на 757 млн. 236 тыс. рублей, что составило 99,1 % к аналогичному периоду прошлого года.</w:t>
      </w:r>
    </w:p>
    <w:p w:rsidR="00255636" w:rsidRPr="00DD5711" w:rsidRDefault="00255636" w:rsidP="00BA3187">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Вся деятельность администрации во всех сферах экономики и социальной сферы направлена на повышение уровня жизни населения.</w:t>
      </w:r>
    </w:p>
    <w:p w:rsidR="00180D39" w:rsidRPr="00DD5711" w:rsidRDefault="00180D39" w:rsidP="00180D39">
      <w:pPr>
        <w:pStyle w:val="3"/>
        <w:spacing w:before="0" w:after="0"/>
        <w:ind w:firstLine="567"/>
        <w:jc w:val="both"/>
        <w:rPr>
          <w:rFonts w:ascii="Times New Roman" w:hAnsi="Times New Roman" w:cs="Times New Roman"/>
          <w:b w:val="0"/>
          <w:sz w:val="28"/>
          <w:szCs w:val="28"/>
        </w:rPr>
      </w:pPr>
      <w:r w:rsidRPr="00DD5711">
        <w:rPr>
          <w:rFonts w:ascii="Times New Roman" w:hAnsi="Times New Roman" w:cs="Times New Roman"/>
          <w:b w:val="0"/>
          <w:sz w:val="28"/>
          <w:szCs w:val="28"/>
        </w:rPr>
        <w:t xml:space="preserve">Среднесписочная численность работников крупных и средних предприятий в 2016 году составила 10860 человек (факт за 2015 году 11230 человек). </w:t>
      </w:r>
    </w:p>
    <w:p w:rsidR="00180D39" w:rsidRPr="00DD5711" w:rsidRDefault="00180D39" w:rsidP="00180D39">
      <w:pPr>
        <w:spacing w:after="0" w:line="240" w:lineRule="auto"/>
        <w:ind w:firstLine="567"/>
        <w:jc w:val="both"/>
        <w:rPr>
          <w:rFonts w:ascii="Times New Roman" w:eastAsia="Calibri" w:hAnsi="Times New Roman" w:cs="Times New Roman"/>
          <w:sz w:val="28"/>
          <w:szCs w:val="28"/>
        </w:rPr>
      </w:pPr>
      <w:r w:rsidRPr="00DD5711">
        <w:rPr>
          <w:rFonts w:ascii="Times New Roman" w:eastAsia="Calibri" w:hAnsi="Times New Roman" w:cs="Times New Roman"/>
          <w:sz w:val="28"/>
          <w:szCs w:val="28"/>
        </w:rPr>
        <w:t xml:space="preserve">Уровень зарегистрированной безработицы </w:t>
      </w:r>
      <w:proofErr w:type="gramStart"/>
      <w:r w:rsidRPr="00DD5711">
        <w:rPr>
          <w:rFonts w:ascii="Times New Roman" w:eastAsia="Calibri" w:hAnsi="Times New Roman" w:cs="Times New Roman"/>
          <w:sz w:val="28"/>
          <w:szCs w:val="28"/>
        </w:rPr>
        <w:t>в</w:t>
      </w:r>
      <w:proofErr w:type="gramEnd"/>
      <w:r w:rsidRPr="00DD5711">
        <w:rPr>
          <w:rFonts w:ascii="Times New Roman" w:eastAsia="Calibri" w:hAnsi="Times New Roman" w:cs="Times New Roman"/>
          <w:sz w:val="28"/>
          <w:szCs w:val="28"/>
        </w:rPr>
        <w:t xml:space="preserve"> </w:t>
      </w:r>
      <w:proofErr w:type="gramStart"/>
      <w:r w:rsidRPr="00DD5711">
        <w:rPr>
          <w:rFonts w:ascii="Times New Roman" w:eastAsia="Calibri" w:hAnsi="Times New Roman" w:cs="Times New Roman"/>
          <w:sz w:val="28"/>
          <w:szCs w:val="28"/>
        </w:rPr>
        <w:t>Ахтубинском</w:t>
      </w:r>
      <w:proofErr w:type="gramEnd"/>
      <w:r w:rsidRPr="00DD5711">
        <w:rPr>
          <w:rFonts w:ascii="Times New Roman" w:eastAsia="Calibri" w:hAnsi="Times New Roman" w:cs="Times New Roman"/>
          <w:sz w:val="28"/>
          <w:szCs w:val="28"/>
        </w:rPr>
        <w:t xml:space="preserve"> районе за текущий период составил 0,7. </w:t>
      </w:r>
    </w:p>
    <w:p w:rsidR="00180D39" w:rsidRPr="00DD5711" w:rsidRDefault="00180D39" w:rsidP="00180D39">
      <w:pPr>
        <w:spacing w:after="0" w:line="240" w:lineRule="auto"/>
        <w:ind w:firstLine="567"/>
        <w:jc w:val="both"/>
        <w:rPr>
          <w:rFonts w:ascii="Times New Roman" w:hAnsi="Times New Roman" w:cs="Times New Roman"/>
          <w:sz w:val="28"/>
          <w:szCs w:val="28"/>
        </w:rPr>
      </w:pPr>
      <w:r w:rsidRPr="00DD5711">
        <w:rPr>
          <w:rFonts w:ascii="Times New Roman" w:hAnsi="Times New Roman" w:cs="Times New Roman"/>
          <w:sz w:val="28"/>
          <w:szCs w:val="28"/>
        </w:rPr>
        <w:t>Одним из индикаторов, характеризующим уровень жизни населения, является заработная плата.</w:t>
      </w:r>
    </w:p>
    <w:p w:rsidR="00180D39" w:rsidRPr="00DD5711" w:rsidRDefault="00180D39" w:rsidP="00180D39">
      <w:pPr>
        <w:spacing w:after="0" w:line="240" w:lineRule="auto"/>
        <w:ind w:firstLine="567"/>
        <w:jc w:val="both"/>
        <w:rPr>
          <w:rFonts w:ascii="Times New Roman" w:hAnsi="Times New Roman" w:cs="Times New Roman"/>
          <w:sz w:val="28"/>
          <w:szCs w:val="28"/>
        </w:rPr>
      </w:pPr>
      <w:r w:rsidRPr="00DD5711">
        <w:rPr>
          <w:rFonts w:ascii="Times New Roman" w:hAnsi="Times New Roman" w:cs="Times New Roman"/>
          <w:sz w:val="28"/>
          <w:szCs w:val="28"/>
        </w:rPr>
        <w:t>За 2016 год размер среднемесячной начисленной заработной платы работников крупных и средних предприятий составил 20 802,4 руб., (в 2015 году – 20576,1 руб.).</w:t>
      </w:r>
    </w:p>
    <w:p w:rsidR="00180D39" w:rsidRPr="00DD5711" w:rsidRDefault="00180D39" w:rsidP="00180D39">
      <w:pPr>
        <w:spacing w:after="0" w:line="240" w:lineRule="auto"/>
        <w:ind w:firstLine="567"/>
        <w:jc w:val="both"/>
        <w:rPr>
          <w:rFonts w:ascii="Times New Roman" w:hAnsi="Times New Roman" w:cs="Times New Roman"/>
          <w:sz w:val="28"/>
          <w:szCs w:val="28"/>
        </w:rPr>
      </w:pPr>
      <w:r w:rsidRPr="00DD5711">
        <w:rPr>
          <w:rFonts w:ascii="Times New Roman" w:hAnsi="Times New Roman" w:cs="Times New Roman"/>
          <w:sz w:val="28"/>
          <w:szCs w:val="28"/>
        </w:rPr>
        <w:t xml:space="preserve">Рост среднемесячной начисленной заработной платы работников организаций района по сравнению с 2015 годом наблюдается в следующих отраслях: финансовая деятельность (122,8%), строительство (117,3%), производство и распределение электроэнергии, газа и воды (111,2%), обрабатывающие производства (110,6%), оптовая и розничная торговля, ремонт автотранспортных средств, мотоциклов, бытовых изделий и предметов личного пользования (106,1%). </w:t>
      </w:r>
    </w:p>
    <w:p w:rsidR="00180D39" w:rsidRPr="00DD5711" w:rsidRDefault="00180D39" w:rsidP="00180D39">
      <w:pPr>
        <w:spacing w:after="0" w:line="240" w:lineRule="auto"/>
        <w:ind w:firstLine="567"/>
        <w:jc w:val="both"/>
        <w:rPr>
          <w:rFonts w:ascii="Times New Roman" w:hAnsi="Times New Roman" w:cs="Times New Roman"/>
          <w:sz w:val="28"/>
          <w:szCs w:val="28"/>
        </w:rPr>
      </w:pPr>
      <w:r w:rsidRPr="00DD5711">
        <w:rPr>
          <w:rFonts w:ascii="Times New Roman" w:hAnsi="Times New Roman" w:cs="Times New Roman"/>
          <w:sz w:val="28"/>
          <w:szCs w:val="28"/>
        </w:rPr>
        <w:t>Снижение среднемесячной заработной платы наблюдается в таких отраслях как «операции с недвижимым имуществом, аренда и предоставление услуг» на 5,2 % по сравнению с 2015 годом, «образование» на 2,4 %.</w:t>
      </w:r>
    </w:p>
    <w:p w:rsidR="00255636" w:rsidRPr="00DD5711" w:rsidRDefault="00255636" w:rsidP="00BA3187">
      <w:pPr>
        <w:spacing w:after="0" w:line="240" w:lineRule="auto"/>
        <w:ind w:firstLine="709"/>
        <w:jc w:val="both"/>
        <w:rPr>
          <w:rFonts w:ascii="Times New Roman" w:hAnsi="Times New Roman" w:cs="Times New Roman"/>
          <w:sz w:val="28"/>
          <w:szCs w:val="28"/>
        </w:rPr>
      </w:pPr>
      <w:proofErr w:type="gramStart"/>
      <w:r w:rsidRPr="00DD5711">
        <w:rPr>
          <w:rFonts w:ascii="Times New Roman" w:hAnsi="Times New Roman" w:cs="Times New Roman"/>
          <w:sz w:val="28"/>
          <w:szCs w:val="28"/>
        </w:rPr>
        <w:t>Деятельность администрации МО «Ахтубинский район» в 201</w:t>
      </w:r>
      <w:r w:rsidR="00180D39" w:rsidRPr="00DD5711">
        <w:rPr>
          <w:rFonts w:ascii="Times New Roman" w:hAnsi="Times New Roman" w:cs="Times New Roman"/>
          <w:sz w:val="28"/>
          <w:szCs w:val="28"/>
        </w:rPr>
        <w:t>6</w:t>
      </w:r>
      <w:r w:rsidRPr="00DD5711">
        <w:rPr>
          <w:rFonts w:ascii="Times New Roman" w:hAnsi="Times New Roman" w:cs="Times New Roman"/>
          <w:sz w:val="28"/>
          <w:szCs w:val="28"/>
        </w:rPr>
        <w:t xml:space="preserve"> году была направлена на решение вопросов местного значения и исполнение полномочий, переданных органами государственной власти Астраханской области органам местного самоуправления МО «Ахтубинский район», в соответствии с Уставом МО «Ахтубинский район» и Федеральным законом от 06.10.2003г. № 131-ФЗ «Об общих принципах организации местного самоуправления в Российской Федерации». </w:t>
      </w:r>
      <w:proofErr w:type="gramEnd"/>
    </w:p>
    <w:p w:rsidR="00255636" w:rsidRPr="00DD5711" w:rsidRDefault="00255636" w:rsidP="00BA3187">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Приоритетным направлением деятельности администрации являлось и является расширение социально-экономической базы, создание для жителей района благоприятной среды обитания, охрана их здоровья, предоставление широкого доступа к образованию и культуре, а также обеспечение личной безопасности жителей.</w:t>
      </w:r>
    </w:p>
    <w:p w:rsidR="00255636" w:rsidRPr="00DD5711" w:rsidRDefault="00255636" w:rsidP="00BA3187">
      <w:pPr>
        <w:spacing w:after="0" w:line="240" w:lineRule="auto"/>
        <w:ind w:firstLine="709"/>
        <w:jc w:val="both"/>
        <w:rPr>
          <w:rFonts w:ascii="Times New Roman" w:hAnsi="Times New Roman" w:cs="Times New Roman"/>
          <w:sz w:val="28"/>
          <w:szCs w:val="28"/>
        </w:rPr>
      </w:pPr>
    </w:p>
    <w:p w:rsidR="00702628" w:rsidRPr="00DD5711" w:rsidRDefault="00702628" w:rsidP="00BA3187">
      <w:pPr>
        <w:spacing w:after="0" w:line="240" w:lineRule="auto"/>
        <w:ind w:firstLine="709"/>
        <w:jc w:val="both"/>
        <w:rPr>
          <w:rFonts w:ascii="Times New Roman" w:hAnsi="Times New Roman" w:cs="Times New Roman"/>
          <w:sz w:val="28"/>
          <w:szCs w:val="28"/>
        </w:rPr>
      </w:pPr>
    </w:p>
    <w:p w:rsidR="00702628" w:rsidRPr="00DD5711" w:rsidRDefault="00702628" w:rsidP="00BA3187">
      <w:pPr>
        <w:spacing w:after="0" w:line="240" w:lineRule="auto"/>
        <w:ind w:firstLine="709"/>
        <w:jc w:val="both"/>
        <w:rPr>
          <w:rFonts w:ascii="Times New Roman" w:hAnsi="Times New Roman" w:cs="Times New Roman"/>
          <w:sz w:val="28"/>
          <w:szCs w:val="28"/>
        </w:rPr>
      </w:pPr>
    </w:p>
    <w:p w:rsidR="00255636" w:rsidRPr="00DD5711" w:rsidRDefault="00255636" w:rsidP="00BA3187">
      <w:pPr>
        <w:spacing w:after="0" w:line="240" w:lineRule="auto"/>
        <w:ind w:firstLine="709"/>
        <w:jc w:val="both"/>
        <w:rPr>
          <w:rFonts w:ascii="Times New Roman" w:eastAsia="Calibri" w:hAnsi="Times New Roman" w:cs="Times New Roman"/>
          <w:b/>
          <w:sz w:val="28"/>
          <w:szCs w:val="28"/>
          <w:lang w:eastAsia="ru-RU"/>
        </w:rPr>
      </w:pPr>
      <w:r w:rsidRPr="00DD5711">
        <w:rPr>
          <w:rFonts w:ascii="Times New Roman" w:eastAsia="Calibri" w:hAnsi="Times New Roman" w:cs="Times New Roman"/>
          <w:b/>
          <w:sz w:val="28"/>
          <w:szCs w:val="28"/>
          <w:lang w:eastAsia="ru-RU"/>
        </w:rPr>
        <w:lastRenderedPageBreak/>
        <w:t>Экономическое развитие.</w:t>
      </w:r>
    </w:p>
    <w:p w:rsidR="00007794" w:rsidRPr="00DD5711" w:rsidRDefault="00890EBF" w:rsidP="00F97023">
      <w:pPr>
        <w:pStyle w:val="ac"/>
        <w:spacing w:after="0"/>
        <w:ind w:firstLine="709"/>
        <w:jc w:val="both"/>
        <w:rPr>
          <w:rFonts w:ascii="Times New Roman" w:eastAsia="Calibri" w:hAnsi="Times New Roman" w:cs="Times New Roman"/>
          <w:sz w:val="28"/>
          <w:szCs w:val="28"/>
          <w:lang w:eastAsia="ru-RU"/>
        </w:rPr>
      </w:pPr>
      <w:r w:rsidRPr="00DD5711">
        <w:rPr>
          <w:rFonts w:ascii="Times New Roman" w:hAnsi="Times New Roman" w:cs="Times New Roman"/>
          <w:sz w:val="28"/>
          <w:szCs w:val="28"/>
        </w:rPr>
        <w:t xml:space="preserve">1. </w:t>
      </w:r>
      <w:r w:rsidR="007F0BC8" w:rsidRPr="00DD5711">
        <w:rPr>
          <w:rFonts w:ascii="Times New Roman" w:hAnsi="Times New Roman" w:cs="Times New Roman"/>
          <w:sz w:val="28"/>
          <w:szCs w:val="28"/>
        </w:rPr>
        <w:t>П</w:t>
      </w:r>
      <w:r w:rsidR="00007794" w:rsidRPr="00DD5711">
        <w:rPr>
          <w:rFonts w:ascii="Times New Roman" w:hAnsi="Times New Roman" w:cs="Times New Roman"/>
          <w:sz w:val="28"/>
          <w:szCs w:val="28"/>
        </w:rPr>
        <w:t>о результатам федерального сплошного статистического наблюдения за деятельностью субъектов малого и среднего предпринимательства число субъектов малого и среднего предпринимательства в расчете на 10 тыс. человек населения Ахтубинского района в 2015 году составило 248,2 ед.</w:t>
      </w:r>
      <w:r w:rsidR="00007794" w:rsidRPr="00DD5711">
        <w:rPr>
          <w:rFonts w:ascii="Times New Roman" w:eastAsia="Calibri" w:hAnsi="Times New Roman" w:cs="Times New Roman"/>
          <w:sz w:val="28"/>
          <w:szCs w:val="28"/>
          <w:lang w:eastAsia="ru-RU"/>
        </w:rPr>
        <w:t>;</w:t>
      </w:r>
      <w:r w:rsidR="00282753" w:rsidRPr="00DD5711">
        <w:rPr>
          <w:rFonts w:ascii="Times New Roman" w:eastAsia="Calibri" w:hAnsi="Times New Roman" w:cs="Times New Roman"/>
          <w:sz w:val="28"/>
          <w:szCs w:val="28"/>
          <w:lang w:eastAsia="ru-RU"/>
        </w:rPr>
        <w:t xml:space="preserve"> в 2016 году - 276,64 ед.</w:t>
      </w:r>
    </w:p>
    <w:p w:rsidR="00007794" w:rsidRPr="00DD5711" w:rsidRDefault="00007794" w:rsidP="00F97023">
      <w:pPr>
        <w:spacing w:after="0" w:line="240" w:lineRule="auto"/>
        <w:ind w:firstLine="709"/>
        <w:jc w:val="both"/>
        <w:rPr>
          <w:rFonts w:ascii="Times New Roman" w:hAnsi="Times New Roman" w:cs="Times New Roman"/>
          <w:color w:val="000000"/>
          <w:sz w:val="28"/>
          <w:szCs w:val="28"/>
        </w:rPr>
      </w:pPr>
      <w:r w:rsidRPr="00DD5711">
        <w:rPr>
          <w:rFonts w:ascii="Times New Roman" w:hAnsi="Times New Roman" w:cs="Times New Roman"/>
          <w:color w:val="000000"/>
          <w:sz w:val="28"/>
          <w:szCs w:val="28"/>
        </w:rPr>
        <w:t xml:space="preserve">Необходимость поддержки сектора малого бизнеса рассматривается в качестве одного из приоритетов муниципальной политики и стратегии администрации МО «Ахтубинский район». </w:t>
      </w:r>
    </w:p>
    <w:p w:rsidR="00646DAB" w:rsidRPr="00DD5711" w:rsidRDefault="00646DAB" w:rsidP="00F97023">
      <w:pPr>
        <w:spacing w:after="0" w:line="240" w:lineRule="auto"/>
        <w:ind w:firstLine="709"/>
        <w:jc w:val="both"/>
        <w:rPr>
          <w:rFonts w:ascii="Times New Roman" w:hAnsi="Times New Roman" w:cs="Times New Roman"/>
          <w:sz w:val="28"/>
          <w:szCs w:val="28"/>
          <w:shd w:val="clear" w:color="auto" w:fill="FFFFFF"/>
        </w:rPr>
      </w:pPr>
      <w:r w:rsidRPr="00DD5711">
        <w:rPr>
          <w:rFonts w:ascii="Times New Roman" w:hAnsi="Times New Roman" w:cs="Times New Roman"/>
          <w:sz w:val="28"/>
          <w:szCs w:val="28"/>
          <w:shd w:val="clear" w:color="auto" w:fill="FFFFFF"/>
        </w:rPr>
        <w:t xml:space="preserve">Содействие малому бизнесу со стороны органов местного самоуправления реализуется, в </w:t>
      </w:r>
      <w:r w:rsidRPr="00DD5711">
        <w:rPr>
          <w:rFonts w:ascii="Times New Roman" w:hAnsi="Times New Roman" w:cs="Times New Roman"/>
          <w:sz w:val="28"/>
          <w:szCs w:val="28"/>
        </w:rPr>
        <w:t>рамках выполнения федерального законодательства: Налогового кодекса Российской Федерации, Федерального закона от 24.07.2007 №</w:t>
      </w:r>
      <w:r w:rsidRPr="00DD5711">
        <w:rPr>
          <w:rFonts w:ascii="Times New Roman" w:eastAsia="Calibri" w:hAnsi="Times New Roman" w:cs="Times New Roman"/>
          <w:sz w:val="28"/>
          <w:szCs w:val="28"/>
          <w:lang w:eastAsia="ru-RU"/>
        </w:rPr>
        <w:t> </w:t>
      </w:r>
      <w:r w:rsidRPr="00DD5711">
        <w:rPr>
          <w:rFonts w:ascii="Times New Roman" w:hAnsi="Times New Roman" w:cs="Times New Roman"/>
          <w:sz w:val="28"/>
          <w:szCs w:val="28"/>
        </w:rPr>
        <w:t>209-ФЗ «О развитии малого и среднего предпринимательства в Российской Федерации», Федерального закона от 28.06.2014 №</w:t>
      </w:r>
      <w:r w:rsidRPr="00DD5711">
        <w:rPr>
          <w:rFonts w:ascii="Times New Roman" w:eastAsia="Calibri" w:hAnsi="Times New Roman" w:cs="Times New Roman"/>
          <w:sz w:val="28"/>
          <w:szCs w:val="28"/>
          <w:lang w:eastAsia="ru-RU"/>
        </w:rPr>
        <w:t> 172-ФЗ «</w:t>
      </w:r>
      <w:r w:rsidRPr="00DD5711">
        <w:rPr>
          <w:rFonts w:ascii="Times New Roman" w:hAnsi="Times New Roman" w:cs="Times New Roman"/>
          <w:sz w:val="28"/>
          <w:szCs w:val="28"/>
        </w:rPr>
        <w:t>О стратегическом планировании в Российской Федерации»,</w:t>
      </w:r>
      <w:r w:rsidRPr="00DD5711">
        <w:rPr>
          <w:rFonts w:ascii="Times New Roman" w:hAnsi="Times New Roman" w:cs="Times New Roman"/>
          <w:sz w:val="28"/>
          <w:szCs w:val="28"/>
          <w:shd w:val="clear" w:color="auto" w:fill="FFFFFF"/>
        </w:rPr>
        <w:t xml:space="preserve"> которое выражается через льготное налогообложение, реализации муниципальных программ, направленных на стимулирование малого бизнеса, в том числе предоставление субсидий на конкурсной основе.</w:t>
      </w:r>
    </w:p>
    <w:p w:rsidR="00007794" w:rsidRPr="00DD5711" w:rsidRDefault="00007794" w:rsidP="00F97023">
      <w:pPr>
        <w:shd w:val="clear" w:color="auto" w:fill="FFFFFF"/>
        <w:spacing w:after="0" w:line="240" w:lineRule="auto"/>
        <w:ind w:firstLine="709"/>
        <w:jc w:val="both"/>
        <w:rPr>
          <w:rFonts w:ascii="Times New Roman" w:hAnsi="Times New Roman" w:cs="Times New Roman"/>
          <w:sz w:val="28"/>
          <w:szCs w:val="28"/>
        </w:rPr>
      </w:pPr>
      <w:proofErr w:type="gramStart"/>
      <w:r w:rsidRPr="00DD5711">
        <w:rPr>
          <w:rFonts w:ascii="Times New Roman" w:hAnsi="Times New Roman" w:cs="Times New Roman"/>
          <w:sz w:val="28"/>
          <w:szCs w:val="28"/>
        </w:rPr>
        <w:t>В соответствии с постановлением администрации МО «Ахтубинский район» от 04.09.2014 № 1328 «Об утверждении муниципальной программы «</w:t>
      </w:r>
      <w:r w:rsidRPr="00DD5711">
        <w:rPr>
          <w:rFonts w:ascii="Times New Roman" w:hAnsi="Times New Roman" w:cs="Times New Roman"/>
          <w:color w:val="000000"/>
          <w:kern w:val="28"/>
          <w:sz w:val="28"/>
          <w:szCs w:val="28"/>
        </w:rPr>
        <w:t>Развитие и поддержка малого и</w:t>
      </w:r>
      <w:r w:rsidRPr="00DD5711">
        <w:rPr>
          <w:rFonts w:ascii="Times New Roman" w:hAnsi="Times New Roman" w:cs="Times New Roman"/>
          <w:kern w:val="28"/>
          <w:sz w:val="28"/>
          <w:szCs w:val="28"/>
        </w:rPr>
        <w:t xml:space="preserve"> </w:t>
      </w:r>
      <w:r w:rsidRPr="00DD5711">
        <w:rPr>
          <w:rFonts w:ascii="Times New Roman" w:hAnsi="Times New Roman" w:cs="Times New Roman"/>
          <w:color w:val="000000"/>
          <w:kern w:val="28"/>
          <w:sz w:val="28"/>
          <w:szCs w:val="28"/>
        </w:rPr>
        <w:t xml:space="preserve">среднего предпринимательства МО «Ахтубинский район» на 2016-2020 годы» </w:t>
      </w:r>
      <w:r w:rsidRPr="00DD5711">
        <w:rPr>
          <w:rFonts w:ascii="Times New Roman" w:hAnsi="Times New Roman" w:cs="Times New Roman"/>
          <w:sz w:val="28"/>
          <w:szCs w:val="28"/>
        </w:rPr>
        <w:t>(в редакции постановления администрации МО «Ахтубинский район» от 09.08.2016 № 353) (далее – программа) в 2016 году управлением экономического развития администрации МО «Ахтубинский район» были решены следующие задачи:</w:t>
      </w:r>
      <w:proofErr w:type="gramEnd"/>
    </w:p>
    <w:p w:rsidR="00007794" w:rsidRPr="00DD5711" w:rsidRDefault="00007794" w:rsidP="00F97023">
      <w:pPr>
        <w:spacing w:after="0" w:line="240" w:lineRule="auto"/>
        <w:ind w:firstLine="709"/>
        <w:jc w:val="both"/>
        <w:rPr>
          <w:rFonts w:ascii="Times New Roman" w:hAnsi="Times New Roman" w:cs="Times New Roman"/>
          <w:color w:val="26282F"/>
          <w:sz w:val="28"/>
          <w:szCs w:val="28"/>
        </w:rPr>
      </w:pPr>
      <w:r w:rsidRPr="00DD5711">
        <w:rPr>
          <w:rFonts w:ascii="Times New Roman" w:hAnsi="Times New Roman" w:cs="Times New Roman"/>
          <w:sz w:val="28"/>
          <w:szCs w:val="28"/>
        </w:rPr>
        <w:t>-</w:t>
      </w:r>
      <w:r w:rsidRPr="00DD5711">
        <w:rPr>
          <w:rFonts w:ascii="Times New Roman" w:eastAsia="Calibri" w:hAnsi="Times New Roman" w:cs="Times New Roman"/>
          <w:sz w:val="28"/>
          <w:szCs w:val="28"/>
          <w:lang w:eastAsia="ru-RU"/>
        </w:rPr>
        <w:t> а</w:t>
      </w:r>
      <w:r w:rsidRPr="00DD5711">
        <w:rPr>
          <w:rFonts w:ascii="Times New Roman" w:hAnsi="Times New Roman" w:cs="Times New Roman"/>
          <w:color w:val="26282F"/>
          <w:sz w:val="28"/>
          <w:szCs w:val="28"/>
        </w:rPr>
        <w:t>дресная финансовая поддержка субъектов малого предпринимательства;</w:t>
      </w:r>
    </w:p>
    <w:p w:rsidR="00007794" w:rsidRPr="00DD5711" w:rsidRDefault="00007794"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color w:val="26282F"/>
          <w:sz w:val="28"/>
          <w:szCs w:val="28"/>
        </w:rPr>
        <w:t>-</w:t>
      </w:r>
      <w:r w:rsidRPr="00DD5711">
        <w:rPr>
          <w:rFonts w:ascii="Times New Roman" w:eastAsia="Calibri" w:hAnsi="Times New Roman" w:cs="Times New Roman"/>
          <w:sz w:val="28"/>
          <w:szCs w:val="28"/>
          <w:lang w:eastAsia="ru-RU"/>
        </w:rPr>
        <w:t> м</w:t>
      </w:r>
      <w:r w:rsidRPr="00DD5711">
        <w:rPr>
          <w:rFonts w:ascii="Times New Roman" w:hAnsi="Times New Roman" w:cs="Times New Roman"/>
          <w:color w:val="000000"/>
          <w:sz w:val="28"/>
          <w:szCs w:val="28"/>
        </w:rPr>
        <w:t>етодическое и информационное обеспечение малого бизнеса;</w:t>
      </w:r>
    </w:p>
    <w:p w:rsidR="00007794" w:rsidRPr="00DD5711" w:rsidRDefault="00007794" w:rsidP="00F97023">
      <w:pPr>
        <w:spacing w:after="0" w:line="240" w:lineRule="auto"/>
        <w:ind w:firstLine="709"/>
        <w:jc w:val="both"/>
        <w:rPr>
          <w:rFonts w:ascii="Times New Roman" w:hAnsi="Times New Roman" w:cs="Times New Roman"/>
          <w:color w:val="26282F"/>
          <w:sz w:val="28"/>
          <w:szCs w:val="28"/>
        </w:rPr>
      </w:pPr>
      <w:r w:rsidRPr="00DD5711">
        <w:rPr>
          <w:rFonts w:ascii="Times New Roman" w:hAnsi="Times New Roman" w:cs="Times New Roman"/>
          <w:sz w:val="28"/>
          <w:szCs w:val="28"/>
        </w:rPr>
        <w:t>-</w:t>
      </w:r>
      <w:r w:rsidRPr="00DD5711">
        <w:rPr>
          <w:rFonts w:ascii="Times New Roman" w:eastAsia="Calibri" w:hAnsi="Times New Roman" w:cs="Times New Roman"/>
          <w:sz w:val="28"/>
          <w:szCs w:val="28"/>
          <w:lang w:eastAsia="ru-RU"/>
        </w:rPr>
        <w:t> ф</w:t>
      </w:r>
      <w:r w:rsidRPr="00DD5711">
        <w:rPr>
          <w:rFonts w:ascii="Times New Roman" w:hAnsi="Times New Roman" w:cs="Times New Roman"/>
          <w:color w:val="26282F"/>
          <w:sz w:val="28"/>
          <w:szCs w:val="28"/>
        </w:rPr>
        <w:t>ормирование положительного имиджа малого предпринимательств;</w:t>
      </w:r>
    </w:p>
    <w:p w:rsidR="00007794" w:rsidRPr="00DD5711" w:rsidRDefault="00007794" w:rsidP="00F97023">
      <w:pPr>
        <w:spacing w:after="0" w:line="240" w:lineRule="auto"/>
        <w:ind w:firstLine="709"/>
        <w:jc w:val="both"/>
        <w:rPr>
          <w:rFonts w:ascii="Times New Roman" w:hAnsi="Times New Roman" w:cs="Times New Roman"/>
          <w:color w:val="26282F"/>
          <w:sz w:val="28"/>
          <w:szCs w:val="28"/>
        </w:rPr>
      </w:pPr>
      <w:r w:rsidRPr="00DD5711">
        <w:rPr>
          <w:rFonts w:ascii="Times New Roman" w:hAnsi="Times New Roman" w:cs="Times New Roman"/>
          <w:color w:val="26282F"/>
          <w:sz w:val="28"/>
          <w:szCs w:val="28"/>
        </w:rPr>
        <w:t>-</w:t>
      </w:r>
      <w:r w:rsidRPr="00DD5711">
        <w:rPr>
          <w:rFonts w:ascii="Times New Roman" w:eastAsia="Calibri" w:hAnsi="Times New Roman" w:cs="Times New Roman"/>
          <w:sz w:val="28"/>
          <w:szCs w:val="28"/>
          <w:lang w:eastAsia="ru-RU"/>
        </w:rPr>
        <w:t> п</w:t>
      </w:r>
      <w:r w:rsidRPr="00DD5711">
        <w:rPr>
          <w:rFonts w:ascii="Times New Roman" w:hAnsi="Times New Roman" w:cs="Times New Roman"/>
          <w:color w:val="000000"/>
          <w:sz w:val="28"/>
          <w:szCs w:val="28"/>
        </w:rPr>
        <w:t>опуляризация предпринимательской деятельности среди молодежи, формирование молодежной предпринимательской среды.</w:t>
      </w:r>
    </w:p>
    <w:p w:rsidR="00007794" w:rsidRPr="00DD5711" w:rsidRDefault="00007794" w:rsidP="00F97023">
      <w:pPr>
        <w:spacing w:after="0" w:line="240" w:lineRule="auto"/>
        <w:ind w:firstLine="709"/>
        <w:jc w:val="both"/>
        <w:rPr>
          <w:rFonts w:ascii="Times New Roman" w:eastAsia="Calibri" w:hAnsi="Times New Roman" w:cs="Times New Roman"/>
          <w:sz w:val="28"/>
          <w:szCs w:val="28"/>
          <w:lang w:eastAsia="ru-RU"/>
        </w:rPr>
      </w:pPr>
      <w:r w:rsidRPr="00DD5711">
        <w:rPr>
          <w:rFonts w:ascii="Times New Roman" w:eastAsia="Calibri" w:hAnsi="Times New Roman" w:cs="Times New Roman"/>
          <w:sz w:val="28"/>
          <w:szCs w:val="28"/>
          <w:lang w:eastAsia="ru-RU"/>
        </w:rPr>
        <w:t xml:space="preserve">Все проводимые программные мероприятия в дальнейшем также должны повлиять на рост субъектов малого и среднего предпринимательства </w:t>
      </w:r>
      <w:proofErr w:type="gramStart"/>
      <w:r w:rsidRPr="00DD5711">
        <w:rPr>
          <w:rFonts w:ascii="Times New Roman" w:eastAsia="Calibri" w:hAnsi="Times New Roman" w:cs="Times New Roman"/>
          <w:sz w:val="28"/>
          <w:szCs w:val="28"/>
          <w:lang w:eastAsia="ru-RU"/>
        </w:rPr>
        <w:t>в</w:t>
      </w:r>
      <w:proofErr w:type="gramEnd"/>
      <w:r w:rsidRPr="00DD5711">
        <w:rPr>
          <w:rFonts w:ascii="Times New Roman" w:eastAsia="Calibri" w:hAnsi="Times New Roman" w:cs="Times New Roman"/>
          <w:sz w:val="28"/>
          <w:szCs w:val="28"/>
          <w:lang w:eastAsia="ru-RU"/>
        </w:rPr>
        <w:t xml:space="preserve"> </w:t>
      </w:r>
      <w:proofErr w:type="gramStart"/>
      <w:r w:rsidRPr="00DD5711">
        <w:rPr>
          <w:rFonts w:ascii="Times New Roman" w:eastAsia="Calibri" w:hAnsi="Times New Roman" w:cs="Times New Roman"/>
          <w:sz w:val="28"/>
          <w:szCs w:val="28"/>
          <w:lang w:eastAsia="ru-RU"/>
        </w:rPr>
        <w:t>Ахтубинском</w:t>
      </w:r>
      <w:proofErr w:type="gramEnd"/>
      <w:r w:rsidRPr="00DD5711">
        <w:rPr>
          <w:rFonts w:ascii="Times New Roman" w:eastAsia="Calibri" w:hAnsi="Times New Roman" w:cs="Times New Roman"/>
          <w:sz w:val="28"/>
          <w:szCs w:val="28"/>
          <w:lang w:eastAsia="ru-RU"/>
        </w:rPr>
        <w:t xml:space="preserve"> районе.</w:t>
      </w:r>
    </w:p>
    <w:p w:rsidR="00282753" w:rsidRPr="00DD5711" w:rsidRDefault="00B54DAC" w:rsidP="00F97023">
      <w:pPr>
        <w:spacing w:after="0" w:line="240" w:lineRule="auto"/>
        <w:ind w:firstLine="709"/>
        <w:jc w:val="both"/>
        <w:rPr>
          <w:rFonts w:ascii="Times New Roman" w:eastAsia="Calibri" w:hAnsi="Times New Roman" w:cs="Times New Roman"/>
          <w:sz w:val="28"/>
          <w:szCs w:val="28"/>
          <w:lang w:eastAsia="ru-RU"/>
        </w:rPr>
      </w:pPr>
      <w:r w:rsidRPr="00DD5711">
        <w:rPr>
          <w:rFonts w:ascii="Times New Roman" w:eastAsia="Calibri" w:hAnsi="Times New Roman" w:cs="Times New Roman"/>
          <w:sz w:val="28"/>
          <w:szCs w:val="28"/>
          <w:lang w:eastAsia="ru-RU"/>
        </w:rPr>
        <w:t>П</w:t>
      </w:r>
      <w:r w:rsidR="00282753" w:rsidRPr="00DD5711">
        <w:rPr>
          <w:rFonts w:ascii="Times New Roman" w:eastAsia="Calibri" w:hAnsi="Times New Roman" w:cs="Times New Roman"/>
          <w:sz w:val="28"/>
          <w:szCs w:val="28"/>
          <w:lang w:eastAsia="ru-RU"/>
        </w:rPr>
        <w:t>рогноз по данному показателю ожидается в 2017 году – 280,4 ед., в 2018 году – 284,71 ед., в 2019 году – 288,41 ед.</w:t>
      </w:r>
    </w:p>
    <w:p w:rsidR="00007794" w:rsidRPr="00DD5711" w:rsidRDefault="00646DAB" w:rsidP="00F97023">
      <w:pPr>
        <w:spacing w:after="0" w:line="240" w:lineRule="auto"/>
        <w:ind w:firstLine="709"/>
        <w:jc w:val="both"/>
        <w:rPr>
          <w:rFonts w:ascii="Times New Roman" w:eastAsia="Calibri" w:hAnsi="Times New Roman" w:cs="Times New Roman"/>
          <w:sz w:val="28"/>
          <w:szCs w:val="28"/>
          <w:lang w:eastAsia="ru-RU"/>
        </w:rPr>
      </w:pPr>
      <w:r w:rsidRPr="00DD5711">
        <w:rPr>
          <w:rFonts w:ascii="Times New Roman" w:eastAsia="Calibri" w:hAnsi="Times New Roman" w:cs="Times New Roman"/>
          <w:sz w:val="28"/>
          <w:szCs w:val="28"/>
          <w:lang w:eastAsia="ru-RU"/>
        </w:rPr>
        <w:t xml:space="preserve">2. </w:t>
      </w:r>
      <w:r w:rsidR="00007794" w:rsidRPr="00DD5711">
        <w:rPr>
          <w:rFonts w:ascii="Times New Roman" w:eastAsia="Calibri" w:hAnsi="Times New Roman" w:cs="Times New Roman"/>
          <w:sz w:val="28"/>
          <w:szCs w:val="28"/>
          <w:lang w:eastAsia="ru-RU"/>
        </w:rPr>
        <w:t xml:space="preserve">Согласно данным сплошного статистического наблюдения за 2015 год среднесписочная численность работников (без внешних совместителей) малых и средних предприятий составила 2 003 человека. Уточненные данные по данному показателю повлияли на оценочный показатель 2016 года, который показал снижение на 14,57 </w:t>
      </w:r>
      <w:proofErr w:type="gramStart"/>
      <w:r w:rsidR="00007794" w:rsidRPr="00DD5711">
        <w:rPr>
          <w:rFonts w:ascii="Times New Roman" w:eastAsia="Calibri" w:hAnsi="Times New Roman" w:cs="Times New Roman"/>
          <w:sz w:val="28"/>
          <w:szCs w:val="28"/>
          <w:lang w:eastAsia="ru-RU"/>
        </w:rPr>
        <w:t>процентных</w:t>
      </w:r>
      <w:proofErr w:type="gramEnd"/>
      <w:r w:rsidR="00007794" w:rsidRPr="00DD5711">
        <w:rPr>
          <w:rFonts w:ascii="Times New Roman" w:eastAsia="Calibri" w:hAnsi="Times New Roman" w:cs="Times New Roman"/>
          <w:sz w:val="28"/>
          <w:szCs w:val="28"/>
          <w:lang w:eastAsia="ru-RU"/>
        </w:rPr>
        <w:t xml:space="preserve"> пункта к уровню 2015 года. Также на снижение численности </w:t>
      </w:r>
      <w:r w:rsidR="00007794" w:rsidRPr="00DD5711">
        <w:rPr>
          <w:rFonts w:ascii="Times New Roman" w:hAnsi="Times New Roman" w:cs="Times New Roman"/>
          <w:sz w:val="28"/>
          <w:szCs w:val="28"/>
          <w:lang w:eastAsia="ru-RU"/>
        </w:rPr>
        <w:t xml:space="preserve">работающих </w:t>
      </w:r>
      <w:r w:rsidR="00007794" w:rsidRPr="00DD5711">
        <w:rPr>
          <w:rFonts w:ascii="Times New Roman" w:eastAsia="Calibri" w:hAnsi="Times New Roman" w:cs="Times New Roman"/>
          <w:sz w:val="28"/>
          <w:szCs w:val="28"/>
          <w:lang w:eastAsia="ru-RU"/>
        </w:rPr>
        <w:t>на малых предприятиях в 2016 повлияло снижение количества юридических лиц на 3,9 процентных пункта и численности населения района.</w:t>
      </w:r>
    </w:p>
    <w:p w:rsidR="00007794" w:rsidRPr="00DD5711" w:rsidRDefault="00007794" w:rsidP="00F97023">
      <w:pPr>
        <w:spacing w:after="0" w:line="240" w:lineRule="auto"/>
        <w:ind w:firstLine="709"/>
        <w:jc w:val="both"/>
        <w:rPr>
          <w:rFonts w:ascii="Times New Roman" w:eastAsia="Calibri" w:hAnsi="Times New Roman" w:cs="Times New Roman"/>
          <w:sz w:val="28"/>
          <w:szCs w:val="28"/>
          <w:lang w:eastAsia="ru-RU"/>
        </w:rPr>
      </w:pPr>
      <w:r w:rsidRPr="00DD5711">
        <w:rPr>
          <w:rFonts w:ascii="Times New Roman" w:eastAsia="Calibri" w:hAnsi="Times New Roman" w:cs="Times New Roman"/>
          <w:sz w:val="28"/>
          <w:szCs w:val="28"/>
          <w:lang w:eastAsia="ru-RU"/>
        </w:rPr>
        <w:lastRenderedPageBreak/>
        <w:t xml:space="preserve">В итоге доля среднесписочной численности работников (без внешних совместителей) малых и средних предприятий в </w:t>
      </w:r>
      <w:r w:rsidRPr="00DD5711">
        <w:rPr>
          <w:rFonts w:ascii="Times New Roman" w:hAnsi="Times New Roman" w:cs="Times New Roman"/>
          <w:sz w:val="28"/>
          <w:szCs w:val="28"/>
          <w:lang w:eastAsia="ru-RU"/>
        </w:rPr>
        <w:t>с</w:t>
      </w:r>
      <w:r w:rsidRPr="00DD5711">
        <w:rPr>
          <w:rFonts w:ascii="Times New Roman" w:eastAsia="Times New Roman" w:hAnsi="Times New Roman" w:cs="Times New Roman"/>
          <w:color w:val="000000"/>
          <w:sz w:val="28"/>
          <w:szCs w:val="28"/>
          <w:lang w:eastAsia="ru-RU"/>
        </w:rPr>
        <w:t>реднесписочной численности работников</w:t>
      </w:r>
      <w:r w:rsidRPr="00DD5711">
        <w:rPr>
          <w:rFonts w:ascii="Times New Roman" w:hAnsi="Times New Roman" w:cs="Times New Roman"/>
          <w:sz w:val="28"/>
          <w:szCs w:val="28"/>
          <w:lang w:eastAsia="ru-RU"/>
        </w:rPr>
        <w:t xml:space="preserve"> </w:t>
      </w:r>
      <w:r w:rsidRPr="00DD5711">
        <w:rPr>
          <w:rFonts w:ascii="Times New Roman" w:eastAsia="Times New Roman" w:hAnsi="Times New Roman" w:cs="Times New Roman"/>
          <w:color w:val="000000"/>
          <w:sz w:val="28"/>
          <w:szCs w:val="28"/>
          <w:lang w:eastAsia="ru-RU"/>
        </w:rPr>
        <w:t>(без внешних совместителей) всех предприятий и организаций по факту</w:t>
      </w:r>
      <w:r w:rsidRPr="00DD5711">
        <w:rPr>
          <w:rFonts w:ascii="Times New Roman" w:hAnsi="Times New Roman" w:cs="Times New Roman"/>
          <w:sz w:val="28"/>
          <w:szCs w:val="28"/>
          <w:lang w:eastAsia="ru-RU"/>
        </w:rPr>
        <w:t xml:space="preserve"> 2015 году составила 14,64</w:t>
      </w:r>
      <w:r w:rsidRPr="00DD5711">
        <w:rPr>
          <w:rFonts w:ascii="Times New Roman" w:eastAsia="Calibri" w:hAnsi="Times New Roman" w:cs="Times New Roman"/>
          <w:sz w:val="28"/>
          <w:szCs w:val="28"/>
          <w:lang w:eastAsia="ru-RU"/>
        </w:rPr>
        <w:t xml:space="preserve">%, по </w:t>
      </w:r>
      <w:r w:rsidR="0097243F" w:rsidRPr="00DD5711">
        <w:rPr>
          <w:rFonts w:ascii="Times New Roman" w:eastAsia="Calibri" w:hAnsi="Times New Roman" w:cs="Times New Roman"/>
          <w:sz w:val="28"/>
          <w:szCs w:val="28"/>
          <w:lang w:eastAsia="ru-RU"/>
        </w:rPr>
        <w:t>факту</w:t>
      </w:r>
      <w:r w:rsidRPr="00DD5711">
        <w:rPr>
          <w:rFonts w:ascii="Times New Roman" w:eastAsia="Calibri" w:hAnsi="Times New Roman" w:cs="Times New Roman"/>
          <w:sz w:val="28"/>
          <w:szCs w:val="28"/>
          <w:lang w:eastAsia="ru-RU"/>
        </w:rPr>
        <w:t xml:space="preserve"> 2016 года </w:t>
      </w:r>
      <w:r w:rsidR="0097243F" w:rsidRPr="00DD5711">
        <w:rPr>
          <w:rFonts w:ascii="Times New Roman" w:eastAsia="Calibri" w:hAnsi="Times New Roman" w:cs="Times New Roman"/>
          <w:sz w:val="28"/>
          <w:szCs w:val="28"/>
          <w:lang w:eastAsia="ru-RU"/>
        </w:rPr>
        <w:t>-</w:t>
      </w:r>
      <w:r w:rsidRPr="00DD5711">
        <w:rPr>
          <w:rFonts w:ascii="Times New Roman" w:eastAsia="Calibri" w:hAnsi="Times New Roman" w:cs="Times New Roman"/>
          <w:sz w:val="28"/>
          <w:szCs w:val="28"/>
          <w:lang w:eastAsia="ru-RU"/>
        </w:rPr>
        <w:t xml:space="preserve"> 13,27%.</w:t>
      </w:r>
    </w:p>
    <w:p w:rsidR="00007794" w:rsidRPr="00DD5711" w:rsidRDefault="00007794" w:rsidP="00F97023">
      <w:pPr>
        <w:spacing w:after="0" w:line="240" w:lineRule="auto"/>
        <w:ind w:firstLine="709"/>
        <w:jc w:val="both"/>
        <w:rPr>
          <w:rFonts w:ascii="Times New Roman" w:eastAsia="Calibri" w:hAnsi="Times New Roman" w:cs="Times New Roman"/>
          <w:sz w:val="28"/>
          <w:szCs w:val="28"/>
          <w:lang w:eastAsia="ru-RU"/>
        </w:rPr>
      </w:pPr>
      <w:proofErr w:type="gramStart"/>
      <w:r w:rsidRPr="00DD5711">
        <w:rPr>
          <w:rFonts w:ascii="Times New Roman" w:eastAsia="Calibri" w:hAnsi="Times New Roman" w:cs="Times New Roman"/>
          <w:sz w:val="28"/>
          <w:szCs w:val="28"/>
          <w:lang w:eastAsia="ru-RU"/>
        </w:rPr>
        <w:t xml:space="preserve">В 2017 и последующих годах планируется сохранение среднесписочной численности работников предприятий района, </w:t>
      </w:r>
      <w:r w:rsidR="00B54DAC" w:rsidRPr="00DD5711">
        <w:rPr>
          <w:rFonts w:ascii="Times New Roman" w:eastAsia="Calibri" w:hAnsi="Times New Roman" w:cs="Times New Roman"/>
          <w:sz w:val="28"/>
          <w:szCs w:val="28"/>
          <w:lang w:eastAsia="ru-RU"/>
        </w:rPr>
        <w:t>этому будет способствовать</w:t>
      </w:r>
      <w:r w:rsidRPr="00DD5711">
        <w:rPr>
          <w:rFonts w:ascii="Times New Roman" w:eastAsia="Calibri" w:hAnsi="Times New Roman" w:cs="Times New Roman"/>
          <w:sz w:val="28"/>
          <w:szCs w:val="28"/>
          <w:lang w:eastAsia="ru-RU"/>
        </w:rPr>
        <w:t xml:space="preserve"> стабилизаци</w:t>
      </w:r>
      <w:r w:rsidR="00B54DAC" w:rsidRPr="00DD5711">
        <w:rPr>
          <w:rFonts w:ascii="Times New Roman" w:eastAsia="Calibri" w:hAnsi="Times New Roman" w:cs="Times New Roman"/>
          <w:sz w:val="28"/>
          <w:szCs w:val="28"/>
          <w:lang w:eastAsia="ru-RU"/>
        </w:rPr>
        <w:t>я</w:t>
      </w:r>
      <w:r w:rsidRPr="00DD5711">
        <w:rPr>
          <w:rFonts w:ascii="Times New Roman" w:eastAsia="Calibri" w:hAnsi="Times New Roman" w:cs="Times New Roman"/>
          <w:sz w:val="28"/>
          <w:szCs w:val="28"/>
          <w:lang w:eastAsia="ru-RU"/>
        </w:rPr>
        <w:t xml:space="preserve"> экономической ситуации на рынке труда, вследствие чего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муниципального образования «Ахтубинский район» составит в 2017, 2018, 2019 годах по 13,35%, 13,44%, 13,53% соответственно</w:t>
      </w:r>
      <w:proofErr w:type="gramEnd"/>
      <w:r w:rsidRPr="00DD5711">
        <w:rPr>
          <w:rFonts w:ascii="Times New Roman" w:eastAsia="Calibri" w:hAnsi="Times New Roman" w:cs="Times New Roman"/>
          <w:sz w:val="28"/>
          <w:szCs w:val="28"/>
          <w:lang w:eastAsia="ru-RU"/>
        </w:rPr>
        <w:t xml:space="preserve"> </w:t>
      </w:r>
      <w:r w:rsidRPr="00DD5711">
        <w:rPr>
          <w:rFonts w:ascii="Times New Roman" w:hAnsi="Times New Roman" w:cs="Times New Roman"/>
          <w:sz w:val="28"/>
          <w:szCs w:val="28"/>
          <w:lang w:eastAsia="ru-RU"/>
        </w:rPr>
        <w:t>при с</w:t>
      </w:r>
      <w:r w:rsidRPr="00DD5711">
        <w:rPr>
          <w:rFonts w:ascii="Times New Roman" w:eastAsia="Times New Roman" w:hAnsi="Times New Roman" w:cs="Times New Roman"/>
          <w:color w:val="000000"/>
          <w:sz w:val="28"/>
          <w:szCs w:val="28"/>
          <w:lang w:eastAsia="ru-RU"/>
        </w:rPr>
        <w:t xml:space="preserve">реднесписочной численности работников (без внешних совместителей) всех предприятий и организаций за </w:t>
      </w:r>
      <w:r w:rsidRPr="00DD5711">
        <w:rPr>
          <w:rFonts w:ascii="Times New Roman" w:eastAsia="Calibri" w:hAnsi="Times New Roman" w:cs="Times New Roman"/>
          <w:sz w:val="28"/>
          <w:szCs w:val="28"/>
          <w:lang w:eastAsia="ru-RU"/>
        </w:rPr>
        <w:t>201</w:t>
      </w:r>
      <w:r w:rsidRPr="00DD5711">
        <w:rPr>
          <w:rFonts w:ascii="Times New Roman" w:hAnsi="Times New Roman" w:cs="Times New Roman"/>
          <w:sz w:val="28"/>
          <w:szCs w:val="28"/>
          <w:lang w:eastAsia="ru-RU"/>
        </w:rPr>
        <w:t>7</w:t>
      </w:r>
      <w:r w:rsidRPr="00DD5711">
        <w:rPr>
          <w:rFonts w:ascii="Times New Roman" w:eastAsia="Calibri" w:hAnsi="Times New Roman" w:cs="Times New Roman"/>
          <w:sz w:val="28"/>
          <w:szCs w:val="28"/>
          <w:lang w:eastAsia="ru-RU"/>
        </w:rPr>
        <w:t xml:space="preserve"> год – 13 059 человек, за 2018 год – 13 084 человека, за 2019 год – 13 109 человек.</w:t>
      </w:r>
    </w:p>
    <w:p w:rsidR="00007794" w:rsidRPr="00DD5711" w:rsidRDefault="00007794" w:rsidP="00F97023">
      <w:pPr>
        <w:spacing w:after="0" w:line="240" w:lineRule="auto"/>
        <w:ind w:firstLine="709"/>
        <w:jc w:val="both"/>
        <w:rPr>
          <w:rFonts w:ascii="Times New Roman" w:eastAsia="Calibri" w:hAnsi="Times New Roman" w:cs="Times New Roman"/>
          <w:sz w:val="28"/>
          <w:szCs w:val="28"/>
          <w:lang w:eastAsia="ru-RU"/>
        </w:rPr>
      </w:pPr>
      <w:proofErr w:type="gramStart"/>
      <w:r w:rsidRPr="00DD5711">
        <w:rPr>
          <w:rFonts w:ascii="Times New Roman" w:eastAsia="Calibri" w:hAnsi="Times New Roman" w:cs="Times New Roman"/>
          <w:sz w:val="28"/>
          <w:szCs w:val="28"/>
          <w:lang w:eastAsia="ru-RU"/>
        </w:rPr>
        <w:t>Для стабилизации экономической ситуации на рынке труда в Ахтубинском районе сформирована рабочая группа по осуществлению работы по с</w:t>
      </w:r>
      <w:r w:rsidR="0097243F" w:rsidRPr="00DD5711">
        <w:rPr>
          <w:rFonts w:ascii="Times New Roman" w:eastAsia="Calibri" w:hAnsi="Times New Roman" w:cs="Times New Roman"/>
          <w:sz w:val="28"/>
          <w:szCs w:val="28"/>
          <w:lang w:eastAsia="ru-RU"/>
        </w:rPr>
        <w:t>нижению</w:t>
      </w:r>
      <w:proofErr w:type="gramEnd"/>
      <w:r w:rsidR="0097243F" w:rsidRPr="00DD5711">
        <w:rPr>
          <w:rFonts w:ascii="Times New Roman" w:eastAsia="Calibri" w:hAnsi="Times New Roman" w:cs="Times New Roman"/>
          <w:sz w:val="28"/>
          <w:szCs w:val="28"/>
          <w:lang w:eastAsia="ru-RU"/>
        </w:rPr>
        <w:t xml:space="preserve"> неформальной занятости, которая на своих заседаниях</w:t>
      </w:r>
      <w:r w:rsidRPr="00DD5711">
        <w:rPr>
          <w:rFonts w:ascii="Times New Roman" w:eastAsia="Calibri" w:hAnsi="Times New Roman" w:cs="Times New Roman"/>
          <w:sz w:val="28"/>
          <w:szCs w:val="28"/>
          <w:lang w:eastAsia="ru-RU"/>
        </w:rPr>
        <w:t xml:space="preserve"> выявляет неформальн</w:t>
      </w:r>
      <w:r w:rsidR="0097243F" w:rsidRPr="00DD5711">
        <w:rPr>
          <w:rFonts w:ascii="Times New Roman" w:eastAsia="Calibri" w:hAnsi="Times New Roman" w:cs="Times New Roman"/>
          <w:sz w:val="28"/>
          <w:szCs w:val="28"/>
          <w:lang w:eastAsia="ru-RU"/>
        </w:rPr>
        <w:t>ую</w:t>
      </w:r>
      <w:r w:rsidRPr="00DD5711">
        <w:rPr>
          <w:rFonts w:ascii="Times New Roman" w:eastAsia="Calibri" w:hAnsi="Times New Roman" w:cs="Times New Roman"/>
          <w:sz w:val="28"/>
          <w:szCs w:val="28"/>
          <w:lang w:eastAsia="ru-RU"/>
        </w:rPr>
        <w:t xml:space="preserve"> занятость и </w:t>
      </w:r>
      <w:r w:rsidR="0097243F" w:rsidRPr="00DD5711">
        <w:rPr>
          <w:rFonts w:ascii="Times New Roman" w:eastAsia="Calibri" w:hAnsi="Times New Roman" w:cs="Times New Roman"/>
          <w:sz w:val="28"/>
          <w:szCs w:val="28"/>
          <w:lang w:eastAsia="ru-RU"/>
        </w:rPr>
        <w:t xml:space="preserve">способствует </w:t>
      </w:r>
      <w:r w:rsidRPr="00DD5711">
        <w:rPr>
          <w:rFonts w:ascii="Times New Roman" w:eastAsia="Calibri" w:hAnsi="Times New Roman" w:cs="Times New Roman"/>
          <w:sz w:val="28"/>
          <w:szCs w:val="28"/>
          <w:lang w:eastAsia="ru-RU"/>
        </w:rPr>
        <w:t>легализ</w:t>
      </w:r>
      <w:r w:rsidR="0097243F" w:rsidRPr="00DD5711">
        <w:rPr>
          <w:rFonts w:ascii="Times New Roman" w:eastAsia="Calibri" w:hAnsi="Times New Roman" w:cs="Times New Roman"/>
          <w:sz w:val="28"/>
          <w:szCs w:val="28"/>
          <w:lang w:eastAsia="ru-RU"/>
        </w:rPr>
        <w:t>ации</w:t>
      </w:r>
      <w:r w:rsidRPr="00DD5711">
        <w:rPr>
          <w:rFonts w:ascii="Times New Roman" w:eastAsia="Calibri" w:hAnsi="Times New Roman" w:cs="Times New Roman"/>
          <w:sz w:val="28"/>
          <w:szCs w:val="28"/>
          <w:lang w:eastAsia="ru-RU"/>
        </w:rPr>
        <w:t xml:space="preserve"> наемны</w:t>
      </w:r>
      <w:r w:rsidR="0097243F" w:rsidRPr="00DD5711">
        <w:rPr>
          <w:rFonts w:ascii="Times New Roman" w:eastAsia="Calibri" w:hAnsi="Times New Roman" w:cs="Times New Roman"/>
          <w:sz w:val="28"/>
          <w:szCs w:val="28"/>
          <w:lang w:eastAsia="ru-RU"/>
        </w:rPr>
        <w:t>х</w:t>
      </w:r>
      <w:r w:rsidRPr="00DD5711">
        <w:rPr>
          <w:rFonts w:ascii="Times New Roman" w:eastAsia="Calibri" w:hAnsi="Times New Roman" w:cs="Times New Roman"/>
          <w:sz w:val="28"/>
          <w:szCs w:val="28"/>
          <w:lang w:eastAsia="ru-RU"/>
        </w:rPr>
        <w:t xml:space="preserve"> работник</w:t>
      </w:r>
      <w:r w:rsidR="0097243F" w:rsidRPr="00DD5711">
        <w:rPr>
          <w:rFonts w:ascii="Times New Roman" w:eastAsia="Calibri" w:hAnsi="Times New Roman" w:cs="Times New Roman"/>
          <w:sz w:val="28"/>
          <w:szCs w:val="28"/>
          <w:lang w:eastAsia="ru-RU"/>
        </w:rPr>
        <w:t>ов</w:t>
      </w:r>
      <w:r w:rsidRPr="00DD5711">
        <w:rPr>
          <w:rFonts w:ascii="Times New Roman" w:eastAsia="Calibri" w:hAnsi="Times New Roman" w:cs="Times New Roman"/>
          <w:sz w:val="28"/>
          <w:szCs w:val="28"/>
          <w:lang w:eastAsia="ru-RU"/>
        </w:rPr>
        <w:t xml:space="preserve">, что в конечном итоге и повлияет на увеличение  среднесписочной численности малых предприятий. </w:t>
      </w:r>
    </w:p>
    <w:p w:rsidR="00702628" w:rsidRPr="00DD5711" w:rsidRDefault="00255636" w:rsidP="00F97023">
      <w:pPr>
        <w:pStyle w:val="Standard"/>
        <w:ind w:firstLine="709"/>
        <w:jc w:val="both"/>
        <w:rPr>
          <w:rFonts w:cs="Times New Roman"/>
          <w:sz w:val="28"/>
          <w:szCs w:val="28"/>
          <w:lang w:eastAsia="ru-RU"/>
        </w:rPr>
      </w:pPr>
      <w:r w:rsidRPr="00DD5711">
        <w:rPr>
          <w:rFonts w:cs="Times New Roman"/>
          <w:sz w:val="28"/>
          <w:szCs w:val="28"/>
          <w:lang w:eastAsia="ru-RU"/>
        </w:rPr>
        <w:t xml:space="preserve">3. </w:t>
      </w:r>
      <w:r w:rsidR="00702628" w:rsidRPr="00DD5711">
        <w:rPr>
          <w:rFonts w:cs="Times New Roman"/>
          <w:sz w:val="28"/>
          <w:szCs w:val="28"/>
          <w:lang w:val="ru-RU" w:eastAsia="ru-RU"/>
        </w:rPr>
        <w:t>Объем</w:t>
      </w:r>
      <w:r w:rsidR="00702628" w:rsidRPr="00DD5711">
        <w:rPr>
          <w:rFonts w:cs="Times New Roman"/>
          <w:sz w:val="28"/>
          <w:szCs w:val="28"/>
          <w:lang w:eastAsia="ru-RU"/>
        </w:rPr>
        <w:t xml:space="preserve"> </w:t>
      </w:r>
      <w:proofErr w:type="spellStart"/>
      <w:r w:rsidR="00702628" w:rsidRPr="00DD5711">
        <w:rPr>
          <w:rFonts w:cs="Times New Roman"/>
          <w:sz w:val="28"/>
          <w:szCs w:val="28"/>
          <w:lang w:eastAsia="ru-RU"/>
        </w:rPr>
        <w:t>инвестиций</w:t>
      </w:r>
      <w:proofErr w:type="spellEnd"/>
      <w:r w:rsidR="00702628" w:rsidRPr="00DD5711">
        <w:rPr>
          <w:rFonts w:cs="Times New Roman"/>
          <w:sz w:val="28"/>
          <w:szCs w:val="28"/>
          <w:lang w:eastAsia="ru-RU"/>
        </w:rPr>
        <w:t xml:space="preserve"> в </w:t>
      </w:r>
      <w:proofErr w:type="spellStart"/>
      <w:r w:rsidR="00702628" w:rsidRPr="00DD5711">
        <w:rPr>
          <w:rFonts w:cs="Times New Roman"/>
          <w:sz w:val="28"/>
          <w:szCs w:val="28"/>
          <w:lang w:eastAsia="ru-RU"/>
        </w:rPr>
        <w:t>основной</w:t>
      </w:r>
      <w:proofErr w:type="spellEnd"/>
      <w:r w:rsidR="00702628" w:rsidRPr="00DD5711">
        <w:rPr>
          <w:rFonts w:cs="Times New Roman"/>
          <w:sz w:val="28"/>
          <w:szCs w:val="28"/>
          <w:lang w:eastAsia="ru-RU"/>
        </w:rPr>
        <w:t xml:space="preserve"> </w:t>
      </w:r>
      <w:proofErr w:type="spellStart"/>
      <w:r w:rsidR="00702628" w:rsidRPr="00DD5711">
        <w:rPr>
          <w:rFonts w:cs="Times New Roman"/>
          <w:sz w:val="28"/>
          <w:szCs w:val="28"/>
          <w:lang w:eastAsia="ru-RU"/>
        </w:rPr>
        <w:t>капитал</w:t>
      </w:r>
      <w:proofErr w:type="spellEnd"/>
      <w:r w:rsidR="00702628" w:rsidRPr="00DD5711">
        <w:rPr>
          <w:rFonts w:cs="Times New Roman"/>
          <w:sz w:val="28"/>
          <w:szCs w:val="28"/>
          <w:lang w:eastAsia="ru-RU"/>
        </w:rPr>
        <w:t xml:space="preserve"> </w:t>
      </w:r>
      <w:proofErr w:type="spellStart"/>
      <w:r w:rsidR="00702628" w:rsidRPr="00DD5711">
        <w:rPr>
          <w:rFonts w:cs="Times New Roman"/>
          <w:sz w:val="28"/>
          <w:szCs w:val="28"/>
          <w:lang w:eastAsia="ru-RU"/>
        </w:rPr>
        <w:t>по</w:t>
      </w:r>
      <w:proofErr w:type="spellEnd"/>
      <w:r w:rsidR="00702628" w:rsidRPr="00DD5711">
        <w:rPr>
          <w:rFonts w:cs="Times New Roman"/>
          <w:sz w:val="28"/>
          <w:szCs w:val="28"/>
          <w:lang w:eastAsia="ru-RU"/>
        </w:rPr>
        <w:t xml:space="preserve"> </w:t>
      </w:r>
      <w:proofErr w:type="spellStart"/>
      <w:r w:rsidR="00702628" w:rsidRPr="00DD5711">
        <w:rPr>
          <w:rFonts w:cs="Times New Roman"/>
          <w:sz w:val="28"/>
          <w:szCs w:val="28"/>
          <w:lang w:eastAsia="ru-RU"/>
        </w:rPr>
        <w:t>крупным</w:t>
      </w:r>
      <w:proofErr w:type="spellEnd"/>
      <w:r w:rsidR="00702628" w:rsidRPr="00DD5711">
        <w:rPr>
          <w:rFonts w:cs="Times New Roman"/>
          <w:sz w:val="28"/>
          <w:szCs w:val="28"/>
          <w:lang w:eastAsia="ru-RU"/>
        </w:rPr>
        <w:t xml:space="preserve"> и </w:t>
      </w:r>
      <w:proofErr w:type="spellStart"/>
      <w:r w:rsidR="00702628" w:rsidRPr="00DD5711">
        <w:rPr>
          <w:rFonts w:cs="Times New Roman"/>
          <w:sz w:val="28"/>
          <w:szCs w:val="28"/>
          <w:lang w:eastAsia="ru-RU"/>
        </w:rPr>
        <w:t>средним</w:t>
      </w:r>
      <w:proofErr w:type="spellEnd"/>
      <w:r w:rsidR="00702628" w:rsidRPr="00DD5711">
        <w:rPr>
          <w:rFonts w:cs="Times New Roman"/>
          <w:sz w:val="28"/>
          <w:szCs w:val="28"/>
          <w:lang w:eastAsia="ru-RU"/>
        </w:rPr>
        <w:t xml:space="preserve"> </w:t>
      </w:r>
      <w:proofErr w:type="spellStart"/>
      <w:r w:rsidR="00702628" w:rsidRPr="00DD5711">
        <w:rPr>
          <w:rFonts w:cs="Times New Roman"/>
          <w:sz w:val="28"/>
          <w:szCs w:val="28"/>
          <w:lang w:eastAsia="ru-RU"/>
        </w:rPr>
        <w:t>предприятиям</w:t>
      </w:r>
      <w:proofErr w:type="spellEnd"/>
      <w:r w:rsidR="00702628" w:rsidRPr="00DD5711">
        <w:rPr>
          <w:rFonts w:cs="Times New Roman"/>
          <w:sz w:val="28"/>
          <w:szCs w:val="28"/>
          <w:lang w:eastAsia="ru-RU"/>
        </w:rPr>
        <w:t xml:space="preserve"> и </w:t>
      </w:r>
      <w:proofErr w:type="spellStart"/>
      <w:r w:rsidR="00702628" w:rsidRPr="00DD5711">
        <w:rPr>
          <w:rFonts w:cs="Times New Roman"/>
          <w:sz w:val="28"/>
          <w:szCs w:val="28"/>
          <w:lang w:eastAsia="ru-RU"/>
        </w:rPr>
        <w:t>организациям</w:t>
      </w:r>
      <w:proofErr w:type="spellEnd"/>
      <w:r w:rsidR="00702628" w:rsidRPr="00DD5711">
        <w:rPr>
          <w:rFonts w:cs="Times New Roman"/>
          <w:sz w:val="28"/>
          <w:szCs w:val="28"/>
          <w:lang w:eastAsia="ru-RU"/>
        </w:rPr>
        <w:t xml:space="preserve">, </w:t>
      </w:r>
      <w:proofErr w:type="spellStart"/>
      <w:r w:rsidR="00702628" w:rsidRPr="00DD5711">
        <w:rPr>
          <w:rFonts w:cs="Times New Roman"/>
          <w:sz w:val="28"/>
          <w:szCs w:val="28"/>
          <w:lang w:eastAsia="ru-RU"/>
        </w:rPr>
        <w:t>зарегистрированным</w:t>
      </w:r>
      <w:proofErr w:type="spellEnd"/>
      <w:r w:rsidR="00702628" w:rsidRPr="00DD5711">
        <w:rPr>
          <w:rFonts w:cs="Times New Roman"/>
          <w:sz w:val="28"/>
          <w:szCs w:val="28"/>
          <w:lang w:eastAsia="ru-RU"/>
        </w:rPr>
        <w:t xml:space="preserve"> </w:t>
      </w:r>
      <w:proofErr w:type="spellStart"/>
      <w:r w:rsidR="00702628" w:rsidRPr="00DD5711">
        <w:rPr>
          <w:rFonts w:cs="Times New Roman"/>
          <w:sz w:val="28"/>
          <w:szCs w:val="28"/>
          <w:lang w:eastAsia="ru-RU"/>
        </w:rPr>
        <w:t>на</w:t>
      </w:r>
      <w:proofErr w:type="spellEnd"/>
      <w:r w:rsidR="00702628" w:rsidRPr="00DD5711">
        <w:rPr>
          <w:rFonts w:cs="Times New Roman"/>
          <w:sz w:val="28"/>
          <w:szCs w:val="28"/>
          <w:lang w:eastAsia="ru-RU"/>
        </w:rPr>
        <w:t xml:space="preserve"> </w:t>
      </w:r>
      <w:proofErr w:type="spellStart"/>
      <w:r w:rsidR="00702628" w:rsidRPr="00DD5711">
        <w:rPr>
          <w:rFonts w:cs="Times New Roman"/>
          <w:sz w:val="28"/>
          <w:szCs w:val="28"/>
          <w:lang w:eastAsia="ru-RU"/>
        </w:rPr>
        <w:t>территории</w:t>
      </w:r>
      <w:proofErr w:type="spellEnd"/>
      <w:r w:rsidR="00702628" w:rsidRPr="00DD5711">
        <w:rPr>
          <w:rFonts w:cs="Times New Roman"/>
          <w:sz w:val="28"/>
          <w:szCs w:val="28"/>
          <w:lang w:eastAsia="ru-RU"/>
        </w:rPr>
        <w:t xml:space="preserve"> Ахтубинского </w:t>
      </w:r>
      <w:proofErr w:type="spellStart"/>
      <w:r w:rsidR="00702628" w:rsidRPr="00DD5711">
        <w:rPr>
          <w:rFonts w:cs="Times New Roman"/>
          <w:sz w:val="28"/>
          <w:szCs w:val="28"/>
          <w:lang w:eastAsia="ru-RU"/>
        </w:rPr>
        <w:t>района</w:t>
      </w:r>
      <w:proofErr w:type="spellEnd"/>
      <w:r w:rsidR="00702628" w:rsidRPr="00DD5711">
        <w:rPr>
          <w:rFonts w:cs="Times New Roman"/>
          <w:sz w:val="28"/>
          <w:szCs w:val="28"/>
          <w:lang w:eastAsia="ru-RU"/>
        </w:rPr>
        <w:t xml:space="preserve"> в 2016 </w:t>
      </w:r>
      <w:proofErr w:type="spellStart"/>
      <w:r w:rsidR="00702628" w:rsidRPr="00DD5711">
        <w:rPr>
          <w:rFonts w:cs="Times New Roman"/>
          <w:sz w:val="28"/>
          <w:szCs w:val="28"/>
          <w:lang w:eastAsia="ru-RU"/>
        </w:rPr>
        <w:t>году</w:t>
      </w:r>
      <w:proofErr w:type="spellEnd"/>
      <w:r w:rsidR="00702628" w:rsidRPr="00DD5711">
        <w:rPr>
          <w:rFonts w:cs="Times New Roman"/>
          <w:sz w:val="28"/>
          <w:szCs w:val="28"/>
          <w:lang w:eastAsia="ru-RU"/>
        </w:rPr>
        <w:t xml:space="preserve"> </w:t>
      </w:r>
      <w:proofErr w:type="spellStart"/>
      <w:r w:rsidR="00702628" w:rsidRPr="00DD5711">
        <w:rPr>
          <w:rFonts w:cs="Times New Roman"/>
          <w:sz w:val="28"/>
          <w:szCs w:val="28"/>
          <w:lang w:eastAsia="ru-RU"/>
        </w:rPr>
        <w:t>составил</w:t>
      </w:r>
      <w:proofErr w:type="spellEnd"/>
      <w:r w:rsidR="00702628" w:rsidRPr="00DD5711">
        <w:rPr>
          <w:rFonts w:cs="Times New Roman"/>
          <w:sz w:val="28"/>
          <w:szCs w:val="28"/>
          <w:lang w:eastAsia="ru-RU"/>
        </w:rPr>
        <w:t xml:space="preserve"> 857,9 </w:t>
      </w:r>
      <w:proofErr w:type="spellStart"/>
      <w:r w:rsidR="00702628" w:rsidRPr="00DD5711">
        <w:rPr>
          <w:rFonts w:cs="Times New Roman"/>
          <w:sz w:val="28"/>
          <w:szCs w:val="28"/>
          <w:lang w:eastAsia="ru-RU"/>
        </w:rPr>
        <w:t>млн</w:t>
      </w:r>
      <w:proofErr w:type="spellEnd"/>
      <w:r w:rsidR="00702628" w:rsidRPr="00DD5711">
        <w:rPr>
          <w:rFonts w:cs="Times New Roman"/>
          <w:sz w:val="28"/>
          <w:szCs w:val="28"/>
          <w:lang w:eastAsia="ru-RU"/>
        </w:rPr>
        <w:t xml:space="preserve">. </w:t>
      </w:r>
      <w:proofErr w:type="spellStart"/>
      <w:proofErr w:type="gramStart"/>
      <w:r w:rsidR="00702628" w:rsidRPr="00DD5711">
        <w:rPr>
          <w:rFonts w:cs="Times New Roman"/>
          <w:sz w:val="28"/>
          <w:szCs w:val="28"/>
          <w:lang w:eastAsia="ru-RU"/>
        </w:rPr>
        <w:t>руб</w:t>
      </w:r>
      <w:proofErr w:type="spellEnd"/>
      <w:r w:rsidR="00702628" w:rsidRPr="00DD5711">
        <w:rPr>
          <w:rFonts w:cs="Times New Roman"/>
          <w:sz w:val="28"/>
          <w:szCs w:val="28"/>
          <w:lang w:eastAsia="ru-RU"/>
        </w:rPr>
        <w:t>.,</w:t>
      </w:r>
      <w:proofErr w:type="gramEnd"/>
      <w:r w:rsidR="00702628" w:rsidRPr="00DD5711">
        <w:rPr>
          <w:rFonts w:cs="Times New Roman"/>
          <w:sz w:val="28"/>
          <w:szCs w:val="28"/>
          <w:lang w:eastAsia="ru-RU"/>
        </w:rPr>
        <w:t xml:space="preserve"> </w:t>
      </w:r>
      <w:proofErr w:type="spellStart"/>
      <w:r w:rsidR="00702628" w:rsidRPr="00DD5711">
        <w:rPr>
          <w:rFonts w:cs="Times New Roman"/>
          <w:sz w:val="28"/>
          <w:szCs w:val="28"/>
          <w:lang w:eastAsia="ru-RU"/>
        </w:rPr>
        <w:t>или</w:t>
      </w:r>
      <w:proofErr w:type="spellEnd"/>
      <w:r w:rsidR="00702628" w:rsidRPr="00DD5711">
        <w:rPr>
          <w:rFonts w:cs="Times New Roman"/>
          <w:sz w:val="28"/>
          <w:szCs w:val="28"/>
          <w:lang w:eastAsia="ru-RU"/>
        </w:rPr>
        <w:t xml:space="preserve"> 147,9 % к </w:t>
      </w:r>
      <w:proofErr w:type="spellStart"/>
      <w:r w:rsidR="00702628" w:rsidRPr="00DD5711">
        <w:rPr>
          <w:rFonts w:cs="Times New Roman"/>
          <w:sz w:val="28"/>
          <w:szCs w:val="28"/>
          <w:lang w:eastAsia="ru-RU"/>
        </w:rPr>
        <w:t>аналогичному</w:t>
      </w:r>
      <w:proofErr w:type="spellEnd"/>
      <w:r w:rsidR="00702628" w:rsidRPr="00DD5711">
        <w:rPr>
          <w:rFonts w:cs="Times New Roman"/>
          <w:sz w:val="28"/>
          <w:szCs w:val="28"/>
          <w:lang w:eastAsia="ru-RU"/>
        </w:rPr>
        <w:t xml:space="preserve"> </w:t>
      </w:r>
      <w:proofErr w:type="spellStart"/>
      <w:r w:rsidR="00702628" w:rsidRPr="00DD5711">
        <w:rPr>
          <w:rFonts w:cs="Times New Roman"/>
          <w:sz w:val="28"/>
          <w:szCs w:val="28"/>
          <w:lang w:eastAsia="ru-RU"/>
        </w:rPr>
        <w:t>периоду</w:t>
      </w:r>
      <w:proofErr w:type="spellEnd"/>
      <w:r w:rsidR="00702628" w:rsidRPr="00DD5711">
        <w:rPr>
          <w:rFonts w:cs="Times New Roman"/>
          <w:sz w:val="28"/>
          <w:szCs w:val="28"/>
          <w:lang w:eastAsia="ru-RU"/>
        </w:rPr>
        <w:t xml:space="preserve"> 2015 </w:t>
      </w:r>
      <w:proofErr w:type="spellStart"/>
      <w:r w:rsidR="00702628" w:rsidRPr="00DD5711">
        <w:rPr>
          <w:rFonts w:cs="Times New Roman"/>
          <w:sz w:val="28"/>
          <w:szCs w:val="28"/>
          <w:lang w:eastAsia="ru-RU"/>
        </w:rPr>
        <w:t>года</w:t>
      </w:r>
      <w:proofErr w:type="spellEnd"/>
      <w:r w:rsidR="00702628" w:rsidRPr="00DD5711">
        <w:rPr>
          <w:rFonts w:cs="Times New Roman"/>
          <w:sz w:val="28"/>
          <w:szCs w:val="28"/>
          <w:lang w:eastAsia="ru-RU"/>
        </w:rPr>
        <w:t xml:space="preserve"> (579,9 </w:t>
      </w:r>
      <w:proofErr w:type="spellStart"/>
      <w:r w:rsidR="00702628" w:rsidRPr="00DD5711">
        <w:rPr>
          <w:rFonts w:cs="Times New Roman"/>
          <w:sz w:val="28"/>
          <w:szCs w:val="28"/>
          <w:lang w:eastAsia="ru-RU"/>
        </w:rPr>
        <w:t>млн</w:t>
      </w:r>
      <w:proofErr w:type="spellEnd"/>
      <w:r w:rsidR="00702628" w:rsidRPr="00DD5711">
        <w:rPr>
          <w:rFonts w:cs="Times New Roman"/>
          <w:sz w:val="28"/>
          <w:szCs w:val="28"/>
          <w:lang w:eastAsia="ru-RU"/>
        </w:rPr>
        <w:t xml:space="preserve">. </w:t>
      </w:r>
      <w:proofErr w:type="spellStart"/>
      <w:r w:rsidR="00702628" w:rsidRPr="00DD5711">
        <w:rPr>
          <w:rFonts w:cs="Times New Roman"/>
          <w:sz w:val="28"/>
          <w:szCs w:val="28"/>
          <w:lang w:eastAsia="ru-RU"/>
        </w:rPr>
        <w:t>руб</w:t>
      </w:r>
      <w:proofErr w:type="spellEnd"/>
      <w:r w:rsidR="00702628" w:rsidRPr="00DD5711">
        <w:rPr>
          <w:rFonts w:cs="Times New Roman"/>
          <w:sz w:val="28"/>
          <w:szCs w:val="28"/>
          <w:lang w:eastAsia="ru-RU"/>
        </w:rPr>
        <w:t>.).</w:t>
      </w:r>
    </w:p>
    <w:p w:rsidR="00702628" w:rsidRPr="00DD5711" w:rsidRDefault="00702628" w:rsidP="00F97023">
      <w:pPr>
        <w:pStyle w:val="Standard"/>
        <w:ind w:firstLine="709"/>
        <w:jc w:val="both"/>
        <w:rPr>
          <w:rFonts w:cs="Times New Roman"/>
          <w:sz w:val="28"/>
          <w:szCs w:val="28"/>
          <w:lang w:eastAsia="ru-RU"/>
        </w:rPr>
      </w:pPr>
      <w:proofErr w:type="spellStart"/>
      <w:r w:rsidRPr="00DD5711">
        <w:rPr>
          <w:rFonts w:cs="Times New Roman"/>
          <w:sz w:val="28"/>
          <w:szCs w:val="28"/>
          <w:lang w:eastAsia="ru-RU"/>
        </w:rPr>
        <w:t>Объем</w:t>
      </w:r>
      <w:proofErr w:type="spellEnd"/>
      <w:r w:rsidRPr="00DD5711">
        <w:rPr>
          <w:rFonts w:cs="Times New Roman"/>
          <w:sz w:val="28"/>
          <w:szCs w:val="28"/>
          <w:lang w:eastAsia="ru-RU"/>
        </w:rPr>
        <w:t xml:space="preserve"> </w:t>
      </w:r>
      <w:proofErr w:type="spellStart"/>
      <w:r w:rsidRPr="00DD5711">
        <w:rPr>
          <w:rFonts w:cs="Times New Roman"/>
          <w:sz w:val="28"/>
          <w:szCs w:val="28"/>
          <w:lang w:eastAsia="ru-RU"/>
        </w:rPr>
        <w:t>инвестиций</w:t>
      </w:r>
      <w:proofErr w:type="spellEnd"/>
      <w:r w:rsidRPr="00DD5711">
        <w:rPr>
          <w:rFonts w:cs="Times New Roman"/>
          <w:sz w:val="28"/>
          <w:szCs w:val="28"/>
          <w:lang w:eastAsia="ru-RU"/>
        </w:rPr>
        <w:t xml:space="preserve"> (</w:t>
      </w:r>
      <w:proofErr w:type="spellStart"/>
      <w:r w:rsidRPr="00DD5711">
        <w:rPr>
          <w:rFonts w:cs="Times New Roman"/>
          <w:sz w:val="28"/>
          <w:szCs w:val="28"/>
          <w:lang w:eastAsia="ru-RU"/>
        </w:rPr>
        <w:t>за</w:t>
      </w:r>
      <w:proofErr w:type="spellEnd"/>
      <w:r w:rsidRPr="00DD5711">
        <w:rPr>
          <w:rFonts w:cs="Times New Roman"/>
          <w:sz w:val="28"/>
          <w:szCs w:val="28"/>
          <w:lang w:eastAsia="ru-RU"/>
        </w:rPr>
        <w:t xml:space="preserve"> </w:t>
      </w:r>
      <w:proofErr w:type="spellStart"/>
      <w:r w:rsidRPr="00DD5711">
        <w:rPr>
          <w:rFonts w:cs="Times New Roman"/>
          <w:sz w:val="28"/>
          <w:szCs w:val="28"/>
          <w:lang w:eastAsia="ru-RU"/>
        </w:rPr>
        <w:t>исключением</w:t>
      </w:r>
      <w:proofErr w:type="spellEnd"/>
      <w:r w:rsidRPr="00DD5711">
        <w:rPr>
          <w:rFonts w:cs="Times New Roman"/>
          <w:sz w:val="28"/>
          <w:szCs w:val="28"/>
          <w:lang w:eastAsia="ru-RU"/>
        </w:rPr>
        <w:t xml:space="preserve"> </w:t>
      </w:r>
      <w:proofErr w:type="spellStart"/>
      <w:r w:rsidRPr="00DD5711">
        <w:rPr>
          <w:rFonts w:cs="Times New Roman"/>
          <w:sz w:val="28"/>
          <w:szCs w:val="28"/>
          <w:lang w:eastAsia="ru-RU"/>
        </w:rPr>
        <w:t>бюджетных</w:t>
      </w:r>
      <w:proofErr w:type="spellEnd"/>
      <w:r w:rsidRPr="00DD5711">
        <w:rPr>
          <w:rFonts w:cs="Times New Roman"/>
          <w:sz w:val="28"/>
          <w:szCs w:val="28"/>
          <w:lang w:eastAsia="ru-RU"/>
        </w:rPr>
        <w:t xml:space="preserve"> </w:t>
      </w:r>
      <w:proofErr w:type="spellStart"/>
      <w:r w:rsidRPr="00DD5711">
        <w:rPr>
          <w:rFonts w:cs="Times New Roman"/>
          <w:sz w:val="28"/>
          <w:szCs w:val="28"/>
          <w:lang w:eastAsia="ru-RU"/>
        </w:rPr>
        <w:t>средств</w:t>
      </w:r>
      <w:proofErr w:type="spellEnd"/>
      <w:r w:rsidRPr="00DD5711">
        <w:rPr>
          <w:rFonts w:cs="Times New Roman"/>
          <w:sz w:val="28"/>
          <w:szCs w:val="28"/>
          <w:lang w:eastAsia="ru-RU"/>
        </w:rPr>
        <w:t xml:space="preserve">) в </w:t>
      </w:r>
      <w:proofErr w:type="spellStart"/>
      <w:r w:rsidRPr="00DD5711">
        <w:rPr>
          <w:rFonts w:cs="Times New Roman"/>
          <w:sz w:val="28"/>
          <w:szCs w:val="28"/>
          <w:lang w:eastAsia="ru-RU"/>
        </w:rPr>
        <w:t>расчете</w:t>
      </w:r>
      <w:proofErr w:type="spellEnd"/>
      <w:r w:rsidRPr="00DD5711">
        <w:rPr>
          <w:rFonts w:cs="Times New Roman"/>
          <w:sz w:val="28"/>
          <w:szCs w:val="28"/>
          <w:lang w:eastAsia="ru-RU"/>
        </w:rPr>
        <w:t xml:space="preserve"> </w:t>
      </w:r>
      <w:proofErr w:type="spellStart"/>
      <w:r w:rsidRPr="00DD5711">
        <w:rPr>
          <w:rFonts w:cs="Times New Roman"/>
          <w:sz w:val="28"/>
          <w:szCs w:val="28"/>
          <w:lang w:eastAsia="ru-RU"/>
        </w:rPr>
        <w:t>на</w:t>
      </w:r>
      <w:proofErr w:type="spellEnd"/>
      <w:r w:rsidRPr="00DD5711">
        <w:rPr>
          <w:rFonts w:cs="Times New Roman"/>
          <w:sz w:val="28"/>
          <w:szCs w:val="28"/>
          <w:lang w:eastAsia="ru-RU"/>
        </w:rPr>
        <w:t xml:space="preserve"> 1 </w:t>
      </w:r>
      <w:proofErr w:type="spellStart"/>
      <w:r w:rsidRPr="00DD5711">
        <w:rPr>
          <w:rFonts w:cs="Times New Roman"/>
          <w:sz w:val="28"/>
          <w:szCs w:val="28"/>
          <w:lang w:eastAsia="ru-RU"/>
        </w:rPr>
        <w:t>человека</w:t>
      </w:r>
      <w:proofErr w:type="spellEnd"/>
      <w:r w:rsidRPr="00DD5711">
        <w:rPr>
          <w:rFonts w:cs="Times New Roman"/>
          <w:sz w:val="28"/>
          <w:szCs w:val="28"/>
          <w:lang w:eastAsia="ru-RU"/>
        </w:rPr>
        <w:t xml:space="preserve"> </w:t>
      </w:r>
      <w:proofErr w:type="spellStart"/>
      <w:r w:rsidRPr="00DD5711">
        <w:rPr>
          <w:rFonts w:cs="Times New Roman"/>
          <w:sz w:val="28"/>
          <w:szCs w:val="28"/>
          <w:lang w:eastAsia="ru-RU"/>
        </w:rPr>
        <w:t>за</w:t>
      </w:r>
      <w:proofErr w:type="spellEnd"/>
      <w:r w:rsidRPr="00DD5711">
        <w:rPr>
          <w:rFonts w:cs="Times New Roman"/>
          <w:sz w:val="28"/>
          <w:szCs w:val="28"/>
          <w:lang w:eastAsia="ru-RU"/>
        </w:rPr>
        <w:t xml:space="preserve"> 2016 </w:t>
      </w:r>
      <w:proofErr w:type="spellStart"/>
      <w:r w:rsidRPr="00DD5711">
        <w:rPr>
          <w:rFonts w:cs="Times New Roman"/>
          <w:sz w:val="28"/>
          <w:szCs w:val="28"/>
          <w:lang w:eastAsia="ru-RU"/>
        </w:rPr>
        <w:t>год</w:t>
      </w:r>
      <w:proofErr w:type="spellEnd"/>
      <w:r w:rsidRPr="00DD5711">
        <w:rPr>
          <w:rFonts w:cs="Times New Roman"/>
          <w:sz w:val="28"/>
          <w:szCs w:val="28"/>
          <w:lang w:eastAsia="ru-RU"/>
        </w:rPr>
        <w:t xml:space="preserve"> </w:t>
      </w:r>
      <w:proofErr w:type="spellStart"/>
      <w:r w:rsidRPr="00DD5711">
        <w:rPr>
          <w:rFonts w:cs="Times New Roman"/>
          <w:sz w:val="28"/>
          <w:szCs w:val="28"/>
          <w:lang w:eastAsia="ru-RU"/>
        </w:rPr>
        <w:t>составил</w:t>
      </w:r>
      <w:proofErr w:type="spellEnd"/>
      <w:r w:rsidRPr="00DD5711">
        <w:rPr>
          <w:rFonts w:cs="Times New Roman"/>
          <w:sz w:val="28"/>
          <w:szCs w:val="28"/>
          <w:lang w:eastAsia="ru-RU"/>
        </w:rPr>
        <w:t xml:space="preserve"> 9467,2 </w:t>
      </w:r>
      <w:proofErr w:type="spellStart"/>
      <w:r w:rsidRPr="00DD5711">
        <w:rPr>
          <w:rFonts w:cs="Times New Roman"/>
          <w:sz w:val="28"/>
          <w:szCs w:val="28"/>
          <w:lang w:eastAsia="ru-RU"/>
        </w:rPr>
        <w:t>руб</w:t>
      </w:r>
      <w:proofErr w:type="spellEnd"/>
      <w:r w:rsidRPr="00DD5711">
        <w:rPr>
          <w:rFonts w:cs="Times New Roman"/>
          <w:sz w:val="28"/>
          <w:szCs w:val="28"/>
          <w:lang w:eastAsia="ru-RU"/>
        </w:rPr>
        <w:t xml:space="preserve">., а в </w:t>
      </w:r>
      <w:proofErr w:type="spellStart"/>
      <w:r w:rsidRPr="00DD5711">
        <w:rPr>
          <w:rFonts w:cs="Times New Roman"/>
          <w:sz w:val="28"/>
          <w:szCs w:val="28"/>
          <w:lang w:eastAsia="ru-RU"/>
        </w:rPr>
        <w:t>ценах</w:t>
      </w:r>
      <w:proofErr w:type="spellEnd"/>
      <w:r w:rsidRPr="00DD5711">
        <w:rPr>
          <w:rFonts w:cs="Times New Roman"/>
          <w:sz w:val="28"/>
          <w:szCs w:val="28"/>
          <w:lang w:eastAsia="ru-RU"/>
        </w:rPr>
        <w:t xml:space="preserve"> 2003года – 3309,1 </w:t>
      </w:r>
      <w:proofErr w:type="spellStart"/>
      <w:r w:rsidRPr="00DD5711">
        <w:rPr>
          <w:rFonts w:cs="Times New Roman"/>
          <w:sz w:val="28"/>
          <w:szCs w:val="28"/>
          <w:lang w:eastAsia="ru-RU"/>
        </w:rPr>
        <w:t>руб</w:t>
      </w:r>
      <w:proofErr w:type="spellEnd"/>
      <w:r w:rsidRPr="00DD5711">
        <w:rPr>
          <w:rFonts w:cs="Times New Roman"/>
          <w:sz w:val="28"/>
          <w:szCs w:val="28"/>
          <w:lang w:eastAsia="ru-RU"/>
        </w:rPr>
        <w:t xml:space="preserve">., </w:t>
      </w:r>
      <w:proofErr w:type="spellStart"/>
      <w:r w:rsidRPr="00DD5711">
        <w:rPr>
          <w:rFonts w:cs="Times New Roman"/>
          <w:sz w:val="28"/>
          <w:szCs w:val="28"/>
          <w:lang w:eastAsia="ru-RU"/>
        </w:rPr>
        <w:t>или</w:t>
      </w:r>
      <w:proofErr w:type="spellEnd"/>
      <w:r w:rsidRPr="00DD5711">
        <w:rPr>
          <w:rFonts w:cs="Times New Roman"/>
          <w:sz w:val="28"/>
          <w:szCs w:val="28"/>
          <w:lang w:eastAsia="ru-RU"/>
        </w:rPr>
        <w:t xml:space="preserve"> 209,4 % к </w:t>
      </w:r>
      <w:proofErr w:type="spellStart"/>
      <w:r w:rsidRPr="00DD5711">
        <w:rPr>
          <w:rFonts w:cs="Times New Roman"/>
          <w:sz w:val="28"/>
          <w:szCs w:val="28"/>
          <w:lang w:eastAsia="ru-RU"/>
        </w:rPr>
        <w:t>аналогичному</w:t>
      </w:r>
      <w:proofErr w:type="spellEnd"/>
      <w:r w:rsidRPr="00DD5711">
        <w:rPr>
          <w:rFonts w:cs="Times New Roman"/>
          <w:sz w:val="28"/>
          <w:szCs w:val="28"/>
          <w:lang w:eastAsia="ru-RU"/>
        </w:rPr>
        <w:t xml:space="preserve"> </w:t>
      </w:r>
      <w:proofErr w:type="spellStart"/>
      <w:r w:rsidRPr="00DD5711">
        <w:rPr>
          <w:rFonts w:cs="Times New Roman"/>
          <w:sz w:val="28"/>
          <w:szCs w:val="28"/>
          <w:lang w:eastAsia="ru-RU"/>
        </w:rPr>
        <w:t>периоду</w:t>
      </w:r>
      <w:proofErr w:type="spellEnd"/>
      <w:r w:rsidRPr="00DD5711">
        <w:rPr>
          <w:rFonts w:cs="Times New Roman"/>
          <w:sz w:val="28"/>
          <w:szCs w:val="28"/>
          <w:lang w:eastAsia="ru-RU"/>
        </w:rPr>
        <w:t xml:space="preserve"> 2015 </w:t>
      </w:r>
      <w:proofErr w:type="spellStart"/>
      <w:r w:rsidRPr="00DD5711">
        <w:rPr>
          <w:rFonts w:cs="Times New Roman"/>
          <w:sz w:val="28"/>
          <w:szCs w:val="28"/>
          <w:lang w:eastAsia="ru-RU"/>
        </w:rPr>
        <w:t>года</w:t>
      </w:r>
      <w:proofErr w:type="spellEnd"/>
      <w:r w:rsidRPr="00DD5711">
        <w:rPr>
          <w:rFonts w:cs="Times New Roman"/>
          <w:sz w:val="28"/>
          <w:szCs w:val="28"/>
          <w:lang w:eastAsia="ru-RU"/>
        </w:rPr>
        <w:t xml:space="preserve"> (1580,3 </w:t>
      </w:r>
      <w:proofErr w:type="spellStart"/>
      <w:r w:rsidRPr="00DD5711">
        <w:rPr>
          <w:rFonts w:cs="Times New Roman"/>
          <w:sz w:val="28"/>
          <w:szCs w:val="28"/>
          <w:lang w:eastAsia="ru-RU"/>
        </w:rPr>
        <w:t>руб</w:t>
      </w:r>
      <w:proofErr w:type="spellEnd"/>
      <w:r w:rsidRPr="00DD5711">
        <w:rPr>
          <w:rFonts w:cs="Times New Roman"/>
          <w:sz w:val="28"/>
          <w:szCs w:val="28"/>
          <w:lang w:eastAsia="ru-RU"/>
        </w:rPr>
        <w:t>.).</w:t>
      </w:r>
    </w:p>
    <w:p w:rsidR="00702628" w:rsidRPr="00DD5711" w:rsidRDefault="00702628" w:rsidP="00F97023">
      <w:pPr>
        <w:pStyle w:val="Standard"/>
        <w:ind w:firstLine="709"/>
        <w:jc w:val="both"/>
        <w:rPr>
          <w:rFonts w:cs="Times New Roman"/>
          <w:sz w:val="28"/>
          <w:szCs w:val="28"/>
          <w:lang w:eastAsia="ru-RU"/>
        </w:rPr>
      </w:pPr>
      <w:proofErr w:type="spellStart"/>
      <w:r w:rsidRPr="00DD5711">
        <w:rPr>
          <w:rFonts w:cs="Times New Roman"/>
          <w:sz w:val="28"/>
          <w:szCs w:val="28"/>
          <w:lang w:eastAsia="ru-RU"/>
        </w:rPr>
        <w:t>Анализ</w:t>
      </w:r>
      <w:proofErr w:type="spellEnd"/>
      <w:r w:rsidRPr="00DD5711">
        <w:rPr>
          <w:rFonts w:cs="Times New Roman"/>
          <w:sz w:val="28"/>
          <w:szCs w:val="28"/>
          <w:lang w:eastAsia="ru-RU"/>
        </w:rPr>
        <w:t xml:space="preserve"> </w:t>
      </w:r>
      <w:proofErr w:type="spellStart"/>
      <w:r w:rsidRPr="00DD5711">
        <w:rPr>
          <w:rFonts w:cs="Times New Roman"/>
          <w:sz w:val="28"/>
          <w:szCs w:val="28"/>
          <w:lang w:eastAsia="ru-RU"/>
        </w:rPr>
        <w:t>инвестиций</w:t>
      </w:r>
      <w:proofErr w:type="spellEnd"/>
      <w:r w:rsidRPr="00DD5711">
        <w:rPr>
          <w:rFonts w:cs="Times New Roman"/>
          <w:sz w:val="28"/>
          <w:szCs w:val="28"/>
          <w:lang w:eastAsia="ru-RU"/>
        </w:rPr>
        <w:t xml:space="preserve"> </w:t>
      </w:r>
      <w:proofErr w:type="spellStart"/>
      <w:r w:rsidRPr="00DD5711">
        <w:rPr>
          <w:rFonts w:cs="Times New Roman"/>
          <w:sz w:val="28"/>
          <w:szCs w:val="28"/>
          <w:lang w:eastAsia="ru-RU"/>
        </w:rPr>
        <w:t>по</w:t>
      </w:r>
      <w:proofErr w:type="spellEnd"/>
      <w:r w:rsidRPr="00DD5711">
        <w:rPr>
          <w:rFonts w:cs="Times New Roman"/>
          <w:sz w:val="28"/>
          <w:szCs w:val="28"/>
          <w:lang w:eastAsia="ru-RU"/>
        </w:rPr>
        <w:t xml:space="preserve"> «</w:t>
      </w:r>
      <w:proofErr w:type="spellStart"/>
      <w:r w:rsidRPr="00DD5711">
        <w:rPr>
          <w:rFonts w:cs="Times New Roman"/>
          <w:sz w:val="28"/>
          <w:szCs w:val="28"/>
          <w:lang w:eastAsia="ru-RU"/>
        </w:rPr>
        <w:t>чистым</w:t>
      </w:r>
      <w:proofErr w:type="spellEnd"/>
      <w:r w:rsidRPr="00DD5711">
        <w:rPr>
          <w:rFonts w:cs="Times New Roman"/>
          <w:sz w:val="28"/>
          <w:szCs w:val="28"/>
          <w:lang w:eastAsia="ru-RU"/>
        </w:rPr>
        <w:t xml:space="preserve">» </w:t>
      </w:r>
      <w:proofErr w:type="spellStart"/>
      <w:r w:rsidRPr="00DD5711">
        <w:rPr>
          <w:rFonts w:cs="Times New Roman"/>
          <w:sz w:val="28"/>
          <w:szCs w:val="28"/>
          <w:lang w:eastAsia="ru-RU"/>
        </w:rPr>
        <w:t>видам</w:t>
      </w:r>
      <w:proofErr w:type="spellEnd"/>
      <w:r w:rsidRPr="00DD5711">
        <w:rPr>
          <w:rFonts w:cs="Times New Roman"/>
          <w:sz w:val="28"/>
          <w:szCs w:val="28"/>
          <w:lang w:eastAsia="ru-RU"/>
        </w:rPr>
        <w:t xml:space="preserve"> </w:t>
      </w:r>
      <w:proofErr w:type="spellStart"/>
      <w:r w:rsidRPr="00DD5711">
        <w:rPr>
          <w:rFonts w:cs="Times New Roman"/>
          <w:sz w:val="28"/>
          <w:szCs w:val="28"/>
          <w:lang w:eastAsia="ru-RU"/>
        </w:rPr>
        <w:t>экономической</w:t>
      </w:r>
      <w:proofErr w:type="spellEnd"/>
      <w:r w:rsidRPr="00DD5711">
        <w:rPr>
          <w:rFonts w:cs="Times New Roman"/>
          <w:sz w:val="28"/>
          <w:szCs w:val="28"/>
          <w:lang w:eastAsia="ru-RU"/>
        </w:rPr>
        <w:t xml:space="preserve"> </w:t>
      </w:r>
      <w:proofErr w:type="spellStart"/>
      <w:r w:rsidRPr="00DD5711">
        <w:rPr>
          <w:rFonts w:cs="Times New Roman"/>
          <w:sz w:val="28"/>
          <w:szCs w:val="28"/>
          <w:lang w:eastAsia="ru-RU"/>
        </w:rPr>
        <w:t>деятельности</w:t>
      </w:r>
      <w:proofErr w:type="spellEnd"/>
      <w:r w:rsidRPr="00DD5711">
        <w:rPr>
          <w:rFonts w:cs="Times New Roman"/>
          <w:sz w:val="28"/>
          <w:szCs w:val="28"/>
          <w:lang w:eastAsia="ru-RU"/>
        </w:rPr>
        <w:t xml:space="preserve"> </w:t>
      </w:r>
      <w:proofErr w:type="spellStart"/>
      <w:r w:rsidRPr="00DD5711">
        <w:rPr>
          <w:rFonts w:cs="Times New Roman"/>
          <w:sz w:val="28"/>
          <w:szCs w:val="28"/>
          <w:lang w:eastAsia="ru-RU"/>
        </w:rPr>
        <w:t>по</w:t>
      </w:r>
      <w:proofErr w:type="spellEnd"/>
      <w:r w:rsidRPr="00DD5711">
        <w:rPr>
          <w:rFonts w:cs="Times New Roman"/>
          <w:sz w:val="28"/>
          <w:szCs w:val="28"/>
          <w:lang w:eastAsia="ru-RU"/>
        </w:rPr>
        <w:t xml:space="preserve"> </w:t>
      </w:r>
      <w:proofErr w:type="spellStart"/>
      <w:r w:rsidRPr="00DD5711">
        <w:rPr>
          <w:rFonts w:cs="Times New Roman"/>
          <w:sz w:val="28"/>
          <w:szCs w:val="28"/>
          <w:lang w:eastAsia="ru-RU"/>
        </w:rPr>
        <w:t>Ахтубинскому</w:t>
      </w:r>
      <w:proofErr w:type="spellEnd"/>
      <w:r w:rsidRPr="00DD5711">
        <w:rPr>
          <w:rFonts w:cs="Times New Roman"/>
          <w:sz w:val="28"/>
          <w:szCs w:val="28"/>
          <w:lang w:eastAsia="ru-RU"/>
        </w:rPr>
        <w:t xml:space="preserve"> </w:t>
      </w:r>
      <w:proofErr w:type="spellStart"/>
      <w:r w:rsidRPr="00DD5711">
        <w:rPr>
          <w:rFonts w:cs="Times New Roman"/>
          <w:sz w:val="28"/>
          <w:szCs w:val="28"/>
          <w:lang w:eastAsia="ru-RU"/>
        </w:rPr>
        <w:t>району</w:t>
      </w:r>
      <w:proofErr w:type="spellEnd"/>
      <w:r w:rsidRPr="00DD5711">
        <w:rPr>
          <w:rFonts w:cs="Times New Roman"/>
          <w:sz w:val="28"/>
          <w:szCs w:val="28"/>
          <w:lang w:eastAsia="ru-RU"/>
        </w:rPr>
        <w:t xml:space="preserve"> </w:t>
      </w:r>
      <w:proofErr w:type="spellStart"/>
      <w:r w:rsidRPr="00DD5711">
        <w:rPr>
          <w:rFonts w:cs="Times New Roman"/>
          <w:sz w:val="28"/>
          <w:szCs w:val="28"/>
          <w:lang w:eastAsia="ru-RU"/>
        </w:rPr>
        <w:t>показывает</w:t>
      </w:r>
      <w:proofErr w:type="spellEnd"/>
      <w:r w:rsidRPr="00DD5711">
        <w:rPr>
          <w:rFonts w:cs="Times New Roman"/>
          <w:sz w:val="28"/>
          <w:szCs w:val="28"/>
          <w:lang w:eastAsia="ru-RU"/>
        </w:rPr>
        <w:t xml:space="preserve">, </w:t>
      </w:r>
      <w:proofErr w:type="spellStart"/>
      <w:r w:rsidRPr="00DD5711">
        <w:rPr>
          <w:rFonts w:cs="Times New Roman"/>
          <w:sz w:val="28"/>
          <w:szCs w:val="28"/>
          <w:lang w:eastAsia="ru-RU"/>
        </w:rPr>
        <w:t>что</w:t>
      </w:r>
      <w:proofErr w:type="spellEnd"/>
      <w:r w:rsidRPr="00DD5711">
        <w:rPr>
          <w:rFonts w:cs="Times New Roman"/>
          <w:sz w:val="28"/>
          <w:szCs w:val="28"/>
          <w:lang w:eastAsia="ru-RU"/>
        </w:rPr>
        <w:t xml:space="preserve"> </w:t>
      </w:r>
      <w:proofErr w:type="spellStart"/>
      <w:r w:rsidRPr="00DD5711">
        <w:rPr>
          <w:rFonts w:cs="Times New Roman"/>
          <w:sz w:val="28"/>
          <w:szCs w:val="28"/>
          <w:lang w:eastAsia="ru-RU"/>
        </w:rPr>
        <w:t>основная</w:t>
      </w:r>
      <w:proofErr w:type="spellEnd"/>
      <w:r w:rsidRPr="00DD5711">
        <w:rPr>
          <w:rFonts w:cs="Times New Roman"/>
          <w:sz w:val="28"/>
          <w:szCs w:val="28"/>
          <w:lang w:eastAsia="ru-RU"/>
        </w:rPr>
        <w:t xml:space="preserve"> </w:t>
      </w:r>
      <w:proofErr w:type="spellStart"/>
      <w:r w:rsidRPr="00DD5711">
        <w:rPr>
          <w:rFonts w:cs="Times New Roman"/>
          <w:sz w:val="28"/>
          <w:szCs w:val="28"/>
          <w:lang w:eastAsia="ru-RU"/>
        </w:rPr>
        <w:t>доля</w:t>
      </w:r>
      <w:proofErr w:type="spellEnd"/>
      <w:r w:rsidRPr="00DD5711">
        <w:rPr>
          <w:rFonts w:cs="Times New Roman"/>
          <w:sz w:val="28"/>
          <w:szCs w:val="28"/>
          <w:lang w:eastAsia="ru-RU"/>
        </w:rPr>
        <w:t xml:space="preserve"> 28,5 % (227,2 </w:t>
      </w:r>
      <w:proofErr w:type="spellStart"/>
      <w:r w:rsidRPr="00DD5711">
        <w:rPr>
          <w:rFonts w:cs="Times New Roman"/>
          <w:sz w:val="28"/>
          <w:szCs w:val="28"/>
          <w:lang w:eastAsia="ru-RU"/>
        </w:rPr>
        <w:t>млн</w:t>
      </w:r>
      <w:proofErr w:type="spellEnd"/>
      <w:r w:rsidRPr="00DD5711">
        <w:rPr>
          <w:rFonts w:cs="Times New Roman"/>
          <w:sz w:val="28"/>
          <w:szCs w:val="28"/>
          <w:lang w:eastAsia="ru-RU"/>
        </w:rPr>
        <w:t xml:space="preserve">. </w:t>
      </w:r>
      <w:proofErr w:type="spellStart"/>
      <w:r w:rsidRPr="00DD5711">
        <w:rPr>
          <w:rFonts w:cs="Times New Roman"/>
          <w:sz w:val="28"/>
          <w:szCs w:val="28"/>
          <w:lang w:eastAsia="ru-RU"/>
        </w:rPr>
        <w:t>руб</w:t>
      </w:r>
      <w:proofErr w:type="spellEnd"/>
      <w:r w:rsidRPr="00DD5711">
        <w:rPr>
          <w:rFonts w:cs="Times New Roman"/>
          <w:sz w:val="28"/>
          <w:szCs w:val="28"/>
          <w:lang w:eastAsia="ru-RU"/>
        </w:rPr>
        <w:t xml:space="preserve">.) </w:t>
      </w:r>
      <w:proofErr w:type="spellStart"/>
      <w:r w:rsidRPr="00DD5711">
        <w:rPr>
          <w:rFonts w:cs="Times New Roman"/>
          <w:sz w:val="28"/>
          <w:szCs w:val="28"/>
          <w:lang w:eastAsia="ru-RU"/>
        </w:rPr>
        <w:t>освоено</w:t>
      </w:r>
      <w:proofErr w:type="spellEnd"/>
      <w:r w:rsidRPr="00DD5711">
        <w:rPr>
          <w:rFonts w:cs="Times New Roman"/>
          <w:sz w:val="28"/>
          <w:szCs w:val="28"/>
          <w:lang w:eastAsia="ru-RU"/>
        </w:rPr>
        <w:t xml:space="preserve"> в </w:t>
      </w:r>
      <w:proofErr w:type="spellStart"/>
      <w:r w:rsidRPr="00DD5711">
        <w:rPr>
          <w:rFonts w:cs="Times New Roman"/>
          <w:sz w:val="28"/>
          <w:szCs w:val="28"/>
          <w:lang w:eastAsia="ru-RU"/>
        </w:rPr>
        <w:t>отрасли</w:t>
      </w:r>
      <w:proofErr w:type="spellEnd"/>
      <w:r w:rsidRPr="00DD5711">
        <w:rPr>
          <w:rFonts w:cs="Times New Roman"/>
          <w:sz w:val="28"/>
          <w:szCs w:val="28"/>
          <w:lang w:eastAsia="ru-RU"/>
        </w:rPr>
        <w:t xml:space="preserve"> «</w:t>
      </w:r>
      <w:proofErr w:type="spellStart"/>
      <w:r w:rsidRPr="00DD5711">
        <w:rPr>
          <w:rFonts w:cs="Times New Roman"/>
          <w:sz w:val="28"/>
          <w:szCs w:val="28"/>
          <w:lang w:eastAsia="ru-RU"/>
        </w:rPr>
        <w:t>Государственное</w:t>
      </w:r>
      <w:proofErr w:type="spellEnd"/>
      <w:r w:rsidRPr="00DD5711">
        <w:rPr>
          <w:rFonts w:cs="Times New Roman"/>
          <w:sz w:val="28"/>
          <w:szCs w:val="28"/>
          <w:lang w:eastAsia="ru-RU"/>
        </w:rPr>
        <w:t xml:space="preserve"> </w:t>
      </w:r>
      <w:proofErr w:type="spellStart"/>
      <w:r w:rsidRPr="00DD5711">
        <w:rPr>
          <w:rFonts w:cs="Times New Roman"/>
          <w:sz w:val="28"/>
          <w:szCs w:val="28"/>
          <w:lang w:eastAsia="ru-RU"/>
        </w:rPr>
        <w:t>управление</w:t>
      </w:r>
      <w:proofErr w:type="spellEnd"/>
      <w:r w:rsidRPr="00DD5711">
        <w:rPr>
          <w:rFonts w:cs="Times New Roman"/>
          <w:sz w:val="28"/>
          <w:szCs w:val="28"/>
          <w:lang w:eastAsia="ru-RU"/>
        </w:rPr>
        <w:t xml:space="preserve"> и </w:t>
      </w:r>
      <w:proofErr w:type="spellStart"/>
      <w:r w:rsidRPr="00DD5711">
        <w:rPr>
          <w:rFonts w:cs="Times New Roman"/>
          <w:sz w:val="28"/>
          <w:szCs w:val="28"/>
          <w:lang w:eastAsia="ru-RU"/>
        </w:rPr>
        <w:t>обеспечение</w:t>
      </w:r>
      <w:proofErr w:type="spellEnd"/>
      <w:r w:rsidRPr="00DD5711">
        <w:rPr>
          <w:rFonts w:cs="Times New Roman"/>
          <w:sz w:val="28"/>
          <w:szCs w:val="28"/>
          <w:lang w:eastAsia="ru-RU"/>
        </w:rPr>
        <w:t xml:space="preserve"> </w:t>
      </w:r>
      <w:proofErr w:type="spellStart"/>
      <w:r w:rsidRPr="00DD5711">
        <w:rPr>
          <w:rFonts w:cs="Times New Roman"/>
          <w:sz w:val="28"/>
          <w:szCs w:val="28"/>
          <w:lang w:eastAsia="ru-RU"/>
        </w:rPr>
        <w:t>военной</w:t>
      </w:r>
      <w:proofErr w:type="spellEnd"/>
      <w:r w:rsidRPr="00DD5711">
        <w:rPr>
          <w:rFonts w:cs="Times New Roman"/>
          <w:sz w:val="28"/>
          <w:szCs w:val="28"/>
          <w:lang w:eastAsia="ru-RU"/>
        </w:rPr>
        <w:t xml:space="preserve"> </w:t>
      </w:r>
      <w:proofErr w:type="spellStart"/>
      <w:r w:rsidRPr="00DD5711">
        <w:rPr>
          <w:rFonts w:cs="Times New Roman"/>
          <w:sz w:val="28"/>
          <w:szCs w:val="28"/>
          <w:lang w:eastAsia="ru-RU"/>
        </w:rPr>
        <w:t>безопасности</w:t>
      </w:r>
      <w:proofErr w:type="spellEnd"/>
      <w:r w:rsidRPr="00DD5711">
        <w:rPr>
          <w:rFonts w:cs="Times New Roman"/>
          <w:sz w:val="28"/>
          <w:szCs w:val="28"/>
          <w:lang w:eastAsia="ru-RU"/>
        </w:rPr>
        <w:t xml:space="preserve">» и 20,5% (163,9 </w:t>
      </w:r>
      <w:proofErr w:type="spellStart"/>
      <w:r w:rsidRPr="00DD5711">
        <w:rPr>
          <w:rFonts w:cs="Times New Roman"/>
          <w:sz w:val="28"/>
          <w:szCs w:val="28"/>
          <w:lang w:eastAsia="ru-RU"/>
        </w:rPr>
        <w:t>млн</w:t>
      </w:r>
      <w:proofErr w:type="spellEnd"/>
      <w:r w:rsidRPr="00DD5711">
        <w:rPr>
          <w:rFonts w:cs="Times New Roman"/>
          <w:sz w:val="28"/>
          <w:szCs w:val="28"/>
          <w:lang w:eastAsia="ru-RU"/>
        </w:rPr>
        <w:t xml:space="preserve">. </w:t>
      </w:r>
      <w:proofErr w:type="spellStart"/>
      <w:r w:rsidRPr="00DD5711">
        <w:rPr>
          <w:rFonts w:cs="Times New Roman"/>
          <w:sz w:val="28"/>
          <w:szCs w:val="28"/>
          <w:lang w:eastAsia="ru-RU"/>
        </w:rPr>
        <w:t>руб</w:t>
      </w:r>
      <w:proofErr w:type="spellEnd"/>
      <w:r w:rsidRPr="00DD5711">
        <w:rPr>
          <w:rFonts w:cs="Times New Roman"/>
          <w:sz w:val="28"/>
          <w:szCs w:val="28"/>
          <w:lang w:eastAsia="ru-RU"/>
        </w:rPr>
        <w:t xml:space="preserve">.) </w:t>
      </w:r>
      <w:proofErr w:type="spellStart"/>
      <w:r w:rsidRPr="00DD5711">
        <w:rPr>
          <w:rFonts w:cs="Times New Roman"/>
          <w:sz w:val="28"/>
          <w:szCs w:val="28"/>
          <w:lang w:eastAsia="ru-RU"/>
        </w:rPr>
        <w:t>освоено</w:t>
      </w:r>
      <w:proofErr w:type="spellEnd"/>
      <w:r w:rsidRPr="00DD5711">
        <w:rPr>
          <w:rFonts w:cs="Times New Roman"/>
          <w:sz w:val="28"/>
          <w:szCs w:val="28"/>
          <w:lang w:eastAsia="ru-RU"/>
        </w:rPr>
        <w:t xml:space="preserve"> в </w:t>
      </w:r>
      <w:proofErr w:type="spellStart"/>
      <w:r w:rsidRPr="00DD5711">
        <w:rPr>
          <w:rFonts w:cs="Times New Roman"/>
          <w:sz w:val="28"/>
          <w:szCs w:val="28"/>
          <w:lang w:eastAsia="ru-RU"/>
        </w:rPr>
        <w:t>отрасли</w:t>
      </w:r>
      <w:proofErr w:type="spellEnd"/>
      <w:r w:rsidRPr="00DD5711">
        <w:rPr>
          <w:rFonts w:cs="Times New Roman"/>
          <w:sz w:val="28"/>
          <w:szCs w:val="28"/>
          <w:lang w:eastAsia="ru-RU"/>
        </w:rPr>
        <w:t xml:space="preserve"> «</w:t>
      </w:r>
      <w:proofErr w:type="spellStart"/>
      <w:r w:rsidRPr="00DD5711">
        <w:rPr>
          <w:rFonts w:cs="Times New Roman"/>
          <w:sz w:val="28"/>
          <w:szCs w:val="28"/>
          <w:lang w:eastAsia="ru-RU"/>
        </w:rPr>
        <w:t>Производство</w:t>
      </w:r>
      <w:proofErr w:type="spellEnd"/>
      <w:r w:rsidRPr="00DD5711">
        <w:rPr>
          <w:rFonts w:cs="Times New Roman"/>
          <w:sz w:val="28"/>
          <w:szCs w:val="28"/>
          <w:lang w:eastAsia="ru-RU"/>
        </w:rPr>
        <w:t xml:space="preserve"> и </w:t>
      </w:r>
      <w:proofErr w:type="spellStart"/>
      <w:r w:rsidRPr="00DD5711">
        <w:rPr>
          <w:rFonts w:cs="Times New Roman"/>
          <w:sz w:val="28"/>
          <w:szCs w:val="28"/>
          <w:lang w:eastAsia="ru-RU"/>
        </w:rPr>
        <w:t>распределение</w:t>
      </w:r>
      <w:proofErr w:type="spellEnd"/>
      <w:r w:rsidRPr="00DD5711">
        <w:rPr>
          <w:rFonts w:cs="Times New Roman"/>
          <w:sz w:val="28"/>
          <w:szCs w:val="28"/>
          <w:lang w:eastAsia="ru-RU"/>
        </w:rPr>
        <w:t xml:space="preserve"> </w:t>
      </w:r>
      <w:proofErr w:type="spellStart"/>
      <w:r w:rsidRPr="00DD5711">
        <w:rPr>
          <w:rFonts w:cs="Times New Roman"/>
          <w:sz w:val="28"/>
          <w:szCs w:val="28"/>
          <w:lang w:eastAsia="ru-RU"/>
        </w:rPr>
        <w:t>электроэнергии</w:t>
      </w:r>
      <w:proofErr w:type="spellEnd"/>
      <w:r w:rsidRPr="00DD5711">
        <w:rPr>
          <w:rFonts w:cs="Times New Roman"/>
          <w:sz w:val="28"/>
          <w:szCs w:val="28"/>
          <w:lang w:eastAsia="ru-RU"/>
        </w:rPr>
        <w:t xml:space="preserve">, </w:t>
      </w:r>
      <w:proofErr w:type="spellStart"/>
      <w:r w:rsidRPr="00DD5711">
        <w:rPr>
          <w:rFonts w:cs="Times New Roman"/>
          <w:sz w:val="28"/>
          <w:szCs w:val="28"/>
          <w:lang w:eastAsia="ru-RU"/>
        </w:rPr>
        <w:t>газа</w:t>
      </w:r>
      <w:proofErr w:type="spellEnd"/>
      <w:r w:rsidRPr="00DD5711">
        <w:rPr>
          <w:rFonts w:cs="Times New Roman"/>
          <w:sz w:val="28"/>
          <w:szCs w:val="28"/>
          <w:lang w:eastAsia="ru-RU"/>
        </w:rPr>
        <w:t xml:space="preserve">, </w:t>
      </w:r>
      <w:proofErr w:type="spellStart"/>
      <w:r w:rsidRPr="00DD5711">
        <w:rPr>
          <w:rFonts w:cs="Times New Roman"/>
          <w:sz w:val="28"/>
          <w:szCs w:val="28"/>
          <w:lang w:eastAsia="ru-RU"/>
        </w:rPr>
        <w:t>пара</w:t>
      </w:r>
      <w:proofErr w:type="spellEnd"/>
      <w:r w:rsidRPr="00DD5711">
        <w:rPr>
          <w:rFonts w:cs="Times New Roman"/>
          <w:sz w:val="28"/>
          <w:szCs w:val="28"/>
          <w:lang w:eastAsia="ru-RU"/>
        </w:rPr>
        <w:t xml:space="preserve"> и </w:t>
      </w:r>
      <w:proofErr w:type="spellStart"/>
      <w:r w:rsidRPr="00DD5711">
        <w:rPr>
          <w:rFonts w:cs="Times New Roman"/>
          <w:sz w:val="28"/>
          <w:szCs w:val="28"/>
          <w:lang w:eastAsia="ru-RU"/>
        </w:rPr>
        <w:t>горячей</w:t>
      </w:r>
      <w:proofErr w:type="spellEnd"/>
      <w:r w:rsidRPr="00DD5711">
        <w:rPr>
          <w:rFonts w:cs="Times New Roman"/>
          <w:sz w:val="28"/>
          <w:szCs w:val="28"/>
          <w:lang w:eastAsia="ru-RU"/>
        </w:rPr>
        <w:t xml:space="preserve"> </w:t>
      </w:r>
      <w:proofErr w:type="spellStart"/>
      <w:r w:rsidRPr="00DD5711">
        <w:rPr>
          <w:rFonts w:cs="Times New Roman"/>
          <w:sz w:val="28"/>
          <w:szCs w:val="28"/>
          <w:lang w:eastAsia="ru-RU"/>
        </w:rPr>
        <w:t>воды</w:t>
      </w:r>
      <w:proofErr w:type="spellEnd"/>
      <w:r w:rsidRPr="00DD5711">
        <w:rPr>
          <w:rFonts w:cs="Times New Roman"/>
          <w:sz w:val="28"/>
          <w:szCs w:val="28"/>
          <w:lang w:eastAsia="ru-RU"/>
        </w:rPr>
        <w:t>».</w:t>
      </w:r>
    </w:p>
    <w:p w:rsidR="00702628" w:rsidRPr="00DD5711" w:rsidRDefault="00702628" w:rsidP="00F97023">
      <w:pPr>
        <w:pStyle w:val="Standard"/>
        <w:ind w:firstLine="709"/>
        <w:jc w:val="both"/>
        <w:rPr>
          <w:rFonts w:cs="Times New Roman"/>
          <w:sz w:val="28"/>
          <w:szCs w:val="28"/>
          <w:lang w:eastAsia="ru-RU"/>
        </w:rPr>
      </w:pPr>
      <w:proofErr w:type="spellStart"/>
      <w:r w:rsidRPr="00DD5711">
        <w:rPr>
          <w:rFonts w:cs="Times New Roman"/>
          <w:sz w:val="28"/>
          <w:szCs w:val="28"/>
          <w:lang w:eastAsia="ru-RU"/>
        </w:rPr>
        <w:t>Данные</w:t>
      </w:r>
      <w:proofErr w:type="spellEnd"/>
      <w:r w:rsidRPr="00DD5711">
        <w:rPr>
          <w:rFonts w:cs="Times New Roman"/>
          <w:sz w:val="28"/>
          <w:szCs w:val="28"/>
          <w:lang w:eastAsia="ru-RU"/>
        </w:rPr>
        <w:t xml:space="preserve"> </w:t>
      </w:r>
      <w:proofErr w:type="spellStart"/>
      <w:r w:rsidRPr="00DD5711">
        <w:rPr>
          <w:rFonts w:cs="Times New Roman"/>
          <w:sz w:val="28"/>
          <w:szCs w:val="28"/>
          <w:lang w:eastAsia="ru-RU"/>
        </w:rPr>
        <w:t>показатели</w:t>
      </w:r>
      <w:proofErr w:type="spellEnd"/>
      <w:r w:rsidRPr="00DD5711">
        <w:rPr>
          <w:rFonts w:cs="Times New Roman"/>
          <w:sz w:val="28"/>
          <w:szCs w:val="28"/>
          <w:lang w:eastAsia="ru-RU"/>
        </w:rPr>
        <w:t xml:space="preserve"> </w:t>
      </w:r>
      <w:proofErr w:type="spellStart"/>
      <w:r w:rsidRPr="00DD5711">
        <w:rPr>
          <w:rFonts w:cs="Times New Roman"/>
          <w:sz w:val="28"/>
          <w:szCs w:val="28"/>
          <w:lang w:eastAsia="ru-RU"/>
        </w:rPr>
        <w:t>за</w:t>
      </w:r>
      <w:proofErr w:type="spellEnd"/>
      <w:r w:rsidRPr="00DD5711">
        <w:rPr>
          <w:rFonts w:cs="Times New Roman"/>
          <w:sz w:val="28"/>
          <w:szCs w:val="28"/>
          <w:lang w:eastAsia="ru-RU"/>
        </w:rPr>
        <w:t xml:space="preserve"> 2016г. </w:t>
      </w:r>
      <w:proofErr w:type="spellStart"/>
      <w:r w:rsidRPr="00DD5711">
        <w:rPr>
          <w:rFonts w:cs="Times New Roman"/>
          <w:sz w:val="28"/>
          <w:szCs w:val="28"/>
          <w:lang w:eastAsia="ru-RU"/>
        </w:rPr>
        <w:t>сложились</w:t>
      </w:r>
      <w:proofErr w:type="spellEnd"/>
      <w:r w:rsidRPr="00DD5711">
        <w:rPr>
          <w:rFonts w:cs="Times New Roman"/>
          <w:sz w:val="28"/>
          <w:szCs w:val="28"/>
          <w:lang w:eastAsia="ru-RU"/>
        </w:rPr>
        <w:t xml:space="preserve"> </w:t>
      </w:r>
      <w:proofErr w:type="spellStart"/>
      <w:r w:rsidRPr="00DD5711">
        <w:rPr>
          <w:rFonts w:cs="Times New Roman"/>
          <w:sz w:val="28"/>
          <w:szCs w:val="28"/>
          <w:lang w:eastAsia="ru-RU"/>
        </w:rPr>
        <w:t>от</w:t>
      </w:r>
      <w:proofErr w:type="spellEnd"/>
      <w:r w:rsidRPr="00DD5711">
        <w:rPr>
          <w:rFonts w:cs="Times New Roman"/>
          <w:sz w:val="28"/>
          <w:szCs w:val="28"/>
          <w:lang w:eastAsia="ru-RU"/>
        </w:rPr>
        <w:t xml:space="preserve"> </w:t>
      </w:r>
      <w:proofErr w:type="spellStart"/>
      <w:r w:rsidRPr="00DD5711">
        <w:rPr>
          <w:rFonts w:cs="Times New Roman"/>
          <w:sz w:val="28"/>
          <w:szCs w:val="28"/>
          <w:lang w:eastAsia="ru-RU"/>
        </w:rPr>
        <w:t>реализации</w:t>
      </w:r>
      <w:proofErr w:type="spellEnd"/>
      <w:r w:rsidRPr="00DD5711">
        <w:rPr>
          <w:rFonts w:cs="Times New Roman"/>
          <w:sz w:val="28"/>
          <w:szCs w:val="28"/>
          <w:lang w:eastAsia="ru-RU"/>
        </w:rPr>
        <w:t xml:space="preserve"> </w:t>
      </w:r>
      <w:proofErr w:type="spellStart"/>
      <w:r w:rsidRPr="00DD5711">
        <w:rPr>
          <w:rFonts w:cs="Times New Roman"/>
          <w:sz w:val="28"/>
          <w:szCs w:val="28"/>
          <w:lang w:eastAsia="ru-RU"/>
        </w:rPr>
        <w:t>инвестиционных</w:t>
      </w:r>
      <w:proofErr w:type="spellEnd"/>
      <w:r w:rsidRPr="00DD5711">
        <w:rPr>
          <w:rFonts w:cs="Times New Roman"/>
          <w:sz w:val="28"/>
          <w:szCs w:val="28"/>
          <w:lang w:eastAsia="ru-RU"/>
        </w:rPr>
        <w:t xml:space="preserve"> </w:t>
      </w:r>
      <w:proofErr w:type="spellStart"/>
      <w:r w:rsidRPr="00DD5711">
        <w:rPr>
          <w:rFonts w:cs="Times New Roman"/>
          <w:sz w:val="28"/>
          <w:szCs w:val="28"/>
          <w:lang w:eastAsia="ru-RU"/>
        </w:rPr>
        <w:t>проектов</w:t>
      </w:r>
      <w:proofErr w:type="spellEnd"/>
      <w:r w:rsidRPr="00DD5711">
        <w:rPr>
          <w:rFonts w:cs="Times New Roman"/>
          <w:sz w:val="28"/>
          <w:szCs w:val="28"/>
          <w:lang w:eastAsia="ru-RU"/>
        </w:rPr>
        <w:t xml:space="preserve"> </w:t>
      </w:r>
      <w:proofErr w:type="spellStart"/>
      <w:r w:rsidRPr="00DD5711">
        <w:rPr>
          <w:rFonts w:cs="Times New Roman"/>
          <w:sz w:val="28"/>
          <w:szCs w:val="28"/>
          <w:lang w:eastAsia="ru-RU"/>
        </w:rPr>
        <w:t>по</w:t>
      </w:r>
      <w:proofErr w:type="spellEnd"/>
      <w:r w:rsidRPr="00DD5711">
        <w:rPr>
          <w:rFonts w:cs="Times New Roman"/>
          <w:sz w:val="28"/>
          <w:szCs w:val="28"/>
          <w:lang w:eastAsia="ru-RU"/>
        </w:rPr>
        <w:t xml:space="preserve"> </w:t>
      </w:r>
      <w:proofErr w:type="spellStart"/>
      <w:r w:rsidRPr="00DD5711">
        <w:rPr>
          <w:rFonts w:cs="Times New Roman"/>
          <w:sz w:val="28"/>
          <w:szCs w:val="28"/>
          <w:lang w:eastAsia="ru-RU"/>
        </w:rPr>
        <w:t>следующим</w:t>
      </w:r>
      <w:proofErr w:type="spellEnd"/>
      <w:r w:rsidRPr="00DD5711">
        <w:rPr>
          <w:rFonts w:cs="Times New Roman"/>
          <w:sz w:val="28"/>
          <w:szCs w:val="28"/>
          <w:lang w:eastAsia="ru-RU"/>
        </w:rPr>
        <w:t xml:space="preserve"> </w:t>
      </w:r>
      <w:proofErr w:type="spellStart"/>
      <w:r w:rsidRPr="00DD5711">
        <w:rPr>
          <w:rFonts w:cs="Times New Roman"/>
          <w:sz w:val="28"/>
          <w:szCs w:val="28"/>
          <w:lang w:eastAsia="ru-RU"/>
        </w:rPr>
        <w:t>направлениям</w:t>
      </w:r>
      <w:proofErr w:type="spellEnd"/>
      <w:r w:rsidRPr="00DD5711">
        <w:rPr>
          <w:rFonts w:cs="Times New Roman"/>
          <w:sz w:val="28"/>
          <w:szCs w:val="28"/>
          <w:lang w:eastAsia="ru-RU"/>
        </w:rPr>
        <w:t>:</w:t>
      </w:r>
    </w:p>
    <w:p w:rsidR="00702628" w:rsidRPr="00DD5711" w:rsidRDefault="00702628" w:rsidP="00F97023">
      <w:pPr>
        <w:pStyle w:val="Standard"/>
        <w:ind w:firstLine="709"/>
        <w:jc w:val="both"/>
        <w:rPr>
          <w:rFonts w:cs="Times New Roman"/>
          <w:color w:val="000000"/>
          <w:sz w:val="28"/>
          <w:szCs w:val="28"/>
          <w:lang w:val="ru-RU"/>
        </w:rPr>
      </w:pPr>
      <w:r w:rsidRPr="00DD5711">
        <w:rPr>
          <w:rFonts w:cs="Times New Roman"/>
          <w:sz w:val="28"/>
          <w:szCs w:val="28"/>
        </w:rPr>
        <w:t xml:space="preserve">- </w:t>
      </w:r>
      <w:r w:rsidR="0097243F" w:rsidRPr="00DD5711">
        <w:rPr>
          <w:rFonts w:cs="Times New Roman"/>
          <w:sz w:val="28"/>
          <w:szCs w:val="28"/>
          <w:lang w:val="ru-RU"/>
        </w:rPr>
        <w:t>с</w:t>
      </w:r>
      <w:proofErr w:type="spellStart"/>
      <w:r w:rsidRPr="00DD5711">
        <w:rPr>
          <w:rFonts w:cs="Times New Roman"/>
          <w:color w:val="000000"/>
          <w:sz w:val="28"/>
          <w:szCs w:val="28"/>
        </w:rPr>
        <w:t>троительство</w:t>
      </w:r>
      <w:proofErr w:type="spellEnd"/>
      <w:r w:rsidRPr="00DD5711">
        <w:rPr>
          <w:rFonts w:cs="Times New Roman"/>
          <w:color w:val="000000"/>
          <w:sz w:val="28"/>
          <w:szCs w:val="28"/>
        </w:rPr>
        <w:t xml:space="preserve"> </w:t>
      </w:r>
      <w:proofErr w:type="spellStart"/>
      <w:r w:rsidRPr="00DD5711">
        <w:rPr>
          <w:rFonts w:cs="Times New Roman"/>
          <w:color w:val="000000"/>
          <w:sz w:val="28"/>
          <w:szCs w:val="28"/>
        </w:rPr>
        <w:t>спортивно-оздоровительного</w:t>
      </w:r>
      <w:proofErr w:type="spellEnd"/>
      <w:r w:rsidRPr="00DD5711">
        <w:rPr>
          <w:rFonts w:cs="Times New Roman"/>
          <w:color w:val="000000"/>
          <w:sz w:val="28"/>
          <w:szCs w:val="28"/>
        </w:rPr>
        <w:t xml:space="preserve"> </w:t>
      </w:r>
      <w:proofErr w:type="spellStart"/>
      <w:r w:rsidRPr="00DD5711">
        <w:rPr>
          <w:rFonts w:cs="Times New Roman"/>
          <w:color w:val="000000"/>
          <w:sz w:val="28"/>
          <w:szCs w:val="28"/>
        </w:rPr>
        <w:t>комплекса</w:t>
      </w:r>
      <w:proofErr w:type="spellEnd"/>
      <w:r w:rsidRPr="00DD5711">
        <w:rPr>
          <w:rFonts w:cs="Times New Roman"/>
          <w:color w:val="000000"/>
          <w:sz w:val="28"/>
          <w:szCs w:val="28"/>
        </w:rPr>
        <w:t xml:space="preserve"> </w:t>
      </w:r>
      <w:proofErr w:type="spellStart"/>
      <w:r w:rsidRPr="00DD5711">
        <w:rPr>
          <w:rFonts w:cs="Times New Roman"/>
          <w:color w:val="000000"/>
          <w:sz w:val="28"/>
          <w:szCs w:val="28"/>
        </w:rPr>
        <w:t>для</w:t>
      </w:r>
      <w:proofErr w:type="spellEnd"/>
      <w:r w:rsidRPr="00DD5711">
        <w:rPr>
          <w:rFonts w:cs="Times New Roman"/>
          <w:color w:val="000000"/>
          <w:sz w:val="28"/>
          <w:szCs w:val="28"/>
        </w:rPr>
        <w:t xml:space="preserve"> </w:t>
      </w:r>
      <w:proofErr w:type="spellStart"/>
      <w:r w:rsidRPr="00DD5711">
        <w:rPr>
          <w:rFonts w:cs="Times New Roman"/>
          <w:color w:val="000000"/>
          <w:sz w:val="28"/>
          <w:szCs w:val="28"/>
        </w:rPr>
        <w:t>военнослужащих</w:t>
      </w:r>
      <w:proofErr w:type="spellEnd"/>
      <w:r w:rsidRPr="00DD5711">
        <w:rPr>
          <w:rFonts w:cs="Times New Roman"/>
          <w:color w:val="000000"/>
          <w:sz w:val="28"/>
          <w:szCs w:val="28"/>
        </w:rPr>
        <w:t xml:space="preserve"> </w:t>
      </w:r>
      <w:proofErr w:type="spellStart"/>
      <w:r w:rsidRPr="00DD5711">
        <w:rPr>
          <w:rFonts w:cs="Times New Roman"/>
          <w:color w:val="000000"/>
          <w:sz w:val="28"/>
          <w:szCs w:val="28"/>
        </w:rPr>
        <w:t>на</w:t>
      </w:r>
      <w:proofErr w:type="spellEnd"/>
      <w:r w:rsidRPr="00DD5711">
        <w:rPr>
          <w:rFonts w:cs="Times New Roman"/>
          <w:color w:val="000000"/>
          <w:sz w:val="28"/>
          <w:szCs w:val="28"/>
        </w:rPr>
        <w:t xml:space="preserve"> </w:t>
      </w:r>
      <w:proofErr w:type="spellStart"/>
      <w:r w:rsidRPr="00DD5711">
        <w:rPr>
          <w:rFonts w:cs="Times New Roman"/>
          <w:color w:val="000000"/>
          <w:sz w:val="28"/>
          <w:szCs w:val="28"/>
        </w:rPr>
        <w:t>территории</w:t>
      </w:r>
      <w:proofErr w:type="spellEnd"/>
      <w:r w:rsidRPr="00DD5711">
        <w:rPr>
          <w:rFonts w:cs="Times New Roman"/>
          <w:color w:val="000000"/>
          <w:sz w:val="28"/>
          <w:szCs w:val="28"/>
        </w:rPr>
        <w:t xml:space="preserve"> </w:t>
      </w:r>
      <w:proofErr w:type="spellStart"/>
      <w:r w:rsidRPr="00DD5711">
        <w:rPr>
          <w:rFonts w:cs="Times New Roman"/>
          <w:color w:val="000000"/>
          <w:sz w:val="28"/>
          <w:szCs w:val="28"/>
        </w:rPr>
        <w:t>Государственного</w:t>
      </w:r>
      <w:proofErr w:type="spellEnd"/>
      <w:r w:rsidRPr="00DD5711">
        <w:rPr>
          <w:rFonts w:cs="Times New Roman"/>
          <w:color w:val="000000"/>
          <w:sz w:val="28"/>
          <w:szCs w:val="28"/>
        </w:rPr>
        <w:t xml:space="preserve"> </w:t>
      </w:r>
      <w:proofErr w:type="spellStart"/>
      <w:r w:rsidRPr="00DD5711">
        <w:rPr>
          <w:rFonts w:cs="Times New Roman"/>
          <w:color w:val="000000"/>
          <w:sz w:val="28"/>
          <w:szCs w:val="28"/>
        </w:rPr>
        <w:t>летно-испытательного</w:t>
      </w:r>
      <w:proofErr w:type="spellEnd"/>
      <w:r w:rsidRPr="00DD5711">
        <w:rPr>
          <w:rFonts w:cs="Times New Roman"/>
          <w:color w:val="000000"/>
          <w:sz w:val="28"/>
          <w:szCs w:val="28"/>
        </w:rPr>
        <w:t xml:space="preserve"> </w:t>
      </w:r>
      <w:proofErr w:type="spellStart"/>
      <w:r w:rsidRPr="00DD5711">
        <w:rPr>
          <w:rFonts w:cs="Times New Roman"/>
          <w:color w:val="000000"/>
          <w:sz w:val="28"/>
          <w:szCs w:val="28"/>
        </w:rPr>
        <w:t>центра</w:t>
      </w:r>
      <w:proofErr w:type="spellEnd"/>
      <w:r w:rsidRPr="00DD5711">
        <w:rPr>
          <w:rFonts w:cs="Times New Roman"/>
          <w:color w:val="000000"/>
          <w:sz w:val="28"/>
          <w:szCs w:val="28"/>
        </w:rPr>
        <w:t xml:space="preserve"> </w:t>
      </w:r>
      <w:proofErr w:type="spellStart"/>
      <w:r w:rsidRPr="00DD5711">
        <w:rPr>
          <w:rFonts w:cs="Times New Roman"/>
          <w:color w:val="000000"/>
          <w:sz w:val="28"/>
          <w:szCs w:val="28"/>
        </w:rPr>
        <w:t>им</w:t>
      </w:r>
      <w:proofErr w:type="spellEnd"/>
      <w:r w:rsidRPr="00DD5711">
        <w:rPr>
          <w:rFonts w:cs="Times New Roman"/>
          <w:color w:val="000000"/>
          <w:sz w:val="28"/>
          <w:szCs w:val="28"/>
        </w:rPr>
        <w:t xml:space="preserve">. В. </w:t>
      </w:r>
      <w:proofErr w:type="spellStart"/>
      <w:r w:rsidRPr="00DD5711">
        <w:rPr>
          <w:rFonts w:cs="Times New Roman"/>
          <w:color w:val="000000"/>
          <w:sz w:val="28"/>
          <w:szCs w:val="28"/>
        </w:rPr>
        <w:t>Чкалова</w:t>
      </w:r>
      <w:proofErr w:type="spellEnd"/>
      <w:r w:rsidRPr="00DD5711">
        <w:rPr>
          <w:rFonts w:cs="Times New Roman"/>
          <w:color w:val="000000"/>
          <w:sz w:val="28"/>
          <w:szCs w:val="28"/>
        </w:rPr>
        <w:t>;</w:t>
      </w:r>
    </w:p>
    <w:p w:rsidR="009D4648" w:rsidRPr="00DD5711" w:rsidRDefault="009D4648" w:rsidP="00F97023">
      <w:pPr>
        <w:pStyle w:val="Standard"/>
        <w:ind w:firstLine="709"/>
        <w:jc w:val="both"/>
        <w:rPr>
          <w:rFonts w:cs="Times New Roman"/>
          <w:color w:val="000000"/>
          <w:sz w:val="28"/>
          <w:szCs w:val="28"/>
          <w:lang w:val="ru-RU"/>
        </w:rPr>
      </w:pPr>
      <w:r w:rsidRPr="00DD5711">
        <w:rPr>
          <w:rFonts w:cs="Times New Roman"/>
          <w:color w:val="000000"/>
          <w:sz w:val="28"/>
          <w:szCs w:val="28"/>
          <w:lang w:val="ru-RU"/>
        </w:rPr>
        <w:t>- модернизация теплового хозяйства города;</w:t>
      </w:r>
    </w:p>
    <w:p w:rsidR="009D4648" w:rsidRPr="00DD5711" w:rsidRDefault="009D4648" w:rsidP="00F97023">
      <w:pPr>
        <w:pStyle w:val="Standard"/>
        <w:ind w:firstLine="709"/>
        <w:jc w:val="both"/>
        <w:rPr>
          <w:lang w:val="ru-RU"/>
        </w:rPr>
      </w:pPr>
      <w:r w:rsidRPr="00DD5711">
        <w:rPr>
          <w:rFonts w:cs="Times New Roman"/>
          <w:color w:val="000000"/>
          <w:sz w:val="28"/>
          <w:szCs w:val="28"/>
          <w:lang w:val="ru-RU"/>
        </w:rPr>
        <w:t xml:space="preserve">- модернизация </w:t>
      </w:r>
      <w:proofErr w:type="spellStart"/>
      <w:r w:rsidRPr="00DD5711">
        <w:rPr>
          <w:rFonts w:cs="Times New Roman"/>
          <w:color w:val="000000"/>
          <w:sz w:val="28"/>
          <w:szCs w:val="28"/>
          <w:lang w:val="ru-RU"/>
        </w:rPr>
        <w:t>водоснабжающего</w:t>
      </w:r>
      <w:proofErr w:type="spellEnd"/>
      <w:r w:rsidRPr="00DD5711">
        <w:rPr>
          <w:rFonts w:cs="Times New Roman"/>
          <w:color w:val="000000"/>
          <w:sz w:val="28"/>
          <w:szCs w:val="28"/>
          <w:lang w:val="ru-RU"/>
        </w:rPr>
        <w:t xml:space="preserve"> хозяйства города;</w:t>
      </w:r>
    </w:p>
    <w:p w:rsidR="00702628" w:rsidRPr="00DD5711" w:rsidRDefault="00702628" w:rsidP="00F97023">
      <w:pPr>
        <w:pStyle w:val="Standard"/>
        <w:widowControl/>
        <w:ind w:firstLine="709"/>
        <w:jc w:val="both"/>
        <w:textAlignment w:val="baseline"/>
        <w:rPr>
          <w:rFonts w:eastAsia="Times New Roman" w:cs="Times New Roman"/>
          <w:color w:val="000000"/>
          <w:sz w:val="28"/>
          <w:szCs w:val="28"/>
          <w:lang w:eastAsia="ru-RU"/>
        </w:rPr>
      </w:pPr>
      <w:r w:rsidRPr="00DD5711">
        <w:rPr>
          <w:rFonts w:eastAsia="Times New Roman" w:cs="Times New Roman"/>
          <w:color w:val="000000"/>
          <w:sz w:val="28"/>
          <w:szCs w:val="28"/>
          <w:lang w:val="ru-RU" w:eastAsia="ru-RU"/>
        </w:rPr>
        <w:t xml:space="preserve">- </w:t>
      </w:r>
      <w:r w:rsidR="004A27FB" w:rsidRPr="00DD5711">
        <w:rPr>
          <w:rFonts w:eastAsia="Times New Roman" w:cs="Times New Roman"/>
          <w:color w:val="000000"/>
          <w:sz w:val="28"/>
          <w:szCs w:val="28"/>
          <w:lang w:val="ru-RU" w:eastAsia="ru-RU"/>
        </w:rPr>
        <w:t>в</w:t>
      </w:r>
      <w:proofErr w:type="spellStart"/>
      <w:r w:rsidRPr="00DD5711">
        <w:rPr>
          <w:rFonts w:eastAsia="Times New Roman" w:cs="Times New Roman"/>
          <w:color w:val="000000"/>
          <w:sz w:val="28"/>
          <w:szCs w:val="28"/>
          <w:lang w:eastAsia="ru-RU"/>
        </w:rPr>
        <w:t>ыполнен</w:t>
      </w:r>
      <w:r w:rsidR="004A27FB" w:rsidRPr="00DD5711">
        <w:rPr>
          <w:rFonts w:eastAsia="Times New Roman" w:cs="Times New Roman"/>
          <w:color w:val="000000"/>
          <w:sz w:val="28"/>
          <w:szCs w:val="28"/>
          <w:lang w:val="ru-RU" w:eastAsia="ru-RU"/>
        </w:rPr>
        <w:t>ие</w:t>
      </w:r>
      <w:proofErr w:type="spellEnd"/>
      <w:r w:rsidRPr="00DD5711">
        <w:rPr>
          <w:rFonts w:eastAsia="Times New Roman" w:cs="Times New Roman"/>
          <w:color w:val="000000"/>
          <w:sz w:val="28"/>
          <w:szCs w:val="28"/>
          <w:lang w:eastAsia="ru-RU"/>
        </w:rPr>
        <w:t xml:space="preserve"> </w:t>
      </w:r>
      <w:proofErr w:type="spellStart"/>
      <w:r w:rsidRPr="00DD5711">
        <w:rPr>
          <w:rFonts w:eastAsia="Times New Roman" w:cs="Times New Roman"/>
          <w:color w:val="000000"/>
          <w:sz w:val="28"/>
          <w:szCs w:val="28"/>
          <w:lang w:eastAsia="ru-RU"/>
        </w:rPr>
        <w:t>работ</w:t>
      </w:r>
      <w:proofErr w:type="spellEnd"/>
      <w:r w:rsidRPr="00DD5711">
        <w:rPr>
          <w:rFonts w:eastAsia="Times New Roman" w:cs="Times New Roman"/>
          <w:color w:val="000000"/>
          <w:sz w:val="28"/>
          <w:szCs w:val="28"/>
          <w:lang w:eastAsia="ru-RU"/>
        </w:rPr>
        <w:t xml:space="preserve"> </w:t>
      </w:r>
      <w:proofErr w:type="spellStart"/>
      <w:r w:rsidRPr="00DD5711">
        <w:rPr>
          <w:rFonts w:eastAsia="Times New Roman" w:cs="Times New Roman"/>
          <w:color w:val="000000"/>
          <w:sz w:val="28"/>
          <w:szCs w:val="28"/>
          <w:lang w:eastAsia="ru-RU"/>
        </w:rPr>
        <w:t>по</w:t>
      </w:r>
      <w:proofErr w:type="spellEnd"/>
      <w:r w:rsidRPr="00DD5711">
        <w:rPr>
          <w:rFonts w:eastAsia="Times New Roman" w:cs="Times New Roman"/>
          <w:color w:val="000000"/>
          <w:sz w:val="28"/>
          <w:szCs w:val="28"/>
          <w:lang w:eastAsia="ru-RU"/>
        </w:rPr>
        <w:t xml:space="preserve"> </w:t>
      </w:r>
      <w:proofErr w:type="spellStart"/>
      <w:r w:rsidRPr="00DD5711">
        <w:rPr>
          <w:rFonts w:eastAsia="Times New Roman" w:cs="Times New Roman"/>
          <w:color w:val="000000"/>
          <w:sz w:val="28"/>
          <w:szCs w:val="28"/>
          <w:lang w:eastAsia="ru-RU"/>
        </w:rPr>
        <w:t>строительству</w:t>
      </w:r>
      <w:proofErr w:type="spellEnd"/>
      <w:r w:rsidRPr="00DD5711">
        <w:rPr>
          <w:rFonts w:eastAsia="Times New Roman" w:cs="Times New Roman"/>
          <w:color w:val="000000"/>
          <w:sz w:val="28"/>
          <w:szCs w:val="28"/>
          <w:lang w:eastAsia="ru-RU"/>
        </w:rPr>
        <w:t xml:space="preserve"> </w:t>
      </w:r>
      <w:proofErr w:type="spellStart"/>
      <w:r w:rsidRPr="00DD5711">
        <w:rPr>
          <w:rFonts w:eastAsia="Times New Roman" w:cs="Times New Roman"/>
          <w:color w:val="000000"/>
          <w:sz w:val="28"/>
          <w:szCs w:val="28"/>
          <w:lang w:eastAsia="ru-RU"/>
        </w:rPr>
        <w:t>распределительных</w:t>
      </w:r>
      <w:proofErr w:type="spellEnd"/>
      <w:r w:rsidRPr="00DD5711">
        <w:rPr>
          <w:rFonts w:eastAsia="Times New Roman" w:cs="Times New Roman"/>
          <w:color w:val="000000"/>
          <w:sz w:val="28"/>
          <w:szCs w:val="28"/>
          <w:lang w:eastAsia="ru-RU"/>
        </w:rPr>
        <w:t xml:space="preserve"> </w:t>
      </w:r>
      <w:proofErr w:type="spellStart"/>
      <w:r w:rsidRPr="00DD5711">
        <w:rPr>
          <w:rFonts w:eastAsia="Times New Roman" w:cs="Times New Roman"/>
          <w:color w:val="000000"/>
          <w:sz w:val="28"/>
          <w:szCs w:val="28"/>
          <w:lang w:eastAsia="ru-RU"/>
        </w:rPr>
        <w:t>сетей</w:t>
      </w:r>
      <w:proofErr w:type="spellEnd"/>
      <w:r w:rsidRPr="00DD5711">
        <w:rPr>
          <w:rFonts w:eastAsia="Times New Roman" w:cs="Times New Roman"/>
          <w:color w:val="000000"/>
          <w:sz w:val="28"/>
          <w:szCs w:val="28"/>
          <w:lang w:eastAsia="ru-RU"/>
        </w:rPr>
        <w:t xml:space="preserve"> </w:t>
      </w:r>
      <w:proofErr w:type="spellStart"/>
      <w:r w:rsidRPr="00DD5711">
        <w:rPr>
          <w:rFonts w:eastAsia="Times New Roman" w:cs="Times New Roman"/>
          <w:color w:val="000000"/>
          <w:sz w:val="28"/>
          <w:szCs w:val="28"/>
          <w:lang w:eastAsia="ru-RU"/>
        </w:rPr>
        <w:t>газоснабжения</w:t>
      </w:r>
      <w:proofErr w:type="spellEnd"/>
      <w:r w:rsidRPr="00DD5711">
        <w:rPr>
          <w:rFonts w:eastAsia="Times New Roman" w:cs="Times New Roman"/>
          <w:color w:val="000000"/>
          <w:sz w:val="28"/>
          <w:szCs w:val="28"/>
          <w:lang w:eastAsia="ru-RU"/>
        </w:rPr>
        <w:t xml:space="preserve"> </w:t>
      </w:r>
      <w:proofErr w:type="spellStart"/>
      <w:r w:rsidRPr="00DD5711">
        <w:rPr>
          <w:rFonts w:eastAsia="Times New Roman" w:cs="Times New Roman"/>
          <w:color w:val="000000"/>
          <w:sz w:val="28"/>
          <w:szCs w:val="28"/>
          <w:lang w:eastAsia="ru-RU"/>
        </w:rPr>
        <w:t>жилых</w:t>
      </w:r>
      <w:proofErr w:type="spellEnd"/>
      <w:r w:rsidRPr="00DD5711">
        <w:rPr>
          <w:rFonts w:eastAsia="Times New Roman" w:cs="Times New Roman"/>
          <w:color w:val="000000"/>
          <w:sz w:val="28"/>
          <w:szCs w:val="28"/>
          <w:lang w:eastAsia="ru-RU"/>
        </w:rPr>
        <w:t xml:space="preserve"> </w:t>
      </w:r>
      <w:proofErr w:type="spellStart"/>
      <w:r w:rsidRPr="00DD5711">
        <w:rPr>
          <w:rFonts w:eastAsia="Times New Roman" w:cs="Times New Roman"/>
          <w:color w:val="000000"/>
          <w:sz w:val="28"/>
          <w:szCs w:val="28"/>
          <w:lang w:eastAsia="ru-RU"/>
        </w:rPr>
        <w:t>домов</w:t>
      </w:r>
      <w:proofErr w:type="spellEnd"/>
      <w:r w:rsidRPr="00DD5711">
        <w:rPr>
          <w:rFonts w:eastAsia="Times New Roman" w:cs="Times New Roman"/>
          <w:color w:val="000000"/>
          <w:sz w:val="28"/>
          <w:szCs w:val="28"/>
          <w:lang w:eastAsia="ru-RU"/>
        </w:rPr>
        <w:t xml:space="preserve"> в г. </w:t>
      </w:r>
      <w:proofErr w:type="spellStart"/>
      <w:r w:rsidRPr="00DD5711">
        <w:rPr>
          <w:rFonts w:eastAsia="Times New Roman" w:cs="Times New Roman"/>
          <w:color w:val="000000"/>
          <w:sz w:val="28"/>
          <w:szCs w:val="28"/>
          <w:lang w:eastAsia="ru-RU"/>
        </w:rPr>
        <w:t>Ахтубинске</w:t>
      </w:r>
      <w:proofErr w:type="spellEnd"/>
      <w:r w:rsidRPr="00DD5711">
        <w:rPr>
          <w:rFonts w:eastAsia="Times New Roman" w:cs="Times New Roman"/>
          <w:color w:val="000000"/>
          <w:sz w:val="28"/>
          <w:szCs w:val="28"/>
          <w:lang w:eastAsia="ru-RU"/>
        </w:rPr>
        <w:t xml:space="preserve">.  </w:t>
      </w:r>
    </w:p>
    <w:p w:rsidR="00702628" w:rsidRPr="00DD5711" w:rsidRDefault="00702628" w:rsidP="00F97023">
      <w:pPr>
        <w:pStyle w:val="Standard"/>
        <w:widowControl/>
        <w:ind w:firstLine="709"/>
        <w:jc w:val="both"/>
        <w:textAlignment w:val="baseline"/>
        <w:rPr>
          <w:color w:val="000000"/>
        </w:rPr>
      </w:pPr>
      <w:r w:rsidRPr="00DD5711">
        <w:rPr>
          <w:rFonts w:eastAsia="Times New Roman" w:cs="Times New Roman"/>
          <w:color w:val="000000"/>
          <w:sz w:val="28"/>
          <w:szCs w:val="28"/>
          <w:lang w:val="ru-RU" w:eastAsia="ru-RU"/>
        </w:rPr>
        <w:t xml:space="preserve">- </w:t>
      </w:r>
      <w:r w:rsidR="004A27FB" w:rsidRPr="00DD5711">
        <w:rPr>
          <w:rFonts w:eastAsia="Times New Roman" w:cs="Times New Roman"/>
          <w:color w:val="000000"/>
          <w:sz w:val="28"/>
          <w:szCs w:val="28"/>
          <w:lang w:val="ru-RU" w:eastAsia="ru-RU"/>
        </w:rPr>
        <w:t>в</w:t>
      </w:r>
      <w:proofErr w:type="spellStart"/>
      <w:r w:rsidRPr="00DD5711">
        <w:rPr>
          <w:rFonts w:eastAsia="Times New Roman" w:cs="Times New Roman"/>
          <w:color w:val="000000"/>
          <w:sz w:val="28"/>
          <w:szCs w:val="28"/>
          <w:lang w:eastAsia="ru-RU"/>
        </w:rPr>
        <w:t>ыполнен</w:t>
      </w:r>
      <w:r w:rsidR="004A27FB" w:rsidRPr="00DD5711">
        <w:rPr>
          <w:rFonts w:eastAsia="Times New Roman" w:cs="Times New Roman"/>
          <w:color w:val="000000"/>
          <w:sz w:val="28"/>
          <w:szCs w:val="28"/>
          <w:lang w:val="ru-RU" w:eastAsia="ru-RU"/>
        </w:rPr>
        <w:t>ие</w:t>
      </w:r>
      <w:proofErr w:type="spellEnd"/>
      <w:r w:rsidRPr="00DD5711">
        <w:rPr>
          <w:rFonts w:eastAsia="Times New Roman" w:cs="Times New Roman"/>
          <w:color w:val="000000"/>
          <w:sz w:val="28"/>
          <w:szCs w:val="28"/>
          <w:lang w:eastAsia="ru-RU"/>
        </w:rPr>
        <w:t xml:space="preserve">  </w:t>
      </w:r>
      <w:proofErr w:type="spellStart"/>
      <w:r w:rsidRPr="00DD5711">
        <w:rPr>
          <w:rFonts w:eastAsia="Times New Roman" w:cs="Times New Roman"/>
          <w:color w:val="000000"/>
          <w:sz w:val="28"/>
          <w:szCs w:val="28"/>
          <w:lang w:eastAsia="ru-RU"/>
        </w:rPr>
        <w:t>работ</w:t>
      </w:r>
      <w:proofErr w:type="spellEnd"/>
      <w:r w:rsidRPr="00DD5711">
        <w:rPr>
          <w:rFonts w:eastAsia="Times New Roman" w:cs="Times New Roman"/>
          <w:color w:val="000000"/>
          <w:sz w:val="28"/>
          <w:szCs w:val="28"/>
          <w:lang w:eastAsia="ru-RU"/>
        </w:rPr>
        <w:t xml:space="preserve">  </w:t>
      </w:r>
      <w:proofErr w:type="spellStart"/>
      <w:r w:rsidRPr="00DD5711">
        <w:rPr>
          <w:rFonts w:eastAsia="Times New Roman" w:cs="Times New Roman"/>
          <w:color w:val="000000"/>
          <w:sz w:val="28"/>
          <w:szCs w:val="28"/>
          <w:lang w:eastAsia="ru-RU"/>
        </w:rPr>
        <w:t>по</w:t>
      </w:r>
      <w:proofErr w:type="spellEnd"/>
      <w:r w:rsidRPr="00DD5711">
        <w:rPr>
          <w:rFonts w:eastAsia="Times New Roman" w:cs="Times New Roman"/>
          <w:color w:val="000000"/>
          <w:sz w:val="28"/>
          <w:szCs w:val="28"/>
          <w:lang w:eastAsia="ru-RU"/>
        </w:rPr>
        <w:t xml:space="preserve"> </w:t>
      </w:r>
      <w:proofErr w:type="spellStart"/>
      <w:r w:rsidRPr="00DD5711">
        <w:rPr>
          <w:rFonts w:eastAsia="Times New Roman" w:cs="Times New Roman"/>
          <w:color w:val="000000"/>
          <w:sz w:val="28"/>
          <w:szCs w:val="28"/>
          <w:lang w:eastAsia="ru-RU"/>
        </w:rPr>
        <w:t>строительству</w:t>
      </w:r>
      <w:proofErr w:type="spellEnd"/>
      <w:r w:rsidRPr="00DD5711">
        <w:rPr>
          <w:rFonts w:eastAsia="Times New Roman" w:cs="Times New Roman"/>
          <w:color w:val="000000"/>
          <w:sz w:val="28"/>
          <w:szCs w:val="28"/>
          <w:lang w:eastAsia="ru-RU"/>
        </w:rPr>
        <w:t xml:space="preserve"> </w:t>
      </w:r>
      <w:proofErr w:type="spellStart"/>
      <w:r w:rsidRPr="00DD5711">
        <w:rPr>
          <w:rFonts w:eastAsia="Times New Roman" w:cs="Times New Roman"/>
          <w:color w:val="000000"/>
          <w:sz w:val="28"/>
          <w:szCs w:val="28"/>
          <w:lang w:eastAsia="ru-RU"/>
        </w:rPr>
        <w:t>газопроводов</w:t>
      </w:r>
      <w:proofErr w:type="spellEnd"/>
      <w:r w:rsidRPr="00DD5711">
        <w:rPr>
          <w:rFonts w:eastAsia="Times New Roman" w:cs="Times New Roman"/>
          <w:color w:val="000000"/>
          <w:sz w:val="28"/>
          <w:szCs w:val="28"/>
          <w:lang w:eastAsia="ru-RU"/>
        </w:rPr>
        <w:t xml:space="preserve"> </w:t>
      </w:r>
      <w:proofErr w:type="spellStart"/>
      <w:r w:rsidRPr="00DD5711">
        <w:rPr>
          <w:rFonts w:eastAsia="Times New Roman" w:cs="Times New Roman"/>
          <w:color w:val="000000"/>
          <w:sz w:val="28"/>
          <w:szCs w:val="28"/>
          <w:lang w:eastAsia="ru-RU"/>
        </w:rPr>
        <w:t>среднего</w:t>
      </w:r>
      <w:proofErr w:type="spellEnd"/>
      <w:r w:rsidRPr="00DD5711">
        <w:rPr>
          <w:rFonts w:eastAsia="Times New Roman" w:cs="Times New Roman"/>
          <w:color w:val="000000"/>
          <w:sz w:val="28"/>
          <w:szCs w:val="28"/>
          <w:lang w:eastAsia="ru-RU"/>
        </w:rPr>
        <w:t xml:space="preserve"> и </w:t>
      </w:r>
      <w:proofErr w:type="spellStart"/>
      <w:r w:rsidRPr="00DD5711">
        <w:rPr>
          <w:rFonts w:eastAsia="Times New Roman" w:cs="Times New Roman"/>
          <w:color w:val="000000"/>
          <w:sz w:val="28"/>
          <w:szCs w:val="28"/>
          <w:lang w:eastAsia="ru-RU"/>
        </w:rPr>
        <w:t>низкого</w:t>
      </w:r>
      <w:proofErr w:type="spellEnd"/>
      <w:r w:rsidRPr="00DD5711">
        <w:rPr>
          <w:rFonts w:eastAsia="Times New Roman" w:cs="Times New Roman"/>
          <w:color w:val="000000"/>
          <w:sz w:val="28"/>
          <w:szCs w:val="28"/>
          <w:lang w:eastAsia="ru-RU"/>
        </w:rPr>
        <w:t xml:space="preserve"> </w:t>
      </w:r>
      <w:proofErr w:type="spellStart"/>
      <w:r w:rsidRPr="00DD5711">
        <w:rPr>
          <w:rFonts w:eastAsia="Times New Roman" w:cs="Times New Roman"/>
          <w:color w:val="000000"/>
          <w:sz w:val="28"/>
          <w:szCs w:val="28"/>
          <w:lang w:eastAsia="ru-RU"/>
        </w:rPr>
        <w:t>давления</w:t>
      </w:r>
      <w:proofErr w:type="spellEnd"/>
      <w:r w:rsidRPr="00DD5711">
        <w:rPr>
          <w:rFonts w:eastAsia="Times New Roman" w:cs="Times New Roman"/>
          <w:color w:val="000000"/>
          <w:sz w:val="28"/>
          <w:szCs w:val="28"/>
          <w:lang w:eastAsia="ru-RU"/>
        </w:rPr>
        <w:t xml:space="preserve"> </w:t>
      </w:r>
      <w:r w:rsidRPr="00DD5711">
        <w:rPr>
          <w:rFonts w:eastAsia="Times New Roman" w:cs="Times New Roman"/>
          <w:b/>
          <w:color w:val="000000"/>
          <w:sz w:val="28"/>
          <w:szCs w:val="28"/>
          <w:lang w:eastAsia="ru-RU"/>
        </w:rPr>
        <w:t xml:space="preserve"> </w:t>
      </w:r>
      <w:proofErr w:type="spellStart"/>
      <w:r w:rsidRPr="00DD5711">
        <w:rPr>
          <w:rFonts w:eastAsia="Times New Roman" w:cs="Times New Roman"/>
          <w:color w:val="000000"/>
          <w:sz w:val="28"/>
          <w:szCs w:val="28"/>
          <w:lang w:eastAsia="ru-RU"/>
        </w:rPr>
        <w:t>для</w:t>
      </w:r>
      <w:proofErr w:type="spellEnd"/>
      <w:r w:rsidRPr="00DD5711">
        <w:rPr>
          <w:rFonts w:eastAsia="Times New Roman" w:cs="Times New Roman"/>
          <w:color w:val="000000"/>
          <w:sz w:val="28"/>
          <w:szCs w:val="28"/>
          <w:lang w:eastAsia="ru-RU"/>
        </w:rPr>
        <w:t xml:space="preserve"> </w:t>
      </w:r>
      <w:proofErr w:type="spellStart"/>
      <w:r w:rsidRPr="00DD5711">
        <w:rPr>
          <w:rFonts w:eastAsia="Times New Roman" w:cs="Times New Roman"/>
          <w:color w:val="000000"/>
          <w:sz w:val="28"/>
          <w:szCs w:val="28"/>
          <w:lang w:eastAsia="ru-RU"/>
        </w:rPr>
        <w:t>газификации</w:t>
      </w:r>
      <w:proofErr w:type="spellEnd"/>
      <w:r w:rsidRPr="00DD5711">
        <w:rPr>
          <w:rFonts w:eastAsia="Times New Roman" w:cs="Times New Roman"/>
          <w:color w:val="000000"/>
          <w:sz w:val="28"/>
          <w:szCs w:val="28"/>
          <w:lang w:eastAsia="ru-RU"/>
        </w:rPr>
        <w:t xml:space="preserve"> </w:t>
      </w:r>
      <w:proofErr w:type="spellStart"/>
      <w:r w:rsidRPr="00DD5711">
        <w:rPr>
          <w:rFonts w:eastAsia="Times New Roman" w:cs="Times New Roman"/>
          <w:color w:val="000000"/>
          <w:sz w:val="28"/>
          <w:szCs w:val="28"/>
          <w:lang w:eastAsia="ru-RU"/>
        </w:rPr>
        <w:t>жилых</w:t>
      </w:r>
      <w:proofErr w:type="spellEnd"/>
      <w:r w:rsidRPr="00DD5711">
        <w:rPr>
          <w:rFonts w:eastAsia="Times New Roman" w:cs="Times New Roman"/>
          <w:color w:val="000000"/>
          <w:sz w:val="28"/>
          <w:szCs w:val="28"/>
          <w:lang w:eastAsia="ru-RU"/>
        </w:rPr>
        <w:t xml:space="preserve"> </w:t>
      </w:r>
      <w:proofErr w:type="spellStart"/>
      <w:r w:rsidRPr="00DD5711">
        <w:rPr>
          <w:rFonts w:eastAsia="Times New Roman" w:cs="Times New Roman"/>
          <w:color w:val="000000"/>
          <w:sz w:val="28"/>
          <w:szCs w:val="28"/>
          <w:lang w:eastAsia="ru-RU"/>
        </w:rPr>
        <w:t>домов</w:t>
      </w:r>
      <w:proofErr w:type="spellEnd"/>
      <w:r w:rsidRPr="00DD5711">
        <w:rPr>
          <w:rFonts w:eastAsia="Times New Roman" w:cs="Times New Roman"/>
          <w:color w:val="000000"/>
          <w:sz w:val="28"/>
          <w:szCs w:val="28"/>
          <w:lang w:eastAsia="ru-RU"/>
        </w:rPr>
        <w:t xml:space="preserve"> в г. </w:t>
      </w:r>
      <w:proofErr w:type="spellStart"/>
      <w:r w:rsidRPr="00DD5711">
        <w:rPr>
          <w:rFonts w:eastAsia="Times New Roman" w:cs="Times New Roman"/>
          <w:color w:val="000000"/>
          <w:sz w:val="28"/>
          <w:szCs w:val="28"/>
          <w:lang w:eastAsia="ru-RU"/>
        </w:rPr>
        <w:t>Ахтубинске</w:t>
      </w:r>
      <w:proofErr w:type="spellEnd"/>
      <w:r w:rsidRPr="00DD5711">
        <w:rPr>
          <w:rFonts w:eastAsia="Times New Roman" w:cs="Times New Roman"/>
          <w:color w:val="000000"/>
          <w:sz w:val="28"/>
          <w:szCs w:val="28"/>
          <w:lang w:eastAsia="ru-RU"/>
        </w:rPr>
        <w:t>.</w:t>
      </w:r>
      <w:r w:rsidRPr="00DD5711">
        <w:rPr>
          <w:rFonts w:cs="Times New Roman"/>
          <w:sz w:val="28"/>
          <w:szCs w:val="28"/>
          <w:lang w:eastAsia="ru-RU"/>
        </w:rPr>
        <w:t xml:space="preserve"> </w:t>
      </w:r>
    </w:p>
    <w:p w:rsidR="00702628" w:rsidRPr="00DD5711" w:rsidRDefault="00702628" w:rsidP="00F97023">
      <w:pPr>
        <w:pStyle w:val="Standard"/>
        <w:ind w:firstLine="709"/>
        <w:jc w:val="both"/>
        <w:rPr>
          <w:rFonts w:cs="Times New Roman"/>
          <w:color w:val="000000"/>
          <w:sz w:val="28"/>
          <w:szCs w:val="28"/>
          <w:lang w:eastAsia="ru-RU"/>
        </w:rPr>
      </w:pPr>
      <w:r w:rsidRPr="00DD5711">
        <w:rPr>
          <w:rFonts w:cs="Times New Roman"/>
          <w:color w:val="000000"/>
          <w:sz w:val="28"/>
          <w:szCs w:val="28"/>
          <w:lang w:eastAsia="ru-RU"/>
        </w:rPr>
        <w:lastRenderedPageBreak/>
        <w:t xml:space="preserve">33 </w:t>
      </w:r>
      <w:proofErr w:type="spellStart"/>
      <w:r w:rsidRPr="00DD5711">
        <w:rPr>
          <w:rFonts w:cs="Times New Roman"/>
          <w:color w:val="000000"/>
          <w:sz w:val="28"/>
          <w:szCs w:val="28"/>
          <w:lang w:eastAsia="ru-RU"/>
        </w:rPr>
        <w:t>млн</w:t>
      </w:r>
      <w:proofErr w:type="spellEnd"/>
      <w:r w:rsidRPr="00DD5711">
        <w:rPr>
          <w:rFonts w:cs="Times New Roman"/>
          <w:color w:val="000000"/>
          <w:sz w:val="28"/>
          <w:szCs w:val="28"/>
          <w:lang w:eastAsia="ru-RU"/>
        </w:rPr>
        <w:t xml:space="preserve">. </w:t>
      </w:r>
      <w:proofErr w:type="spellStart"/>
      <w:r w:rsidRPr="00DD5711">
        <w:rPr>
          <w:rFonts w:cs="Times New Roman"/>
          <w:color w:val="000000"/>
          <w:sz w:val="28"/>
          <w:szCs w:val="28"/>
          <w:lang w:eastAsia="ru-RU"/>
        </w:rPr>
        <w:t>руб</w:t>
      </w:r>
      <w:proofErr w:type="spellEnd"/>
      <w:r w:rsidRPr="00DD5711">
        <w:rPr>
          <w:rFonts w:cs="Times New Roman"/>
          <w:color w:val="000000"/>
          <w:sz w:val="28"/>
          <w:szCs w:val="28"/>
          <w:lang w:eastAsia="ru-RU"/>
        </w:rPr>
        <w:t xml:space="preserve">. – </w:t>
      </w:r>
      <w:proofErr w:type="spellStart"/>
      <w:r w:rsidRPr="00DD5711">
        <w:rPr>
          <w:rFonts w:cs="Times New Roman"/>
          <w:color w:val="000000"/>
          <w:sz w:val="28"/>
          <w:szCs w:val="28"/>
          <w:lang w:eastAsia="ru-RU"/>
        </w:rPr>
        <w:t>развитие</w:t>
      </w:r>
      <w:proofErr w:type="spellEnd"/>
      <w:r w:rsidRPr="00DD5711">
        <w:rPr>
          <w:rFonts w:cs="Times New Roman"/>
          <w:color w:val="000000"/>
          <w:sz w:val="28"/>
          <w:szCs w:val="28"/>
          <w:lang w:eastAsia="ru-RU"/>
        </w:rPr>
        <w:t xml:space="preserve"> </w:t>
      </w:r>
      <w:proofErr w:type="spellStart"/>
      <w:r w:rsidRPr="00DD5711">
        <w:rPr>
          <w:rFonts w:cs="Times New Roman"/>
          <w:color w:val="000000"/>
          <w:sz w:val="28"/>
          <w:szCs w:val="28"/>
          <w:lang w:eastAsia="ru-RU"/>
        </w:rPr>
        <w:t>сельского</w:t>
      </w:r>
      <w:proofErr w:type="spellEnd"/>
      <w:r w:rsidRPr="00DD5711">
        <w:rPr>
          <w:rFonts w:cs="Times New Roman"/>
          <w:color w:val="000000"/>
          <w:sz w:val="28"/>
          <w:szCs w:val="28"/>
          <w:lang w:eastAsia="ru-RU"/>
        </w:rPr>
        <w:t xml:space="preserve"> </w:t>
      </w:r>
      <w:proofErr w:type="spellStart"/>
      <w:r w:rsidRPr="00DD5711">
        <w:rPr>
          <w:rFonts w:cs="Times New Roman"/>
          <w:color w:val="000000"/>
          <w:sz w:val="28"/>
          <w:szCs w:val="28"/>
          <w:lang w:eastAsia="ru-RU"/>
        </w:rPr>
        <w:t>хозяйства</w:t>
      </w:r>
      <w:proofErr w:type="spellEnd"/>
      <w:r w:rsidRPr="00DD5711">
        <w:rPr>
          <w:rFonts w:cs="Times New Roman"/>
          <w:color w:val="000000"/>
          <w:sz w:val="28"/>
          <w:szCs w:val="28"/>
          <w:lang w:eastAsia="ru-RU"/>
        </w:rPr>
        <w:t xml:space="preserve"> Ахтубинского </w:t>
      </w:r>
      <w:proofErr w:type="spellStart"/>
      <w:r w:rsidRPr="00DD5711">
        <w:rPr>
          <w:rFonts w:cs="Times New Roman"/>
          <w:color w:val="000000"/>
          <w:sz w:val="28"/>
          <w:szCs w:val="28"/>
          <w:lang w:eastAsia="ru-RU"/>
        </w:rPr>
        <w:t>района</w:t>
      </w:r>
      <w:proofErr w:type="spellEnd"/>
      <w:r w:rsidRPr="00DD5711">
        <w:rPr>
          <w:rFonts w:cs="Times New Roman"/>
          <w:color w:val="000000"/>
          <w:sz w:val="28"/>
          <w:szCs w:val="28"/>
          <w:lang w:eastAsia="ru-RU"/>
        </w:rPr>
        <w:t>:</w:t>
      </w:r>
    </w:p>
    <w:p w:rsidR="00702628" w:rsidRPr="00DD5711" w:rsidRDefault="00702628" w:rsidP="00F97023">
      <w:pPr>
        <w:pStyle w:val="Standard"/>
        <w:jc w:val="both"/>
        <w:rPr>
          <w:rFonts w:cs="Times New Roman"/>
          <w:color w:val="000000"/>
          <w:sz w:val="28"/>
          <w:szCs w:val="28"/>
          <w:lang w:eastAsia="ru-RU"/>
        </w:rPr>
      </w:pPr>
      <w:r w:rsidRPr="00DD5711">
        <w:rPr>
          <w:rFonts w:cs="Times New Roman"/>
          <w:color w:val="000000"/>
          <w:sz w:val="28"/>
          <w:szCs w:val="28"/>
          <w:lang w:eastAsia="ru-RU"/>
        </w:rPr>
        <w:t>ООО «</w:t>
      </w:r>
      <w:proofErr w:type="spellStart"/>
      <w:r w:rsidRPr="00DD5711">
        <w:rPr>
          <w:rFonts w:cs="Times New Roman"/>
          <w:color w:val="000000"/>
          <w:sz w:val="28"/>
          <w:szCs w:val="28"/>
          <w:lang w:eastAsia="ru-RU"/>
        </w:rPr>
        <w:t>Птицефабрика</w:t>
      </w:r>
      <w:proofErr w:type="spellEnd"/>
      <w:r w:rsidRPr="00DD5711">
        <w:rPr>
          <w:rFonts w:cs="Times New Roman"/>
          <w:color w:val="000000"/>
          <w:sz w:val="28"/>
          <w:szCs w:val="28"/>
          <w:lang w:eastAsia="ru-RU"/>
        </w:rPr>
        <w:t xml:space="preserve"> «</w:t>
      </w:r>
      <w:proofErr w:type="spellStart"/>
      <w:r w:rsidRPr="00DD5711">
        <w:rPr>
          <w:rFonts w:cs="Times New Roman"/>
          <w:color w:val="000000"/>
          <w:sz w:val="28"/>
          <w:szCs w:val="28"/>
          <w:lang w:eastAsia="ru-RU"/>
        </w:rPr>
        <w:t>Владимировская</w:t>
      </w:r>
      <w:proofErr w:type="spellEnd"/>
      <w:r w:rsidRPr="00DD5711">
        <w:rPr>
          <w:rFonts w:cs="Times New Roman"/>
          <w:color w:val="000000"/>
          <w:sz w:val="28"/>
          <w:szCs w:val="28"/>
          <w:lang w:eastAsia="ru-RU"/>
        </w:rPr>
        <w:t xml:space="preserve">» - </w:t>
      </w:r>
      <w:proofErr w:type="spellStart"/>
      <w:r w:rsidRPr="00DD5711">
        <w:rPr>
          <w:rFonts w:cs="Times New Roman"/>
          <w:color w:val="000000"/>
          <w:sz w:val="28"/>
          <w:szCs w:val="28"/>
          <w:lang w:eastAsia="ru-RU"/>
        </w:rPr>
        <w:t>приобретение</w:t>
      </w:r>
      <w:proofErr w:type="spellEnd"/>
      <w:r w:rsidRPr="00DD5711">
        <w:rPr>
          <w:rFonts w:cs="Times New Roman"/>
          <w:color w:val="000000"/>
          <w:sz w:val="28"/>
          <w:szCs w:val="28"/>
          <w:lang w:eastAsia="ru-RU"/>
        </w:rPr>
        <w:t xml:space="preserve"> </w:t>
      </w:r>
      <w:proofErr w:type="spellStart"/>
      <w:r w:rsidRPr="00DD5711">
        <w:rPr>
          <w:rFonts w:cs="Times New Roman"/>
          <w:color w:val="000000"/>
          <w:sz w:val="28"/>
          <w:szCs w:val="28"/>
          <w:lang w:eastAsia="ru-RU"/>
        </w:rPr>
        <w:t>комплекта</w:t>
      </w:r>
      <w:proofErr w:type="spellEnd"/>
      <w:r w:rsidRPr="00DD5711">
        <w:rPr>
          <w:rFonts w:cs="Times New Roman"/>
          <w:color w:val="000000"/>
          <w:sz w:val="28"/>
          <w:szCs w:val="28"/>
          <w:lang w:eastAsia="ru-RU"/>
        </w:rPr>
        <w:t xml:space="preserve"> </w:t>
      </w:r>
      <w:proofErr w:type="spellStart"/>
      <w:r w:rsidRPr="00DD5711">
        <w:rPr>
          <w:rFonts w:cs="Times New Roman"/>
          <w:color w:val="000000"/>
          <w:sz w:val="28"/>
          <w:szCs w:val="28"/>
          <w:lang w:eastAsia="ru-RU"/>
        </w:rPr>
        <w:t>птицеводческого</w:t>
      </w:r>
      <w:proofErr w:type="spellEnd"/>
      <w:r w:rsidRPr="00DD5711">
        <w:rPr>
          <w:rFonts w:cs="Times New Roman"/>
          <w:color w:val="000000"/>
          <w:sz w:val="28"/>
          <w:szCs w:val="28"/>
          <w:lang w:eastAsia="ru-RU"/>
        </w:rPr>
        <w:t xml:space="preserve"> </w:t>
      </w:r>
      <w:proofErr w:type="spellStart"/>
      <w:r w:rsidRPr="00DD5711">
        <w:rPr>
          <w:rFonts w:cs="Times New Roman"/>
          <w:color w:val="000000"/>
          <w:sz w:val="28"/>
          <w:szCs w:val="28"/>
          <w:lang w:eastAsia="ru-RU"/>
        </w:rPr>
        <w:t>оборудования</w:t>
      </w:r>
      <w:proofErr w:type="spellEnd"/>
      <w:r w:rsidRPr="00DD5711">
        <w:rPr>
          <w:rFonts w:cs="Times New Roman"/>
          <w:color w:val="000000"/>
          <w:sz w:val="28"/>
          <w:szCs w:val="28"/>
          <w:lang w:eastAsia="ru-RU"/>
        </w:rPr>
        <w:t xml:space="preserve"> </w:t>
      </w:r>
      <w:proofErr w:type="spellStart"/>
      <w:r w:rsidRPr="00DD5711">
        <w:rPr>
          <w:rFonts w:cs="Times New Roman"/>
          <w:color w:val="000000"/>
          <w:sz w:val="28"/>
          <w:szCs w:val="28"/>
          <w:lang w:eastAsia="ru-RU"/>
        </w:rPr>
        <w:t>для</w:t>
      </w:r>
      <w:proofErr w:type="spellEnd"/>
      <w:r w:rsidRPr="00DD5711">
        <w:rPr>
          <w:rFonts w:cs="Times New Roman"/>
          <w:color w:val="000000"/>
          <w:sz w:val="28"/>
          <w:szCs w:val="28"/>
          <w:lang w:eastAsia="ru-RU"/>
        </w:rPr>
        <w:t xml:space="preserve"> </w:t>
      </w:r>
      <w:proofErr w:type="spellStart"/>
      <w:r w:rsidRPr="00DD5711">
        <w:rPr>
          <w:rFonts w:cs="Times New Roman"/>
          <w:color w:val="000000"/>
          <w:sz w:val="28"/>
          <w:szCs w:val="28"/>
          <w:lang w:eastAsia="ru-RU"/>
        </w:rPr>
        <w:t>содержания</w:t>
      </w:r>
      <w:proofErr w:type="spellEnd"/>
      <w:r w:rsidRPr="00DD5711">
        <w:rPr>
          <w:rFonts w:cs="Times New Roman"/>
          <w:color w:val="000000"/>
          <w:sz w:val="28"/>
          <w:szCs w:val="28"/>
          <w:lang w:eastAsia="ru-RU"/>
        </w:rPr>
        <w:t xml:space="preserve"> </w:t>
      </w:r>
      <w:proofErr w:type="spellStart"/>
      <w:r w:rsidRPr="00DD5711">
        <w:rPr>
          <w:rFonts w:cs="Times New Roman"/>
          <w:color w:val="000000"/>
          <w:sz w:val="28"/>
          <w:szCs w:val="28"/>
          <w:lang w:eastAsia="ru-RU"/>
        </w:rPr>
        <w:t>сельскохозяйственной</w:t>
      </w:r>
      <w:proofErr w:type="spellEnd"/>
      <w:r w:rsidRPr="00DD5711">
        <w:rPr>
          <w:rFonts w:cs="Times New Roman"/>
          <w:color w:val="000000"/>
          <w:sz w:val="28"/>
          <w:szCs w:val="28"/>
          <w:lang w:eastAsia="ru-RU"/>
        </w:rPr>
        <w:t xml:space="preserve"> </w:t>
      </w:r>
      <w:proofErr w:type="spellStart"/>
      <w:r w:rsidRPr="00DD5711">
        <w:rPr>
          <w:rFonts w:cs="Times New Roman"/>
          <w:color w:val="000000"/>
          <w:sz w:val="28"/>
          <w:szCs w:val="28"/>
          <w:lang w:eastAsia="ru-RU"/>
        </w:rPr>
        <w:t>птицы</w:t>
      </w:r>
      <w:proofErr w:type="spellEnd"/>
      <w:r w:rsidRPr="00DD5711">
        <w:rPr>
          <w:rFonts w:cs="Times New Roman"/>
          <w:color w:val="000000"/>
          <w:sz w:val="28"/>
          <w:szCs w:val="28"/>
          <w:lang w:eastAsia="ru-RU"/>
        </w:rPr>
        <w:t>.</w:t>
      </w:r>
    </w:p>
    <w:p w:rsidR="00702628" w:rsidRPr="00DD5711" w:rsidRDefault="00702628" w:rsidP="00F97023">
      <w:pPr>
        <w:pStyle w:val="Standard"/>
        <w:ind w:firstLine="709"/>
        <w:jc w:val="both"/>
        <w:rPr>
          <w:rFonts w:cs="Times New Roman"/>
          <w:sz w:val="28"/>
          <w:szCs w:val="28"/>
          <w:lang w:eastAsia="ru-RU"/>
        </w:rPr>
      </w:pPr>
      <w:r w:rsidRPr="00DD5711">
        <w:rPr>
          <w:rFonts w:cs="Times New Roman"/>
          <w:sz w:val="28"/>
          <w:szCs w:val="28"/>
          <w:lang w:eastAsia="ru-RU"/>
        </w:rPr>
        <w:t xml:space="preserve">В 2017 </w:t>
      </w:r>
      <w:proofErr w:type="spellStart"/>
      <w:r w:rsidRPr="00DD5711">
        <w:rPr>
          <w:rFonts w:cs="Times New Roman"/>
          <w:sz w:val="28"/>
          <w:szCs w:val="28"/>
          <w:lang w:eastAsia="ru-RU"/>
        </w:rPr>
        <w:t>году</w:t>
      </w:r>
      <w:proofErr w:type="spellEnd"/>
      <w:r w:rsidRPr="00DD5711">
        <w:rPr>
          <w:rFonts w:cs="Times New Roman"/>
          <w:sz w:val="28"/>
          <w:szCs w:val="28"/>
          <w:lang w:eastAsia="ru-RU"/>
        </w:rPr>
        <w:t xml:space="preserve"> </w:t>
      </w:r>
      <w:proofErr w:type="spellStart"/>
      <w:r w:rsidRPr="00DD5711">
        <w:rPr>
          <w:rFonts w:cs="Times New Roman"/>
          <w:sz w:val="28"/>
          <w:szCs w:val="28"/>
          <w:lang w:eastAsia="ru-RU"/>
        </w:rPr>
        <w:t>инвестиции</w:t>
      </w:r>
      <w:proofErr w:type="spellEnd"/>
      <w:r w:rsidRPr="00DD5711">
        <w:rPr>
          <w:rFonts w:cs="Times New Roman"/>
          <w:sz w:val="28"/>
          <w:szCs w:val="28"/>
          <w:lang w:eastAsia="ru-RU"/>
        </w:rPr>
        <w:t xml:space="preserve"> </w:t>
      </w:r>
      <w:proofErr w:type="spellStart"/>
      <w:r w:rsidRPr="00DD5711">
        <w:rPr>
          <w:rFonts w:cs="Times New Roman"/>
          <w:sz w:val="28"/>
          <w:szCs w:val="28"/>
          <w:lang w:eastAsia="ru-RU"/>
        </w:rPr>
        <w:t>ожидаются</w:t>
      </w:r>
      <w:proofErr w:type="spellEnd"/>
      <w:r w:rsidRPr="00DD5711">
        <w:rPr>
          <w:rFonts w:cs="Times New Roman"/>
          <w:sz w:val="28"/>
          <w:szCs w:val="28"/>
          <w:lang w:eastAsia="ru-RU"/>
        </w:rPr>
        <w:t xml:space="preserve"> в </w:t>
      </w:r>
      <w:proofErr w:type="spellStart"/>
      <w:r w:rsidRPr="00DD5711">
        <w:rPr>
          <w:rFonts w:cs="Times New Roman"/>
          <w:sz w:val="28"/>
          <w:szCs w:val="28"/>
          <w:lang w:eastAsia="ru-RU"/>
        </w:rPr>
        <w:t>объеме</w:t>
      </w:r>
      <w:proofErr w:type="spellEnd"/>
      <w:r w:rsidRPr="00DD5711">
        <w:rPr>
          <w:rFonts w:cs="Times New Roman"/>
          <w:sz w:val="28"/>
          <w:szCs w:val="28"/>
          <w:lang w:eastAsia="ru-RU"/>
        </w:rPr>
        <w:t xml:space="preserve"> 908,8 </w:t>
      </w:r>
      <w:proofErr w:type="spellStart"/>
      <w:r w:rsidRPr="00DD5711">
        <w:rPr>
          <w:rFonts w:cs="Times New Roman"/>
          <w:sz w:val="28"/>
          <w:szCs w:val="28"/>
          <w:lang w:eastAsia="ru-RU"/>
        </w:rPr>
        <w:t>млн</w:t>
      </w:r>
      <w:proofErr w:type="spellEnd"/>
      <w:r w:rsidRPr="00DD5711">
        <w:rPr>
          <w:rFonts w:cs="Times New Roman"/>
          <w:sz w:val="28"/>
          <w:szCs w:val="28"/>
          <w:lang w:eastAsia="ru-RU"/>
        </w:rPr>
        <w:t xml:space="preserve">. </w:t>
      </w:r>
      <w:proofErr w:type="spellStart"/>
      <w:proofErr w:type="gramStart"/>
      <w:r w:rsidRPr="00DD5711">
        <w:rPr>
          <w:rFonts w:cs="Times New Roman"/>
          <w:sz w:val="28"/>
          <w:szCs w:val="28"/>
          <w:lang w:eastAsia="ru-RU"/>
        </w:rPr>
        <w:t>руб</w:t>
      </w:r>
      <w:proofErr w:type="spellEnd"/>
      <w:r w:rsidRPr="00DD5711">
        <w:rPr>
          <w:rFonts w:cs="Times New Roman"/>
          <w:sz w:val="28"/>
          <w:szCs w:val="28"/>
          <w:lang w:eastAsia="ru-RU"/>
        </w:rPr>
        <w:t>.,</w:t>
      </w:r>
      <w:proofErr w:type="gramEnd"/>
      <w:r w:rsidRPr="00DD5711">
        <w:rPr>
          <w:rFonts w:cs="Times New Roman"/>
          <w:sz w:val="28"/>
          <w:szCs w:val="28"/>
          <w:lang w:eastAsia="ru-RU"/>
        </w:rPr>
        <w:t xml:space="preserve"> в 2018 –962,0 </w:t>
      </w:r>
      <w:proofErr w:type="spellStart"/>
      <w:r w:rsidRPr="00DD5711">
        <w:rPr>
          <w:rFonts w:cs="Times New Roman"/>
          <w:sz w:val="28"/>
          <w:szCs w:val="28"/>
          <w:lang w:eastAsia="ru-RU"/>
        </w:rPr>
        <w:t>млн</w:t>
      </w:r>
      <w:proofErr w:type="spellEnd"/>
      <w:r w:rsidRPr="00DD5711">
        <w:rPr>
          <w:rFonts w:cs="Times New Roman"/>
          <w:sz w:val="28"/>
          <w:szCs w:val="28"/>
          <w:lang w:eastAsia="ru-RU"/>
        </w:rPr>
        <w:t xml:space="preserve">. </w:t>
      </w:r>
      <w:proofErr w:type="spellStart"/>
      <w:proofErr w:type="gramStart"/>
      <w:r w:rsidRPr="00DD5711">
        <w:rPr>
          <w:rFonts w:cs="Times New Roman"/>
          <w:sz w:val="28"/>
          <w:szCs w:val="28"/>
          <w:lang w:eastAsia="ru-RU"/>
        </w:rPr>
        <w:t>руб</w:t>
      </w:r>
      <w:proofErr w:type="spellEnd"/>
      <w:r w:rsidRPr="00DD5711">
        <w:rPr>
          <w:rFonts w:cs="Times New Roman"/>
          <w:sz w:val="28"/>
          <w:szCs w:val="28"/>
          <w:lang w:eastAsia="ru-RU"/>
        </w:rPr>
        <w:t>.,</w:t>
      </w:r>
      <w:proofErr w:type="gramEnd"/>
      <w:r w:rsidRPr="00DD5711">
        <w:rPr>
          <w:rFonts w:cs="Times New Roman"/>
          <w:sz w:val="28"/>
          <w:szCs w:val="28"/>
          <w:lang w:eastAsia="ru-RU"/>
        </w:rPr>
        <w:t xml:space="preserve"> в 2019 – 1026,4 </w:t>
      </w:r>
      <w:proofErr w:type="spellStart"/>
      <w:r w:rsidRPr="00DD5711">
        <w:rPr>
          <w:rFonts w:cs="Times New Roman"/>
          <w:sz w:val="28"/>
          <w:szCs w:val="28"/>
          <w:lang w:eastAsia="ru-RU"/>
        </w:rPr>
        <w:t>млн</w:t>
      </w:r>
      <w:proofErr w:type="spellEnd"/>
      <w:r w:rsidRPr="00DD5711">
        <w:rPr>
          <w:rFonts w:cs="Times New Roman"/>
          <w:sz w:val="28"/>
          <w:szCs w:val="28"/>
          <w:lang w:eastAsia="ru-RU"/>
        </w:rPr>
        <w:t xml:space="preserve">. </w:t>
      </w:r>
      <w:proofErr w:type="spellStart"/>
      <w:r w:rsidRPr="00DD5711">
        <w:rPr>
          <w:rFonts w:cs="Times New Roman"/>
          <w:sz w:val="28"/>
          <w:szCs w:val="28"/>
          <w:lang w:eastAsia="ru-RU"/>
        </w:rPr>
        <w:t>руб</w:t>
      </w:r>
      <w:proofErr w:type="spellEnd"/>
      <w:r w:rsidRPr="00DD5711">
        <w:rPr>
          <w:rFonts w:cs="Times New Roman"/>
          <w:sz w:val="28"/>
          <w:szCs w:val="28"/>
          <w:lang w:eastAsia="ru-RU"/>
        </w:rPr>
        <w:t>.</w:t>
      </w:r>
    </w:p>
    <w:p w:rsidR="00702628" w:rsidRPr="00DD5711" w:rsidRDefault="00702628" w:rsidP="00F97023">
      <w:pPr>
        <w:pStyle w:val="Standard"/>
        <w:ind w:firstLine="709"/>
        <w:jc w:val="both"/>
        <w:rPr>
          <w:rFonts w:cs="Times New Roman"/>
          <w:sz w:val="28"/>
          <w:szCs w:val="28"/>
          <w:lang w:eastAsia="ru-RU"/>
        </w:rPr>
      </w:pPr>
      <w:proofErr w:type="spellStart"/>
      <w:r w:rsidRPr="00DD5711">
        <w:rPr>
          <w:rFonts w:cs="Times New Roman"/>
          <w:sz w:val="28"/>
          <w:szCs w:val="28"/>
          <w:lang w:eastAsia="ru-RU"/>
        </w:rPr>
        <w:t>Бюджетные</w:t>
      </w:r>
      <w:proofErr w:type="spellEnd"/>
      <w:r w:rsidRPr="00DD5711">
        <w:rPr>
          <w:rFonts w:cs="Times New Roman"/>
          <w:sz w:val="28"/>
          <w:szCs w:val="28"/>
          <w:lang w:eastAsia="ru-RU"/>
        </w:rPr>
        <w:t xml:space="preserve"> </w:t>
      </w:r>
      <w:proofErr w:type="spellStart"/>
      <w:r w:rsidRPr="00DD5711">
        <w:rPr>
          <w:rFonts w:cs="Times New Roman"/>
          <w:sz w:val="28"/>
          <w:szCs w:val="28"/>
          <w:lang w:eastAsia="ru-RU"/>
        </w:rPr>
        <w:t>инвестиции</w:t>
      </w:r>
      <w:proofErr w:type="spellEnd"/>
      <w:r w:rsidRPr="00DD5711">
        <w:rPr>
          <w:rFonts w:cs="Times New Roman"/>
          <w:sz w:val="28"/>
          <w:szCs w:val="28"/>
          <w:lang w:eastAsia="ru-RU"/>
        </w:rPr>
        <w:t xml:space="preserve"> </w:t>
      </w:r>
      <w:proofErr w:type="spellStart"/>
      <w:r w:rsidRPr="00DD5711">
        <w:rPr>
          <w:rFonts w:cs="Times New Roman"/>
          <w:sz w:val="28"/>
          <w:szCs w:val="28"/>
          <w:lang w:eastAsia="ru-RU"/>
        </w:rPr>
        <w:t>составят</w:t>
      </w:r>
      <w:proofErr w:type="spellEnd"/>
      <w:r w:rsidRPr="00DD5711">
        <w:rPr>
          <w:rFonts w:cs="Times New Roman"/>
          <w:sz w:val="28"/>
          <w:szCs w:val="28"/>
          <w:lang w:eastAsia="ru-RU"/>
        </w:rPr>
        <w:t xml:space="preserve"> в 2017 </w:t>
      </w:r>
      <w:proofErr w:type="spellStart"/>
      <w:r w:rsidRPr="00DD5711">
        <w:rPr>
          <w:rFonts w:cs="Times New Roman"/>
          <w:sz w:val="28"/>
          <w:szCs w:val="28"/>
          <w:lang w:eastAsia="ru-RU"/>
        </w:rPr>
        <w:t>году</w:t>
      </w:r>
      <w:proofErr w:type="spellEnd"/>
      <w:r w:rsidRPr="00DD5711">
        <w:rPr>
          <w:rFonts w:cs="Times New Roman"/>
          <w:sz w:val="28"/>
          <w:szCs w:val="28"/>
          <w:lang w:eastAsia="ru-RU"/>
        </w:rPr>
        <w:t xml:space="preserve"> 258,1 </w:t>
      </w:r>
      <w:proofErr w:type="spellStart"/>
      <w:r w:rsidRPr="00DD5711">
        <w:rPr>
          <w:rFonts w:cs="Times New Roman"/>
          <w:sz w:val="28"/>
          <w:szCs w:val="28"/>
          <w:lang w:eastAsia="ru-RU"/>
        </w:rPr>
        <w:t>млн</w:t>
      </w:r>
      <w:proofErr w:type="spellEnd"/>
      <w:r w:rsidRPr="00DD5711">
        <w:rPr>
          <w:rFonts w:cs="Times New Roman"/>
          <w:sz w:val="28"/>
          <w:szCs w:val="28"/>
          <w:lang w:eastAsia="ru-RU"/>
        </w:rPr>
        <w:t xml:space="preserve">. </w:t>
      </w:r>
      <w:proofErr w:type="spellStart"/>
      <w:proofErr w:type="gramStart"/>
      <w:r w:rsidRPr="00DD5711">
        <w:rPr>
          <w:rFonts w:cs="Times New Roman"/>
          <w:sz w:val="28"/>
          <w:szCs w:val="28"/>
          <w:lang w:eastAsia="ru-RU"/>
        </w:rPr>
        <w:t>руб</w:t>
      </w:r>
      <w:proofErr w:type="spellEnd"/>
      <w:r w:rsidRPr="00DD5711">
        <w:rPr>
          <w:rFonts w:cs="Times New Roman"/>
          <w:sz w:val="28"/>
          <w:szCs w:val="28"/>
          <w:lang w:eastAsia="ru-RU"/>
        </w:rPr>
        <w:t>.,</w:t>
      </w:r>
      <w:proofErr w:type="gramEnd"/>
      <w:r w:rsidRPr="00DD5711">
        <w:rPr>
          <w:rFonts w:cs="Times New Roman"/>
          <w:sz w:val="28"/>
          <w:szCs w:val="28"/>
          <w:lang w:eastAsia="ru-RU"/>
        </w:rPr>
        <w:t xml:space="preserve"> 2018 – 273,2 </w:t>
      </w:r>
      <w:proofErr w:type="spellStart"/>
      <w:r w:rsidRPr="00DD5711">
        <w:rPr>
          <w:rFonts w:cs="Times New Roman"/>
          <w:sz w:val="28"/>
          <w:szCs w:val="28"/>
          <w:lang w:eastAsia="ru-RU"/>
        </w:rPr>
        <w:t>млн</w:t>
      </w:r>
      <w:proofErr w:type="spellEnd"/>
      <w:r w:rsidRPr="00DD5711">
        <w:rPr>
          <w:rFonts w:cs="Times New Roman"/>
          <w:sz w:val="28"/>
          <w:szCs w:val="28"/>
          <w:lang w:eastAsia="ru-RU"/>
        </w:rPr>
        <w:t xml:space="preserve">. </w:t>
      </w:r>
      <w:proofErr w:type="spellStart"/>
      <w:proofErr w:type="gramStart"/>
      <w:r w:rsidRPr="00DD5711">
        <w:rPr>
          <w:rFonts w:cs="Times New Roman"/>
          <w:sz w:val="28"/>
          <w:szCs w:val="28"/>
          <w:lang w:eastAsia="ru-RU"/>
        </w:rPr>
        <w:t>руб</w:t>
      </w:r>
      <w:proofErr w:type="spellEnd"/>
      <w:r w:rsidRPr="00DD5711">
        <w:rPr>
          <w:rFonts w:cs="Times New Roman"/>
          <w:sz w:val="28"/>
          <w:szCs w:val="28"/>
          <w:lang w:eastAsia="ru-RU"/>
        </w:rPr>
        <w:t>.,</w:t>
      </w:r>
      <w:proofErr w:type="gramEnd"/>
      <w:r w:rsidRPr="00DD5711">
        <w:rPr>
          <w:rFonts w:cs="Times New Roman"/>
          <w:sz w:val="28"/>
          <w:szCs w:val="28"/>
          <w:lang w:eastAsia="ru-RU"/>
        </w:rPr>
        <w:t xml:space="preserve"> в 2019 – 291,5 </w:t>
      </w:r>
      <w:proofErr w:type="spellStart"/>
      <w:r w:rsidRPr="00DD5711">
        <w:rPr>
          <w:rFonts w:cs="Times New Roman"/>
          <w:sz w:val="28"/>
          <w:szCs w:val="28"/>
          <w:lang w:eastAsia="ru-RU"/>
        </w:rPr>
        <w:t>млн</w:t>
      </w:r>
      <w:proofErr w:type="spellEnd"/>
      <w:r w:rsidRPr="00DD5711">
        <w:rPr>
          <w:rFonts w:cs="Times New Roman"/>
          <w:sz w:val="28"/>
          <w:szCs w:val="28"/>
          <w:lang w:eastAsia="ru-RU"/>
        </w:rPr>
        <w:t xml:space="preserve">. </w:t>
      </w:r>
      <w:proofErr w:type="spellStart"/>
      <w:r w:rsidRPr="00DD5711">
        <w:rPr>
          <w:rFonts w:cs="Times New Roman"/>
          <w:sz w:val="28"/>
          <w:szCs w:val="28"/>
          <w:lang w:eastAsia="ru-RU"/>
        </w:rPr>
        <w:t>руб</w:t>
      </w:r>
      <w:proofErr w:type="spellEnd"/>
      <w:r w:rsidRPr="00DD5711">
        <w:rPr>
          <w:rFonts w:cs="Times New Roman"/>
          <w:sz w:val="28"/>
          <w:szCs w:val="28"/>
          <w:lang w:eastAsia="ru-RU"/>
        </w:rPr>
        <w:t>.</w:t>
      </w:r>
    </w:p>
    <w:p w:rsidR="00702628" w:rsidRPr="00DD5711" w:rsidRDefault="00702628" w:rsidP="00F97023">
      <w:pPr>
        <w:pStyle w:val="Standard"/>
        <w:ind w:firstLine="709"/>
        <w:jc w:val="both"/>
        <w:rPr>
          <w:rFonts w:cs="Times New Roman"/>
          <w:color w:val="000000"/>
          <w:sz w:val="28"/>
          <w:szCs w:val="28"/>
          <w:lang w:eastAsia="ru-RU"/>
        </w:rPr>
      </w:pPr>
      <w:proofErr w:type="spellStart"/>
      <w:r w:rsidRPr="00DD5711">
        <w:rPr>
          <w:rFonts w:cs="Times New Roman"/>
          <w:color w:val="000000"/>
          <w:sz w:val="28"/>
          <w:szCs w:val="28"/>
          <w:lang w:eastAsia="ru-RU"/>
        </w:rPr>
        <w:t>Объем</w:t>
      </w:r>
      <w:proofErr w:type="spellEnd"/>
      <w:r w:rsidRPr="00DD5711">
        <w:rPr>
          <w:rFonts w:cs="Times New Roman"/>
          <w:color w:val="000000"/>
          <w:sz w:val="28"/>
          <w:szCs w:val="28"/>
          <w:lang w:eastAsia="ru-RU"/>
        </w:rPr>
        <w:t xml:space="preserve"> </w:t>
      </w:r>
      <w:proofErr w:type="spellStart"/>
      <w:r w:rsidRPr="00DD5711">
        <w:rPr>
          <w:rFonts w:cs="Times New Roman"/>
          <w:color w:val="000000"/>
          <w:sz w:val="28"/>
          <w:szCs w:val="28"/>
          <w:lang w:eastAsia="ru-RU"/>
        </w:rPr>
        <w:t>инвестиций</w:t>
      </w:r>
      <w:proofErr w:type="spellEnd"/>
      <w:r w:rsidRPr="00DD5711">
        <w:rPr>
          <w:rFonts w:cs="Times New Roman"/>
          <w:color w:val="000000"/>
          <w:sz w:val="28"/>
          <w:szCs w:val="28"/>
          <w:lang w:eastAsia="ru-RU"/>
        </w:rPr>
        <w:t xml:space="preserve"> в </w:t>
      </w:r>
      <w:proofErr w:type="spellStart"/>
      <w:r w:rsidRPr="00DD5711">
        <w:rPr>
          <w:rFonts w:cs="Times New Roman"/>
          <w:color w:val="000000"/>
          <w:sz w:val="28"/>
          <w:szCs w:val="28"/>
          <w:lang w:eastAsia="ru-RU"/>
        </w:rPr>
        <w:t>основной</w:t>
      </w:r>
      <w:proofErr w:type="spellEnd"/>
      <w:r w:rsidRPr="00DD5711">
        <w:rPr>
          <w:rFonts w:cs="Times New Roman"/>
          <w:color w:val="000000"/>
          <w:sz w:val="28"/>
          <w:szCs w:val="28"/>
          <w:lang w:eastAsia="ru-RU"/>
        </w:rPr>
        <w:t xml:space="preserve"> </w:t>
      </w:r>
      <w:proofErr w:type="spellStart"/>
      <w:r w:rsidRPr="00DD5711">
        <w:rPr>
          <w:rFonts w:cs="Times New Roman"/>
          <w:color w:val="000000"/>
          <w:sz w:val="28"/>
          <w:szCs w:val="28"/>
          <w:lang w:eastAsia="ru-RU"/>
        </w:rPr>
        <w:t>капитал</w:t>
      </w:r>
      <w:proofErr w:type="spellEnd"/>
      <w:r w:rsidRPr="00DD5711">
        <w:rPr>
          <w:rFonts w:cs="Times New Roman"/>
          <w:color w:val="000000"/>
          <w:sz w:val="28"/>
          <w:szCs w:val="28"/>
          <w:lang w:eastAsia="ru-RU"/>
        </w:rPr>
        <w:t xml:space="preserve"> (</w:t>
      </w:r>
      <w:proofErr w:type="spellStart"/>
      <w:r w:rsidRPr="00DD5711">
        <w:rPr>
          <w:rFonts w:cs="Times New Roman"/>
          <w:color w:val="000000"/>
          <w:sz w:val="28"/>
          <w:szCs w:val="28"/>
          <w:lang w:eastAsia="ru-RU"/>
        </w:rPr>
        <w:t>за</w:t>
      </w:r>
      <w:proofErr w:type="spellEnd"/>
      <w:r w:rsidRPr="00DD5711">
        <w:rPr>
          <w:rFonts w:cs="Times New Roman"/>
          <w:color w:val="000000"/>
          <w:sz w:val="28"/>
          <w:szCs w:val="28"/>
          <w:lang w:eastAsia="ru-RU"/>
        </w:rPr>
        <w:t xml:space="preserve"> </w:t>
      </w:r>
      <w:proofErr w:type="spellStart"/>
      <w:r w:rsidRPr="00DD5711">
        <w:rPr>
          <w:rFonts w:cs="Times New Roman"/>
          <w:color w:val="000000"/>
          <w:sz w:val="28"/>
          <w:szCs w:val="28"/>
          <w:lang w:eastAsia="ru-RU"/>
        </w:rPr>
        <w:t>исключением</w:t>
      </w:r>
      <w:proofErr w:type="spellEnd"/>
      <w:r w:rsidRPr="00DD5711">
        <w:rPr>
          <w:rFonts w:cs="Times New Roman"/>
          <w:color w:val="000000"/>
          <w:sz w:val="28"/>
          <w:szCs w:val="28"/>
          <w:lang w:eastAsia="ru-RU"/>
        </w:rPr>
        <w:t xml:space="preserve"> </w:t>
      </w:r>
      <w:proofErr w:type="spellStart"/>
      <w:r w:rsidRPr="00DD5711">
        <w:rPr>
          <w:rFonts w:cs="Times New Roman"/>
          <w:color w:val="000000"/>
          <w:sz w:val="28"/>
          <w:szCs w:val="28"/>
          <w:lang w:eastAsia="ru-RU"/>
        </w:rPr>
        <w:t>бюджетных</w:t>
      </w:r>
      <w:proofErr w:type="spellEnd"/>
      <w:r w:rsidRPr="00DD5711">
        <w:rPr>
          <w:rFonts w:cs="Times New Roman"/>
          <w:color w:val="000000"/>
          <w:sz w:val="28"/>
          <w:szCs w:val="28"/>
          <w:lang w:eastAsia="ru-RU"/>
        </w:rPr>
        <w:t xml:space="preserve"> </w:t>
      </w:r>
      <w:proofErr w:type="spellStart"/>
      <w:r w:rsidRPr="00DD5711">
        <w:rPr>
          <w:rFonts w:cs="Times New Roman"/>
          <w:color w:val="000000"/>
          <w:sz w:val="28"/>
          <w:szCs w:val="28"/>
          <w:lang w:eastAsia="ru-RU"/>
        </w:rPr>
        <w:t>средств</w:t>
      </w:r>
      <w:proofErr w:type="spellEnd"/>
      <w:r w:rsidRPr="00DD5711">
        <w:rPr>
          <w:rFonts w:cs="Times New Roman"/>
          <w:color w:val="000000"/>
          <w:sz w:val="28"/>
          <w:szCs w:val="28"/>
          <w:lang w:eastAsia="ru-RU"/>
        </w:rPr>
        <w:t xml:space="preserve">) в </w:t>
      </w:r>
      <w:proofErr w:type="spellStart"/>
      <w:r w:rsidRPr="00DD5711">
        <w:rPr>
          <w:rFonts w:cs="Times New Roman"/>
          <w:color w:val="000000"/>
          <w:sz w:val="28"/>
          <w:szCs w:val="28"/>
          <w:lang w:eastAsia="ru-RU"/>
        </w:rPr>
        <w:t>расчете</w:t>
      </w:r>
      <w:proofErr w:type="spellEnd"/>
      <w:r w:rsidRPr="00DD5711">
        <w:rPr>
          <w:rFonts w:cs="Times New Roman"/>
          <w:color w:val="000000"/>
          <w:sz w:val="28"/>
          <w:szCs w:val="28"/>
          <w:lang w:eastAsia="ru-RU"/>
        </w:rPr>
        <w:t xml:space="preserve"> </w:t>
      </w:r>
      <w:proofErr w:type="spellStart"/>
      <w:r w:rsidRPr="00DD5711">
        <w:rPr>
          <w:rFonts w:cs="Times New Roman"/>
          <w:color w:val="000000"/>
          <w:sz w:val="28"/>
          <w:szCs w:val="28"/>
          <w:lang w:eastAsia="ru-RU"/>
        </w:rPr>
        <w:t>на</w:t>
      </w:r>
      <w:proofErr w:type="spellEnd"/>
      <w:r w:rsidRPr="00DD5711">
        <w:rPr>
          <w:rFonts w:cs="Times New Roman"/>
          <w:color w:val="000000"/>
          <w:sz w:val="28"/>
          <w:szCs w:val="28"/>
          <w:lang w:eastAsia="ru-RU"/>
        </w:rPr>
        <w:t xml:space="preserve"> 1 </w:t>
      </w:r>
      <w:proofErr w:type="spellStart"/>
      <w:r w:rsidRPr="00DD5711">
        <w:rPr>
          <w:rFonts w:cs="Times New Roman"/>
          <w:color w:val="000000"/>
          <w:sz w:val="28"/>
          <w:szCs w:val="28"/>
          <w:lang w:eastAsia="ru-RU"/>
        </w:rPr>
        <w:t>человека</w:t>
      </w:r>
      <w:proofErr w:type="spellEnd"/>
      <w:r w:rsidRPr="00DD5711">
        <w:rPr>
          <w:rFonts w:cs="Times New Roman"/>
          <w:color w:val="000000"/>
          <w:sz w:val="28"/>
          <w:szCs w:val="28"/>
          <w:lang w:eastAsia="ru-RU"/>
        </w:rPr>
        <w:t xml:space="preserve"> в </w:t>
      </w:r>
      <w:proofErr w:type="spellStart"/>
      <w:r w:rsidRPr="00DD5711">
        <w:rPr>
          <w:rFonts w:cs="Times New Roman"/>
          <w:color w:val="000000"/>
          <w:sz w:val="28"/>
          <w:szCs w:val="28"/>
          <w:lang w:eastAsia="ru-RU"/>
        </w:rPr>
        <w:t>ценах</w:t>
      </w:r>
      <w:proofErr w:type="spellEnd"/>
      <w:r w:rsidRPr="00DD5711">
        <w:rPr>
          <w:rFonts w:cs="Times New Roman"/>
          <w:color w:val="000000"/>
          <w:sz w:val="28"/>
          <w:szCs w:val="28"/>
          <w:lang w:eastAsia="ru-RU"/>
        </w:rPr>
        <w:t xml:space="preserve"> 2003года </w:t>
      </w:r>
      <w:proofErr w:type="spellStart"/>
      <w:r w:rsidRPr="00DD5711">
        <w:rPr>
          <w:rFonts w:cs="Times New Roman"/>
          <w:color w:val="000000"/>
          <w:sz w:val="28"/>
          <w:szCs w:val="28"/>
          <w:lang w:eastAsia="ru-RU"/>
        </w:rPr>
        <w:t>составит</w:t>
      </w:r>
      <w:proofErr w:type="spellEnd"/>
      <w:r w:rsidRPr="00DD5711">
        <w:rPr>
          <w:rFonts w:cs="Times New Roman"/>
          <w:color w:val="000000"/>
          <w:sz w:val="28"/>
          <w:szCs w:val="28"/>
          <w:lang w:eastAsia="ru-RU"/>
        </w:rPr>
        <w:t xml:space="preserve">: в 2017 </w:t>
      </w:r>
      <w:proofErr w:type="spellStart"/>
      <w:r w:rsidRPr="00DD5711">
        <w:rPr>
          <w:rFonts w:cs="Times New Roman"/>
          <w:color w:val="000000"/>
          <w:sz w:val="28"/>
          <w:szCs w:val="28"/>
          <w:lang w:eastAsia="ru-RU"/>
        </w:rPr>
        <w:t>году</w:t>
      </w:r>
      <w:proofErr w:type="spellEnd"/>
      <w:r w:rsidRPr="00DD5711">
        <w:rPr>
          <w:rFonts w:cs="Times New Roman"/>
          <w:color w:val="000000"/>
          <w:sz w:val="28"/>
          <w:szCs w:val="28"/>
          <w:lang w:eastAsia="ru-RU"/>
        </w:rPr>
        <w:t xml:space="preserve"> – 3365,2 </w:t>
      </w:r>
      <w:proofErr w:type="spellStart"/>
      <w:r w:rsidRPr="00DD5711">
        <w:rPr>
          <w:rFonts w:cs="Times New Roman"/>
          <w:color w:val="000000"/>
          <w:sz w:val="28"/>
          <w:szCs w:val="28"/>
          <w:lang w:eastAsia="ru-RU"/>
        </w:rPr>
        <w:t>руб</w:t>
      </w:r>
      <w:proofErr w:type="spellEnd"/>
      <w:r w:rsidRPr="00DD5711">
        <w:rPr>
          <w:rFonts w:cs="Times New Roman"/>
          <w:color w:val="000000"/>
          <w:sz w:val="28"/>
          <w:szCs w:val="28"/>
          <w:lang w:eastAsia="ru-RU"/>
        </w:rPr>
        <w:t xml:space="preserve">., в 2018 </w:t>
      </w:r>
      <w:proofErr w:type="spellStart"/>
      <w:r w:rsidRPr="00DD5711">
        <w:rPr>
          <w:rFonts w:cs="Times New Roman"/>
          <w:color w:val="000000"/>
          <w:sz w:val="28"/>
          <w:szCs w:val="28"/>
          <w:lang w:eastAsia="ru-RU"/>
        </w:rPr>
        <w:t>году</w:t>
      </w:r>
      <w:proofErr w:type="spellEnd"/>
      <w:r w:rsidRPr="00DD5711">
        <w:rPr>
          <w:rFonts w:cs="Times New Roman"/>
          <w:color w:val="000000"/>
          <w:sz w:val="28"/>
          <w:szCs w:val="28"/>
          <w:lang w:eastAsia="ru-RU"/>
        </w:rPr>
        <w:t xml:space="preserve"> – 3451,3 </w:t>
      </w:r>
      <w:proofErr w:type="spellStart"/>
      <w:r w:rsidRPr="00DD5711">
        <w:rPr>
          <w:rFonts w:cs="Times New Roman"/>
          <w:color w:val="000000"/>
          <w:sz w:val="28"/>
          <w:szCs w:val="28"/>
          <w:lang w:eastAsia="ru-RU"/>
        </w:rPr>
        <w:t>руб</w:t>
      </w:r>
      <w:proofErr w:type="spellEnd"/>
      <w:r w:rsidRPr="00DD5711">
        <w:rPr>
          <w:rFonts w:cs="Times New Roman"/>
          <w:color w:val="000000"/>
          <w:sz w:val="28"/>
          <w:szCs w:val="28"/>
          <w:lang w:eastAsia="ru-RU"/>
        </w:rPr>
        <w:t xml:space="preserve">., в 2019 </w:t>
      </w:r>
      <w:proofErr w:type="spellStart"/>
      <w:r w:rsidRPr="00DD5711">
        <w:rPr>
          <w:rFonts w:cs="Times New Roman"/>
          <w:color w:val="000000"/>
          <w:sz w:val="28"/>
          <w:szCs w:val="28"/>
          <w:lang w:eastAsia="ru-RU"/>
        </w:rPr>
        <w:t>году</w:t>
      </w:r>
      <w:proofErr w:type="spellEnd"/>
      <w:r w:rsidRPr="00DD5711">
        <w:rPr>
          <w:rFonts w:cs="Times New Roman"/>
          <w:color w:val="000000"/>
          <w:sz w:val="28"/>
          <w:szCs w:val="28"/>
          <w:lang w:eastAsia="ru-RU"/>
        </w:rPr>
        <w:t xml:space="preserve"> – 3556,2 </w:t>
      </w:r>
      <w:proofErr w:type="spellStart"/>
      <w:r w:rsidRPr="00DD5711">
        <w:rPr>
          <w:rFonts w:cs="Times New Roman"/>
          <w:color w:val="000000"/>
          <w:sz w:val="28"/>
          <w:szCs w:val="28"/>
          <w:lang w:eastAsia="ru-RU"/>
        </w:rPr>
        <w:t>руб</w:t>
      </w:r>
      <w:proofErr w:type="spellEnd"/>
      <w:r w:rsidRPr="00DD5711">
        <w:rPr>
          <w:rFonts w:cs="Times New Roman"/>
          <w:color w:val="000000"/>
          <w:sz w:val="28"/>
          <w:szCs w:val="28"/>
          <w:lang w:eastAsia="ru-RU"/>
        </w:rPr>
        <w:t>.</w:t>
      </w:r>
    </w:p>
    <w:p w:rsidR="00702628" w:rsidRPr="00DD5711" w:rsidRDefault="00702628" w:rsidP="00F97023">
      <w:pPr>
        <w:pStyle w:val="Standard"/>
        <w:ind w:firstLine="709"/>
        <w:jc w:val="both"/>
        <w:rPr>
          <w:rFonts w:cs="Times New Roman"/>
          <w:sz w:val="28"/>
          <w:szCs w:val="28"/>
          <w:lang w:eastAsia="ru-RU"/>
        </w:rPr>
      </w:pPr>
      <w:proofErr w:type="spellStart"/>
      <w:r w:rsidRPr="00DD5711">
        <w:rPr>
          <w:rFonts w:cs="Times New Roman"/>
          <w:sz w:val="28"/>
          <w:szCs w:val="28"/>
          <w:lang w:eastAsia="ru-RU"/>
        </w:rPr>
        <w:t>На</w:t>
      </w:r>
      <w:proofErr w:type="spellEnd"/>
      <w:r w:rsidRPr="00DD5711">
        <w:rPr>
          <w:rFonts w:cs="Times New Roman"/>
          <w:sz w:val="28"/>
          <w:szCs w:val="28"/>
          <w:lang w:eastAsia="ru-RU"/>
        </w:rPr>
        <w:t xml:space="preserve"> 2017 - 2019 </w:t>
      </w:r>
      <w:proofErr w:type="spellStart"/>
      <w:r w:rsidRPr="00DD5711">
        <w:rPr>
          <w:rFonts w:cs="Times New Roman"/>
          <w:sz w:val="28"/>
          <w:szCs w:val="28"/>
          <w:lang w:eastAsia="ru-RU"/>
        </w:rPr>
        <w:t>годы</w:t>
      </w:r>
      <w:proofErr w:type="spellEnd"/>
      <w:r w:rsidRPr="00DD5711">
        <w:rPr>
          <w:rFonts w:cs="Times New Roman"/>
          <w:sz w:val="28"/>
          <w:szCs w:val="28"/>
          <w:lang w:eastAsia="ru-RU"/>
        </w:rPr>
        <w:t xml:space="preserve"> </w:t>
      </w:r>
      <w:proofErr w:type="spellStart"/>
      <w:r w:rsidRPr="00DD5711">
        <w:rPr>
          <w:rFonts w:cs="Times New Roman"/>
          <w:sz w:val="28"/>
          <w:szCs w:val="28"/>
          <w:lang w:eastAsia="ru-RU"/>
        </w:rPr>
        <w:t>определены</w:t>
      </w:r>
      <w:proofErr w:type="spellEnd"/>
      <w:r w:rsidRPr="00DD5711">
        <w:rPr>
          <w:rFonts w:cs="Times New Roman"/>
          <w:sz w:val="28"/>
          <w:szCs w:val="28"/>
          <w:lang w:eastAsia="ru-RU"/>
        </w:rPr>
        <w:t xml:space="preserve"> </w:t>
      </w:r>
      <w:proofErr w:type="spellStart"/>
      <w:r w:rsidRPr="00DD5711">
        <w:rPr>
          <w:rFonts w:cs="Times New Roman"/>
          <w:sz w:val="28"/>
          <w:szCs w:val="28"/>
          <w:lang w:eastAsia="ru-RU"/>
        </w:rPr>
        <w:t>основные</w:t>
      </w:r>
      <w:proofErr w:type="spellEnd"/>
      <w:r w:rsidRPr="00DD5711">
        <w:rPr>
          <w:rFonts w:cs="Times New Roman"/>
          <w:sz w:val="28"/>
          <w:szCs w:val="28"/>
          <w:lang w:eastAsia="ru-RU"/>
        </w:rPr>
        <w:t xml:space="preserve"> </w:t>
      </w:r>
      <w:proofErr w:type="spellStart"/>
      <w:r w:rsidRPr="00DD5711">
        <w:rPr>
          <w:rFonts w:cs="Times New Roman"/>
          <w:sz w:val="28"/>
          <w:szCs w:val="28"/>
          <w:lang w:eastAsia="ru-RU"/>
        </w:rPr>
        <w:t>направления</w:t>
      </w:r>
      <w:proofErr w:type="spellEnd"/>
      <w:r w:rsidRPr="00DD5711">
        <w:rPr>
          <w:rFonts w:cs="Times New Roman"/>
          <w:sz w:val="28"/>
          <w:szCs w:val="28"/>
          <w:lang w:eastAsia="ru-RU"/>
        </w:rPr>
        <w:t xml:space="preserve"> </w:t>
      </w:r>
      <w:proofErr w:type="spellStart"/>
      <w:r w:rsidRPr="00DD5711">
        <w:rPr>
          <w:rFonts w:cs="Times New Roman"/>
          <w:sz w:val="28"/>
          <w:szCs w:val="28"/>
          <w:lang w:eastAsia="ru-RU"/>
        </w:rPr>
        <w:t>развития</w:t>
      </w:r>
      <w:proofErr w:type="spellEnd"/>
      <w:r w:rsidRPr="00DD5711">
        <w:rPr>
          <w:rFonts w:cs="Times New Roman"/>
          <w:sz w:val="28"/>
          <w:szCs w:val="28"/>
          <w:lang w:eastAsia="ru-RU"/>
        </w:rPr>
        <w:t xml:space="preserve"> </w:t>
      </w:r>
      <w:proofErr w:type="spellStart"/>
      <w:r w:rsidRPr="00DD5711">
        <w:rPr>
          <w:rFonts w:cs="Times New Roman"/>
          <w:sz w:val="28"/>
          <w:szCs w:val="28"/>
          <w:lang w:eastAsia="ru-RU"/>
        </w:rPr>
        <w:t>района</w:t>
      </w:r>
      <w:proofErr w:type="spellEnd"/>
      <w:r w:rsidRPr="00DD5711">
        <w:rPr>
          <w:rFonts w:cs="Times New Roman"/>
          <w:sz w:val="28"/>
          <w:szCs w:val="28"/>
          <w:lang w:eastAsia="ru-RU"/>
        </w:rPr>
        <w:t xml:space="preserve"> и </w:t>
      </w:r>
      <w:proofErr w:type="spellStart"/>
      <w:r w:rsidRPr="00DD5711">
        <w:rPr>
          <w:rFonts w:cs="Times New Roman"/>
          <w:sz w:val="28"/>
          <w:szCs w:val="28"/>
          <w:lang w:eastAsia="ru-RU"/>
        </w:rPr>
        <w:t>инвестиционные</w:t>
      </w:r>
      <w:proofErr w:type="spellEnd"/>
      <w:r w:rsidRPr="00DD5711">
        <w:rPr>
          <w:rFonts w:cs="Times New Roman"/>
          <w:sz w:val="28"/>
          <w:szCs w:val="28"/>
          <w:lang w:eastAsia="ru-RU"/>
        </w:rPr>
        <w:t xml:space="preserve"> </w:t>
      </w:r>
      <w:proofErr w:type="spellStart"/>
      <w:r w:rsidRPr="00DD5711">
        <w:rPr>
          <w:rFonts w:cs="Times New Roman"/>
          <w:sz w:val="28"/>
          <w:szCs w:val="28"/>
          <w:lang w:eastAsia="ru-RU"/>
        </w:rPr>
        <w:t>проекты</w:t>
      </w:r>
      <w:proofErr w:type="spellEnd"/>
      <w:r w:rsidRPr="00DD5711">
        <w:rPr>
          <w:rFonts w:cs="Times New Roman"/>
          <w:sz w:val="28"/>
          <w:szCs w:val="28"/>
          <w:lang w:eastAsia="ru-RU"/>
        </w:rPr>
        <w:t xml:space="preserve">, </w:t>
      </w:r>
      <w:proofErr w:type="spellStart"/>
      <w:r w:rsidRPr="00DD5711">
        <w:rPr>
          <w:rFonts w:cs="Times New Roman"/>
          <w:sz w:val="28"/>
          <w:szCs w:val="28"/>
          <w:lang w:eastAsia="ru-RU"/>
        </w:rPr>
        <w:t>которые</w:t>
      </w:r>
      <w:proofErr w:type="spellEnd"/>
      <w:r w:rsidRPr="00DD5711">
        <w:rPr>
          <w:rFonts w:cs="Times New Roman"/>
          <w:sz w:val="28"/>
          <w:szCs w:val="28"/>
          <w:lang w:eastAsia="ru-RU"/>
        </w:rPr>
        <w:t xml:space="preserve"> </w:t>
      </w:r>
      <w:proofErr w:type="spellStart"/>
      <w:r w:rsidRPr="00DD5711">
        <w:rPr>
          <w:rFonts w:cs="Times New Roman"/>
          <w:sz w:val="28"/>
          <w:szCs w:val="28"/>
          <w:lang w:eastAsia="ru-RU"/>
        </w:rPr>
        <w:t>необходимо</w:t>
      </w:r>
      <w:proofErr w:type="spellEnd"/>
      <w:r w:rsidRPr="00DD5711">
        <w:rPr>
          <w:rFonts w:cs="Times New Roman"/>
          <w:sz w:val="28"/>
          <w:szCs w:val="28"/>
          <w:lang w:eastAsia="ru-RU"/>
        </w:rPr>
        <w:t xml:space="preserve"> </w:t>
      </w:r>
      <w:proofErr w:type="spellStart"/>
      <w:r w:rsidRPr="00DD5711">
        <w:rPr>
          <w:rFonts w:cs="Times New Roman"/>
          <w:sz w:val="28"/>
          <w:szCs w:val="28"/>
          <w:lang w:eastAsia="ru-RU"/>
        </w:rPr>
        <w:t>реализовать</w:t>
      </w:r>
      <w:proofErr w:type="spellEnd"/>
      <w:r w:rsidRPr="00DD5711">
        <w:rPr>
          <w:rFonts w:cs="Times New Roman"/>
          <w:sz w:val="28"/>
          <w:szCs w:val="28"/>
          <w:lang w:eastAsia="ru-RU"/>
        </w:rPr>
        <w:t xml:space="preserve">. </w:t>
      </w:r>
      <w:proofErr w:type="spellStart"/>
      <w:r w:rsidRPr="00DD5711">
        <w:rPr>
          <w:rFonts w:cs="Times New Roman"/>
          <w:sz w:val="28"/>
          <w:szCs w:val="28"/>
          <w:lang w:eastAsia="ru-RU"/>
        </w:rPr>
        <w:t>Наиболее</w:t>
      </w:r>
      <w:proofErr w:type="spellEnd"/>
      <w:r w:rsidRPr="00DD5711">
        <w:rPr>
          <w:rFonts w:cs="Times New Roman"/>
          <w:sz w:val="28"/>
          <w:szCs w:val="28"/>
          <w:lang w:eastAsia="ru-RU"/>
        </w:rPr>
        <w:t xml:space="preserve"> </w:t>
      </w:r>
      <w:proofErr w:type="spellStart"/>
      <w:r w:rsidRPr="00DD5711">
        <w:rPr>
          <w:rFonts w:cs="Times New Roman"/>
          <w:sz w:val="28"/>
          <w:szCs w:val="28"/>
          <w:lang w:eastAsia="ru-RU"/>
        </w:rPr>
        <w:t>крупные</w:t>
      </w:r>
      <w:proofErr w:type="spellEnd"/>
      <w:r w:rsidRPr="00DD5711">
        <w:rPr>
          <w:rFonts w:cs="Times New Roman"/>
          <w:sz w:val="28"/>
          <w:szCs w:val="28"/>
          <w:lang w:eastAsia="ru-RU"/>
        </w:rPr>
        <w:t xml:space="preserve"> </w:t>
      </w:r>
      <w:proofErr w:type="spellStart"/>
      <w:r w:rsidRPr="00DD5711">
        <w:rPr>
          <w:rFonts w:cs="Times New Roman"/>
          <w:sz w:val="28"/>
          <w:szCs w:val="28"/>
          <w:lang w:eastAsia="ru-RU"/>
        </w:rPr>
        <w:t>из</w:t>
      </w:r>
      <w:proofErr w:type="spellEnd"/>
      <w:r w:rsidRPr="00DD5711">
        <w:rPr>
          <w:rFonts w:cs="Times New Roman"/>
          <w:sz w:val="28"/>
          <w:szCs w:val="28"/>
          <w:lang w:eastAsia="ru-RU"/>
        </w:rPr>
        <w:t xml:space="preserve"> </w:t>
      </w:r>
      <w:proofErr w:type="spellStart"/>
      <w:r w:rsidRPr="00DD5711">
        <w:rPr>
          <w:rFonts w:cs="Times New Roman"/>
          <w:sz w:val="28"/>
          <w:szCs w:val="28"/>
          <w:lang w:eastAsia="ru-RU"/>
        </w:rPr>
        <w:t>них</w:t>
      </w:r>
      <w:proofErr w:type="spellEnd"/>
      <w:r w:rsidRPr="00DD5711">
        <w:rPr>
          <w:rFonts w:cs="Times New Roman"/>
          <w:sz w:val="28"/>
          <w:szCs w:val="28"/>
          <w:lang w:eastAsia="ru-RU"/>
        </w:rPr>
        <w:t>:</w:t>
      </w:r>
    </w:p>
    <w:p w:rsidR="00702628" w:rsidRPr="00DD5711" w:rsidRDefault="004A27FB" w:rsidP="00F97023">
      <w:pPr>
        <w:pStyle w:val="a6"/>
        <w:numPr>
          <w:ilvl w:val="0"/>
          <w:numId w:val="10"/>
        </w:numPr>
        <w:suppressAutoHyphens/>
        <w:autoSpaceDN w:val="0"/>
        <w:ind w:left="0" w:firstLine="709"/>
        <w:jc w:val="both"/>
        <w:textAlignment w:val="baseline"/>
        <w:rPr>
          <w:color w:val="000000"/>
          <w:sz w:val="28"/>
          <w:szCs w:val="28"/>
        </w:rPr>
      </w:pPr>
      <w:r w:rsidRPr="00DD5711">
        <w:rPr>
          <w:color w:val="000000"/>
          <w:sz w:val="28"/>
          <w:szCs w:val="28"/>
        </w:rPr>
        <w:t>с</w:t>
      </w:r>
      <w:r w:rsidR="00702628" w:rsidRPr="00DD5711">
        <w:rPr>
          <w:color w:val="000000"/>
          <w:sz w:val="28"/>
          <w:szCs w:val="28"/>
        </w:rPr>
        <w:t xml:space="preserve">троительство в с. </w:t>
      </w:r>
      <w:proofErr w:type="spellStart"/>
      <w:r w:rsidR="00702628" w:rsidRPr="00DD5711">
        <w:rPr>
          <w:color w:val="000000"/>
          <w:sz w:val="28"/>
          <w:szCs w:val="28"/>
        </w:rPr>
        <w:t>Батаевка</w:t>
      </w:r>
      <w:proofErr w:type="spellEnd"/>
      <w:r w:rsidR="00702628" w:rsidRPr="00DD5711">
        <w:rPr>
          <w:color w:val="000000"/>
          <w:sz w:val="28"/>
          <w:szCs w:val="28"/>
        </w:rPr>
        <w:t xml:space="preserve"> холодильной камеры для хранения овощной продукции - 40 млн. руб.;</w:t>
      </w:r>
    </w:p>
    <w:p w:rsidR="00702628" w:rsidRPr="00DD5711" w:rsidRDefault="004A27FB" w:rsidP="00F97023">
      <w:pPr>
        <w:pStyle w:val="a6"/>
        <w:numPr>
          <w:ilvl w:val="0"/>
          <w:numId w:val="8"/>
        </w:numPr>
        <w:suppressAutoHyphens/>
        <w:autoSpaceDN w:val="0"/>
        <w:ind w:left="0" w:firstLine="709"/>
        <w:jc w:val="both"/>
        <w:textAlignment w:val="baseline"/>
        <w:rPr>
          <w:color w:val="000000"/>
          <w:sz w:val="28"/>
          <w:szCs w:val="28"/>
        </w:rPr>
      </w:pPr>
      <w:r w:rsidRPr="00DD5711">
        <w:rPr>
          <w:color w:val="000000"/>
          <w:sz w:val="28"/>
          <w:szCs w:val="28"/>
        </w:rPr>
        <w:t>с</w:t>
      </w:r>
      <w:r w:rsidR="00702628" w:rsidRPr="00DD5711">
        <w:rPr>
          <w:color w:val="000000"/>
          <w:sz w:val="28"/>
          <w:szCs w:val="28"/>
        </w:rPr>
        <w:t>троительство в с. Золотуха цеха по предпродажной подготовке и строительство овощехранилища - 33 млн. руб.</w:t>
      </w:r>
      <w:proofErr w:type="gramStart"/>
      <w:r w:rsidR="00702628" w:rsidRPr="00DD5711">
        <w:rPr>
          <w:color w:val="000000"/>
          <w:sz w:val="28"/>
          <w:szCs w:val="28"/>
        </w:rPr>
        <w:t xml:space="preserve"> ;</w:t>
      </w:r>
      <w:proofErr w:type="gramEnd"/>
    </w:p>
    <w:p w:rsidR="00702628" w:rsidRPr="00DD5711" w:rsidRDefault="004A27FB" w:rsidP="00F97023">
      <w:pPr>
        <w:pStyle w:val="a6"/>
        <w:numPr>
          <w:ilvl w:val="0"/>
          <w:numId w:val="8"/>
        </w:numPr>
        <w:suppressAutoHyphens/>
        <w:autoSpaceDN w:val="0"/>
        <w:ind w:left="0" w:firstLine="709"/>
        <w:jc w:val="both"/>
        <w:textAlignment w:val="baseline"/>
        <w:rPr>
          <w:sz w:val="28"/>
          <w:szCs w:val="28"/>
        </w:rPr>
      </w:pPr>
      <w:r w:rsidRPr="00DD5711">
        <w:rPr>
          <w:color w:val="000000"/>
          <w:sz w:val="28"/>
          <w:szCs w:val="28"/>
        </w:rPr>
        <w:t>с</w:t>
      </w:r>
      <w:r w:rsidR="00702628" w:rsidRPr="00DD5711">
        <w:rPr>
          <w:color w:val="000000"/>
          <w:sz w:val="28"/>
          <w:szCs w:val="28"/>
        </w:rPr>
        <w:t xml:space="preserve">троительство в с. </w:t>
      </w:r>
      <w:proofErr w:type="spellStart"/>
      <w:r w:rsidR="00702628" w:rsidRPr="00DD5711">
        <w:rPr>
          <w:color w:val="000000"/>
          <w:sz w:val="28"/>
          <w:szCs w:val="28"/>
        </w:rPr>
        <w:t>Батаевка</w:t>
      </w:r>
      <w:proofErr w:type="spellEnd"/>
      <w:r w:rsidR="00702628" w:rsidRPr="00DD5711">
        <w:rPr>
          <w:color w:val="000000"/>
          <w:sz w:val="28"/>
          <w:szCs w:val="28"/>
        </w:rPr>
        <w:t xml:space="preserve"> бойни с камерами</w:t>
      </w:r>
      <w:r w:rsidR="00702628" w:rsidRPr="00DD5711">
        <w:rPr>
          <w:sz w:val="28"/>
          <w:szCs w:val="28"/>
        </w:rPr>
        <w:t xml:space="preserve"> охлаждения готовой продукции - 13 млн. руб.;</w:t>
      </w:r>
    </w:p>
    <w:p w:rsidR="00702628" w:rsidRPr="00DD5711" w:rsidRDefault="004A27FB" w:rsidP="00F97023">
      <w:pPr>
        <w:pStyle w:val="a6"/>
        <w:numPr>
          <w:ilvl w:val="0"/>
          <w:numId w:val="8"/>
        </w:numPr>
        <w:suppressAutoHyphens/>
        <w:autoSpaceDN w:val="0"/>
        <w:ind w:left="0" w:firstLine="709"/>
        <w:jc w:val="both"/>
        <w:textAlignment w:val="baseline"/>
        <w:rPr>
          <w:sz w:val="28"/>
          <w:szCs w:val="28"/>
        </w:rPr>
      </w:pPr>
      <w:r w:rsidRPr="00DD5711">
        <w:rPr>
          <w:sz w:val="28"/>
          <w:szCs w:val="28"/>
        </w:rPr>
        <w:t>р</w:t>
      </w:r>
      <w:r w:rsidR="00702628" w:rsidRPr="00DD5711">
        <w:rPr>
          <w:sz w:val="28"/>
          <w:szCs w:val="28"/>
        </w:rPr>
        <w:t xml:space="preserve">еконструкция ООО «Птицефабрика Владимировская» </w:t>
      </w:r>
      <w:proofErr w:type="gramStart"/>
      <w:r w:rsidR="00702628" w:rsidRPr="00DD5711">
        <w:rPr>
          <w:sz w:val="28"/>
          <w:szCs w:val="28"/>
        </w:rPr>
        <w:t>в</w:t>
      </w:r>
      <w:proofErr w:type="gramEnd"/>
      <w:r w:rsidR="00702628" w:rsidRPr="00DD5711">
        <w:rPr>
          <w:sz w:val="28"/>
          <w:szCs w:val="28"/>
        </w:rPr>
        <w:t xml:space="preserve"> с. Покровка. Инвестиции необходимые для реализации данного проекта составят 92 млн. руб.;</w:t>
      </w:r>
    </w:p>
    <w:p w:rsidR="00702628" w:rsidRPr="00DD5711" w:rsidRDefault="00702628" w:rsidP="00F97023">
      <w:pPr>
        <w:pStyle w:val="a6"/>
        <w:numPr>
          <w:ilvl w:val="0"/>
          <w:numId w:val="8"/>
        </w:numPr>
        <w:suppressAutoHyphens/>
        <w:autoSpaceDN w:val="0"/>
        <w:ind w:left="0" w:firstLine="709"/>
        <w:jc w:val="both"/>
        <w:textAlignment w:val="baseline"/>
        <w:rPr>
          <w:sz w:val="28"/>
          <w:szCs w:val="28"/>
        </w:rPr>
      </w:pPr>
      <w:r w:rsidRPr="00DD5711">
        <w:rPr>
          <w:sz w:val="28"/>
          <w:szCs w:val="28"/>
        </w:rPr>
        <w:t>ЗАО «</w:t>
      </w:r>
      <w:proofErr w:type="spellStart"/>
      <w:r w:rsidRPr="00DD5711">
        <w:rPr>
          <w:sz w:val="28"/>
          <w:szCs w:val="28"/>
        </w:rPr>
        <w:t>Кнауф</w:t>
      </w:r>
      <w:proofErr w:type="spellEnd"/>
      <w:r w:rsidRPr="00DD5711">
        <w:rPr>
          <w:sz w:val="28"/>
          <w:szCs w:val="28"/>
        </w:rPr>
        <w:t xml:space="preserve"> Гипс Баскунчак» планирует дальнейшую модернизацию производства. На эти цели планируется потратить более 121 млн. руб.;</w:t>
      </w:r>
    </w:p>
    <w:p w:rsidR="00702628" w:rsidRPr="00DD5711" w:rsidRDefault="00702628" w:rsidP="00F97023">
      <w:pPr>
        <w:pStyle w:val="a6"/>
        <w:numPr>
          <w:ilvl w:val="0"/>
          <w:numId w:val="8"/>
        </w:numPr>
        <w:suppressAutoHyphens/>
        <w:autoSpaceDN w:val="0"/>
        <w:ind w:left="0" w:firstLine="709"/>
        <w:jc w:val="both"/>
        <w:textAlignment w:val="baseline"/>
        <w:rPr>
          <w:sz w:val="28"/>
          <w:szCs w:val="28"/>
        </w:rPr>
      </w:pPr>
      <w:r w:rsidRPr="00DD5711">
        <w:rPr>
          <w:sz w:val="28"/>
          <w:szCs w:val="28"/>
        </w:rPr>
        <w:t>ООО «</w:t>
      </w:r>
      <w:proofErr w:type="spellStart"/>
      <w:r w:rsidRPr="00DD5711">
        <w:rPr>
          <w:sz w:val="28"/>
          <w:szCs w:val="28"/>
        </w:rPr>
        <w:t>Руссоль</w:t>
      </w:r>
      <w:proofErr w:type="spellEnd"/>
      <w:r w:rsidRPr="00DD5711">
        <w:rPr>
          <w:sz w:val="28"/>
          <w:szCs w:val="28"/>
        </w:rPr>
        <w:t>» дальнейшая модернизация производства.</w:t>
      </w:r>
    </w:p>
    <w:p w:rsidR="00702628" w:rsidRPr="00DD5711" w:rsidRDefault="00702628" w:rsidP="00F97023">
      <w:pPr>
        <w:pStyle w:val="Standard"/>
        <w:ind w:firstLine="709"/>
        <w:jc w:val="both"/>
        <w:rPr>
          <w:rFonts w:cs="Times New Roman"/>
          <w:sz w:val="28"/>
          <w:szCs w:val="28"/>
        </w:rPr>
      </w:pPr>
      <w:proofErr w:type="spellStart"/>
      <w:r w:rsidRPr="00DD5711">
        <w:rPr>
          <w:rFonts w:cs="Times New Roman"/>
          <w:sz w:val="28"/>
          <w:szCs w:val="28"/>
        </w:rPr>
        <w:t>Реализация</w:t>
      </w:r>
      <w:proofErr w:type="spellEnd"/>
      <w:r w:rsidRPr="00DD5711">
        <w:rPr>
          <w:rFonts w:cs="Times New Roman"/>
          <w:sz w:val="28"/>
          <w:szCs w:val="28"/>
        </w:rPr>
        <w:t xml:space="preserve"> </w:t>
      </w:r>
      <w:proofErr w:type="spellStart"/>
      <w:r w:rsidRPr="00DD5711">
        <w:rPr>
          <w:rFonts w:cs="Times New Roman"/>
          <w:sz w:val="28"/>
          <w:szCs w:val="28"/>
        </w:rPr>
        <w:t>перечисленных</w:t>
      </w:r>
      <w:proofErr w:type="spellEnd"/>
      <w:r w:rsidRPr="00DD5711">
        <w:rPr>
          <w:rFonts w:cs="Times New Roman"/>
          <w:sz w:val="28"/>
          <w:szCs w:val="28"/>
        </w:rPr>
        <w:t xml:space="preserve"> и </w:t>
      </w:r>
      <w:proofErr w:type="spellStart"/>
      <w:r w:rsidRPr="00DD5711">
        <w:rPr>
          <w:rFonts w:cs="Times New Roman"/>
          <w:sz w:val="28"/>
          <w:szCs w:val="28"/>
        </w:rPr>
        <w:t>других</w:t>
      </w:r>
      <w:proofErr w:type="spellEnd"/>
      <w:r w:rsidRPr="00DD5711">
        <w:rPr>
          <w:rFonts w:cs="Times New Roman"/>
          <w:sz w:val="28"/>
          <w:szCs w:val="28"/>
        </w:rPr>
        <w:t xml:space="preserve"> </w:t>
      </w:r>
      <w:proofErr w:type="spellStart"/>
      <w:r w:rsidRPr="00DD5711">
        <w:rPr>
          <w:rFonts w:cs="Times New Roman"/>
          <w:sz w:val="28"/>
          <w:szCs w:val="28"/>
        </w:rPr>
        <w:t>мероприятий</w:t>
      </w:r>
      <w:proofErr w:type="spellEnd"/>
      <w:r w:rsidRPr="00DD5711">
        <w:rPr>
          <w:rFonts w:cs="Times New Roman"/>
          <w:sz w:val="28"/>
          <w:szCs w:val="28"/>
        </w:rPr>
        <w:t xml:space="preserve"> </w:t>
      </w:r>
      <w:proofErr w:type="spellStart"/>
      <w:r w:rsidRPr="00DD5711">
        <w:rPr>
          <w:rFonts w:cs="Times New Roman"/>
          <w:sz w:val="28"/>
          <w:szCs w:val="28"/>
        </w:rPr>
        <w:t>позволит</w:t>
      </w:r>
      <w:proofErr w:type="spellEnd"/>
      <w:r w:rsidRPr="00DD5711">
        <w:rPr>
          <w:rFonts w:cs="Times New Roman"/>
          <w:sz w:val="28"/>
          <w:szCs w:val="28"/>
        </w:rPr>
        <w:t xml:space="preserve"> </w:t>
      </w:r>
      <w:proofErr w:type="spellStart"/>
      <w:r w:rsidRPr="00DD5711">
        <w:rPr>
          <w:rFonts w:cs="Times New Roman"/>
          <w:sz w:val="28"/>
          <w:szCs w:val="28"/>
        </w:rPr>
        <w:t>ежегодно</w:t>
      </w:r>
      <w:proofErr w:type="spellEnd"/>
      <w:r w:rsidRPr="00DD5711">
        <w:rPr>
          <w:rFonts w:cs="Times New Roman"/>
          <w:sz w:val="28"/>
          <w:szCs w:val="28"/>
        </w:rPr>
        <w:t xml:space="preserve"> </w:t>
      </w:r>
      <w:proofErr w:type="spellStart"/>
      <w:r w:rsidRPr="00DD5711">
        <w:rPr>
          <w:rFonts w:cs="Times New Roman"/>
          <w:sz w:val="28"/>
          <w:szCs w:val="28"/>
        </w:rPr>
        <w:t>наращивать</w:t>
      </w:r>
      <w:proofErr w:type="spellEnd"/>
      <w:r w:rsidRPr="00DD5711">
        <w:rPr>
          <w:rFonts w:cs="Times New Roman"/>
          <w:sz w:val="28"/>
          <w:szCs w:val="28"/>
        </w:rPr>
        <w:t xml:space="preserve"> </w:t>
      </w:r>
      <w:proofErr w:type="spellStart"/>
      <w:r w:rsidRPr="00DD5711">
        <w:rPr>
          <w:rFonts w:cs="Times New Roman"/>
          <w:sz w:val="28"/>
          <w:szCs w:val="28"/>
        </w:rPr>
        <w:t>объемы</w:t>
      </w:r>
      <w:proofErr w:type="spellEnd"/>
      <w:r w:rsidRPr="00DD5711">
        <w:rPr>
          <w:rFonts w:cs="Times New Roman"/>
          <w:sz w:val="28"/>
          <w:szCs w:val="28"/>
        </w:rPr>
        <w:t xml:space="preserve"> </w:t>
      </w:r>
      <w:proofErr w:type="spellStart"/>
      <w:r w:rsidRPr="00DD5711">
        <w:rPr>
          <w:rFonts w:cs="Times New Roman"/>
          <w:sz w:val="28"/>
          <w:szCs w:val="28"/>
        </w:rPr>
        <w:t>инвестиционных</w:t>
      </w:r>
      <w:proofErr w:type="spellEnd"/>
      <w:r w:rsidRPr="00DD5711">
        <w:rPr>
          <w:rFonts w:cs="Times New Roman"/>
          <w:sz w:val="28"/>
          <w:szCs w:val="28"/>
        </w:rPr>
        <w:t xml:space="preserve"> </w:t>
      </w:r>
      <w:proofErr w:type="spellStart"/>
      <w:r w:rsidRPr="00DD5711">
        <w:rPr>
          <w:rFonts w:cs="Times New Roman"/>
          <w:sz w:val="28"/>
          <w:szCs w:val="28"/>
        </w:rPr>
        <w:t>вложений</w:t>
      </w:r>
      <w:proofErr w:type="spellEnd"/>
      <w:r w:rsidRPr="00DD5711">
        <w:rPr>
          <w:rFonts w:cs="Times New Roman"/>
          <w:sz w:val="28"/>
          <w:szCs w:val="28"/>
        </w:rPr>
        <w:t xml:space="preserve"> </w:t>
      </w:r>
      <w:proofErr w:type="spellStart"/>
      <w:r w:rsidRPr="00DD5711">
        <w:rPr>
          <w:rFonts w:cs="Times New Roman"/>
          <w:sz w:val="28"/>
          <w:szCs w:val="28"/>
        </w:rPr>
        <w:t>на</w:t>
      </w:r>
      <w:proofErr w:type="spellEnd"/>
      <w:r w:rsidRPr="00DD5711">
        <w:rPr>
          <w:rFonts w:cs="Times New Roman"/>
          <w:sz w:val="28"/>
          <w:szCs w:val="28"/>
        </w:rPr>
        <w:t xml:space="preserve"> </w:t>
      </w:r>
      <w:proofErr w:type="spellStart"/>
      <w:r w:rsidRPr="00DD5711">
        <w:rPr>
          <w:rFonts w:cs="Times New Roman"/>
          <w:sz w:val="28"/>
          <w:szCs w:val="28"/>
        </w:rPr>
        <w:t>территории</w:t>
      </w:r>
      <w:proofErr w:type="spellEnd"/>
      <w:r w:rsidRPr="00DD5711">
        <w:rPr>
          <w:rFonts w:cs="Times New Roman"/>
          <w:sz w:val="28"/>
          <w:szCs w:val="28"/>
        </w:rPr>
        <w:t xml:space="preserve"> </w:t>
      </w:r>
      <w:proofErr w:type="spellStart"/>
      <w:r w:rsidRPr="00DD5711">
        <w:rPr>
          <w:rFonts w:cs="Times New Roman"/>
          <w:sz w:val="28"/>
          <w:szCs w:val="28"/>
        </w:rPr>
        <w:t>муниципального</w:t>
      </w:r>
      <w:proofErr w:type="spellEnd"/>
      <w:r w:rsidRPr="00DD5711">
        <w:rPr>
          <w:rFonts w:cs="Times New Roman"/>
          <w:sz w:val="28"/>
          <w:szCs w:val="28"/>
        </w:rPr>
        <w:t xml:space="preserve"> </w:t>
      </w:r>
      <w:proofErr w:type="spellStart"/>
      <w:r w:rsidRPr="00DD5711">
        <w:rPr>
          <w:rFonts w:cs="Times New Roman"/>
          <w:sz w:val="28"/>
          <w:szCs w:val="28"/>
        </w:rPr>
        <w:t>образования</w:t>
      </w:r>
      <w:proofErr w:type="spellEnd"/>
      <w:r w:rsidRPr="00DD5711">
        <w:rPr>
          <w:rFonts w:cs="Times New Roman"/>
          <w:sz w:val="28"/>
          <w:szCs w:val="28"/>
        </w:rPr>
        <w:t>.</w:t>
      </w:r>
    </w:p>
    <w:p w:rsidR="004A27FB" w:rsidRPr="00DD5711" w:rsidRDefault="00712E23" w:rsidP="00F97023">
      <w:pPr>
        <w:spacing w:after="0" w:line="240" w:lineRule="auto"/>
        <w:ind w:firstLine="851"/>
        <w:jc w:val="both"/>
        <w:rPr>
          <w:rFonts w:ascii="Times New Roman" w:hAnsi="Times New Roman" w:cs="Times New Roman"/>
          <w:sz w:val="28"/>
          <w:szCs w:val="28"/>
        </w:rPr>
      </w:pPr>
      <w:r w:rsidRPr="00DD5711">
        <w:rPr>
          <w:rFonts w:ascii="Times New Roman" w:hAnsi="Times New Roman" w:cs="Times New Roman"/>
          <w:sz w:val="28"/>
          <w:szCs w:val="28"/>
        </w:rPr>
        <w:t xml:space="preserve">4. </w:t>
      </w:r>
      <w:r w:rsidR="004A27FB" w:rsidRPr="00DD5711">
        <w:rPr>
          <w:rFonts w:ascii="Times New Roman" w:hAnsi="Times New Roman" w:cs="Times New Roman"/>
          <w:sz w:val="28"/>
          <w:szCs w:val="28"/>
        </w:rPr>
        <w:t>По состоянию на 01.01.2017 года общая площадь земель в границах муниципального образования «Ахтубинский район» составляет 579959 га.</w:t>
      </w:r>
    </w:p>
    <w:p w:rsidR="004A27FB" w:rsidRPr="00DD5711" w:rsidRDefault="004A27FB" w:rsidP="00F97023">
      <w:pPr>
        <w:spacing w:after="0" w:line="240" w:lineRule="auto"/>
        <w:ind w:firstLine="851"/>
        <w:jc w:val="both"/>
        <w:rPr>
          <w:rFonts w:ascii="Times New Roman" w:hAnsi="Times New Roman" w:cs="Times New Roman"/>
          <w:sz w:val="28"/>
          <w:szCs w:val="28"/>
        </w:rPr>
      </w:pPr>
      <w:r w:rsidRPr="00DD5711">
        <w:rPr>
          <w:rFonts w:ascii="Times New Roman" w:hAnsi="Times New Roman" w:cs="Times New Roman"/>
          <w:sz w:val="28"/>
          <w:szCs w:val="28"/>
        </w:rPr>
        <w:t>Общая площадь земель района, которая подлежит налогообложению, согласно действующему законодательству, составляет 417232 га.</w:t>
      </w:r>
    </w:p>
    <w:p w:rsidR="004A27FB" w:rsidRPr="00DD5711" w:rsidRDefault="004A27FB" w:rsidP="00F97023">
      <w:pPr>
        <w:spacing w:after="0" w:line="240" w:lineRule="auto"/>
        <w:ind w:firstLine="851"/>
        <w:jc w:val="both"/>
        <w:rPr>
          <w:rFonts w:ascii="Times New Roman" w:hAnsi="Times New Roman" w:cs="Times New Roman"/>
          <w:sz w:val="28"/>
          <w:szCs w:val="28"/>
        </w:rPr>
      </w:pPr>
      <w:r w:rsidRPr="00DD5711">
        <w:rPr>
          <w:rFonts w:ascii="Times New Roman" w:hAnsi="Times New Roman" w:cs="Times New Roman"/>
          <w:sz w:val="28"/>
          <w:szCs w:val="28"/>
        </w:rPr>
        <w:t xml:space="preserve">Данная площадь складывается из следующих показателей: общая площадь района – 579959 га, за вычетом: площади земельных участков, ограниченных в обороте в соответствии с законодательством РФ, предоставленных для обеспечения обороны и безопасности – 58670 га; площади земельных участков, ограниченных в обороте в соответствии с законодательством РФ, в пределах лесного фонда – 25722 га; </w:t>
      </w:r>
      <w:proofErr w:type="gramStart"/>
      <w:r w:rsidRPr="00DD5711">
        <w:rPr>
          <w:rFonts w:ascii="Times New Roman" w:hAnsi="Times New Roman" w:cs="Times New Roman"/>
          <w:sz w:val="28"/>
          <w:szCs w:val="28"/>
        </w:rPr>
        <w:t>площади земельных участков, ограниченных в обороте в соответствии с законодательством РФ, водного фонда – 24635 га; площади земельных участков, ограниченных в обороте в соответствии с законодательством РФ, в пределах земли государственного природного заповедника «</w:t>
      </w:r>
      <w:proofErr w:type="spellStart"/>
      <w:r w:rsidRPr="00DD5711">
        <w:rPr>
          <w:rFonts w:ascii="Times New Roman" w:hAnsi="Times New Roman" w:cs="Times New Roman"/>
          <w:sz w:val="28"/>
          <w:szCs w:val="28"/>
        </w:rPr>
        <w:t>Богдинско-Баскунчакский</w:t>
      </w:r>
      <w:proofErr w:type="spellEnd"/>
      <w:r w:rsidRPr="00DD5711">
        <w:rPr>
          <w:rFonts w:ascii="Times New Roman" w:hAnsi="Times New Roman" w:cs="Times New Roman"/>
          <w:sz w:val="28"/>
          <w:szCs w:val="28"/>
        </w:rPr>
        <w:t xml:space="preserve">» - 18478 га, площади земельных участков, ограниченных в обороте в соответствии с законодательством РФ, в пределах земли </w:t>
      </w:r>
      <w:r w:rsidRPr="00DD5711">
        <w:rPr>
          <w:rFonts w:ascii="Times New Roman" w:hAnsi="Times New Roman" w:cs="Times New Roman"/>
          <w:sz w:val="28"/>
          <w:szCs w:val="28"/>
        </w:rPr>
        <w:lastRenderedPageBreak/>
        <w:t>государственного природного заказника «</w:t>
      </w:r>
      <w:proofErr w:type="spellStart"/>
      <w:r w:rsidRPr="00DD5711">
        <w:rPr>
          <w:rFonts w:ascii="Times New Roman" w:hAnsi="Times New Roman" w:cs="Times New Roman"/>
          <w:sz w:val="28"/>
          <w:szCs w:val="28"/>
        </w:rPr>
        <w:t>Богдинско-Баскунчакский</w:t>
      </w:r>
      <w:proofErr w:type="spellEnd"/>
      <w:r w:rsidRPr="00DD5711">
        <w:rPr>
          <w:rFonts w:ascii="Times New Roman" w:hAnsi="Times New Roman" w:cs="Times New Roman"/>
          <w:sz w:val="28"/>
          <w:szCs w:val="28"/>
        </w:rPr>
        <w:t xml:space="preserve">» - 35222 га. </w:t>
      </w:r>
      <w:proofErr w:type="gramEnd"/>
    </w:p>
    <w:p w:rsidR="004A27FB" w:rsidRPr="00DD5711" w:rsidRDefault="004A27FB" w:rsidP="00F97023">
      <w:pPr>
        <w:spacing w:after="0" w:line="240" w:lineRule="auto"/>
        <w:ind w:firstLine="851"/>
        <w:jc w:val="both"/>
        <w:rPr>
          <w:rFonts w:ascii="Times New Roman" w:hAnsi="Times New Roman" w:cs="Times New Roman"/>
          <w:sz w:val="28"/>
          <w:szCs w:val="28"/>
        </w:rPr>
      </w:pPr>
      <w:r w:rsidRPr="00DD5711">
        <w:rPr>
          <w:rFonts w:ascii="Times New Roman" w:hAnsi="Times New Roman" w:cs="Times New Roman"/>
          <w:sz w:val="28"/>
          <w:szCs w:val="28"/>
        </w:rPr>
        <w:t xml:space="preserve">В 2015 году площадь </w:t>
      </w:r>
      <w:proofErr w:type="gramStart"/>
      <w:r w:rsidRPr="00DD5711">
        <w:rPr>
          <w:rFonts w:ascii="Times New Roman" w:hAnsi="Times New Roman" w:cs="Times New Roman"/>
          <w:sz w:val="28"/>
          <w:szCs w:val="28"/>
        </w:rPr>
        <w:t>земель, являющихся объектами налогообложения земельным налогом составила</w:t>
      </w:r>
      <w:proofErr w:type="gramEnd"/>
      <w:r w:rsidRPr="00DD5711">
        <w:rPr>
          <w:rFonts w:ascii="Times New Roman" w:hAnsi="Times New Roman" w:cs="Times New Roman"/>
          <w:sz w:val="28"/>
          <w:szCs w:val="28"/>
        </w:rPr>
        <w:t xml:space="preserve"> 241949 га, из них земли, находящиеся в собственности – 191810 га (79,28%), в постоянном (бессрочном) пользовании – 50012 га (20,67%), в пожизненном наследуемом владении – 127 га (0,05%). Доля площади земель, являющихся объектами налогообложения, составила 57,99% от общей площади района, подлежащей налогообложению.</w:t>
      </w:r>
    </w:p>
    <w:p w:rsidR="004A27FB" w:rsidRPr="00DD5711" w:rsidRDefault="004A27FB" w:rsidP="00F97023">
      <w:pPr>
        <w:spacing w:after="0" w:line="240" w:lineRule="auto"/>
        <w:ind w:firstLine="851"/>
        <w:jc w:val="both"/>
        <w:rPr>
          <w:rFonts w:ascii="Times New Roman" w:hAnsi="Times New Roman" w:cs="Times New Roman"/>
          <w:sz w:val="28"/>
          <w:szCs w:val="28"/>
        </w:rPr>
      </w:pPr>
      <w:r w:rsidRPr="00DD5711">
        <w:rPr>
          <w:rFonts w:ascii="Times New Roman" w:hAnsi="Times New Roman" w:cs="Times New Roman"/>
          <w:sz w:val="28"/>
          <w:szCs w:val="28"/>
        </w:rPr>
        <w:t xml:space="preserve">В 2016 году площадь </w:t>
      </w:r>
      <w:proofErr w:type="gramStart"/>
      <w:r w:rsidRPr="00DD5711">
        <w:rPr>
          <w:rFonts w:ascii="Times New Roman" w:hAnsi="Times New Roman" w:cs="Times New Roman"/>
          <w:sz w:val="28"/>
          <w:szCs w:val="28"/>
        </w:rPr>
        <w:t>земель, являющихся объектами налогообложения земельным налогом составила</w:t>
      </w:r>
      <w:proofErr w:type="gramEnd"/>
      <w:r w:rsidRPr="00DD5711">
        <w:rPr>
          <w:rFonts w:ascii="Times New Roman" w:hAnsi="Times New Roman" w:cs="Times New Roman"/>
          <w:sz w:val="28"/>
          <w:szCs w:val="28"/>
        </w:rPr>
        <w:t xml:space="preserve"> 209679 га, из них земли, находящиеся в собственности – 191866 га (91,51%), в постоянном (бессрочном) пользовании – 17686 га (8,43%), в пожизненном наследуемом владении – 127 га (0,06%). Доля площади земель, являющихся объектами налогообложения, составила 50,25% от общей площади района, подлежащей налогообложению.</w:t>
      </w:r>
    </w:p>
    <w:p w:rsidR="004A27FB" w:rsidRPr="00DD5711" w:rsidRDefault="004A27FB" w:rsidP="00F97023">
      <w:pPr>
        <w:spacing w:after="0" w:line="240" w:lineRule="auto"/>
        <w:ind w:firstLine="851"/>
        <w:jc w:val="both"/>
        <w:rPr>
          <w:rFonts w:ascii="Times New Roman" w:hAnsi="Times New Roman" w:cs="Times New Roman"/>
          <w:sz w:val="28"/>
          <w:szCs w:val="28"/>
        </w:rPr>
      </w:pPr>
      <w:r w:rsidRPr="00DD5711">
        <w:rPr>
          <w:rFonts w:ascii="Times New Roman" w:hAnsi="Times New Roman" w:cs="Times New Roman"/>
          <w:sz w:val="28"/>
          <w:szCs w:val="28"/>
        </w:rPr>
        <w:t>Увеличение площади земель, находящихся в собственности произошло, в том числе за счет выкупа арендаторами земельных участков сельскохозяйственного назначения и предоставления в собственность бесплатно земельных участков льготным категориям граждан в соответствии с действующим законодательством. Уменьшение площади земель, находящихся в постоянном (бессрочном) пользовании произошло за счет прекращения этого прав</w:t>
      </w:r>
      <w:proofErr w:type="gramStart"/>
      <w:r w:rsidRPr="00DD5711">
        <w:rPr>
          <w:rFonts w:ascii="Times New Roman" w:hAnsi="Times New Roman" w:cs="Times New Roman"/>
          <w:sz w:val="28"/>
          <w:szCs w:val="28"/>
        </w:rPr>
        <w:t>а у ООО</w:t>
      </w:r>
      <w:proofErr w:type="gramEnd"/>
      <w:r w:rsidRPr="00DD5711">
        <w:rPr>
          <w:rFonts w:ascii="Times New Roman" w:hAnsi="Times New Roman" w:cs="Times New Roman"/>
          <w:sz w:val="28"/>
          <w:szCs w:val="28"/>
        </w:rPr>
        <w:t xml:space="preserve"> «</w:t>
      </w:r>
      <w:proofErr w:type="spellStart"/>
      <w:r w:rsidRPr="00DD5711">
        <w:rPr>
          <w:rFonts w:ascii="Times New Roman" w:hAnsi="Times New Roman" w:cs="Times New Roman"/>
          <w:sz w:val="28"/>
          <w:szCs w:val="28"/>
        </w:rPr>
        <w:t>Руссоль</w:t>
      </w:r>
      <w:proofErr w:type="spellEnd"/>
      <w:r w:rsidRPr="00DD5711">
        <w:rPr>
          <w:rFonts w:ascii="Times New Roman" w:hAnsi="Times New Roman" w:cs="Times New Roman"/>
          <w:sz w:val="28"/>
          <w:szCs w:val="28"/>
        </w:rPr>
        <w:t>» площадью 32442 га.</w:t>
      </w:r>
    </w:p>
    <w:p w:rsidR="004A27FB" w:rsidRPr="00DD5711" w:rsidRDefault="004A27FB" w:rsidP="00F97023">
      <w:pPr>
        <w:spacing w:after="0" w:line="240" w:lineRule="auto"/>
        <w:ind w:firstLine="851"/>
        <w:jc w:val="both"/>
        <w:rPr>
          <w:rFonts w:ascii="Times New Roman" w:hAnsi="Times New Roman" w:cs="Times New Roman"/>
          <w:sz w:val="28"/>
          <w:szCs w:val="28"/>
        </w:rPr>
      </w:pPr>
      <w:r w:rsidRPr="00DD5711">
        <w:rPr>
          <w:rFonts w:ascii="Times New Roman" w:hAnsi="Times New Roman" w:cs="Times New Roman"/>
          <w:sz w:val="28"/>
          <w:szCs w:val="28"/>
        </w:rPr>
        <w:t>На 2017 – 2019 год</w:t>
      </w:r>
      <w:r w:rsidR="00F22B81" w:rsidRPr="00DD5711">
        <w:rPr>
          <w:rFonts w:ascii="Times New Roman" w:hAnsi="Times New Roman" w:cs="Times New Roman"/>
          <w:sz w:val="28"/>
          <w:szCs w:val="28"/>
        </w:rPr>
        <w:t>ы</w:t>
      </w:r>
      <w:r w:rsidRPr="00DD5711">
        <w:rPr>
          <w:rFonts w:ascii="Times New Roman" w:hAnsi="Times New Roman" w:cs="Times New Roman"/>
          <w:sz w:val="28"/>
          <w:szCs w:val="28"/>
        </w:rPr>
        <w:t xml:space="preserve"> прогнозируется увеличение данного показателя за счет выкупа арендаторами земельных участков сельскохозяйственного назначения и выкупом под объектами недвижимости, и составит по годам: 2017 год – 52,77%, 2018 год – 55,41 %, 2019 год – 58,18 %.</w:t>
      </w:r>
    </w:p>
    <w:p w:rsidR="00BD68CC" w:rsidRPr="00DD5711" w:rsidRDefault="00712E23" w:rsidP="00F97023">
      <w:pPr>
        <w:spacing w:after="0" w:line="240" w:lineRule="auto"/>
        <w:ind w:firstLine="709"/>
        <w:jc w:val="both"/>
        <w:rPr>
          <w:rFonts w:ascii="Times New Roman" w:hAnsi="Times New Roman" w:cs="Times New Roman"/>
          <w:sz w:val="28"/>
          <w:szCs w:val="28"/>
        </w:rPr>
      </w:pPr>
      <w:r w:rsidRPr="00DD5711">
        <w:rPr>
          <w:sz w:val="28"/>
          <w:szCs w:val="28"/>
        </w:rPr>
        <w:t xml:space="preserve">5. </w:t>
      </w:r>
      <w:proofErr w:type="gramStart"/>
      <w:r w:rsidR="00BD68CC" w:rsidRPr="00DD5711">
        <w:rPr>
          <w:rFonts w:ascii="Times New Roman" w:hAnsi="Times New Roman" w:cs="Times New Roman"/>
          <w:sz w:val="28"/>
          <w:szCs w:val="28"/>
        </w:rPr>
        <w:t>В расчете показателя согласно годовой бухгалтерской отчетности учтены 12 сельскохозяйственных организаций и производственных кооперативов.</w:t>
      </w:r>
      <w:proofErr w:type="gramEnd"/>
    </w:p>
    <w:p w:rsidR="00BD68CC" w:rsidRPr="00DD5711" w:rsidRDefault="00BD68CC" w:rsidP="00F97023">
      <w:pPr>
        <w:pStyle w:val="a6"/>
        <w:ind w:left="0" w:firstLine="709"/>
        <w:jc w:val="both"/>
        <w:rPr>
          <w:sz w:val="28"/>
          <w:szCs w:val="28"/>
        </w:rPr>
      </w:pPr>
      <w:r w:rsidRPr="00DD5711">
        <w:rPr>
          <w:sz w:val="28"/>
          <w:szCs w:val="28"/>
        </w:rPr>
        <w:t xml:space="preserve">Доля прибыльных сельскохозяйственных организаций составила 58,33 % (2015 г. – 60 %). Сумма балансовой прибыли по рентабельным хозяйствам достигла 121,8 млн. рублей. </w:t>
      </w:r>
      <w:proofErr w:type="gramStart"/>
      <w:r w:rsidRPr="00DD5711">
        <w:rPr>
          <w:sz w:val="28"/>
          <w:szCs w:val="28"/>
        </w:rPr>
        <w:t>Основную долю в общей сумме балансовой прибыли составила прибыль, полученная по итогам деятельности ООО «Птицефабрика «Владимировская»» - 16,169 млн. рублей, ООО «Агро-Прогресс Ахтуба» - 33,75 млн. рублей и ООО «</w:t>
      </w:r>
      <w:proofErr w:type="spellStart"/>
      <w:r w:rsidRPr="00DD5711">
        <w:rPr>
          <w:sz w:val="28"/>
          <w:szCs w:val="28"/>
        </w:rPr>
        <w:t>АгроМастер</w:t>
      </w:r>
      <w:proofErr w:type="spellEnd"/>
      <w:r w:rsidRPr="00DD5711">
        <w:rPr>
          <w:sz w:val="28"/>
          <w:szCs w:val="28"/>
        </w:rPr>
        <w:t>» - 17,712 млн. рублей.</w:t>
      </w:r>
      <w:proofErr w:type="gramEnd"/>
    </w:p>
    <w:p w:rsidR="00BD68CC" w:rsidRPr="00DD5711" w:rsidRDefault="00BD68CC" w:rsidP="00F97023">
      <w:pPr>
        <w:pStyle w:val="a6"/>
        <w:ind w:left="0" w:firstLine="709"/>
        <w:jc w:val="both"/>
        <w:rPr>
          <w:sz w:val="28"/>
          <w:szCs w:val="28"/>
        </w:rPr>
      </w:pPr>
      <w:r w:rsidRPr="00DD5711">
        <w:rPr>
          <w:sz w:val="28"/>
          <w:szCs w:val="28"/>
        </w:rPr>
        <w:t>Для повышения рентабельности АПК принимаются все необходимые меры по повышению прибыльности не только сельскохозяйственных предприятий, но и КФХ. Так, в целях совершенствования сектора малого сельского предпринимательства, по программе «Начинающий фермер» в 2016 году из 30 участников Астраханской области 1 представитель Ахтубинского района (</w:t>
      </w:r>
      <w:proofErr w:type="spellStart"/>
      <w:r w:rsidRPr="00DD5711">
        <w:rPr>
          <w:sz w:val="28"/>
          <w:szCs w:val="28"/>
        </w:rPr>
        <w:t>Сисенов</w:t>
      </w:r>
      <w:proofErr w:type="spellEnd"/>
      <w:r w:rsidRPr="00DD5711">
        <w:rPr>
          <w:sz w:val="28"/>
          <w:szCs w:val="28"/>
        </w:rPr>
        <w:t xml:space="preserve"> А.С.) получил грант на создание и развитие крестьянского (фермерского) хозяйства. Так же грант на развитие семейных </w:t>
      </w:r>
      <w:r w:rsidRPr="00DD5711">
        <w:rPr>
          <w:sz w:val="28"/>
          <w:szCs w:val="28"/>
        </w:rPr>
        <w:lastRenderedPageBreak/>
        <w:t>животноводческих ферм получили 2 сельскохозяйственных товаропроизводителя: Черкесов А.К. и Макаров А.Ф.</w:t>
      </w:r>
    </w:p>
    <w:p w:rsidR="00BD68CC" w:rsidRPr="00DD5711" w:rsidRDefault="00BD68CC" w:rsidP="00F97023">
      <w:pPr>
        <w:shd w:val="clear" w:color="auto" w:fill="FFFFFF"/>
        <w:spacing w:after="0" w:line="240" w:lineRule="auto"/>
        <w:ind w:firstLine="709"/>
        <w:contextualSpacing/>
        <w:jc w:val="both"/>
        <w:rPr>
          <w:rFonts w:ascii="Times New Roman" w:hAnsi="Times New Roman" w:cs="Times New Roman"/>
          <w:sz w:val="28"/>
          <w:szCs w:val="28"/>
        </w:rPr>
      </w:pPr>
      <w:r w:rsidRPr="00DD5711">
        <w:rPr>
          <w:rFonts w:ascii="Times New Roman" w:hAnsi="Times New Roman" w:cs="Times New Roman"/>
          <w:sz w:val="28"/>
          <w:szCs w:val="28"/>
        </w:rPr>
        <w:t xml:space="preserve">В целях увеличения объемов производства основных видов сельскохозяйственной продукции и повышения рентабельности </w:t>
      </w:r>
      <w:proofErr w:type="spellStart"/>
      <w:r w:rsidRPr="00DD5711">
        <w:rPr>
          <w:rFonts w:ascii="Times New Roman" w:hAnsi="Times New Roman" w:cs="Times New Roman"/>
          <w:sz w:val="28"/>
          <w:szCs w:val="28"/>
        </w:rPr>
        <w:t>сельхозтоваропроизводителей</w:t>
      </w:r>
      <w:proofErr w:type="spellEnd"/>
      <w:r w:rsidRPr="00DD5711">
        <w:rPr>
          <w:rFonts w:ascii="Times New Roman" w:hAnsi="Times New Roman" w:cs="Times New Roman"/>
          <w:sz w:val="28"/>
          <w:szCs w:val="28"/>
        </w:rPr>
        <w:t xml:space="preserve"> района направляется ежегодная государственная поддержка из бюджетов всех уровней. </w:t>
      </w:r>
      <w:r w:rsidRPr="00DD5711">
        <w:rPr>
          <w:rFonts w:ascii="Times New Roman" w:hAnsi="Times New Roman" w:cs="Times New Roman"/>
          <w:color w:val="000000"/>
          <w:sz w:val="28"/>
          <w:szCs w:val="28"/>
        </w:rPr>
        <w:t>Так, о</w:t>
      </w:r>
      <w:r w:rsidRPr="00DD5711">
        <w:rPr>
          <w:rFonts w:ascii="Times New Roman" w:hAnsi="Times New Roman" w:cs="Times New Roman"/>
          <w:sz w:val="28"/>
          <w:szCs w:val="28"/>
        </w:rPr>
        <w:t>бъем государственной поддержки в 2016 году составил 116,7  млн. рублей</w:t>
      </w:r>
      <w:r w:rsidRPr="00DD5711">
        <w:rPr>
          <w:rFonts w:ascii="Times New Roman" w:hAnsi="Times New Roman" w:cs="Times New Roman"/>
          <w:b/>
          <w:sz w:val="28"/>
          <w:szCs w:val="28"/>
        </w:rPr>
        <w:t xml:space="preserve">, </w:t>
      </w:r>
      <w:r w:rsidRPr="00DD5711">
        <w:rPr>
          <w:rFonts w:ascii="Times New Roman" w:hAnsi="Times New Roman" w:cs="Times New Roman"/>
          <w:sz w:val="28"/>
          <w:szCs w:val="28"/>
        </w:rPr>
        <w:t xml:space="preserve">что к уровню 2015 года – 128,8 %. </w:t>
      </w:r>
    </w:p>
    <w:p w:rsidR="00BD68CC" w:rsidRPr="00DD5711" w:rsidRDefault="00BD68CC" w:rsidP="00F97023">
      <w:pPr>
        <w:pStyle w:val="a6"/>
        <w:ind w:left="0" w:firstLine="709"/>
        <w:jc w:val="both"/>
        <w:rPr>
          <w:sz w:val="28"/>
          <w:szCs w:val="28"/>
        </w:rPr>
      </w:pPr>
      <w:proofErr w:type="gramStart"/>
      <w:r w:rsidRPr="00DD5711">
        <w:rPr>
          <w:sz w:val="28"/>
          <w:szCs w:val="28"/>
        </w:rPr>
        <w:t>В ходе выполнения соглашения между министерством сельского хозяйства и рыбной промышленности Астраханской области и МО «Ахтубинский район» планируется достичь всех основных показателей развития отрасли, а также в рамках действующих целевых программ максимально привлечь средства на оказание государственной поддержки на реализацию мероприятий, которые направлены на расширение производства, формирование комплексной системы заготовки, хранения, предпродажной подготовки, а также модернизацию перерабатывающей промышленности и реализации</w:t>
      </w:r>
      <w:proofErr w:type="gramEnd"/>
      <w:r w:rsidRPr="00DD5711">
        <w:rPr>
          <w:sz w:val="28"/>
          <w:szCs w:val="28"/>
        </w:rPr>
        <w:t xml:space="preserve"> инвестиционных проектов.</w:t>
      </w:r>
    </w:p>
    <w:p w:rsidR="006B5BE1" w:rsidRPr="00DD5711" w:rsidRDefault="00712E23" w:rsidP="00F97023">
      <w:pPr>
        <w:pStyle w:val="20"/>
        <w:spacing w:after="0" w:line="240" w:lineRule="auto"/>
        <w:ind w:left="0" w:firstLine="709"/>
        <w:jc w:val="both"/>
      </w:pPr>
      <w:r w:rsidRPr="00DD5711">
        <w:t xml:space="preserve">6. </w:t>
      </w:r>
      <w:r w:rsidR="006B5BE1" w:rsidRPr="00DD5711">
        <w:t xml:space="preserve">Абсолютное большинство дорог общего пользования местного значения не отвечают нормативным требованиям, требуют проведения капитального и текущего ремонтов.  </w:t>
      </w:r>
    </w:p>
    <w:p w:rsidR="006907A5" w:rsidRPr="00DD5711" w:rsidRDefault="006907A5" w:rsidP="00F97023">
      <w:pPr>
        <w:pStyle w:val="20"/>
        <w:spacing w:after="0" w:line="240" w:lineRule="auto"/>
        <w:ind w:left="0" w:firstLine="709"/>
        <w:jc w:val="both"/>
      </w:pPr>
      <w:proofErr w:type="gramStart"/>
      <w:r w:rsidRPr="00DD5711">
        <w:t>Протяженность автомобильных дорог общего пользования местного значения в МО «Ахтубинский район» на конец 2016 года составляет 593,6 км</w:t>
      </w:r>
      <w:r w:rsidR="006B5BE1" w:rsidRPr="00DD5711">
        <w:t xml:space="preserve">, что на 123,7 км больше 2015 года, </w:t>
      </w:r>
      <w:r w:rsidRPr="00DD5711">
        <w:t>изменение произошло вследстви</w:t>
      </w:r>
      <w:r w:rsidR="00D71301" w:rsidRPr="00DD5711">
        <w:t>е</w:t>
      </w:r>
      <w:r w:rsidRPr="00DD5711">
        <w:t xml:space="preserve"> технической </w:t>
      </w:r>
      <w:r w:rsidR="00667416" w:rsidRPr="00DD5711">
        <w:t>ошибки,</w:t>
      </w:r>
      <w:r w:rsidRPr="00DD5711">
        <w:t xml:space="preserve"> допущенной при измерении общей протяженности дорог (не </w:t>
      </w:r>
      <w:r w:rsidR="00D71301" w:rsidRPr="00DD5711">
        <w:t xml:space="preserve">была </w:t>
      </w:r>
      <w:r w:rsidRPr="00DD5711">
        <w:t>учтена протяженность дорог между хуторами муниципальных образований «Ахтубинского района»</w:t>
      </w:r>
      <w:r w:rsidR="00D71301" w:rsidRPr="00DD5711">
        <w:t>)</w:t>
      </w:r>
      <w:r w:rsidRPr="00DD5711">
        <w:t xml:space="preserve">, </w:t>
      </w:r>
      <w:r w:rsidR="00F6350B" w:rsidRPr="00DD5711">
        <w:t>соответственно и протяженность автомобильных дорог общего пользования местного значения, не отвечающих нормативным требованием</w:t>
      </w:r>
      <w:proofErr w:type="gramEnd"/>
      <w:r w:rsidR="00F6350B" w:rsidRPr="00DD5711">
        <w:t xml:space="preserve"> увеличилось и в 2016 году составило 442,50 км</w:t>
      </w:r>
      <w:r w:rsidR="006B5BE1" w:rsidRPr="00DD5711">
        <w:t>, на 78,9 км больше 2015 года</w:t>
      </w:r>
      <w:r w:rsidR="00F6350B" w:rsidRPr="00DD5711">
        <w:t>.</w:t>
      </w:r>
    </w:p>
    <w:p w:rsidR="006907A5" w:rsidRPr="00DD5711" w:rsidRDefault="006907A5" w:rsidP="00F97023">
      <w:pPr>
        <w:pStyle w:val="20"/>
        <w:spacing w:after="0" w:line="240" w:lineRule="auto"/>
        <w:ind w:left="0" w:firstLine="709"/>
        <w:jc w:val="both"/>
      </w:pPr>
      <w:r w:rsidRPr="00DD5711">
        <w:t xml:space="preserve">Общая протяженность дорог с твердым покрытием </w:t>
      </w:r>
      <w:proofErr w:type="gramStart"/>
      <w:r w:rsidRPr="00DD5711">
        <w:t>на конец</w:t>
      </w:r>
      <w:proofErr w:type="gramEnd"/>
      <w:r w:rsidRPr="00DD5711">
        <w:t xml:space="preserve"> 2016 года составила 140,2  км, в том числе с усовершенствованным покрытием – 124,9 км. </w:t>
      </w:r>
    </w:p>
    <w:p w:rsidR="006907A5" w:rsidRPr="00DD5711" w:rsidRDefault="006907A5" w:rsidP="00F97023">
      <w:pPr>
        <w:pStyle w:val="20"/>
        <w:spacing w:after="0" w:line="240" w:lineRule="auto"/>
        <w:ind w:left="0" w:firstLine="709"/>
        <w:jc w:val="both"/>
      </w:pPr>
      <w:r w:rsidRPr="00DD5711">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в 2016 году составила 74,5</w:t>
      </w:r>
      <w:r w:rsidR="00EE4827" w:rsidRPr="00DD5711">
        <w:t>5</w:t>
      </w:r>
      <w:r w:rsidRPr="00DD5711">
        <w:t xml:space="preserve"> %, в 2015 году </w:t>
      </w:r>
      <w:r w:rsidR="00F6350B" w:rsidRPr="00DD5711">
        <w:t>-</w:t>
      </w:r>
      <w:r w:rsidRPr="00DD5711">
        <w:t xml:space="preserve"> 77,3</w:t>
      </w:r>
      <w:r w:rsidR="00EE4827" w:rsidRPr="00DD5711">
        <w:t>8</w:t>
      </w:r>
      <w:r w:rsidRPr="00DD5711">
        <w:t xml:space="preserve"> %. Уменьшение показателя в 2016 году произошло вследствие произведенного капитального ремонта</w:t>
      </w:r>
      <w:r w:rsidR="00344B5A" w:rsidRPr="00DD5711">
        <w:t xml:space="preserve"> дорог</w:t>
      </w:r>
      <w:r w:rsidRPr="00DD5711">
        <w:t>.</w:t>
      </w:r>
    </w:p>
    <w:p w:rsidR="00D71301" w:rsidRPr="00DD5711" w:rsidRDefault="00D71301" w:rsidP="00F97023">
      <w:pPr>
        <w:pStyle w:val="20"/>
        <w:spacing w:after="0" w:line="240" w:lineRule="auto"/>
        <w:ind w:left="0" w:firstLine="709"/>
        <w:jc w:val="both"/>
      </w:pPr>
      <w:r w:rsidRPr="00DD5711">
        <w:t xml:space="preserve">В 2017 году планируется отремонтировать автодороги </w:t>
      </w:r>
      <w:proofErr w:type="gramStart"/>
      <w:r w:rsidRPr="00DD5711">
        <w:t>в</w:t>
      </w:r>
      <w:proofErr w:type="gramEnd"/>
      <w:r w:rsidRPr="00DD5711">
        <w:t xml:space="preserve"> </w:t>
      </w:r>
      <w:proofErr w:type="gramStart"/>
      <w:r w:rsidRPr="00DD5711">
        <w:t>Ахтубинском</w:t>
      </w:r>
      <w:proofErr w:type="gramEnd"/>
      <w:r w:rsidRPr="00DD5711">
        <w:t xml:space="preserve"> районе на сумму 9068,837 тысяч рублей, в том числе: </w:t>
      </w:r>
      <w:proofErr w:type="gramStart"/>
      <w:r w:rsidRPr="00DD5711">
        <w:t xml:space="preserve">МО «Город Ахтубинск» на 2137,52 тыс. рублей, МО «Поселок Верхний Баскунчак» - 1459,75 тыс. рублей, МО «Поселок Нижний Баскунчак» - 503,72 тыс. рублей, сельские поселения – 4967,85 тыс. рублей. </w:t>
      </w:r>
      <w:proofErr w:type="gramEnd"/>
    </w:p>
    <w:p w:rsidR="00D71301" w:rsidRPr="00DD5711" w:rsidRDefault="00D71301" w:rsidP="00F97023">
      <w:pPr>
        <w:pStyle w:val="20"/>
        <w:spacing w:after="0" w:line="240" w:lineRule="auto"/>
        <w:ind w:left="0" w:firstLine="709"/>
        <w:jc w:val="both"/>
      </w:pPr>
      <w:r w:rsidRPr="00DD5711">
        <w:lastRenderedPageBreak/>
        <w:t xml:space="preserve">Ведется подготовка проектно-сметной документации для получения субсидий в рамках государственной программы «Развитие дорожного хозяйства Астраханской области». </w:t>
      </w:r>
    </w:p>
    <w:p w:rsidR="00BD68CC" w:rsidRPr="00DD5711" w:rsidRDefault="00712E23"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bCs/>
          <w:sz w:val="28"/>
          <w:szCs w:val="28"/>
        </w:rPr>
        <w:t>7.</w:t>
      </w:r>
      <w:r w:rsidR="00D73006" w:rsidRPr="00DD5711">
        <w:rPr>
          <w:rFonts w:ascii="Times New Roman" w:hAnsi="Times New Roman" w:cs="Times New Roman"/>
          <w:bCs/>
          <w:sz w:val="28"/>
          <w:szCs w:val="28"/>
        </w:rPr>
        <w:t xml:space="preserve"> </w:t>
      </w:r>
      <w:r w:rsidR="00BD68CC" w:rsidRPr="00DD5711">
        <w:rPr>
          <w:rFonts w:ascii="Times New Roman" w:hAnsi="Times New Roman" w:cs="Times New Roman"/>
          <w:sz w:val="28"/>
          <w:szCs w:val="28"/>
        </w:rPr>
        <w:t>Основным показателем, характеризующим эффективность деятельности органа местного самоуправления по отрасли «транспорт», является доля населения, проживающего в населенных пунктах, не имеющих регулярного автобусного и (или) железнодорожного сообщения с центром муниципального района, в общей численности населения муниципального района.</w:t>
      </w:r>
    </w:p>
    <w:p w:rsidR="00BD68CC" w:rsidRPr="00DD5711" w:rsidRDefault="00BD68CC"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В 2016 году доля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района, в общей численности населения Ахтуб</w:t>
      </w:r>
      <w:r w:rsidR="00344B5A" w:rsidRPr="00DD5711">
        <w:rPr>
          <w:rFonts w:ascii="Times New Roman" w:hAnsi="Times New Roman" w:cs="Times New Roman"/>
          <w:sz w:val="28"/>
          <w:szCs w:val="28"/>
        </w:rPr>
        <w:t>инского района составила 0,74 %, в 2015 году 1,0 %.</w:t>
      </w:r>
    </w:p>
    <w:p w:rsidR="00BD68CC" w:rsidRPr="00DD5711" w:rsidRDefault="00344B5A"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Уменьшение показателя произошло вследствие уменьшения числа жителей проживающих</w:t>
      </w:r>
      <w:r w:rsidR="00BD68CC" w:rsidRPr="00DD5711">
        <w:rPr>
          <w:rFonts w:ascii="Times New Roman" w:hAnsi="Times New Roman" w:cs="Times New Roman"/>
          <w:sz w:val="28"/>
          <w:szCs w:val="28"/>
        </w:rPr>
        <w:tab/>
      </w:r>
      <w:r w:rsidRPr="00DD5711">
        <w:rPr>
          <w:rFonts w:ascii="Times New Roman" w:hAnsi="Times New Roman" w:cs="Times New Roman"/>
          <w:sz w:val="28"/>
          <w:szCs w:val="28"/>
        </w:rPr>
        <w:t xml:space="preserve"> </w:t>
      </w:r>
      <w:r w:rsidR="00BD68CC" w:rsidRPr="00DD5711">
        <w:rPr>
          <w:rFonts w:ascii="Times New Roman" w:hAnsi="Times New Roman" w:cs="Times New Roman"/>
          <w:sz w:val="28"/>
          <w:szCs w:val="28"/>
        </w:rPr>
        <w:t>населенных пунктах, не имеющих регулярного автобусного и (или) железнодорожного сообщения с административным центром Ахтубинского района</w:t>
      </w:r>
      <w:r w:rsidR="00B50454" w:rsidRPr="00DD5711">
        <w:rPr>
          <w:rFonts w:ascii="Times New Roman" w:hAnsi="Times New Roman" w:cs="Times New Roman"/>
          <w:sz w:val="28"/>
          <w:szCs w:val="28"/>
        </w:rPr>
        <w:t>.</w:t>
      </w:r>
    </w:p>
    <w:p w:rsidR="00B50454" w:rsidRPr="00DD5711" w:rsidRDefault="00B50454" w:rsidP="00F97023">
      <w:pPr>
        <w:spacing w:after="0" w:line="240" w:lineRule="auto"/>
        <w:ind w:firstLine="709"/>
        <w:jc w:val="both"/>
        <w:rPr>
          <w:rFonts w:ascii="Times New Roman" w:hAnsi="Times New Roman" w:cs="Times New Roman"/>
          <w:sz w:val="28"/>
          <w:szCs w:val="28"/>
        </w:rPr>
      </w:pPr>
      <w:proofErr w:type="gramStart"/>
      <w:r w:rsidRPr="00DD5711">
        <w:rPr>
          <w:rFonts w:ascii="Times New Roman" w:hAnsi="Times New Roman" w:cs="Times New Roman"/>
          <w:sz w:val="28"/>
          <w:szCs w:val="28"/>
        </w:rPr>
        <w:t>По прежнему</w:t>
      </w:r>
      <w:r w:rsidR="00667416" w:rsidRPr="00DD5711">
        <w:rPr>
          <w:rFonts w:ascii="Times New Roman" w:hAnsi="Times New Roman" w:cs="Times New Roman"/>
          <w:sz w:val="28"/>
          <w:szCs w:val="28"/>
        </w:rPr>
        <w:t>,</w:t>
      </w:r>
      <w:r w:rsidRPr="00DD5711">
        <w:rPr>
          <w:rFonts w:ascii="Times New Roman" w:hAnsi="Times New Roman" w:cs="Times New Roman"/>
          <w:sz w:val="28"/>
          <w:szCs w:val="28"/>
        </w:rPr>
        <w:t xml:space="preserve"> наиболее остро стоит вопрос регулярного автобусного сообщения в МО «Село Садовое», которое отдалено от основной территории района рекой Ахтуба. </w:t>
      </w:r>
      <w:proofErr w:type="gramEnd"/>
    </w:p>
    <w:p w:rsidR="006F20E8" w:rsidRPr="00DD5711" w:rsidRDefault="006F20E8"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В 2017 – 2019 годах этот показатель буде</w:t>
      </w:r>
      <w:r w:rsidR="00FC6861" w:rsidRPr="00DD5711">
        <w:rPr>
          <w:rFonts w:ascii="Times New Roman" w:hAnsi="Times New Roman" w:cs="Times New Roman"/>
          <w:sz w:val="28"/>
          <w:szCs w:val="28"/>
        </w:rPr>
        <w:t>т незначительно расти.</w:t>
      </w:r>
    </w:p>
    <w:p w:rsidR="00BD68CC" w:rsidRPr="00DD5711" w:rsidRDefault="00BD68CC"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Решая вопрос транспортного обслуживания населения, проживающего в сельской местности, администрация МО «Ахтубинский район» привлекает к пассажирским перевозкам по маршрутам в границах МО «Ахтубинский район» индивидуальных предпринимателей, имеющих лицензию на осуществление данного вида деятельности.</w:t>
      </w:r>
    </w:p>
    <w:p w:rsidR="00BD68CC" w:rsidRPr="00DD5711" w:rsidRDefault="00BD68CC" w:rsidP="00F97023">
      <w:pPr>
        <w:spacing w:after="0" w:line="240" w:lineRule="auto"/>
        <w:ind w:firstLine="709"/>
        <w:jc w:val="both"/>
        <w:rPr>
          <w:rFonts w:ascii="Times New Roman" w:hAnsi="Times New Roman" w:cs="Times New Roman"/>
          <w:b/>
          <w:sz w:val="44"/>
          <w:szCs w:val="44"/>
        </w:rPr>
      </w:pPr>
      <w:r w:rsidRPr="00DD5711">
        <w:rPr>
          <w:rFonts w:ascii="Times New Roman" w:hAnsi="Times New Roman" w:cs="Times New Roman"/>
          <w:sz w:val="28"/>
          <w:szCs w:val="28"/>
        </w:rPr>
        <w:t>В перспективе планируется введение дополнительных автотранспортных средств на вышеуказанных маршрутах регулярного сообщения.</w:t>
      </w:r>
      <w:r w:rsidRPr="00DD5711">
        <w:rPr>
          <w:rFonts w:ascii="Times New Roman" w:hAnsi="Times New Roman" w:cs="Times New Roman"/>
          <w:b/>
          <w:sz w:val="44"/>
          <w:szCs w:val="44"/>
        </w:rPr>
        <w:t xml:space="preserve"> </w:t>
      </w:r>
    </w:p>
    <w:p w:rsidR="0032780F" w:rsidRPr="00DD5711" w:rsidRDefault="00712E23"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8.</w:t>
      </w:r>
      <w:r w:rsidR="007F1EA9" w:rsidRPr="00DD5711">
        <w:rPr>
          <w:rFonts w:ascii="Times New Roman" w:hAnsi="Times New Roman" w:cs="Times New Roman"/>
          <w:sz w:val="28"/>
          <w:szCs w:val="28"/>
        </w:rPr>
        <w:t xml:space="preserve"> </w:t>
      </w:r>
      <w:proofErr w:type="gramStart"/>
      <w:r w:rsidR="0032780F" w:rsidRPr="00DD5711">
        <w:rPr>
          <w:rFonts w:ascii="Times New Roman" w:hAnsi="Times New Roman" w:cs="Times New Roman"/>
          <w:sz w:val="28"/>
          <w:szCs w:val="28"/>
        </w:rPr>
        <w:t xml:space="preserve">Среднемесячная номинальная заработная плата работников крупных и средних предприятий и некоммерческих организаций Ахтубинского района по данным Территориального органа Федеральной службы статистики по Астраханской области за 2016 год сложилась в размере 21564,20 рублей, что на 3,0 % выше уровня 2015 года (в 2015 году среднемесячная заработная плата составляла 20943,10 рублей, рост к 2014 году составил 0,1 %). </w:t>
      </w:r>
      <w:proofErr w:type="gramEnd"/>
    </w:p>
    <w:p w:rsidR="0032780F" w:rsidRPr="00DD5711" w:rsidRDefault="0032780F"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В плановом периоде 2017-2019 гг. среднемесячная заработная плата по крупным и средним предприятиям сложится в размере: в 2017 году – 21779,84 рублей или 101,0 % к 2016 году, в 2018 году – 21997,64 рублей или 101,0 % к 2017 году, в 2019 году – 22217,62 рублей или 101,0 % к 2018 году.</w:t>
      </w:r>
    </w:p>
    <w:p w:rsidR="0032780F" w:rsidRPr="00DD5711" w:rsidRDefault="0032780F"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Росту заработной платы в плановом периоде будет способствовать реализация ряда инвестиционных проектов и повышение минимального размера заработной платы.</w:t>
      </w:r>
    </w:p>
    <w:p w:rsidR="002A08DA" w:rsidRPr="00DD5711" w:rsidRDefault="00241D11"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В рамках реализации Указа Президента</w:t>
      </w:r>
      <w:r w:rsidR="000B4689" w:rsidRPr="00DD5711">
        <w:rPr>
          <w:rFonts w:ascii="Times New Roman" w:hAnsi="Times New Roman" w:cs="Times New Roman"/>
          <w:sz w:val="28"/>
          <w:szCs w:val="28"/>
        </w:rPr>
        <w:t xml:space="preserve"> Российской Федерации от 07.05.2012 №597 "О мероприятиях по реализации государственной социальной политики" среднемесячная заработная плата</w:t>
      </w:r>
      <w:r w:rsidR="002A08DA" w:rsidRPr="00DD5711">
        <w:rPr>
          <w:rFonts w:ascii="Times New Roman" w:hAnsi="Times New Roman" w:cs="Times New Roman"/>
          <w:sz w:val="28"/>
          <w:szCs w:val="28"/>
        </w:rPr>
        <w:t>:</w:t>
      </w:r>
    </w:p>
    <w:p w:rsidR="000B4689" w:rsidRPr="00DD5711" w:rsidRDefault="002A08DA"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lastRenderedPageBreak/>
        <w:t>-</w:t>
      </w:r>
      <w:r w:rsidR="000B4689" w:rsidRPr="00DD5711">
        <w:rPr>
          <w:rFonts w:ascii="Times New Roman" w:hAnsi="Times New Roman" w:cs="Times New Roman"/>
          <w:sz w:val="28"/>
          <w:szCs w:val="28"/>
        </w:rPr>
        <w:t xml:space="preserve"> муниципальных дошкольных образовательных учреждений (включая дошкольные группы при школах и без внешних совместителей) в 2016 году составила 12842,93рублей, что выше уровня прошлого 2015 года на 2,2 %</w:t>
      </w:r>
      <w:r w:rsidRPr="00DD5711">
        <w:rPr>
          <w:rFonts w:ascii="Times New Roman" w:hAnsi="Times New Roman" w:cs="Times New Roman"/>
          <w:sz w:val="28"/>
          <w:szCs w:val="28"/>
        </w:rPr>
        <w:t>;</w:t>
      </w:r>
      <w:r w:rsidR="000B4689" w:rsidRPr="00DD5711">
        <w:rPr>
          <w:rFonts w:ascii="Times New Roman" w:hAnsi="Times New Roman" w:cs="Times New Roman"/>
          <w:sz w:val="28"/>
          <w:szCs w:val="28"/>
        </w:rPr>
        <w:t xml:space="preserve"> </w:t>
      </w:r>
    </w:p>
    <w:p w:rsidR="00C967F8" w:rsidRPr="00DD5711" w:rsidRDefault="002A08DA"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 xml:space="preserve">- </w:t>
      </w:r>
      <w:r w:rsidR="00C967F8" w:rsidRPr="00DD5711">
        <w:rPr>
          <w:rFonts w:ascii="Times New Roman" w:hAnsi="Times New Roman" w:cs="Times New Roman"/>
          <w:sz w:val="28"/>
          <w:szCs w:val="28"/>
        </w:rPr>
        <w:t xml:space="preserve">муниципальных общеобразовательных учреждений (не включая дошкольные группы) </w:t>
      </w:r>
      <w:r w:rsidR="000B4689" w:rsidRPr="00DD5711">
        <w:rPr>
          <w:rFonts w:ascii="Times New Roman" w:hAnsi="Times New Roman" w:cs="Times New Roman"/>
          <w:sz w:val="28"/>
          <w:szCs w:val="28"/>
        </w:rPr>
        <w:t>в 2016 году составила 19015,1рублей, это на уровне 2015 года.</w:t>
      </w:r>
      <w:r w:rsidR="00C967F8" w:rsidRPr="00DD5711">
        <w:rPr>
          <w:rFonts w:ascii="Times New Roman" w:hAnsi="Times New Roman" w:cs="Times New Roman"/>
          <w:sz w:val="28"/>
          <w:szCs w:val="28"/>
        </w:rPr>
        <w:t xml:space="preserve"> </w:t>
      </w:r>
    </w:p>
    <w:p w:rsidR="00C967F8" w:rsidRPr="00DD5711" w:rsidRDefault="002A08DA"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 учителей муниципальных общеобразовательных учреждений в 2016 году составила 24552,90 рублей, что ниже 2015 года на 4,0%.</w:t>
      </w:r>
    </w:p>
    <w:p w:rsidR="002A08DA" w:rsidRPr="00DD5711" w:rsidRDefault="00EA7103"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В плановый период 201</w:t>
      </w:r>
      <w:r w:rsidR="002A08DA" w:rsidRPr="00DD5711">
        <w:rPr>
          <w:rFonts w:ascii="Times New Roman" w:hAnsi="Times New Roman" w:cs="Times New Roman"/>
          <w:sz w:val="28"/>
          <w:szCs w:val="28"/>
        </w:rPr>
        <w:t>7</w:t>
      </w:r>
      <w:r w:rsidRPr="00DD5711">
        <w:rPr>
          <w:rFonts w:ascii="Times New Roman" w:hAnsi="Times New Roman" w:cs="Times New Roman"/>
          <w:sz w:val="28"/>
          <w:szCs w:val="28"/>
        </w:rPr>
        <w:t>-201</w:t>
      </w:r>
      <w:r w:rsidR="002A08DA" w:rsidRPr="00DD5711">
        <w:rPr>
          <w:rFonts w:ascii="Times New Roman" w:hAnsi="Times New Roman" w:cs="Times New Roman"/>
          <w:sz w:val="28"/>
          <w:szCs w:val="28"/>
        </w:rPr>
        <w:t>9</w:t>
      </w:r>
      <w:r w:rsidR="0093455C" w:rsidRPr="00DD5711">
        <w:rPr>
          <w:rFonts w:ascii="Times New Roman" w:hAnsi="Times New Roman" w:cs="Times New Roman"/>
          <w:sz w:val="28"/>
          <w:szCs w:val="28"/>
        </w:rPr>
        <w:t xml:space="preserve"> годы</w:t>
      </w:r>
      <w:r w:rsidRPr="00DD5711">
        <w:rPr>
          <w:rFonts w:ascii="Times New Roman" w:hAnsi="Times New Roman" w:cs="Times New Roman"/>
          <w:sz w:val="28"/>
          <w:szCs w:val="28"/>
        </w:rPr>
        <w:t xml:space="preserve"> увеличени</w:t>
      </w:r>
      <w:r w:rsidR="002A08DA" w:rsidRPr="00DD5711">
        <w:rPr>
          <w:rFonts w:ascii="Times New Roman" w:hAnsi="Times New Roman" w:cs="Times New Roman"/>
          <w:sz w:val="28"/>
          <w:szCs w:val="28"/>
        </w:rPr>
        <w:t>я</w:t>
      </w:r>
      <w:r w:rsidRPr="00DD5711">
        <w:rPr>
          <w:rFonts w:ascii="Times New Roman" w:hAnsi="Times New Roman" w:cs="Times New Roman"/>
          <w:sz w:val="28"/>
          <w:szCs w:val="28"/>
        </w:rPr>
        <w:t xml:space="preserve"> средней заработной платы </w:t>
      </w:r>
      <w:r w:rsidR="002A08DA" w:rsidRPr="00DD5711">
        <w:rPr>
          <w:rFonts w:ascii="Times New Roman" w:hAnsi="Times New Roman" w:cs="Times New Roman"/>
          <w:sz w:val="28"/>
          <w:szCs w:val="28"/>
        </w:rPr>
        <w:t>не планируется</w:t>
      </w:r>
      <w:r w:rsidRPr="00DD5711">
        <w:rPr>
          <w:rFonts w:ascii="Times New Roman" w:hAnsi="Times New Roman" w:cs="Times New Roman"/>
          <w:sz w:val="28"/>
          <w:szCs w:val="28"/>
        </w:rPr>
        <w:t xml:space="preserve">. </w:t>
      </w:r>
    </w:p>
    <w:p w:rsidR="00667416" w:rsidRPr="00DD5711" w:rsidRDefault="00667416"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С 2014 по 2016 годы наблюдается рост средней заработной платы с 14868,1 руб</w:t>
      </w:r>
      <w:r w:rsidR="00B15224" w:rsidRPr="00DD5711">
        <w:rPr>
          <w:rFonts w:ascii="Times New Roman" w:hAnsi="Times New Roman" w:cs="Times New Roman"/>
          <w:sz w:val="28"/>
          <w:szCs w:val="28"/>
        </w:rPr>
        <w:t>лей</w:t>
      </w:r>
      <w:r w:rsidRPr="00DD5711">
        <w:rPr>
          <w:rFonts w:ascii="Times New Roman" w:hAnsi="Times New Roman" w:cs="Times New Roman"/>
          <w:sz w:val="28"/>
          <w:szCs w:val="28"/>
        </w:rPr>
        <w:t xml:space="preserve"> до 18692,7 рублей.</w:t>
      </w:r>
    </w:p>
    <w:p w:rsidR="00667416" w:rsidRPr="00DD5711" w:rsidRDefault="00667416"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 xml:space="preserve">На территории МО «Ахтубинский район» в рамках оптимизации и реструктуризации подведомственных учреждений культуры продолжается работа по передаче поселениями Ахтубинского района полномочий сферы культуры на уровень района. Десять сельских домов культуры стали структурными подразделениями МБУК «Центр народной культуры» МО «Ахтубинский район» в 2016 году. </w:t>
      </w:r>
    </w:p>
    <w:p w:rsidR="00667416" w:rsidRPr="00DD5711" w:rsidRDefault="00667416" w:rsidP="00F97023">
      <w:pPr>
        <w:spacing w:after="0" w:line="240" w:lineRule="auto"/>
        <w:ind w:firstLine="709"/>
        <w:jc w:val="both"/>
        <w:rPr>
          <w:rFonts w:ascii="Times New Roman" w:hAnsi="Times New Roman" w:cs="Times New Roman"/>
        </w:rPr>
      </w:pPr>
      <w:r w:rsidRPr="00DD5711">
        <w:rPr>
          <w:rFonts w:ascii="Times New Roman" w:hAnsi="Times New Roman" w:cs="Times New Roman"/>
          <w:sz w:val="28"/>
          <w:szCs w:val="28"/>
        </w:rPr>
        <w:t xml:space="preserve">В плановый период 2017-2019 </w:t>
      </w:r>
      <w:r w:rsidR="00B15224" w:rsidRPr="00DD5711">
        <w:rPr>
          <w:rFonts w:ascii="Times New Roman" w:hAnsi="Times New Roman" w:cs="Times New Roman"/>
          <w:sz w:val="28"/>
          <w:szCs w:val="28"/>
        </w:rPr>
        <w:t>годы</w:t>
      </w:r>
      <w:r w:rsidRPr="00DD5711">
        <w:rPr>
          <w:rFonts w:ascii="Times New Roman" w:hAnsi="Times New Roman" w:cs="Times New Roman"/>
          <w:sz w:val="28"/>
          <w:szCs w:val="28"/>
        </w:rPr>
        <w:t xml:space="preserve"> планируется поэтапное увеличение средней заработной платы с 21244,2 руб</w:t>
      </w:r>
      <w:r w:rsidR="00B15224" w:rsidRPr="00DD5711">
        <w:rPr>
          <w:rFonts w:ascii="Times New Roman" w:hAnsi="Times New Roman" w:cs="Times New Roman"/>
          <w:sz w:val="28"/>
          <w:szCs w:val="28"/>
        </w:rPr>
        <w:t>лей</w:t>
      </w:r>
      <w:r w:rsidRPr="00DD5711">
        <w:rPr>
          <w:rFonts w:ascii="Times New Roman" w:hAnsi="Times New Roman" w:cs="Times New Roman"/>
          <w:sz w:val="28"/>
          <w:szCs w:val="28"/>
        </w:rPr>
        <w:t xml:space="preserve"> до 24323,8 рублей. Поэтапный рост оплаты труда работников учреждений культуры, планируется в связи с исполнением Указа Президента Российской Федерации от 07.05.2012 № 597 «О мероприятиях по реализации государственной социальной политики» и доведению средней заработной платы работников культуры до средней заработной платы в регионах. </w:t>
      </w:r>
    </w:p>
    <w:p w:rsidR="0093455C" w:rsidRPr="00DD5711" w:rsidRDefault="0093455C"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 xml:space="preserve">В соответствии с данными </w:t>
      </w:r>
      <w:proofErr w:type="spellStart"/>
      <w:r w:rsidRPr="00DD5711">
        <w:rPr>
          <w:rFonts w:ascii="Times New Roman" w:hAnsi="Times New Roman" w:cs="Times New Roman"/>
          <w:sz w:val="28"/>
          <w:szCs w:val="28"/>
        </w:rPr>
        <w:t>Астраханьстат</w:t>
      </w:r>
      <w:proofErr w:type="spellEnd"/>
      <w:r w:rsidRPr="00DD5711">
        <w:rPr>
          <w:rFonts w:ascii="Times New Roman" w:hAnsi="Times New Roman" w:cs="Times New Roman"/>
          <w:sz w:val="28"/>
          <w:szCs w:val="28"/>
        </w:rPr>
        <w:t xml:space="preserve"> размер среднемесячной номинальной начисленной заработной платы работников муниципальных учреждений физической культуры и спорта в 2015 году составил 8200,0 рублей</w:t>
      </w:r>
      <w:r w:rsidR="00D178CF" w:rsidRPr="00DD5711">
        <w:rPr>
          <w:rFonts w:ascii="Times New Roman" w:hAnsi="Times New Roman" w:cs="Times New Roman"/>
          <w:sz w:val="28"/>
          <w:szCs w:val="28"/>
        </w:rPr>
        <w:t>.</w:t>
      </w:r>
    </w:p>
    <w:p w:rsidR="00712E23" w:rsidRPr="00DD5711" w:rsidRDefault="002A08DA"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 xml:space="preserve">В соответствии с данными </w:t>
      </w:r>
      <w:proofErr w:type="spellStart"/>
      <w:r w:rsidRPr="00DD5711">
        <w:rPr>
          <w:rFonts w:ascii="Times New Roman" w:hAnsi="Times New Roman" w:cs="Times New Roman"/>
          <w:sz w:val="28"/>
          <w:szCs w:val="28"/>
        </w:rPr>
        <w:t>Астраханьстат</w:t>
      </w:r>
      <w:proofErr w:type="spellEnd"/>
      <w:r w:rsidRPr="00DD5711">
        <w:rPr>
          <w:rFonts w:ascii="Times New Roman" w:hAnsi="Times New Roman" w:cs="Times New Roman"/>
          <w:sz w:val="28"/>
          <w:szCs w:val="28"/>
        </w:rPr>
        <w:t xml:space="preserve"> размер среднемесячной номинальной начисленной заработной платы работников муниципальных учреждений физической культуры и спорта в 2016 составил </w:t>
      </w:r>
      <w:r w:rsidR="000B457C" w:rsidRPr="00DD5711">
        <w:rPr>
          <w:rFonts w:ascii="Times New Roman" w:hAnsi="Times New Roman" w:cs="Times New Roman"/>
          <w:sz w:val="28"/>
          <w:szCs w:val="28"/>
        </w:rPr>
        <w:t>8855,60 рублей.</w:t>
      </w:r>
    </w:p>
    <w:p w:rsidR="00122724" w:rsidRPr="00DD5711" w:rsidRDefault="00122724" w:rsidP="00F97023">
      <w:pPr>
        <w:spacing w:after="0" w:line="240" w:lineRule="auto"/>
        <w:ind w:firstLine="709"/>
        <w:jc w:val="both"/>
        <w:rPr>
          <w:rFonts w:ascii="Times New Roman" w:hAnsi="Times New Roman" w:cs="Times New Roman"/>
          <w:b/>
          <w:sz w:val="28"/>
          <w:szCs w:val="28"/>
        </w:rPr>
      </w:pPr>
    </w:p>
    <w:p w:rsidR="00122724" w:rsidRPr="00DD5711" w:rsidRDefault="00122724" w:rsidP="00F97023">
      <w:pPr>
        <w:spacing w:after="0" w:line="240" w:lineRule="auto"/>
        <w:ind w:firstLine="709"/>
        <w:jc w:val="both"/>
        <w:rPr>
          <w:rFonts w:ascii="Times New Roman" w:hAnsi="Times New Roman" w:cs="Times New Roman"/>
          <w:b/>
          <w:sz w:val="28"/>
          <w:szCs w:val="28"/>
        </w:rPr>
      </w:pPr>
      <w:r w:rsidRPr="00DD5711">
        <w:rPr>
          <w:rFonts w:ascii="Times New Roman" w:hAnsi="Times New Roman" w:cs="Times New Roman"/>
          <w:b/>
          <w:sz w:val="28"/>
          <w:szCs w:val="28"/>
        </w:rPr>
        <w:t>Дошкольное образование</w:t>
      </w:r>
    </w:p>
    <w:p w:rsidR="00C967F8" w:rsidRPr="00DD5711" w:rsidRDefault="00F97023"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 xml:space="preserve">9. </w:t>
      </w:r>
      <w:r w:rsidR="00C967F8" w:rsidRPr="00DD5711">
        <w:rPr>
          <w:rFonts w:ascii="Times New Roman" w:hAnsi="Times New Roman" w:cs="Times New Roman"/>
          <w:sz w:val="28"/>
          <w:szCs w:val="28"/>
        </w:rPr>
        <w:t>Система дошкольного образования Ахтубинского района на 1 января 2017 года представлена 18 муниципальными бюджетными дошкольными образовательными учреждениями, а так же 14 общеобразовательными учреждениями, реализующими программу дошкольного образования. В данных образовательных учреждениях обучается и воспитывается 2638 и 715детей соответственно, что составляет 64,44% от общей численности детей дошкольного возраста, проживающих в районе.</w:t>
      </w:r>
    </w:p>
    <w:p w:rsidR="00C967F8" w:rsidRPr="00DD5711" w:rsidRDefault="00C967F8"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 xml:space="preserve">Доля детей в возрасте 1-6 лет, получающих дошкольную образовательную услугу и услугу по содержанию в муниципальных образовательных учреждениях, в общей численности детей в возрасте 1-6 лет уменьшилась незначительно (на 2,4%) в связи с изменением </w:t>
      </w:r>
      <w:r w:rsidRPr="00DD5711">
        <w:rPr>
          <w:rFonts w:ascii="Times New Roman" w:hAnsi="Times New Roman" w:cs="Times New Roman"/>
          <w:sz w:val="28"/>
          <w:szCs w:val="28"/>
        </w:rPr>
        <w:lastRenderedPageBreak/>
        <w:t>демографической ситуации (увеличением количества детей в возрасте 1-6 лет, проживающих в районе на 2,5%).</w:t>
      </w:r>
      <w:r w:rsidR="00122724" w:rsidRPr="00DD5711">
        <w:rPr>
          <w:rFonts w:ascii="Times New Roman" w:hAnsi="Times New Roman" w:cs="Times New Roman"/>
          <w:sz w:val="28"/>
          <w:szCs w:val="28"/>
        </w:rPr>
        <w:t xml:space="preserve"> </w:t>
      </w:r>
    </w:p>
    <w:p w:rsidR="00122724" w:rsidRPr="00DD5711" w:rsidRDefault="00122724"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 xml:space="preserve">10. Численность детей, состоящих на учете для определения в дошкольные образовательные учреждения, составляет 372 </w:t>
      </w:r>
      <w:r w:rsidR="00D3406F" w:rsidRPr="00DD5711">
        <w:rPr>
          <w:rFonts w:ascii="Times New Roman" w:hAnsi="Times New Roman" w:cs="Times New Roman"/>
          <w:sz w:val="28"/>
          <w:szCs w:val="28"/>
        </w:rPr>
        <w:t>ребенка</w:t>
      </w:r>
      <w:r w:rsidRPr="00DD5711">
        <w:rPr>
          <w:rFonts w:ascii="Times New Roman" w:hAnsi="Times New Roman" w:cs="Times New Roman"/>
          <w:sz w:val="28"/>
          <w:szCs w:val="28"/>
        </w:rPr>
        <w:t xml:space="preserve"> (1-6 лет), что составляет 7,1</w:t>
      </w:r>
      <w:r w:rsidR="00D3406F" w:rsidRPr="00DD5711">
        <w:rPr>
          <w:rFonts w:ascii="Times New Roman" w:hAnsi="Times New Roman" w:cs="Times New Roman"/>
          <w:sz w:val="28"/>
          <w:szCs w:val="28"/>
        </w:rPr>
        <w:t>5</w:t>
      </w:r>
      <w:r w:rsidRPr="00DD5711">
        <w:rPr>
          <w:rFonts w:ascii="Times New Roman" w:hAnsi="Times New Roman" w:cs="Times New Roman"/>
          <w:sz w:val="28"/>
          <w:szCs w:val="28"/>
        </w:rPr>
        <w:t xml:space="preserve">% в общей численности детей в возрасте 1-6 лет. </w:t>
      </w:r>
      <w:r w:rsidR="00D3406F" w:rsidRPr="00DD5711">
        <w:rPr>
          <w:rFonts w:ascii="Times New Roman" w:hAnsi="Times New Roman" w:cs="Times New Roman"/>
          <w:sz w:val="28"/>
          <w:szCs w:val="28"/>
        </w:rPr>
        <w:t xml:space="preserve">По сравнению с 2015 годом данный показатель увеличился на 0,69 </w:t>
      </w:r>
      <w:proofErr w:type="gramStart"/>
      <w:r w:rsidR="00D3406F" w:rsidRPr="00DD5711">
        <w:rPr>
          <w:rFonts w:ascii="Times New Roman" w:hAnsi="Times New Roman" w:cs="Times New Roman"/>
          <w:sz w:val="28"/>
          <w:szCs w:val="28"/>
        </w:rPr>
        <w:t>процентных</w:t>
      </w:r>
      <w:proofErr w:type="gramEnd"/>
      <w:r w:rsidR="00D3406F" w:rsidRPr="00DD5711">
        <w:rPr>
          <w:rFonts w:ascii="Times New Roman" w:hAnsi="Times New Roman" w:cs="Times New Roman"/>
          <w:sz w:val="28"/>
          <w:szCs w:val="28"/>
        </w:rPr>
        <w:t xml:space="preserve"> пункта. </w:t>
      </w:r>
      <w:proofErr w:type="gramStart"/>
      <w:r w:rsidR="00D3406F" w:rsidRPr="00DD5711">
        <w:rPr>
          <w:rFonts w:ascii="Times New Roman" w:hAnsi="Times New Roman" w:cs="Times New Roman"/>
          <w:sz w:val="28"/>
          <w:szCs w:val="28"/>
        </w:rPr>
        <w:t xml:space="preserve">Увеличение данного показателя произошло по причине того, что с 2016 года на учет для определения в дошкольные образовательные учреждения </w:t>
      </w:r>
      <w:r w:rsidR="006B6438" w:rsidRPr="00DD5711">
        <w:rPr>
          <w:rFonts w:ascii="Times New Roman" w:hAnsi="Times New Roman" w:cs="Times New Roman"/>
          <w:sz w:val="28"/>
          <w:szCs w:val="28"/>
        </w:rPr>
        <w:t>ставятся дети с рождения, а в 2015 году и ранее с 1,5 лет отложенный спрос на услугу дошкольного образования).</w:t>
      </w:r>
      <w:proofErr w:type="gramEnd"/>
    </w:p>
    <w:p w:rsidR="006B6438" w:rsidRPr="00DD5711" w:rsidRDefault="006B6438" w:rsidP="00F97023">
      <w:pPr>
        <w:spacing w:after="0" w:line="240" w:lineRule="auto"/>
        <w:ind w:firstLine="567"/>
        <w:jc w:val="both"/>
        <w:rPr>
          <w:rFonts w:ascii="Times New Roman" w:hAnsi="Times New Roman" w:cs="Times New Roman"/>
          <w:i/>
          <w:sz w:val="28"/>
          <w:szCs w:val="28"/>
        </w:rPr>
      </w:pPr>
      <w:r w:rsidRPr="00DD5711">
        <w:rPr>
          <w:rFonts w:ascii="Times New Roman" w:hAnsi="Times New Roman" w:cs="Times New Roman"/>
          <w:sz w:val="28"/>
          <w:szCs w:val="28"/>
        </w:rPr>
        <w:t xml:space="preserve">Полностью решена проблема очередности в дошкольные учреждения детей в возрасте от 3 до 7 лет. </w:t>
      </w:r>
    </w:p>
    <w:p w:rsidR="00D3406F" w:rsidRPr="00DD5711" w:rsidRDefault="00D3406F" w:rsidP="00F97023">
      <w:pPr>
        <w:shd w:val="clear" w:color="auto" w:fill="FFFFFF"/>
        <w:spacing w:after="0" w:line="240" w:lineRule="auto"/>
        <w:ind w:firstLine="567"/>
        <w:jc w:val="both"/>
        <w:rPr>
          <w:rFonts w:ascii="Times New Roman" w:hAnsi="Times New Roman" w:cs="Times New Roman"/>
          <w:sz w:val="28"/>
          <w:szCs w:val="28"/>
        </w:rPr>
      </w:pPr>
      <w:r w:rsidRPr="00DD5711">
        <w:rPr>
          <w:rFonts w:ascii="Times New Roman" w:hAnsi="Times New Roman" w:cs="Times New Roman"/>
          <w:sz w:val="28"/>
          <w:szCs w:val="28"/>
        </w:rPr>
        <w:t>В связи с отсутствием очередности и актуального спроса с 1 сентября 2016 года приостановлен набор в одну из групп МБОУ «</w:t>
      </w:r>
      <w:proofErr w:type="spellStart"/>
      <w:r w:rsidRPr="00DD5711">
        <w:rPr>
          <w:rFonts w:ascii="Times New Roman" w:hAnsi="Times New Roman" w:cs="Times New Roman"/>
          <w:sz w:val="28"/>
          <w:szCs w:val="28"/>
        </w:rPr>
        <w:t>Золотухинская</w:t>
      </w:r>
      <w:proofErr w:type="spellEnd"/>
      <w:r w:rsidRPr="00DD5711">
        <w:rPr>
          <w:rFonts w:ascii="Times New Roman" w:hAnsi="Times New Roman" w:cs="Times New Roman"/>
          <w:sz w:val="28"/>
          <w:szCs w:val="28"/>
        </w:rPr>
        <w:t xml:space="preserve"> СОШ МО «Ахтубинский район». </w:t>
      </w:r>
    </w:p>
    <w:p w:rsidR="006B6438" w:rsidRPr="00DD5711" w:rsidRDefault="00D3406F" w:rsidP="00F97023">
      <w:pPr>
        <w:pStyle w:val="a7"/>
        <w:ind w:firstLine="567"/>
        <w:contextualSpacing/>
        <w:rPr>
          <w:rFonts w:eastAsiaTheme="minorHAnsi"/>
          <w:color w:val="000000"/>
          <w:sz w:val="28"/>
          <w:szCs w:val="28"/>
          <w:lang w:eastAsia="en-US"/>
        </w:rPr>
      </w:pPr>
      <w:r w:rsidRPr="00DD5711">
        <w:rPr>
          <w:rFonts w:eastAsiaTheme="minorHAnsi"/>
          <w:sz w:val="28"/>
          <w:szCs w:val="28"/>
          <w:lang w:eastAsia="en-US"/>
        </w:rPr>
        <w:t>В соответствии с Законом РФ от 27.07.2010 г. № 210-ФЗ «Об организации предоставления государственных и муниципальных услуг», муниципальная услуга «П</w:t>
      </w:r>
      <w:r w:rsidRPr="00DD5711">
        <w:rPr>
          <w:rFonts w:eastAsiaTheme="minorHAnsi"/>
          <w:iCs/>
          <w:sz w:val="28"/>
          <w:szCs w:val="28"/>
          <w:lang w:eastAsia="en-US"/>
        </w:rPr>
        <w:t>рием заявлений, постановка на учет и зачисление детей в образовательные организации, реализующие образовательную программу</w:t>
      </w:r>
      <w:r w:rsidR="006B6438" w:rsidRPr="00DD5711">
        <w:rPr>
          <w:iCs/>
          <w:sz w:val="28"/>
          <w:szCs w:val="28"/>
        </w:rPr>
        <w:t xml:space="preserve"> </w:t>
      </w:r>
      <w:r w:rsidR="006B6438" w:rsidRPr="00DD5711">
        <w:rPr>
          <w:rFonts w:eastAsiaTheme="minorHAnsi"/>
          <w:iCs/>
          <w:sz w:val="28"/>
          <w:szCs w:val="28"/>
          <w:lang w:eastAsia="en-US"/>
        </w:rPr>
        <w:t xml:space="preserve">дошкольного образования (детские сады)» переведена </w:t>
      </w:r>
      <w:r w:rsidR="006B6438" w:rsidRPr="00DD5711">
        <w:rPr>
          <w:rFonts w:eastAsiaTheme="minorHAnsi"/>
          <w:sz w:val="28"/>
          <w:szCs w:val="28"/>
          <w:lang w:eastAsia="en-US"/>
        </w:rPr>
        <w:t>в электронный вид.</w:t>
      </w:r>
    </w:p>
    <w:p w:rsidR="00C967F8" w:rsidRPr="00DD5711" w:rsidRDefault="006B6438"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 xml:space="preserve">11. </w:t>
      </w:r>
      <w:r w:rsidR="00C967F8" w:rsidRPr="00DD5711">
        <w:rPr>
          <w:rFonts w:ascii="Times New Roman" w:hAnsi="Times New Roman" w:cs="Times New Roman"/>
          <w:sz w:val="28"/>
          <w:szCs w:val="28"/>
        </w:rPr>
        <w:t xml:space="preserve">Доля муниципальных дошкольных образовательных учреждений, здания которых находятся в аварийном состоянии, или требуют капитального ремонта в 2016 году изменилась и составила 11,11% </w:t>
      </w:r>
      <w:r w:rsidRPr="00DD5711">
        <w:rPr>
          <w:rFonts w:ascii="Times New Roman" w:hAnsi="Times New Roman" w:cs="Times New Roman"/>
          <w:sz w:val="28"/>
          <w:szCs w:val="28"/>
        </w:rPr>
        <w:t xml:space="preserve">(2015 год – 5,56 %). </w:t>
      </w:r>
      <w:r w:rsidR="007156CC" w:rsidRPr="00DD5711">
        <w:rPr>
          <w:rFonts w:ascii="Times New Roman" w:hAnsi="Times New Roman" w:cs="Times New Roman"/>
          <w:sz w:val="28"/>
          <w:szCs w:val="28"/>
        </w:rPr>
        <w:t xml:space="preserve">Объем </w:t>
      </w:r>
      <w:proofErr w:type="gramStart"/>
      <w:r w:rsidR="007156CC" w:rsidRPr="00DD5711">
        <w:rPr>
          <w:rFonts w:ascii="Times New Roman" w:hAnsi="Times New Roman" w:cs="Times New Roman"/>
          <w:sz w:val="28"/>
          <w:szCs w:val="28"/>
        </w:rPr>
        <w:t>бюджетных средств, выделяемых на мероприятия по приведению зданий и помещений муниципальных учреждений в соответствие с современными требованиями государственных стандартов не позволяет</w:t>
      </w:r>
      <w:proofErr w:type="gramEnd"/>
      <w:r w:rsidR="007156CC" w:rsidRPr="00DD5711">
        <w:rPr>
          <w:rFonts w:ascii="Times New Roman" w:hAnsi="Times New Roman" w:cs="Times New Roman"/>
          <w:sz w:val="28"/>
          <w:szCs w:val="28"/>
        </w:rPr>
        <w:t xml:space="preserve"> снять с контроля ремонт зданий МБДОУ «Детский сад № 2» и МБДОУ «Детский сад №5».</w:t>
      </w:r>
    </w:p>
    <w:p w:rsidR="00C967F8" w:rsidRPr="00DD5711" w:rsidRDefault="00C967F8" w:rsidP="00F97023">
      <w:pPr>
        <w:spacing w:after="0" w:line="240" w:lineRule="auto"/>
        <w:ind w:firstLine="709"/>
        <w:jc w:val="center"/>
        <w:rPr>
          <w:rFonts w:ascii="Times New Roman" w:hAnsi="Times New Roman" w:cs="Times New Roman"/>
          <w:b/>
          <w:sz w:val="28"/>
          <w:szCs w:val="28"/>
        </w:rPr>
      </w:pPr>
    </w:p>
    <w:p w:rsidR="00C967F8" w:rsidRPr="00DD5711" w:rsidRDefault="00C967F8" w:rsidP="00F97023">
      <w:pPr>
        <w:spacing w:after="0" w:line="240" w:lineRule="auto"/>
        <w:ind w:firstLine="709"/>
        <w:jc w:val="center"/>
        <w:rPr>
          <w:rFonts w:ascii="Times New Roman" w:hAnsi="Times New Roman" w:cs="Times New Roman"/>
          <w:b/>
          <w:sz w:val="28"/>
          <w:szCs w:val="28"/>
        </w:rPr>
      </w:pPr>
      <w:r w:rsidRPr="00DD5711">
        <w:rPr>
          <w:rFonts w:ascii="Times New Roman" w:hAnsi="Times New Roman" w:cs="Times New Roman"/>
          <w:b/>
          <w:sz w:val="28"/>
          <w:szCs w:val="28"/>
        </w:rPr>
        <w:t>Общее и дополнительное образование</w:t>
      </w:r>
    </w:p>
    <w:p w:rsidR="00C967F8" w:rsidRPr="00DD5711" w:rsidRDefault="007156CC"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 xml:space="preserve">13. </w:t>
      </w:r>
      <w:r w:rsidR="00C967F8" w:rsidRPr="00DD5711">
        <w:rPr>
          <w:rFonts w:ascii="Times New Roman" w:hAnsi="Times New Roman" w:cs="Times New Roman"/>
          <w:sz w:val="28"/>
          <w:szCs w:val="28"/>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в 201</w:t>
      </w:r>
      <w:r w:rsidR="002D6BAB" w:rsidRPr="00DD5711">
        <w:rPr>
          <w:rFonts w:ascii="Times New Roman" w:hAnsi="Times New Roman" w:cs="Times New Roman"/>
          <w:sz w:val="28"/>
          <w:szCs w:val="28"/>
        </w:rPr>
        <w:t>6</w:t>
      </w:r>
      <w:r w:rsidR="00C967F8" w:rsidRPr="00DD5711">
        <w:rPr>
          <w:rFonts w:ascii="Times New Roman" w:hAnsi="Times New Roman" w:cs="Times New Roman"/>
          <w:sz w:val="28"/>
          <w:szCs w:val="28"/>
        </w:rPr>
        <w:t xml:space="preserve"> году по сравнению с 201</w:t>
      </w:r>
      <w:r w:rsidR="002D6BAB" w:rsidRPr="00DD5711">
        <w:rPr>
          <w:rFonts w:ascii="Times New Roman" w:hAnsi="Times New Roman" w:cs="Times New Roman"/>
          <w:sz w:val="28"/>
          <w:szCs w:val="28"/>
        </w:rPr>
        <w:t>5</w:t>
      </w:r>
      <w:r w:rsidR="00C967F8" w:rsidRPr="00DD5711">
        <w:rPr>
          <w:rFonts w:ascii="Times New Roman" w:hAnsi="Times New Roman" w:cs="Times New Roman"/>
          <w:sz w:val="28"/>
          <w:szCs w:val="28"/>
        </w:rPr>
        <w:t xml:space="preserve"> годом уменьшилась </w:t>
      </w:r>
      <w:r w:rsidR="002D6BAB" w:rsidRPr="00DD5711">
        <w:rPr>
          <w:rFonts w:ascii="Times New Roman" w:hAnsi="Times New Roman" w:cs="Times New Roman"/>
          <w:sz w:val="28"/>
          <w:szCs w:val="28"/>
        </w:rPr>
        <w:t>и составила 0,72 %. Изменения произошли из-за</w:t>
      </w:r>
      <w:r w:rsidR="00C967F8" w:rsidRPr="00DD5711">
        <w:rPr>
          <w:rFonts w:ascii="Times New Roman" w:hAnsi="Times New Roman" w:cs="Times New Roman"/>
          <w:sz w:val="28"/>
          <w:szCs w:val="28"/>
        </w:rPr>
        <w:t xml:space="preserve"> уменьшения численности выпускников, не сдавших экзамены. Всего не </w:t>
      </w:r>
      <w:proofErr w:type="gramStart"/>
      <w:r w:rsidR="00C967F8" w:rsidRPr="00DD5711">
        <w:rPr>
          <w:rFonts w:ascii="Times New Roman" w:hAnsi="Times New Roman" w:cs="Times New Roman"/>
          <w:sz w:val="28"/>
          <w:szCs w:val="28"/>
        </w:rPr>
        <w:t>получивших</w:t>
      </w:r>
      <w:proofErr w:type="gramEnd"/>
      <w:r w:rsidR="00C967F8" w:rsidRPr="00DD5711">
        <w:rPr>
          <w:rFonts w:ascii="Times New Roman" w:hAnsi="Times New Roman" w:cs="Times New Roman"/>
          <w:sz w:val="28"/>
          <w:szCs w:val="28"/>
        </w:rPr>
        <w:t xml:space="preserve"> аттестат </w:t>
      </w:r>
      <w:r w:rsidR="002D6BAB" w:rsidRPr="00DD5711">
        <w:rPr>
          <w:rFonts w:ascii="Times New Roman" w:hAnsi="Times New Roman" w:cs="Times New Roman"/>
          <w:sz w:val="28"/>
          <w:szCs w:val="28"/>
        </w:rPr>
        <w:t>2</w:t>
      </w:r>
      <w:r w:rsidR="00C967F8" w:rsidRPr="00DD5711">
        <w:rPr>
          <w:rFonts w:ascii="Times New Roman" w:hAnsi="Times New Roman" w:cs="Times New Roman"/>
          <w:sz w:val="28"/>
          <w:szCs w:val="28"/>
        </w:rPr>
        <w:t xml:space="preserve"> человек</w:t>
      </w:r>
      <w:r w:rsidR="002D6BAB" w:rsidRPr="00DD5711">
        <w:rPr>
          <w:rFonts w:ascii="Times New Roman" w:hAnsi="Times New Roman" w:cs="Times New Roman"/>
          <w:sz w:val="28"/>
          <w:szCs w:val="28"/>
        </w:rPr>
        <w:t>а.</w:t>
      </w:r>
    </w:p>
    <w:p w:rsidR="00C967F8" w:rsidRPr="00DD5711" w:rsidRDefault="002D6BAB"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 xml:space="preserve">14. </w:t>
      </w:r>
      <w:r w:rsidR="00C967F8" w:rsidRPr="00DD5711">
        <w:rPr>
          <w:rFonts w:ascii="Times New Roman" w:hAnsi="Times New Roman" w:cs="Times New Roman"/>
          <w:sz w:val="28"/>
          <w:szCs w:val="28"/>
        </w:rPr>
        <w:t xml:space="preserve">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составляет </w:t>
      </w:r>
      <w:r w:rsidR="000E3577" w:rsidRPr="00DD5711">
        <w:rPr>
          <w:rFonts w:ascii="Times New Roman" w:hAnsi="Times New Roman" w:cs="Times New Roman"/>
          <w:sz w:val="28"/>
          <w:szCs w:val="28"/>
        </w:rPr>
        <w:t>в 2016 году</w:t>
      </w:r>
      <w:r w:rsidR="00C967F8" w:rsidRPr="00DD5711">
        <w:rPr>
          <w:rFonts w:ascii="Times New Roman" w:hAnsi="Times New Roman" w:cs="Times New Roman"/>
          <w:sz w:val="28"/>
          <w:szCs w:val="28"/>
        </w:rPr>
        <w:t xml:space="preserve"> 80,58%</w:t>
      </w:r>
      <w:r w:rsidR="000E3577" w:rsidRPr="00DD5711">
        <w:rPr>
          <w:rFonts w:ascii="Times New Roman" w:hAnsi="Times New Roman" w:cs="Times New Roman"/>
          <w:sz w:val="28"/>
          <w:szCs w:val="28"/>
        </w:rPr>
        <w:t xml:space="preserve">, это на 0,81 </w:t>
      </w:r>
      <w:r w:rsidR="002C794E" w:rsidRPr="00DD5711">
        <w:rPr>
          <w:rFonts w:ascii="Times New Roman" w:hAnsi="Times New Roman" w:cs="Times New Roman"/>
          <w:sz w:val="28"/>
          <w:szCs w:val="28"/>
        </w:rPr>
        <w:t>процентных пункта</w:t>
      </w:r>
      <w:r w:rsidR="000E3577" w:rsidRPr="00DD5711">
        <w:rPr>
          <w:rFonts w:ascii="Times New Roman" w:hAnsi="Times New Roman" w:cs="Times New Roman"/>
          <w:sz w:val="28"/>
          <w:szCs w:val="28"/>
        </w:rPr>
        <w:t xml:space="preserve"> ниже 2015 года. Во всех образовательных учреждениях выполнены работы в соответствии с требованиями правил пожарной безопасности. Произведен косметический ремонт классов и помещений школ.</w:t>
      </w:r>
    </w:p>
    <w:p w:rsidR="004A7D4D" w:rsidRPr="00DD5711" w:rsidRDefault="000E3577"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lastRenderedPageBreak/>
        <w:t xml:space="preserve">15. </w:t>
      </w:r>
      <w:r w:rsidR="00C967F8" w:rsidRPr="00DD5711">
        <w:rPr>
          <w:rFonts w:ascii="Times New Roman" w:hAnsi="Times New Roman" w:cs="Times New Roman"/>
          <w:sz w:val="28"/>
          <w:szCs w:val="28"/>
        </w:rPr>
        <w:t>В 201</w:t>
      </w:r>
      <w:r w:rsidRPr="00DD5711">
        <w:rPr>
          <w:rFonts w:ascii="Times New Roman" w:hAnsi="Times New Roman" w:cs="Times New Roman"/>
          <w:sz w:val="28"/>
          <w:szCs w:val="28"/>
        </w:rPr>
        <w:t>6</w:t>
      </w:r>
      <w:r w:rsidR="00C967F8" w:rsidRPr="00DD5711">
        <w:rPr>
          <w:rFonts w:ascii="Times New Roman" w:hAnsi="Times New Roman" w:cs="Times New Roman"/>
          <w:sz w:val="28"/>
          <w:szCs w:val="28"/>
        </w:rPr>
        <w:t xml:space="preserve"> году в капитальном ремонте зданий нуждались 4 учреждения.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w:t>
      </w:r>
      <w:r w:rsidRPr="00DD5711">
        <w:rPr>
          <w:rFonts w:ascii="Times New Roman" w:hAnsi="Times New Roman" w:cs="Times New Roman"/>
          <w:sz w:val="28"/>
          <w:szCs w:val="28"/>
        </w:rPr>
        <w:t>остается не</w:t>
      </w:r>
      <w:r w:rsidR="004A7D4D" w:rsidRPr="00DD5711">
        <w:rPr>
          <w:rFonts w:ascii="Times New Roman" w:hAnsi="Times New Roman" w:cs="Times New Roman"/>
          <w:sz w:val="28"/>
          <w:szCs w:val="28"/>
        </w:rPr>
        <w:t xml:space="preserve">изменной на протяжении ряда лет и составляет 16,0 %. </w:t>
      </w:r>
    </w:p>
    <w:p w:rsidR="000E3577" w:rsidRPr="00DD5711" w:rsidRDefault="004A7D4D"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 xml:space="preserve">Объем </w:t>
      </w:r>
      <w:proofErr w:type="gramStart"/>
      <w:r w:rsidRPr="00DD5711">
        <w:rPr>
          <w:rFonts w:ascii="Times New Roman" w:hAnsi="Times New Roman" w:cs="Times New Roman"/>
          <w:sz w:val="28"/>
          <w:szCs w:val="28"/>
        </w:rPr>
        <w:t>бюджетных средств, выделяемых на мероприятия по приведению зданий и помещений муниципальных учреждений в</w:t>
      </w:r>
      <w:r w:rsidR="00C967F8" w:rsidRPr="00DD5711">
        <w:rPr>
          <w:rFonts w:ascii="Times New Roman" w:hAnsi="Times New Roman" w:cs="Times New Roman"/>
          <w:sz w:val="28"/>
          <w:szCs w:val="28"/>
        </w:rPr>
        <w:t xml:space="preserve"> </w:t>
      </w:r>
      <w:r w:rsidRPr="00DD5711">
        <w:rPr>
          <w:rFonts w:ascii="Times New Roman" w:hAnsi="Times New Roman" w:cs="Times New Roman"/>
          <w:sz w:val="28"/>
          <w:szCs w:val="28"/>
        </w:rPr>
        <w:t>соответствие с современными требованиями государственных стандартов не позволил</w:t>
      </w:r>
      <w:proofErr w:type="gramEnd"/>
      <w:r w:rsidRPr="00DD5711">
        <w:rPr>
          <w:rFonts w:ascii="Times New Roman" w:hAnsi="Times New Roman" w:cs="Times New Roman"/>
          <w:sz w:val="28"/>
          <w:szCs w:val="28"/>
        </w:rPr>
        <w:t xml:space="preserve"> снять с контроля в отчетном году ремонт зданий 4 учреждений.</w:t>
      </w:r>
    </w:p>
    <w:p w:rsidR="00C967F8" w:rsidRPr="00DD5711" w:rsidRDefault="004A7D4D"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 xml:space="preserve">16. </w:t>
      </w:r>
      <w:r w:rsidR="00C967F8" w:rsidRPr="00DD5711">
        <w:rPr>
          <w:rFonts w:ascii="Times New Roman" w:hAnsi="Times New Roman" w:cs="Times New Roman"/>
          <w:sz w:val="28"/>
          <w:szCs w:val="28"/>
        </w:rPr>
        <w:t>Охрана и сохранение здоровья обучающихся является приоритетным направлением деятельности общеобразовательных учреждений. Анализ групп здоровья обучающихся показывает что, доля первой и второй групп здоровья является преобладающей и составляет  91,22%</w:t>
      </w:r>
      <w:r w:rsidRPr="00DD5711">
        <w:rPr>
          <w:rFonts w:ascii="Times New Roman" w:hAnsi="Times New Roman" w:cs="Times New Roman"/>
          <w:sz w:val="28"/>
          <w:szCs w:val="28"/>
        </w:rPr>
        <w:t xml:space="preserve">. По сравнению с 2015 годом этот показатель вырос на 0,17 </w:t>
      </w:r>
      <w:r w:rsidR="002C794E" w:rsidRPr="00DD5711">
        <w:rPr>
          <w:rFonts w:ascii="Times New Roman" w:hAnsi="Times New Roman" w:cs="Times New Roman"/>
          <w:sz w:val="28"/>
          <w:szCs w:val="28"/>
        </w:rPr>
        <w:t>процентных пунктов</w:t>
      </w:r>
      <w:r w:rsidRPr="00DD5711">
        <w:rPr>
          <w:rFonts w:ascii="Times New Roman" w:hAnsi="Times New Roman" w:cs="Times New Roman"/>
          <w:sz w:val="28"/>
          <w:szCs w:val="28"/>
        </w:rPr>
        <w:t>. Численность детей первой и второй групп здоровья возросла на 1,4 %.</w:t>
      </w:r>
    </w:p>
    <w:p w:rsidR="004A7D4D" w:rsidRPr="00DD5711" w:rsidRDefault="004A7D4D"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В муниципальных общеобразовательных учреждениях проводится систематическая работа по улучшению условий пребывания школьников.</w:t>
      </w:r>
    </w:p>
    <w:p w:rsidR="004A7D4D" w:rsidRPr="00DD5711" w:rsidRDefault="004A7D4D"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 xml:space="preserve">Будет продолжена реализация </w:t>
      </w:r>
      <w:proofErr w:type="spellStart"/>
      <w:r w:rsidRPr="00DD5711">
        <w:rPr>
          <w:rFonts w:ascii="Times New Roman" w:hAnsi="Times New Roman" w:cs="Times New Roman"/>
          <w:sz w:val="28"/>
          <w:szCs w:val="28"/>
        </w:rPr>
        <w:t>здоровьесберегающих</w:t>
      </w:r>
      <w:proofErr w:type="spellEnd"/>
      <w:r w:rsidRPr="00DD5711">
        <w:rPr>
          <w:rFonts w:ascii="Times New Roman" w:hAnsi="Times New Roman" w:cs="Times New Roman"/>
          <w:sz w:val="28"/>
          <w:szCs w:val="28"/>
        </w:rPr>
        <w:t xml:space="preserve"> программ, направленных на укрепление здоровья школьников.</w:t>
      </w:r>
    </w:p>
    <w:p w:rsidR="00C967F8" w:rsidRPr="00DD5711" w:rsidRDefault="004A7D4D"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 xml:space="preserve">17. </w:t>
      </w:r>
      <w:r w:rsidR="00C967F8" w:rsidRPr="00DD5711">
        <w:rPr>
          <w:rFonts w:ascii="Times New Roman" w:hAnsi="Times New Roman" w:cs="Times New Roman"/>
          <w:sz w:val="28"/>
          <w:szCs w:val="28"/>
        </w:rPr>
        <w:t xml:space="preserve">Доля обучающихся в муниципальных общеобразовательных учреждениях, занимающихся во вторую (третью) смену, в общей </w:t>
      </w:r>
      <w:proofErr w:type="gramStart"/>
      <w:r w:rsidR="00C967F8" w:rsidRPr="00DD5711">
        <w:rPr>
          <w:rFonts w:ascii="Times New Roman" w:hAnsi="Times New Roman" w:cs="Times New Roman"/>
          <w:sz w:val="28"/>
          <w:szCs w:val="28"/>
        </w:rPr>
        <w:t>численности</w:t>
      </w:r>
      <w:proofErr w:type="gramEnd"/>
      <w:r w:rsidR="00C967F8" w:rsidRPr="00DD5711">
        <w:rPr>
          <w:rFonts w:ascii="Times New Roman" w:hAnsi="Times New Roman" w:cs="Times New Roman"/>
          <w:sz w:val="28"/>
          <w:szCs w:val="28"/>
        </w:rPr>
        <w:t xml:space="preserve"> обучающихся в муниципальных общеобразовательных учреждениях</w:t>
      </w:r>
      <w:r w:rsidR="00AE42F0" w:rsidRPr="00DD5711">
        <w:rPr>
          <w:rFonts w:ascii="Times New Roman" w:hAnsi="Times New Roman" w:cs="Times New Roman"/>
          <w:sz w:val="28"/>
          <w:szCs w:val="28"/>
        </w:rPr>
        <w:t xml:space="preserve"> </w:t>
      </w:r>
      <w:r w:rsidR="00C967F8" w:rsidRPr="00DD5711">
        <w:rPr>
          <w:rFonts w:ascii="Times New Roman" w:hAnsi="Times New Roman" w:cs="Times New Roman"/>
          <w:sz w:val="28"/>
          <w:szCs w:val="28"/>
        </w:rPr>
        <w:t>в 2016 году уменьшил</w:t>
      </w:r>
      <w:r w:rsidR="00AE42F0" w:rsidRPr="00DD5711">
        <w:rPr>
          <w:rFonts w:ascii="Times New Roman" w:hAnsi="Times New Roman" w:cs="Times New Roman"/>
          <w:sz w:val="28"/>
          <w:szCs w:val="28"/>
        </w:rPr>
        <w:t>ась</w:t>
      </w:r>
      <w:r w:rsidR="00C967F8" w:rsidRPr="00DD5711">
        <w:rPr>
          <w:rFonts w:ascii="Times New Roman" w:hAnsi="Times New Roman" w:cs="Times New Roman"/>
          <w:sz w:val="28"/>
          <w:szCs w:val="28"/>
        </w:rPr>
        <w:t xml:space="preserve"> </w:t>
      </w:r>
      <w:r w:rsidR="00AE42F0" w:rsidRPr="00DD5711">
        <w:rPr>
          <w:rFonts w:ascii="Times New Roman" w:hAnsi="Times New Roman" w:cs="Times New Roman"/>
          <w:sz w:val="28"/>
          <w:szCs w:val="28"/>
        </w:rPr>
        <w:t xml:space="preserve">на 2,79 процентных пункта </w:t>
      </w:r>
      <w:r w:rsidR="00C967F8" w:rsidRPr="00DD5711">
        <w:rPr>
          <w:rFonts w:ascii="Times New Roman" w:hAnsi="Times New Roman" w:cs="Times New Roman"/>
          <w:sz w:val="28"/>
          <w:szCs w:val="28"/>
        </w:rPr>
        <w:t>и составил</w:t>
      </w:r>
      <w:r w:rsidR="00AE42F0" w:rsidRPr="00DD5711">
        <w:rPr>
          <w:rFonts w:ascii="Times New Roman" w:hAnsi="Times New Roman" w:cs="Times New Roman"/>
          <w:sz w:val="28"/>
          <w:szCs w:val="28"/>
        </w:rPr>
        <w:t>а</w:t>
      </w:r>
      <w:r w:rsidR="00C967F8" w:rsidRPr="00DD5711">
        <w:rPr>
          <w:rFonts w:ascii="Times New Roman" w:hAnsi="Times New Roman" w:cs="Times New Roman"/>
          <w:sz w:val="28"/>
          <w:szCs w:val="28"/>
        </w:rPr>
        <w:t xml:space="preserve"> 10,02</w:t>
      </w:r>
      <w:r w:rsidR="00AE42F0" w:rsidRPr="00DD5711">
        <w:rPr>
          <w:rFonts w:ascii="Times New Roman" w:hAnsi="Times New Roman" w:cs="Times New Roman"/>
          <w:sz w:val="28"/>
          <w:szCs w:val="28"/>
        </w:rPr>
        <w:t xml:space="preserve"> </w:t>
      </w:r>
      <w:r w:rsidR="00C967F8" w:rsidRPr="00DD5711">
        <w:rPr>
          <w:rFonts w:ascii="Times New Roman" w:hAnsi="Times New Roman" w:cs="Times New Roman"/>
          <w:sz w:val="28"/>
          <w:szCs w:val="28"/>
        </w:rPr>
        <w:t>%</w:t>
      </w:r>
      <w:r w:rsidR="00AE42F0" w:rsidRPr="00DD5711">
        <w:rPr>
          <w:rFonts w:ascii="Times New Roman" w:hAnsi="Times New Roman" w:cs="Times New Roman"/>
          <w:sz w:val="28"/>
          <w:szCs w:val="28"/>
        </w:rPr>
        <w:t xml:space="preserve">. </w:t>
      </w:r>
    </w:p>
    <w:p w:rsidR="00C967F8" w:rsidRPr="00DD5711" w:rsidRDefault="00EF6085"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 xml:space="preserve">18. </w:t>
      </w:r>
      <w:r w:rsidR="00C967F8" w:rsidRPr="00DD5711">
        <w:rPr>
          <w:rFonts w:ascii="Times New Roman" w:hAnsi="Times New Roman" w:cs="Times New Roman"/>
          <w:sz w:val="28"/>
          <w:szCs w:val="28"/>
        </w:rPr>
        <w:t>Расходы на общее образование в 2016 году исполнены на сумму 399218.49 тысяч рублей (сумма уменьшилась, в большей степени, по причине  отмены программы по питанию), в расчете на 1 обучающегося расходы составили 49.38 тысяч рублей. Денежные средства в 2016 году расходовались на реализацию мероприятий по долгосрочным ведомственным целевым программам.</w:t>
      </w:r>
    </w:p>
    <w:p w:rsidR="00344B5A" w:rsidRDefault="00EF6085"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С</w:t>
      </w:r>
      <w:r w:rsidR="00344B5A" w:rsidRPr="00DD5711">
        <w:rPr>
          <w:rFonts w:ascii="Times New Roman" w:hAnsi="Times New Roman" w:cs="Times New Roman"/>
          <w:sz w:val="28"/>
          <w:szCs w:val="28"/>
        </w:rPr>
        <w:t>нижение расходов на общее образование связано с сокращением субвенции из областного бюджета, а так же оптимизацией расходов за счет средств бюджета МО «Ахтубинский район».</w:t>
      </w:r>
    </w:p>
    <w:p w:rsidR="00745A6F" w:rsidRDefault="00EF6085" w:rsidP="00F97023">
      <w:pPr>
        <w:spacing w:after="0" w:line="240" w:lineRule="auto"/>
        <w:ind w:firstLine="709"/>
        <w:jc w:val="both"/>
        <w:rPr>
          <w:rFonts w:ascii="Times New Roman" w:hAnsi="Times New Roman" w:cs="Times New Roman"/>
          <w:sz w:val="28"/>
          <w:szCs w:val="28"/>
        </w:rPr>
      </w:pPr>
      <w:r w:rsidRPr="00F72A48">
        <w:rPr>
          <w:rFonts w:ascii="Times New Roman" w:hAnsi="Times New Roman" w:cs="Times New Roman"/>
          <w:sz w:val="28"/>
          <w:szCs w:val="28"/>
        </w:rPr>
        <w:t xml:space="preserve">19. </w:t>
      </w:r>
      <w:proofErr w:type="gramStart"/>
      <w:r w:rsidR="00C967F8" w:rsidRPr="00F72A48">
        <w:rPr>
          <w:rFonts w:ascii="Times New Roman" w:hAnsi="Times New Roman" w:cs="Times New Roman"/>
          <w:sz w:val="28"/>
          <w:szCs w:val="28"/>
        </w:rPr>
        <w:t xml:space="preserve">Доля детей в возрасте 5-18 лет, получающих услуги по дополнительному образованию (3229 человек согласно отчету 1-ДО и 1520 человек по данным Управления культуры Ахтубинского района) </w:t>
      </w:r>
      <w:r w:rsidR="002C794E" w:rsidRPr="00F72A48">
        <w:rPr>
          <w:rFonts w:ascii="Times New Roman" w:hAnsi="Times New Roman" w:cs="Times New Roman"/>
          <w:sz w:val="28"/>
          <w:szCs w:val="28"/>
        </w:rPr>
        <w:t>в</w:t>
      </w:r>
      <w:r w:rsidR="00C967F8" w:rsidRPr="00F72A48">
        <w:rPr>
          <w:rFonts w:ascii="Times New Roman" w:hAnsi="Times New Roman" w:cs="Times New Roman"/>
          <w:sz w:val="28"/>
          <w:szCs w:val="28"/>
        </w:rPr>
        <w:t xml:space="preserve"> общей численности детей этой возрастной группы </w:t>
      </w:r>
      <w:r w:rsidR="00073BCF" w:rsidRPr="00F72A48">
        <w:rPr>
          <w:rFonts w:ascii="Times New Roman" w:hAnsi="Times New Roman" w:cs="Times New Roman"/>
          <w:sz w:val="28"/>
          <w:szCs w:val="28"/>
        </w:rPr>
        <w:t>увеличилась с 65,48% в 2015 году</w:t>
      </w:r>
      <w:r w:rsidR="002C794E" w:rsidRPr="00F72A48">
        <w:rPr>
          <w:rFonts w:ascii="Times New Roman" w:hAnsi="Times New Roman" w:cs="Times New Roman"/>
          <w:sz w:val="28"/>
          <w:szCs w:val="28"/>
        </w:rPr>
        <w:t xml:space="preserve"> </w:t>
      </w:r>
      <w:r w:rsidR="00073BCF" w:rsidRPr="00F72A48">
        <w:rPr>
          <w:rFonts w:ascii="Times New Roman" w:hAnsi="Times New Roman" w:cs="Times New Roman"/>
          <w:sz w:val="28"/>
          <w:szCs w:val="28"/>
        </w:rPr>
        <w:t xml:space="preserve">до </w:t>
      </w:r>
      <w:r w:rsidR="002C794E" w:rsidRPr="00F72A48">
        <w:rPr>
          <w:rFonts w:ascii="Times New Roman" w:hAnsi="Times New Roman" w:cs="Times New Roman"/>
          <w:sz w:val="28"/>
          <w:szCs w:val="28"/>
        </w:rPr>
        <w:t>66,38</w:t>
      </w:r>
      <w:r w:rsidR="00C967F8" w:rsidRPr="00F72A48">
        <w:rPr>
          <w:rFonts w:ascii="Times New Roman" w:hAnsi="Times New Roman" w:cs="Times New Roman"/>
          <w:sz w:val="28"/>
          <w:szCs w:val="28"/>
        </w:rPr>
        <w:t xml:space="preserve"> </w:t>
      </w:r>
      <w:r w:rsidR="00073BCF" w:rsidRPr="00F72A48">
        <w:rPr>
          <w:rFonts w:ascii="Times New Roman" w:hAnsi="Times New Roman" w:cs="Times New Roman"/>
          <w:sz w:val="28"/>
          <w:szCs w:val="28"/>
        </w:rPr>
        <w:t xml:space="preserve">% </w:t>
      </w:r>
      <w:r w:rsidR="00C967F8" w:rsidRPr="00F72A48">
        <w:rPr>
          <w:rFonts w:ascii="Times New Roman" w:hAnsi="Times New Roman" w:cs="Times New Roman"/>
          <w:sz w:val="28"/>
          <w:szCs w:val="28"/>
        </w:rPr>
        <w:t>в 2016 году</w:t>
      </w:r>
      <w:r w:rsidR="00073BCF" w:rsidRPr="00F72A48">
        <w:rPr>
          <w:rFonts w:ascii="Times New Roman" w:hAnsi="Times New Roman" w:cs="Times New Roman"/>
          <w:sz w:val="28"/>
          <w:szCs w:val="28"/>
        </w:rPr>
        <w:t>, в связи с увеличением общей численности учащихся в учреждениях дополнительного образования детей.</w:t>
      </w:r>
      <w:proofErr w:type="gramEnd"/>
      <w:r w:rsidR="00073BCF" w:rsidRPr="00F72A48">
        <w:rPr>
          <w:rFonts w:ascii="Times New Roman" w:hAnsi="Times New Roman" w:cs="Times New Roman"/>
          <w:sz w:val="28"/>
          <w:szCs w:val="28"/>
        </w:rPr>
        <w:t xml:space="preserve"> Учреждения дополнительного образования подведомственные управлению образованием стабильно функционируют.</w:t>
      </w:r>
      <w:r w:rsidR="00C967F8" w:rsidRPr="00F72A48">
        <w:rPr>
          <w:rFonts w:ascii="Times New Roman" w:hAnsi="Times New Roman" w:cs="Times New Roman"/>
          <w:sz w:val="28"/>
          <w:szCs w:val="28"/>
        </w:rPr>
        <w:t xml:space="preserve"> </w:t>
      </w:r>
    </w:p>
    <w:p w:rsidR="000C7D8B" w:rsidRPr="000C7D8B" w:rsidRDefault="000C7D8B" w:rsidP="000C7D8B">
      <w:pPr>
        <w:shd w:val="clear" w:color="auto" w:fill="FFFFFF"/>
        <w:spacing w:after="0" w:line="240" w:lineRule="auto"/>
        <w:ind w:firstLine="709"/>
        <w:jc w:val="both"/>
        <w:rPr>
          <w:rFonts w:ascii="Times New Roman" w:hAnsi="Times New Roman" w:cs="Times New Roman"/>
          <w:sz w:val="28"/>
          <w:szCs w:val="28"/>
        </w:rPr>
      </w:pPr>
      <w:r w:rsidRPr="000C7D8B">
        <w:rPr>
          <w:rFonts w:ascii="Times New Roman" w:hAnsi="Times New Roman" w:cs="Times New Roman"/>
          <w:sz w:val="28"/>
          <w:szCs w:val="28"/>
        </w:rPr>
        <w:t xml:space="preserve">Рост показателя по численности детей, получаемых услуги по дополнительному образованию детей в сфере культуры объясняется </w:t>
      </w:r>
      <w:r w:rsidRPr="000C7D8B">
        <w:rPr>
          <w:rFonts w:ascii="Times New Roman" w:hAnsi="Times New Roman" w:cs="Times New Roman"/>
          <w:sz w:val="28"/>
          <w:szCs w:val="28"/>
        </w:rPr>
        <w:lastRenderedPageBreak/>
        <w:t>увеличением контингента, получающих услуги на платной основе (раннее эстетическое образование, изобразительное искусство, инструменталисты, вокалисты).</w:t>
      </w:r>
    </w:p>
    <w:p w:rsidR="000C7D8B" w:rsidRPr="000C7D8B" w:rsidRDefault="000C7D8B" w:rsidP="000C7D8B">
      <w:pPr>
        <w:shd w:val="clear" w:color="auto" w:fill="FFFFFF"/>
        <w:spacing w:after="0" w:line="240" w:lineRule="auto"/>
        <w:ind w:firstLine="709"/>
        <w:jc w:val="both"/>
        <w:rPr>
          <w:rFonts w:ascii="Times New Roman" w:hAnsi="Times New Roman" w:cs="Times New Roman"/>
          <w:iCs/>
          <w:sz w:val="28"/>
          <w:szCs w:val="28"/>
        </w:rPr>
      </w:pPr>
      <w:r w:rsidRPr="000C7D8B">
        <w:rPr>
          <w:rFonts w:ascii="Times New Roman" w:eastAsia="Calibri" w:hAnsi="Times New Roman" w:cs="Times New Roman"/>
          <w:iCs/>
          <w:sz w:val="28"/>
          <w:szCs w:val="28"/>
        </w:rPr>
        <w:t>В период с 2017-2019г. планируется увеличение численности детей до 1660 человек за счет расширения специализаций дополнительных общеобразовательных общеразвивающих программ.</w:t>
      </w:r>
    </w:p>
    <w:p w:rsidR="000C7D8B" w:rsidRPr="000C7D8B" w:rsidRDefault="000C7D8B" w:rsidP="000C7D8B">
      <w:pPr>
        <w:shd w:val="clear" w:color="auto" w:fill="FFFFFF"/>
        <w:spacing w:after="0" w:line="240" w:lineRule="auto"/>
        <w:ind w:firstLine="709"/>
        <w:jc w:val="both"/>
        <w:rPr>
          <w:rFonts w:ascii="Times New Roman" w:eastAsia="Calibri" w:hAnsi="Times New Roman" w:cs="Times New Roman"/>
          <w:b/>
          <w:bCs/>
          <w:sz w:val="28"/>
          <w:szCs w:val="28"/>
        </w:rPr>
      </w:pPr>
      <w:proofErr w:type="gramStart"/>
      <w:r w:rsidRPr="000C7D8B">
        <w:rPr>
          <w:rFonts w:ascii="Times New Roman" w:eastAsia="Calibri" w:hAnsi="Times New Roman" w:cs="Times New Roman"/>
          <w:sz w:val="28"/>
          <w:szCs w:val="28"/>
        </w:rPr>
        <w:t>В</w:t>
      </w:r>
      <w:proofErr w:type="gramEnd"/>
      <w:r w:rsidRPr="000C7D8B">
        <w:rPr>
          <w:rFonts w:ascii="Times New Roman" w:eastAsia="Calibri" w:hAnsi="Times New Roman" w:cs="Times New Roman"/>
          <w:sz w:val="28"/>
          <w:szCs w:val="28"/>
        </w:rPr>
        <w:t xml:space="preserve"> </w:t>
      </w:r>
      <w:proofErr w:type="gramStart"/>
      <w:r w:rsidRPr="000C7D8B">
        <w:rPr>
          <w:rFonts w:ascii="Times New Roman" w:eastAsia="Calibri" w:hAnsi="Times New Roman" w:cs="Times New Roman"/>
          <w:sz w:val="28"/>
          <w:szCs w:val="28"/>
        </w:rPr>
        <w:t>Ахтубинском</w:t>
      </w:r>
      <w:proofErr w:type="gramEnd"/>
      <w:r w:rsidRPr="000C7D8B">
        <w:rPr>
          <w:rFonts w:ascii="Times New Roman" w:eastAsia="Calibri" w:hAnsi="Times New Roman" w:cs="Times New Roman"/>
          <w:sz w:val="28"/>
          <w:szCs w:val="28"/>
        </w:rPr>
        <w:t xml:space="preserve"> районе работают две школы дополнительного образования</w:t>
      </w:r>
      <w:r w:rsidRPr="000C7D8B">
        <w:rPr>
          <w:rFonts w:ascii="Times New Roman" w:eastAsia="Calibri" w:hAnsi="Times New Roman" w:cs="Times New Roman"/>
          <w:color w:val="0F243E"/>
          <w:sz w:val="28"/>
          <w:szCs w:val="28"/>
        </w:rPr>
        <w:t xml:space="preserve"> </w:t>
      </w:r>
      <w:r w:rsidRPr="000C7D8B">
        <w:rPr>
          <w:rFonts w:ascii="Times New Roman" w:eastAsia="Calibri" w:hAnsi="Times New Roman" w:cs="Times New Roman"/>
          <w:sz w:val="28"/>
          <w:szCs w:val="28"/>
        </w:rPr>
        <w:t>детей:</w:t>
      </w:r>
    </w:p>
    <w:p w:rsidR="000C7D8B" w:rsidRPr="000C7D8B" w:rsidRDefault="000C7D8B" w:rsidP="000C7D8B">
      <w:pPr>
        <w:numPr>
          <w:ilvl w:val="0"/>
          <w:numId w:val="3"/>
        </w:numPr>
        <w:shd w:val="clear" w:color="auto" w:fill="FFFFFF"/>
        <w:tabs>
          <w:tab w:val="left" w:pos="540"/>
          <w:tab w:val="left" w:pos="1260"/>
        </w:tabs>
        <w:suppressAutoHyphens/>
        <w:spacing w:after="0" w:line="240" w:lineRule="auto"/>
        <w:ind w:left="0" w:firstLine="709"/>
        <w:jc w:val="both"/>
        <w:rPr>
          <w:rFonts w:ascii="Times New Roman" w:eastAsia="Calibri" w:hAnsi="Times New Roman" w:cs="Times New Roman"/>
          <w:iCs/>
          <w:sz w:val="28"/>
          <w:szCs w:val="28"/>
        </w:rPr>
      </w:pPr>
      <w:r w:rsidRPr="00073BCF">
        <w:rPr>
          <w:rFonts w:ascii="Times New Roman" w:eastAsia="Calibri" w:hAnsi="Times New Roman" w:cs="Times New Roman"/>
          <w:bCs/>
          <w:sz w:val="28"/>
          <w:szCs w:val="28"/>
        </w:rPr>
        <w:t xml:space="preserve">Районная детская школа искусств </w:t>
      </w:r>
      <w:proofErr w:type="spellStart"/>
      <w:r w:rsidRPr="00073BCF">
        <w:rPr>
          <w:rFonts w:ascii="Times New Roman" w:eastAsia="Calibri" w:hAnsi="Times New Roman" w:cs="Times New Roman"/>
          <w:bCs/>
          <w:sz w:val="28"/>
          <w:szCs w:val="28"/>
        </w:rPr>
        <w:t>им.М.А.Балакирева</w:t>
      </w:r>
      <w:proofErr w:type="spellEnd"/>
      <w:r w:rsidRPr="000C7D8B">
        <w:rPr>
          <w:rFonts w:ascii="Times New Roman" w:eastAsia="Calibri" w:hAnsi="Times New Roman" w:cs="Times New Roman"/>
          <w:sz w:val="28"/>
          <w:szCs w:val="28"/>
        </w:rPr>
        <w:t xml:space="preserve"> является ведущей в Астраханской области, в ней обучается </w:t>
      </w:r>
      <w:proofErr w:type="gramStart"/>
      <w:r w:rsidRPr="000C7D8B">
        <w:rPr>
          <w:rFonts w:ascii="Times New Roman" w:eastAsia="Calibri" w:hAnsi="Times New Roman" w:cs="Times New Roman"/>
          <w:sz w:val="28"/>
          <w:szCs w:val="28"/>
        </w:rPr>
        <w:t>более тысячи детей</w:t>
      </w:r>
      <w:proofErr w:type="gramEnd"/>
      <w:r w:rsidRPr="000C7D8B">
        <w:rPr>
          <w:rFonts w:ascii="Times New Roman" w:eastAsia="Calibri" w:hAnsi="Times New Roman" w:cs="Times New Roman"/>
          <w:sz w:val="28"/>
          <w:szCs w:val="28"/>
        </w:rPr>
        <w:t>. Ее структура включает в себя головное учреждение и 3 филиала (пос.</w:t>
      </w:r>
      <w:r w:rsidRPr="000C7D8B">
        <w:rPr>
          <w:rFonts w:ascii="Times New Roman" w:eastAsia="Calibri" w:hAnsi="Times New Roman" w:cs="Times New Roman"/>
          <w:iCs/>
          <w:sz w:val="28"/>
          <w:szCs w:val="28"/>
        </w:rPr>
        <w:t xml:space="preserve"> Верхний Баскунчак, пос. Нижний Баскунчак, Заречье). В школе учащиеся разного возраста обучаются по 23 специализациям (фортепиано, народные инструменты, оркестровые инструменты, вокально-хоровое пение, общее эстетическое образование, смежные виды искусств – хореография, </w:t>
      </w:r>
      <w:proofErr w:type="gramStart"/>
      <w:r w:rsidRPr="000C7D8B">
        <w:rPr>
          <w:rFonts w:ascii="Times New Roman" w:eastAsia="Calibri" w:hAnsi="Times New Roman" w:cs="Times New Roman"/>
          <w:iCs/>
          <w:sz w:val="28"/>
          <w:szCs w:val="28"/>
        </w:rPr>
        <w:t>ИЗО</w:t>
      </w:r>
      <w:proofErr w:type="gramEnd"/>
      <w:r w:rsidRPr="000C7D8B">
        <w:rPr>
          <w:rFonts w:ascii="Times New Roman" w:eastAsia="Calibri" w:hAnsi="Times New Roman" w:cs="Times New Roman"/>
          <w:iCs/>
          <w:sz w:val="28"/>
          <w:szCs w:val="28"/>
        </w:rPr>
        <w:t>, театр), работают более 90 преподавателей.</w:t>
      </w:r>
      <w:r w:rsidRPr="000C7D8B">
        <w:rPr>
          <w:rFonts w:ascii="Times New Roman" w:eastAsia="Calibri" w:hAnsi="Times New Roman" w:cs="Times New Roman"/>
          <w:iCs/>
          <w:color w:val="0F243E"/>
          <w:sz w:val="28"/>
          <w:szCs w:val="28"/>
        </w:rPr>
        <w:t xml:space="preserve"> </w:t>
      </w:r>
      <w:r w:rsidRPr="000C7D8B">
        <w:rPr>
          <w:rFonts w:ascii="Times New Roman" w:hAnsi="Times New Roman" w:cs="Times New Roman"/>
          <w:sz w:val="28"/>
          <w:szCs w:val="28"/>
        </w:rPr>
        <w:t xml:space="preserve"> Преподаватели ежегодно совершенствуют свое педагогическое мастерство на курсах повышения квалификации. За прошедший год 32 преподавателя прошли обучение на КПК и переподготовку.  </w:t>
      </w:r>
      <w:r w:rsidRPr="000C7D8B">
        <w:rPr>
          <w:rFonts w:ascii="Times New Roman" w:eastAsia="Calibri" w:hAnsi="Times New Roman" w:cs="Times New Roman"/>
          <w:iCs/>
          <w:sz w:val="28"/>
          <w:szCs w:val="28"/>
        </w:rPr>
        <w:t xml:space="preserve">Функционируют дополнительные платные программы – отделение «Раннего эстетического развития», обучение взрослого населения на музыкальных инструментах, вокалу и основам </w:t>
      </w:r>
      <w:proofErr w:type="gramStart"/>
      <w:r w:rsidRPr="000C7D8B">
        <w:rPr>
          <w:rFonts w:ascii="Times New Roman" w:eastAsia="Calibri" w:hAnsi="Times New Roman" w:cs="Times New Roman"/>
          <w:iCs/>
          <w:sz w:val="28"/>
          <w:szCs w:val="28"/>
        </w:rPr>
        <w:t>ИЗО</w:t>
      </w:r>
      <w:proofErr w:type="gramEnd"/>
      <w:r w:rsidRPr="000C7D8B">
        <w:rPr>
          <w:rFonts w:ascii="Times New Roman" w:eastAsia="Calibri" w:hAnsi="Times New Roman" w:cs="Times New Roman"/>
          <w:iCs/>
          <w:sz w:val="28"/>
          <w:szCs w:val="28"/>
        </w:rPr>
        <w:t>.</w:t>
      </w:r>
    </w:p>
    <w:p w:rsidR="000C7D8B" w:rsidRPr="000C7D8B" w:rsidRDefault="000C7D8B" w:rsidP="000C7D8B">
      <w:pPr>
        <w:spacing w:after="0" w:line="240" w:lineRule="auto"/>
        <w:ind w:firstLine="709"/>
        <w:jc w:val="both"/>
        <w:rPr>
          <w:rFonts w:ascii="Times New Roman" w:hAnsi="Times New Roman" w:cs="Times New Roman"/>
          <w:iCs/>
          <w:sz w:val="28"/>
          <w:szCs w:val="28"/>
        </w:rPr>
      </w:pPr>
      <w:r w:rsidRPr="00073BCF">
        <w:rPr>
          <w:rFonts w:ascii="Times New Roman" w:eastAsia="Calibri" w:hAnsi="Times New Roman" w:cs="Times New Roman"/>
          <w:bCs/>
          <w:iCs/>
          <w:sz w:val="28"/>
          <w:szCs w:val="28"/>
        </w:rPr>
        <w:t xml:space="preserve">Районная художественная школа № 4 </w:t>
      </w:r>
      <w:proofErr w:type="spellStart"/>
      <w:r w:rsidRPr="00073BCF">
        <w:rPr>
          <w:rFonts w:ascii="Times New Roman" w:eastAsia="Calibri" w:hAnsi="Times New Roman" w:cs="Times New Roman"/>
          <w:bCs/>
          <w:iCs/>
          <w:sz w:val="28"/>
          <w:szCs w:val="28"/>
        </w:rPr>
        <w:t>им.П.И.Котова</w:t>
      </w:r>
      <w:proofErr w:type="spellEnd"/>
      <w:r w:rsidRPr="000C7D8B">
        <w:rPr>
          <w:rFonts w:ascii="Times New Roman" w:eastAsia="Calibri" w:hAnsi="Times New Roman" w:cs="Times New Roman"/>
          <w:iCs/>
          <w:sz w:val="28"/>
          <w:szCs w:val="28"/>
        </w:rPr>
        <w:t xml:space="preserve"> имеет два филиала – в микрорайоне «Степной» и в поселке Верхний Баскунчак.</w:t>
      </w:r>
    </w:p>
    <w:p w:rsidR="000C7D8B" w:rsidRPr="000C7D8B" w:rsidRDefault="000C7D8B" w:rsidP="000C7D8B">
      <w:pPr>
        <w:spacing w:after="0" w:line="240" w:lineRule="auto"/>
        <w:ind w:firstLine="709"/>
        <w:jc w:val="both"/>
        <w:rPr>
          <w:rFonts w:ascii="Times New Roman" w:hAnsi="Times New Roman" w:cs="Times New Roman"/>
          <w:iCs/>
          <w:sz w:val="28"/>
          <w:szCs w:val="28"/>
        </w:rPr>
      </w:pPr>
      <w:r w:rsidRPr="000C7D8B">
        <w:rPr>
          <w:rFonts w:ascii="Times New Roman" w:hAnsi="Times New Roman" w:cs="Times New Roman"/>
          <w:iCs/>
          <w:sz w:val="28"/>
          <w:szCs w:val="28"/>
        </w:rPr>
        <w:t>Школа является лидером среди художественных школ Астраханской области. В школе учатся более 200 детей.  В</w:t>
      </w:r>
      <w:r w:rsidRPr="000C7D8B">
        <w:rPr>
          <w:rFonts w:ascii="Times New Roman" w:hAnsi="Times New Roman" w:cs="Times New Roman"/>
          <w:b/>
          <w:iCs/>
          <w:sz w:val="28"/>
          <w:szCs w:val="28"/>
        </w:rPr>
        <w:t xml:space="preserve"> </w:t>
      </w:r>
      <w:r w:rsidRPr="000C7D8B">
        <w:rPr>
          <w:rFonts w:ascii="Times New Roman" w:hAnsi="Times New Roman" w:cs="Times New Roman"/>
          <w:iCs/>
          <w:sz w:val="28"/>
          <w:szCs w:val="28"/>
        </w:rPr>
        <w:t>2016 году проведен ряд открытых уроков и мастер - классов для учащихся общеобразовательных школ города и района.</w:t>
      </w:r>
    </w:p>
    <w:p w:rsidR="000C7D8B" w:rsidRPr="000C7D8B" w:rsidRDefault="000C7D8B" w:rsidP="000C7D8B">
      <w:pPr>
        <w:spacing w:after="0" w:line="240" w:lineRule="auto"/>
        <w:ind w:firstLine="709"/>
        <w:jc w:val="both"/>
        <w:rPr>
          <w:rFonts w:ascii="Times New Roman" w:hAnsi="Times New Roman" w:cs="Times New Roman"/>
          <w:iCs/>
          <w:sz w:val="28"/>
          <w:szCs w:val="28"/>
        </w:rPr>
      </w:pPr>
      <w:r w:rsidRPr="000C7D8B">
        <w:rPr>
          <w:rFonts w:ascii="Times New Roman" w:hAnsi="Times New Roman" w:cs="Times New Roman"/>
          <w:iCs/>
          <w:sz w:val="28"/>
          <w:szCs w:val="28"/>
        </w:rPr>
        <w:t>Учащиеся школ являются постоянными участниками, победителями и лауреатами международных, всероссийских, региональных и районных фестивалей и конкурсов.</w:t>
      </w:r>
    </w:p>
    <w:p w:rsidR="00404533" w:rsidRPr="00DD5711" w:rsidRDefault="003036CC" w:rsidP="00DD5711">
      <w:pPr>
        <w:tabs>
          <w:tab w:val="left" w:pos="1065"/>
        </w:tabs>
        <w:spacing w:after="0" w:line="240" w:lineRule="auto"/>
        <w:ind w:firstLine="709"/>
        <w:jc w:val="both"/>
        <w:rPr>
          <w:rFonts w:ascii="Times New Roman" w:hAnsi="Times New Roman" w:cs="Times New Roman"/>
          <w:iCs/>
          <w:sz w:val="28"/>
          <w:szCs w:val="28"/>
        </w:rPr>
      </w:pPr>
      <w:r w:rsidRPr="00DD5711">
        <w:rPr>
          <w:rFonts w:ascii="Times New Roman" w:hAnsi="Times New Roman" w:cs="Times New Roman"/>
          <w:sz w:val="28"/>
          <w:szCs w:val="28"/>
        </w:rPr>
        <w:t>20.</w:t>
      </w:r>
      <w:r w:rsidR="00745A6F" w:rsidRPr="00DD5711">
        <w:rPr>
          <w:rFonts w:ascii="Times New Roman" w:hAnsi="Times New Roman" w:cs="Times New Roman"/>
          <w:sz w:val="28"/>
          <w:szCs w:val="28"/>
        </w:rPr>
        <w:t xml:space="preserve"> </w:t>
      </w:r>
      <w:r w:rsidR="00404533" w:rsidRPr="00DD5711">
        <w:rPr>
          <w:rFonts w:ascii="Times New Roman" w:hAnsi="Times New Roman" w:cs="Times New Roman"/>
          <w:sz w:val="28"/>
          <w:szCs w:val="28"/>
        </w:rPr>
        <w:t>Уровень фактической обеспеченности муниципальными учреждениями культуры клубного типа на территории Ахтубинского района от нормативной потребности в  2016 году составил 72,11%.  Норматив 2016 года – 81 зрительских мест на 1000 человек населения, фактическое количество – 3809 посадочных места, с учетом ведомственных учреждений культуры количество посадочных мест - 5462. Изменение численности зрительских мест в 2016 - 2018г. по району не планируется. В период с 2017 - 2019 года планируется увеличение показателя и в 2019г. он составит 74,97 %, а с учетом ведомственных учреждений культуры – 108 %.</w:t>
      </w:r>
      <w:r w:rsidR="00404533" w:rsidRPr="00DD5711">
        <w:rPr>
          <w:rFonts w:ascii="Times New Roman" w:hAnsi="Times New Roman" w:cs="Times New Roman"/>
          <w:iCs/>
          <w:sz w:val="28"/>
          <w:szCs w:val="28"/>
        </w:rPr>
        <w:t xml:space="preserve"> На увеличение данного показателя повлияет снижение плановой среднегодовой численности населения при неизменном количестве посадочных мест. </w:t>
      </w:r>
    </w:p>
    <w:p w:rsidR="00404533" w:rsidRPr="00DD5711" w:rsidRDefault="00404533" w:rsidP="00F97023">
      <w:pPr>
        <w:spacing w:after="0" w:line="240" w:lineRule="auto"/>
        <w:ind w:firstLine="709"/>
        <w:jc w:val="both"/>
        <w:rPr>
          <w:rFonts w:ascii="Times New Roman" w:hAnsi="Times New Roman" w:cs="Times New Roman"/>
        </w:rPr>
      </w:pPr>
      <w:proofErr w:type="gramStart"/>
      <w:r w:rsidRPr="00DD5711">
        <w:rPr>
          <w:rFonts w:ascii="Times New Roman" w:hAnsi="Times New Roman" w:cs="Times New Roman"/>
          <w:sz w:val="28"/>
          <w:szCs w:val="28"/>
        </w:rPr>
        <w:t>В</w:t>
      </w:r>
      <w:proofErr w:type="gramEnd"/>
      <w:r w:rsidRPr="00DD5711">
        <w:rPr>
          <w:rFonts w:ascii="Times New Roman" w:hAnsi="Times New Roman" w:cs="Times New Roman"/>
          <w:sz w:val="28"/>
          <w:szCs w:val="28"/>
        </w:rPr>
        <w:t xml:space="preserve"> </w:t>
      </w:r>
      <w:proofErr w:type="gramStart"/>
      <w:r w:rsidRPr="00DD5711">
        <w:rPr>
          <w:rFonts w:ascii="Times New Roman" w:hAnsi="Times New Roman" w:cs="Times New Roman"/>
          <w:sz w:val="28"/>
          <w:szCs w:val="28"/>
        </w:rPr>
        <w:t>Ахтубинском</w:t>
      </w:r>
      <w:proofErr w:type="gramEnd"/>
      <w:r w:rsidRPr="00DD5711">
        <w:rPr>
          <w:rFonts w:ascii="Times New Roman" w:hAnsi="Times New Roman" w:cs="Times New Roman"/>
          <w:sz w:val="28"/>
          <w:szCs w:val="28"/>
        </w:rPr>
        <w:t xml:space="preserve"> районе широко развита библиотечная сеть. </w:t>
      </w:r>
    </w:p>
    <w:p w:rsidR="00404533" w:rsidRPr="00DD5711" w:rsidRDefault="00404533"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color w:val="000000"/>
          <w:sz w:val="28"/>
          <w:szCs w:val="28"/>
        </w:rPr>
        <w:t>У</w:t>
      </w:r>
      <w:r w:rsidRPr="00DD5711">
        <w:rPr>
          <w:rFonts w:ascii="Times New Roman" w:hAnsi="Times New Roman" w:cs="Times New Roman"/>
          <w:sz w:val="28"/>
          <w:szCs w:val="28"/>
        </w:rPr>
        <w:t xml:space="preserve">ровень фактической обеспеченности библиотеками по </w:t>
      </w:r>
      <w:proofErr w:type="spellStart"/>
      <w:r w:rsidRPr="00DD5711">
        <w:rPr>
          <w:rFonts w:ascii="Times New Roman" w:hAnsi="Times New Roman" w:cs="Times New Roman"/>
          <w:sz w:val="28"/>
          <w:szCs w:val="28"/>
        </w:rPr>
        <w:t>Ахтубинскому</w:t>
      </w:r>
      <w:proofErr w:type="spellEnd"/>
      <w:r w:rsidRPr="00DD5711">
        <w:rPr>
          <w:rFonts w:ascii="Times New Roman" w:hAnsi="Times New Roman" w:cs="Times New Roman"/>
          <w:sz w:val="28"/>
          <w:szCs w:val="28"/>
        </w:rPr>
        <w:t xml:space="preserve"> району составляет 100</w:t>
      </w:r>
      <w:r w:rsidRPr="00DD5711">
        <w:rPr>
          <w:rFonts w:ascii="Times New Roman" w:hAnsi="Times New Roman" w:cs="Times New Roman"/>
          <w:sz w:val="28"/>
          <w:szCs w:val="28"/>
          <w:shd w:val="clear" w:color="auto" w:fill="FFFFFF"/>
        </w:rPr>
        <w:t>%, что соответствует нормативной потребности.</w:t>
      </w:r>
      <w:r w:rsidRPr="00DD5711">
        <w:rPr>
          <w:rFonts w:ascii="Times New Roman" w:hAnsi="Times New Roman" w:cs="Times New Roman"/>
          <w:sz w:val="28"/>
          <w:szCs w:val="28"/>
        </w:rPr>
        <w:t xml:space="preserve"> </w:t>
      </w:r>
      <w:r w:rsidRPr="00DD5711">
        <w:rPr>
          <w:rFonts w:ascii="Times New Roman" w:hAnsi="Times New Roman" w:cs="Times New Roman"/>
          <w:color w:val="000000"/>
          <w:sz w:val="28"/>
          <w:szCs w:val="28"/>
        </w:rPr>
        <w:t xml:space="preserve">В МО «Ахтубинский район» функционируют 26 библиотек: </w:t>
      </w:r>
      <w:r w:rsidRPr="00DD5711">
        <w:rPr>
          <w:rFonts w:ascii="Times New Roman" w:hAnsi="Times New Roman" w:cs="Times New Roman"/>
          <w:sz w:val="28"/>
          <w:szCs w:val="28"/>
        </w:rPr>
        <w:t xml:space="preserve">МБУК </w:t>
      </w:r>
      <w:r w:rsidRPr="00DD5711">
        <w:rPr>
          <w:rFonts w:ascii="Times New Roman" w:hAnsi="Times New Roman" w:cs="Times New Roman"/>
          <w:sz w:val="28"/>
          <w:szCs w:val="28"/>
        </w:rPr>
        <w:lastRenderedPageBreak/>
        <w:t>«</w:t>
      </w:r>
      <w:proofErr w:type="spellStart"/>
      <w:r w:rsidRPr="00DD5711">
        <w:rPr>
          <w:rFonts w:ascii="Times New Roman" w:hAnsi="Times New Roman" w:cs="Times New Roman"/>
          <w:sz w:val="28"/>
          <w:szCs w:val="28"/>
        </w:rPr>
        <w:t>Межпоселенческая</w:t>
      </w:r>
      <w:proofErr w:type="spellEnd"/>
      <w:r w:rsidRPr="00DD5711">
        <w:rPr>
          <w:rFonts w:ascii="Times New Roman" w:hAnsi="Times New Roman" w:cs="Times New Roman"/>
          <w:sz w:val="28"/>
          <w:szCs w:val="28"/>
        </w:rPr>
        <w:t xml:space="preserve"> центральная библиотека», которая состоит из 20 структурных подразделений, 18 из которых расположены в сельских поселениях и 6 городских библиотек. Данное количество библиотек соответствует нормативной потребности. Сеть библиотек уменьшилась по сравнению с 2015 годом на одну единицу в связи с проведенными мероприятиями по оптимизации затрат в пос. Верхний Баскунчак (две поселковых библиотеки были объединены в одну). На плановый период 2017-2019 годов сеть планируется сохранить. Данного количества библиотек достаточно для охвата населения Ахтубинского района библиотечными услугами.  </w:t>
      </w:r>
    </w:p>
    <w:p w:rsidR="00404533" w:rsidRPr="00DD5711" w:rsidRDefault="00404533"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 xml:space="preserve">Парков культуры и отдыха в МО </w:t>
      </w:r>
      <w:r w:rsidRPr="00DD5711">
        <w:rPr>
          <w:rFonts w:ascii="Times New Roman" w:hAnsi="Times New Roman" w:cs="Times New Roman"/>
          <w:color w:val="000000"/>
          <w:sz w:val="28"/>
          <w:szCs w:val="28"/>
        </w:rPr>
        <w:t xml:space="preserve">«Ахтубинский район» нет. </w:t>
      </w:r>
    </w:p>
    <w:p w:rsidR="00404533" w:rsidRPr="00DD5711" w:rsidRDefault="003036CC" w:rsidP="00F97023">
      <w:pPr>
        <w:spacing w:after="0" w:line="240" w:lineRule="auto"/>
        <w:ind w:firstLine="709"/>
        <w:jc w:val="both"/>
        <w:rPr>
          <w:rFonts w:ascii="Times New Roman" w:hAnsi="Times New Roman" w:cs="Times New Roman"/>
          <w:bCs/>
          <w:sz w:val="28"/>
          <w:szCs w:val="28"/>
        </w:rPr>
      </w:pPr>
      <w:r w:rsidRPr="00DD5711">
        <w:rPr>
          <w:rFonts w:ascii="Times New Roman" w:hAnsi="Times New Roman" w:cs="Times New Roman"/>
          <w:bCs/>
          <w:sz w:val="28"/>
          <w:szCs w:val="28"/>
        </w:rPr>
        <w:t>21.</w:t>
      </w:r>
      <w:r w:rsidR="00745A6F" w:rsidRPr="00DD5711">
        <w:rPr>
          <w:rFonts w:ascii="Times New Roman" w:hAnsi="Times New Roman" w:cs="Times New Roman"/>
          <w:bCs/>
          <w:sz w:val="28"/>
          <w:szCs w:val="28"/>
        </w:rPr>
        <w:t xml:space="preserve"> </w:t>
      </w:r>
      <w:r w:rsidR="00404533" w:rsidRPr="00DD5711">
        <w:rPr>
          <w:rFonts w:ascii="Times New Roman" w:hAnsi="Times New Roman" w:cs="Times New Roman"/>
          <w:bCs/>
          <w:sz w:val="28"/>
          <w:szCs w:val="28"/>
        </w:rPr>
        <w:t xml:space="preserve">В 2015 году доля муниципальных учреждений культуры, здания которых </w:t>
      </w:r>
      <w:proofErr w:type="gramStart"/>
      <w:r w:rsidR="00404533" w:rsidRPr="00DD5711">
        <w:rPr>
          <w:rFonts w:ascii="Times New Roman" w:hAnsi="Times New Roman" w:cs="Times New Roman"/>
          <w:bCs/>
          <w:sz w:val="28"/>
          <w:szCs w:val="28"/>
        </w:rPr>
        <w:t>требуют капитального ремонта составляла</w:t>
      </w:r>
      <w:proofErr w:type="gramEnd"/>
      <w:r w:rsidR="00404533" w:rsidRPr="00DD5711">
        <w:rPr>
          <w:rFonts w:ascii="Times New Roman" w:hAnsi="Times New Roman" w:cs="Times New Roman"/>
          <w:bCs/>
          <w:sz w:val="28"/>
          <w:szCs w:val="28"/>
        </w:rPr>
        <w:t xml:space="preserve"> 15,79 %. В 2016 году данный показатель увеличился до 18,92 % за счет</w:t>
      </w:r>
      <w:r w:rsidR="0009004E" w:rsidRPr="00DD5711">
        <w:rPr>
          <w:rFonts w:ascii="Times New Roman" w:hAnsi="Times New Roman" w:cs="Times New Roman"/>
          <w:bCs/>
          <w:sz w:val="28"/>
          <w:szCs w:val="28"/>
        </w:rPr>
        <w:t xml:space="preserve"> того, что был принят клуб п. Нижний Баскунчак (ранее принадлежащий ООО «</w:t>
      </w:r>
      <w:proofErr w:type="spellStart"/>
      <w:r w:rsidR="0009004E" w:rsidRPr="00DD5711">
        <w:rPr>
          <w:rFonts w:ascii="Times New Roman" w:hAnsi="Times New Roman" w:cs="Times New Roman"/>
          <w:bCs/>
          <w:sz w:val="28"/>
          <w:szCs w:val="28"/>
        </w:rPr>
        <w:t>Руссоль</w:t>
      </w:r>
      <w:proofErr w:type="spellEnd"/>
      <w:r w:rsidR="0009004E" w:rsidRPr="00DD5711">
        <w:rPr>
          <w:rFonts w:ascii="Times New Roman" w:hAnsi="Times New Roman" w:cs="Times New Roman"/>
          <w:bCs/>
          <w:sz w:val="28"/>
          <w:szCs w:val="28"/>
        </w:rPr>
        <w:t>»), который требует капитальный ремонт.</w:t>
      </w:r>
    </w:p>
    <w:p w:rsidR="0009004E" w:rsidRPr="00DD5711" w:rsidRDefault="00404533"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bCs/>
          <w:sz w:val="28"/>
          <w:szCs w:val="28"/>
        </w:rPr>
        <w:t xml:space="preserve">В </w:t>
      </w:r>
      <w:r w:rsidRPr="00DD5711">
        <w:rPr>
          <w:rFonts w:ascii="Times New Roman" w:hAnsi="Times New Roman" w:cs="Times New Roman"/>
          <w:sz w:val="28"/>
          <w:szCs w:val="28"/>
        </w:rPr>
        <w:t xml:space="preserve">2016 году начаты работы по капитальному ремонту сельского дома культуры </w:t>
      </w:r>
      <w:proofErr w:type="spellStart"/>
      <w:r w:rsidRPr="00DD5711">
        <w:rPr>
          <w:rFonts w:ascii="Times New Roman" w:hAnsi="Times New Roman" w:cs="Times New Roman"/>
          <w:sz w:val="28"/>
          <w:szCs w:val="28"/>
        </w:rPr>
        <w:t>с</w:t>
      </w:r>
      <w:proofErr w:type="gramStart"/>
      <w:r w:rsidRPr="00DD5711">
        <w:rPr>
          <w:rFonts w:ascii="Times New Roman" w:hAnsi="Times New Roman" w:cs="Times New Roman"/>
          <w:sz w:val="28"/>
          <w:szCs w:val="28"/>
        </w:rPr>
        <w:t>.У</w:t>
      </w:r>
      <w:proofErr w:type="gramEnd"/>
      <w:r w:rsidRPr="00DD5711">
        <w:rPr>
          <w:rFonts w:ascii="Times New Roman" w:hAnsi="Times New Roman" w:cs="Times New Roman"/>
          <w:sz w:val="28"/>
          <w:szCs w:val="28"/>
        </w:rPr>
        <w:t>спенка</w:t>
      </w:r>
      <w:proofErr w:type="spellEnd"/>
      <w:r w:rsidRPr="00DD5711">
        <w:rPr>
          <w:rFonts w:ascii="Times New Roman" w:hAnsi="Times New Roman" w:cs="Times New Roman"/>
          <w:sz w:val="28"/>
          <w:szCs w:val="28"/>
        </w:rPr>
        <w:t xml:space="preserve">, которые планируется завершить в 2017 году. </w:t>
      </w:r>
    </w:p>
    <w:p w:rsidR="00404533" w:rsidRPr="00DD5711" w:rsidRDefault="00404533"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В плановый период с 2017</w:t>
      </w:r>
      <w:r w:rsidR="0009004E" w:rsidRPr="00DD5711">
        <w:rPr>
          <w:rFonts w:ascii="Times New Roman" w:hAnsi="Times New Roman" w:cs="Times New Roman"/>
          <w:sz w:val="28"/>
          <w:szCs w:val="28"/>
        </w:rPr>
        <w:t xml:space="preserve"> по </w:t>
      </w:r>
      <w:r w:rsidRPr="00DD5711">
        <w:rPr>
          <w:rFonts w:ascii="Times New Roman" w:hAnsi="Times New Roman" w:cs="Times New Roman"/>
          <w:sz w:val="28"/>
          <w:szCs w:val="28"/>
        </w:rPr>
        <w:t>2019</w:t>
      </w:r>
      <w:r w:rsidR="0009004E" w:rsidRPr="00DD5711">
        <w:rPr>
          <w:rFonts w:ascii="Times New Roman" w:hAnsi="Times New Roman" w:cs="Times New Roman"/>
          <w:sz w:val="28"/>
          <w:szCs w:val="28"/>
        </w:rPr>
        <w:t xml:space="preserve"> </w:t>
      </w:r>
      <w:r w:rsidRPr="00DD5711">
        <w:rPr>
          <w:rFonts w:ascii="Times New Roman" w:hAnsi="Times New Roman" w:cs="Times New Roman"/>
          <w:sz w:val="28"/>
          <w:szCs w:val="28"/>
        </w:rPr>
        <w:t>г</w:t>
      </w:r>
      <w:r w:rsidR="0009004E" w:rsidRPr="00DD5711">
        <w:rPr>
          <w:rFonts w:ascii="Times New Roman" w:hAnsi="Times New Roman" w:cs="Times New Roman"/>
          <w:sz w:val="28"/>
          <w:szCs w:val="28"/>
        </w:rPr>
        <w:t>оды</w:t>
      </w:r>
      <w:r w:rsidRPr="00DD5711">
        <w:rPr>
          <w:rFonts w:ascii="Times New Roman" w:hAnsi="Times New Roman" w:cs="Times New Roman"/>
          <w:sz w:val="28"/>
          <w:szCs w:val="28"/>
        </w:rPr>
        <w:t xml:space="preserve"> планируется снижение показателя за счет проведения </w:t>
      </w:r>
      <w:r w:rsidRPr="00DD5711">
        <w:rPr>
          <w:rFonts w:ascii="Times New Roman" w:hAnsi="Times New Roman" w:cs="Times New Roman"/>
          <w:bCs/>
          <w:sz w:val="28"/>
          <w:szCs w:val="28"/>
        </w:rPr>
        <w:t>м</w:t>
      </w:r>
      <w:r w:rsidRPr="00DD5711">
        <w:rPr>
          <w:rFonts w:ascii="Times New Roman" w:hAnsi="Times New Roman" w:cs="Times New Roman"/>
          <w:sz w:val="28"/>
          <w:szCs w:val="28"/>
        </w:rPr>
        <w:t xml:space="preserve">ероприятий по капитальному </w:t>
      </w:r>
      <w:r w:rsidR="0009004E" w:rsidRPr="00DD5711">
        <w:rPr>
          <w:rFonts w:ascii="Times New Roman" w:hAnsi="Times New Roman" w:cs="Times New Roman"/>
          <w:sz w:val="28"/>
          <w:szCs w:val="28"/>
        </w:rPr>
        <w:t xml:space="preserve">ремонту </w:t>
      </w:r>
      <w:r w:rsidRPr="00DD5711">
        <w:rPr>
          <w:rFonts w:ascii="Times New Roman" w:hAnsi="Times New Roman" w:cs="Times New Roman"/>
          <w:sz w:val="28"/>
          <w:szCs w:val="28"/>
        </w:rPr>
        <w:t>Дом</w:t>
      </w:r>
      <w:r w:rsidR="0009004E" w:rsidRPr="00DD5711">
        <w:rPr>
          <w:rFonts w:ascii="Times New Roman" w:hAnsi="Times New Roman" w:cs="Times New Roman"/>
          <w:sz w:val="28"/>
          <w:szCs w:val="28"/>
        </w:rPr>
        <w:t>ов</w:t>
      </w:r>
      <w:r w:rsidRPr="00DD5711">
        <w:rPr>
          <w:rFonts w:ascii="Times New Roman" w:hAnsi="Times New Roman" w:cs="Times New Roman"/>
          <w:sz w:val="28"/>
          <w:szCs w:val="28"/>
        </w:rPr>
        <w:t xml:space="preserve"> культуры села Успенка и села </w:t>
      </w:r>
      <w:proofErr w:type="spellStart"/>
      <w:r w:rsidRPr="00DD5711">
        <w:rPr>
          <w:rFonts w:ascii="Times New Roman" w:hAnsi="Times New Roman" w:cs="Times New Roman"/>
          <w:sz w:val="28"/>
          <w:szCs w:val="28"/>
        </w:rPr>
        <w:t>Болхуны</w:t>
      </w:r>
      <w:proofErr w:type="spellEnd"/>
      <w:r w:rsidRPr="00DD5711">
        <w:rPr>
          <w:rFonts w:ascii="Times New Roman" w:hAnsi="Times New Roman" w:cs="Times New Roman"/>
          <w:sz w:val="28"/>
          <w:szCs w:val="28"/>
        </w:rPr>
        <w:t xml:space="preserve">. Ремонт здания дома культуры села </w:t>
      </w:r>
      <w:proofErr w:type="spellStart"/>
      <w:r w:rsidRPr="00DD5711">
        <w:rPr>
          <w:rFonts w:ascii="Times New Roman" w:hAnsi="Times New Roman" w:cs="Times New Roman"/>
          <w:sz w:val="28"/>
          <w:szCs w:val="28"/>
        </w:rPr>
        <w:t>Болхуны</w:t>
      </w:r>
      <w:proofErr w:type="spellEnd"/>
      <w:r w:rsidRPr="00DD5711">
        <w:rPr>
          <w:rFonts w:ascii="Times New Roman" w:hAnsi="Times New Roman" w:cs="Times New Roman"/>
          <w:sz w:val="28"/>
          <w:szCs w:val="28"/>
        </w:rPr>
        <w:t xml:space="preserve"> запланирован в рамках подпрограммы «Развитие культуры села Астраханской области» Государственной программы «Развитие культуры и туризма Астраханской области». </w:t>
      </w:r>
    </w:p>
    <w:p w:rsidR="00404533" w:rsidRPr="00DD5711" w:rsidRDefault="0011681A"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22.</w:t>
      </w:r>
      <w:r w:rsidR="00404533" w:rsidRPr="00DD5711">
        <w:rPr>
          <w:rFonts w:ascii="Times New Roman" w:hAnsi="Times New Roman" w:cs="Times New Roman"/>
          <w:b/>
          <w:bCs/>
          <w:sz w:val="28"/>
          <w:szCs w:val="28"/>
        </w:rPr>
        <w:t xml:space="preserve"> </w:t>
      </w:r>
      <w:r w:rsidR="00404533" w:rsidRPr="00DD5711">
        <w:rPr>
          <w:rFonts w:ascii="Times New Roman" w:hAnsi="Times New Roman" w:cs="Times New Roman"/>
          <w:sz w:val="28"/>
          <w:szCs w:val="28"/>
        </w:rPr>
        <w:t>На территории Ахтубинского района в муниципальной собственности находятся 99 объектов культурного наследия, в том числе 92 памятника, обелисков, братских могил, из них 21 памятник имеет статус регионального значения. Памятников архитектуры на территории района - 7, из них 1 памятник истории и культуры Федерального значения.</w:t>
      </w:r>
    </w:p>
    <w:p w:rsidR="0009004E" w:rsidRPr="00DD5711" w:rsidRDefault="00404533" w:rsidP="00F97023">
      <w:pPr>
        <w:spacing w:after="0" w:line="240" w:lineRule="auto"/>
        <w:ind w:firstLine="567"/>
        <w:jc w:val="both"/>
        <w:rPr>
          <w:rFonts w:ascii="Times New Roman" w:hAnsi="Times New Roman" w:cs="Times New Roman"/>
          <w:sz w:val="28"/>
          <w:szCs w:val="28"/>
        </w:rPr>
      </w:pPr>
      <w:r w:rsidRPr="00DD5711">
        <w:rPr>
          <w:rFonts w:ascii="Times New Roman" w:hAnsi="Times New Roman" w:cs="Times New Roman"/>
          <w:sz w:val="28"/>
          <w:szCs w:val="28"/>
        </w:rPr>
        <w:t>Количество объектов, требующих реставрации и капитального ремонта в общем количестве объектов культурного наследия, находящихся в муниципальной собственности – 4</w:t>
      </w:r>
      <w:r w:rsidR="0009004E" w:rsidRPr="00DD5711">
        <w:rPr>
          <w:rFonts w:ascii="Times New Roman" w:hAnsi="Times New Roman" w:cs="Times New Roman"/>
          <w:sz w:val="28"/>
          <w:szCs w:val="28"/>
        </w:rPr>
        <w:t>.</w:t>
      </w:r>
    </w:p>
    <w:p w:rsidR="003E0175" w:rsidRPr="00DD5711" w:rsidRDefault="0009004E" w:rsidP="00F97023">
      <w:pPr>
        <w:spacing w:after="0" w:line="240" w:lineRule="auto"/>
        <w:ind w:firstLine="567"/>
        <w:jc w:val="both"/>
        <w:rPr>
          <w:rFonts w:ascii="Times New Roman" w:hAnsi="Times New Roman" w:cs="Times New Roman"/>
          <w:sz w:val="28"/>
          <w:szCs w:val="28"/>
        </w:rPr>
      </w:pPr>
      <w:r w:rsidRPr="00DD5711">
        <w:rPr>
          <w:rFonts w:ascii="Times New Roman" w:hAnsi="Times New Roman" w:cs="Times New Roman"/>
          <w:sz w:val="28"/>
          <w:szCs w:val="28"/>
        </w:rPr>
        <w:t>Д</w:t>
      </w:r>
      <w:r w:rsidR="00404533" w:rsidRPr="00DD5711">
        <w:rPr>
          <w:rFonts w:ascii="Times New Roman" w:hAnsi="Times New Roman" w:cs="Times New Roman"/>
          <w:sz w:val="28"/>
          <w:szCs w:val="28"/>
        </w:rPr>
        <w:t xml:space="preserve">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составляет 4,04%. </w:t>
      </w:r>
    </w:p>
    <w:p w:rsidR="00404533" w:rsidRPr="00DD5711" w:rsidRDefault="00404533" w:rsidP="00F97023">
      <w:pPr>
        <w:spacing w:after="0" w:line="240" w:lineRule="auto"/>
        <w:ind w:firstLine="567"/>
        <w:jc w:val="both"/>
        <w:rPr>
          <w:rFonts w:ascii="Times New Roman" w:hAnsi="Times New Roman" w:cs="Times New Roman"/>
          <w:sz w:val="28"/>
          <w:szCs w:val="28"/>
        </w:rPr>
      </w:pPr>
      <w:r w:rsidRPr="00DD5711">
        <w:rPr>
          <w:rFonts w:ascii="Times New Roman" w:hAnsi="Times New Roman" w:cs="Times New Roman"/>
          <w:sz w:val="28"/>
          <w:szCs w:val="28"/>
        </w:rPr>
        <w:t>В 2017 году и плановом периоде показатель останется на прежнем уровне.</w:t>
      </w:r>
    </w:p>
    <w:p w:rsidR="00D92085" w:rsidRPr="00DD5711" w:rsidRDefault="00D92085" w:rsidP="00F97023">
      <w:pPr>
        <w:tabs>
          <w:tab w:val="left" w:pos="1065"/>
        </w:tabs>
        <w:spacing w:after="0" w:line="240" w:lineRule="auto"/>
        <w:ind w:firstLine="709"/>
        <w:jc w:val="both"/>
        <w:rPr>
          <w:rFonts w:ascii="Times New Roman" w:hAnsi="Times New Roman" w:cs="Times New Roman"/>
          <w:b/>
          <w:sz w:val="28"/>
          <w:szCs w:val="28"/>
        </w:rPr>
      </w:pPr>
    </w:p>
    <w:p w:rsidR="00712E23" w:rsidRPr="00DD5711" w:rsidRDefault="00712E23" w:rsidP="00F97023">
      <w:pPr>
        <w:spacing w:after="0" w:line="240" w:lineRule="auto"/>
        <w:ind w:firstLine="709"/>
        <w:jc w:val="both"/>
        <w:rPr>
          <w:rFonts w:ascii="Times New Roman" w:hAnsi="Times New Roman" w:cs="Times New Roman"/>
          <w:b/>
          <w:sz w:val="28"/>
          <w:szCs w:val="28"/>
        </w:rPr>
      </w:pPr>
      <w:r w:rsidRPr="00DD5711">
        <w:rPr>
          <w:rFonts w:ascii="Times New Roman" w:hAnsi="Times New Roman" w:cs="Times New Roman"/>
          <w:b/>
          <w:sz w:val="28"/>
          <w:szCs w:val="28"/>
        </w:rPr>
        <w:t>Физическая культура и спорт</w:t>
      </w:r>
    </w:p>
    <w:p w:rsidR="0032780F" w:rsidRPr="00DD5711" w:rsidRDefault="00712E23" w:rsidP="00F97023">
      <w:pPr>
        <w:spacing w:after="0" w:line="240" w:lineRule="auto"/>
        <w:ind w:firstLine="709"/>
        <w:contextualSpacing/>
        <w:jc w:val="both"/>
        <w:rPr>
          <w:rFonts w:ascii="Times New Roman" w:eastAsia="Arial" w:hAnsi="Times New Roman" w:cs="Times New Roman"/>
          <w:sz w:val="28"/>
          <w:szCs w:val="28"/>
        </w:rPr>
      </w:pPr>
      <w:r w:rsidRPr="00DD5711">
        <w:rPr>
          <w:rFonts w:ascii="Times New Roman" w:eastAsia="Arial" w:hAnsi="Times New Roman" w:cs="Times New Roman"/>
          <w:bCs/>
          <w:iCs/>
          <w:sz w:val="28"/>
          <w:szCs w:val="28"/>
        </w:rPr>
        <w:t xml:space="preserve">23. </w:t>
      </w:r>
      <w:r w:rsidR="0032780F" w:rsidRPr="00DD5711">
        <w:rPr>
          <w:rFonts w:ascii="Times New Roman" w:eastAsia="Arial" w:hAnsi="Times New Roman" w:cs="Times New Roman"/>
          <w:bCs/>
          <w:iCs/>
          <w:sz w:val="28"/>
          <w:szCs w:val="28"/>
        </w:rPr>
        <w:t xml:space="preserve">Численность </w:t>
      </w:r>
      <w:proofErr w:type="gramStart"/>
      <w:r w:rsidR="0032780F" w:rsidRPr="00DD5711">
        <w:rPr>
          <w:rFonts w:ascii="Times New Roman" w:eastAsia="Arial" w:hAnsi="Times New Roman" w:cs="Times New Roman"/>
          <w:bCs/>
          <w:iCs/>
          <w:sz w:val="28"/>
          <w:szCs w:val="28"/>
        </w:rPr>
        <w:t xml:space="preserve">лиц, систематически занимающихся физической культурой и спортом </w:t>
      </w:r>
      <w:r w:rsidR="0032780F" w:rsidRPr="00DD5711">
        <w:rPr>
          <w:rFonts w:ascii="Times New Roman" w:eastAsia="Arial" w:hAnsi="Times New Roman" w:cs="Times New Roman"/>
          <w:iCs/>
          <w:sz w:val="28"/>
          <w:szCs w:val="28"/>
        </w:rPr>
        <w:t>в</w:t>
      </w:r>
      <w:r w:rsidR="0032780F" w:rsidRPr="00DD5711">
        <w:rPr>
          <w:rFonts w:ascii="Times New Roman" w:eastAsia="Arial" w:hAnsi="Times New Roman" w:cs="Times New Roman"/>
          <w:sz w:val="28"/>
          <w:szCs w:val="28"/>
        </w:rPr>
        <w:t xml:space="preserve"> 2015 году составила</w:t>
      </w:r>
      <w:proofErr w:type="gramEnd"/>
      <w:r w:rsidR="0032780F" w:rsidRPr="00DD5711">
        <w:rPr>
          <w:rFonts w:ascii="Times New Roman" w:eastAsia="Arial" w:hAnsi="Times New Roman" w:cs="Times New Roman"/>
          <w:sz w:val="28"/>
          <w:szCs w:val="28"/>
        </w:rPr>
        <w:t xml:space="preserve"> 23671 чел., или 36,0</w:t>
      </w:r>
      <w:r w:rsidR="003E0175" w:rsidRPr="00DD5711">
        <w:rPr>
          <w:rFonts w:ascii="Times New Roman" w:eastAsia="Arial" w:hAnsi="Times New Roman" w:cs="Times New Roman"/>
          <w:sz w:val="28"/>
          <w:szCs w:val="28"/>
        </w:rPr>
        <w:t xml:space="preserve">5 </w:t>
      </w:r>
      <w:r w:rsidR="0032780F" w:rsidRPr="00DD5711">
        <w:rPr>
          <w:rFonts w:ascii="Times New Roman" w:eastAsia="Arial" w:hAnsi="Times New Roman" w:cs="Times New Roman"/>
          <w:sz w:val="28"/>
          <w:szCs w:val="28"/>
        </w:rPr>
        <w:t xml:space="preserve">% от общей среднегодовой численности населения Ахтубинского района (65672 чел.). В 2016 году количество занимающихся физической культурой и спортом </w:t>
      </w:r>
      <w:r w:rsidR="0032780F" w:rsidRPr="00DD5711">
        <w:rPr>
          <w:rFonts w:ascii="Times New Roman" w:eastAsia="Arial" w:hAnsi="Times New Roman" w:cs="Times New Roman"/>
          <w:sz w:val="28"/>
          <w:szCs w:val="28"/>
        </w:rPr>
        <w:lastRenderedPageBreak/>
        <w:t>составило до 24145 чел., что составляет 37,2</w:t>
      </w:r>
      <w:r w:rsidR="003E0175" w:rsidRPr="00DD5711">
        <w:rPr>
          <w:rFonts w:ascii="Times New Roman" w:eastAsia="Arial" w:hAnsi="Times New Roman" w:cs="Times New Roman"/>
          <w:sz w:val="28"/>
          <w:szCs w:val="28"/>
        </w:rPr>
        <w:t>1</w:t>
      </w:r>
      <w:r w:rsidR="0032780F" w:rsidRPr="00DD5711">
        <w:rPr>
          <w:rFonts w:ascii="Times New Roman" w:eastAsia="Arial" w:hAnsi="Times New Roman" w:cs="Times New Roman"/>
          <w:sz w:val="28"/>
          <w:szCs w:val="28"/>
        </w:rPr>
        <w:t>%</w:t>
      </w:r>
      <w:r w:rsidR="0032780F" w:rsidRPr="00DD5711">
        <w:rPr>
          <w:rFonts w:ascii="Times New Roman" w:eastAsia="Arial" w:hAnsi="Times New Roman" w:cs="Times New Roman"/>
          <w:color w:val="FF0000"/>
          <w:sz w:val="28"/>
          <w:szCs w:val="28"/>
        </w:rPr>
        <w:t xml:space="preserve"> </w:t>
      </w:r>
      <w:r w:rsidR="0032780F" w:rsidRPr="00DD5711">
        <w:rPr>
          <w:rFonts w:ascii="Times New Roman" w:eastAsia="Arial" w:hAnsi="Times New Roman" w:cs="Times New Roman"/>
          <w:sz w:val="28"/>
          <w:szCs w:val="28"/>
        </w:rPr>
        <w:t>от общей среднегодовой численности населения Ахтубинского района (64886 чел.).</w:t>
      </w:r>
    </w:p>
    <w:p w:rsidR="0032780F" w:rsidRPr="00DD5711" w:rsidRDefault="0032780F" w:rsidP="00F97023">
      <w:pPr>
        <w:spacing w:after="0" w:line="240" w:lineRule="auto"/>
        <w:ind w:firstLine="709"/>
        <w:contextualSpacing/>
        <w:jc w:val="both"/>
        <w:rPr>
          <w:rFonts w:ascii="Times New Roman" w:eastAsia="Arial" w:hAnsi="Times New Roman" w:cs="Times New Roman"/>
          <w:sz w:val="28"/>
          <w:szCs w:val="28"/>
        </w:rPr>
      </w:pPr>
      <w:r w:rsidRPr="00DD5711">
        <w:rPr>
          <w:rFonts w:ascii="Times New Roman" w:eastAsia="Arial" w:hAnsi="Times New Roman" w:cs="Times New Roman"/>
          <w:sz w:val="28"/>
          <w:szCs w:val="28"/>
        </w:rPr>
        <w:t>По сравнению с 2015 годом, в 2016 году произошло увеличение численности занимающихся физической культурой и спортом, в связи с проведением Спартакиад, среди различных возрастных групп, с проведением Фестивалей по приёму нормативов Всероссийского комплекса ГТО, среди дошкольников, общеобразовательных школ, студентов высшего и средне-специальных учебных заведений.</w:t>
      </w:r>
    </w:p>
    <w:p w:rsidR="0032780F" w:rsidRPr="00DD5711" w:rsidRDefault="0032780F" w:rsidP="00F97023">
      <w:pPr>
        <w:spacing w:after="0" w:line="240" w:lineRule="auto"/>
        <w:ind w:firstLine="709"/>
        <w:jc w:val="both"/>
        <w:rPr>
          <w:rFonts w:ascii="Times New Roman" w:eastAsia="Arial" w:hAnsi="Times New Roman" w:cs="Times New Roman"/>
          <w:sz w:val="28"/>
          <w:szCs w:val="28"/>
        </w:rPr>
      </w:pPr>
      <w:r w:rsidRPr="00DD5711">
        <w:rPr>
          <w:rFonts w:ascii="Times New Roman" w:eastAsia="Arial" w:hAnsi="Times New Roman" w:cs="Times New Roman"/>
          <w:sz w:val="28"/>
          <w:szCs w:val="28"/>
        </w:rPr>
        <w:t xml:space="preserve">С 2017 по 2019 годы планируется стабильность количества </w:t>
      </w:r>
      <w:proofErr w:type="gramStart"/>
      <w:r w:rsidRPr="00DD5711">
        <w:rPr>
          <w:rFonts w:ascii="Times New Roman" w:eastAsia="Arial" w:hAnsi="Times New Roman" w:cs="Times New Roman"/>
          <w:sz w:val="28"/>
          <w:szCs w:val="28"/>
        </w:rPr>
        <w:t>занимающихся</w:t>
      </w:r>
      <w:proofErr w:type="gramEnd"/>
      <w:r w:rsidRPr="00DD5711">
        <w:rPr>
          <w:rFonts w:ascii="Times New Roman" w:eastAsia="Arial" w:hAnsi="Times New Roman" w:cs="Times New Roman"/>
          <w:sz w:val="28"/>
          <w:szCs w:val="28"/>
        </w:rPr>
        <w:t xml:space="preserve"> физической культурой и спортом за счёт:</w:t>
      </w:r>
    </w:p>
    <w:p w:rsidR="0032780F" w:rsidRPr="00DD5711" w:rsidRDefault="0032780F" w:rsidP="00F97023">
      <w:pPr>
        <w:numPr>
          <w:ilvl w:val="0"/>
          <w:numId w:val="4"/>
        </w:numPr>
        <w:suppressAutoHyphens/>
        <w:spacing w:after="0" w:line="240" w:lineRule="auto"/>
        <w:ind w:left="0" w:firstLine="709"/>
        <w:jc w:val="both"/>
        <w:rPr>
          <w:rFonts w:ascii="Times New Roman" w:eastAsia="Arial" w:hAnsi="Times New Roman" w:cs="Times New Roman"/>
          <w:sz w:val="28"/>
          <w:szCs w:val="28"/>
        </w:rPr>
      </w:pPr>
      <w:r w:rsidRPr="00DD5711">
        <w:rPr>
          <w:rFonts w:ascii="Times New Roman" w:eastAsia="Arial" w:hAnsi="Times New Roman" w:cs="Times New Roman"/>
          <w:sz w:val="28"/>
          <w:szCs w:val="28"/>
        </w:rPr>
        <w:t>создания оптимальных условий для массового вовлечения различных слоёв населения, особенно детей и подростков, в регулярные занятия физической культурой и спортом;</w:t>
      </w:r>
    </w:p>
    <w:p w:rsidR="0032780F" w:rsidRPr="00DD5711" w:rsidRDefault="0032780F" w:rsidP="00F97023">
      <w:pPr>
        <w:numPr>
          <w:ilvl w:val="0"/>
          <w:numId w:val="4"/>
        </w:numPr>
        <w:suppressAutoHyphens/>
        <w:spacing w:after="0" w:line="240" w:lineRule="auto"/>
        <w:ind w:left="0" w:firstLine="709"/>
        <w:jc w:val="both"/>
        <w:rPr>
          <w:rFonts w:ascii="Times New Roman" w:eastAsia="Arial" w:hAnsi="Times New Roman" w:cs="Times New Roman"/>
          <w:sz w:val="28"/>
          <w:szCs w:val="28"/>
        </w:rPr>
      </w:pPr>
      <w:r w:rsidRPr="00DD5711">
        <w:rPr>
          <w:rFonts w:ascii="Times New Roman" w:eastAsia="Arial" w:hAnsi="Times New Roman" w:cs="Times New Roman"/>
          <w:sz w:val="28"/>
          <w:szCs w:val="28"/>
        </w:rPr>
        <w:t>формирования у жителей Ахтубинского района устойчивого интереса к занятиям физической культурой и спортом, путём проведения Спартакиад, среди трудящихся «За здоровый образ жизни», проведение Фестиваля по приёму нормативов ГТО у взрослого населения;</w:t>
      </w:r>
    </w:p>
    <w:p w:rsidR="0032780F" w:rsidRPr="00DD5711" w:rsidRDefault="0032780F" w:rsidP="00F97023">
      <w:pPr>
        <w:numPr>
          <w:ilvl w:val="0"/>
          <w:numId w:val="4"/>
        </w:numPr>
        <w:suppressAutoHyphens/>
        <w:spacing w:after="0" w:line="240" w:lineRule="auto"/>
        <w:ind w:left="0" w:firstLine="709"/>
        <w:jc w:val="both"/>
        <w:rPr>
          <w:rFonts w:ascii="Times New Roman" w:eastAsia="Arial" w:hAnsi="Times New Roman" w:cs="Times New Roman"/>
          <w:sz w:val="28"/>
          <w:szCs w:val="28"/>
        </w:rPr>
      </w:pPr>
      <w:r w:rsidRPr="00DD5711">
        <w:rPr>
          <w:rFonts w:ascii="Times New Roman" w:eastAsia="Arial" w:hAnsi="Times New Roman" w:cs="Times New Roman"/>
          <w:sz w:val="28"/>
          <w:szCs w:val="28"/>
        </w:rPr>
        <w:t>устройство многофункциональных спортивных площадок на территории МО «Ахтубинский район».</w:t>
      </w:r>
    </w:p>
    <w:p w:rsidR="0032780F" w:rsidRPr="00DD5711" w:rsidRDefault="0032780F" w:rsidP="00F97023">
      <w:pPr>
        <w:spacing w:after="0" w:line="240" w:lineRule="auto"/>
      </w:pPr>
    </w:p>
    <w:p w:rsidR="00712E23" w:rsidRPr="00DD5711" w:rsidRDefault="00712E23" w:rsidP="00F97023">
      <w:pPr>
        <w:spacing w:after="0" w:line="240" w:lineRule="auto"/>
        <w:ind w:firstLine="709"/>
        <w:jc w:val="both"/>
        <w:rPr>
          <w:rFonts w:ascii="Times New Roman" w:hAnsi="Times New Roman" w:cs="Times New Roman"/>
          <w:b/>
          <w:sz w:val="28"/>
          <w:szCs w:val="28"/>
        </w:rPr>
      </w:pPr>
      <w:r w:rsidRPr="00DD5711">
        <w:rPr>
          <w:rFonts w:ascii="Times New Roman" w:hAnsi="Times New Roman" w:cs="Times New Roman"/>
          <w:b/>
          <w:sz w:val="28"/>
          <w:szCs w:val="28"/>
        </w:rPr>
        <w:t>Жилищное строительство и обеспечение граждан жильем</w:t>
      </w:r>
    </w:p>
    <w:p w:rsidR="006907A5" w:rsidRPr="00DD5711" w:rsidRDefault="006907A5" w:rsidP="00F97023">
      <w:pPr>
        <w:pStyle w:val="20"/>
        <w:spacing w:after="0" w:line="240" w:lineRule="auto"/>
        <w:ind w:left="0" w:firstLine="709"/>
        <w:jc w:val="both"/>
        <w:rPr>
          <w:bCs/>
        </w:rPr>
      </w:pPr>
      <w:r w:rsidRPr="00DD5711">
        <w:rPr>
          <w:bCs/>
        </w:rPr>
        <w:t>24. В 2016 году, как и в 2015 году, жилье строилось только  индивидуальными застройщиками за счет собственных и заемных средств.</w:t>
      </w:r>
    </w:p>
    <w:p w:rsidR="006907A5" w:rsidRPr="00DD5711" w:rsidRDefault="006907A5" w:rsidP="00F97023">
      <w:pPr>
        <w:pStyle w:val="20"/>
        <w:spacing w:after="0" w:line="240" w:lineRule="auto"/>
        <w:ind w:left="0" w:firstLine="709"/>
        <w:jc w:val="both"/>
        <w:rPr>
          <w:bCs/>
        </w:rPr>
      </w:pPr>
      <w:r w:rsidRPr="00DD5711">
        <w:rPr>
          <w:bCs/>
        </w:rPr>
        <w:t>Было введено в эксплуатацию 89 жилых домов общей площадью 11631 кв. м, что составляет 77,06 % к уровню 2015 года.</w:t>
      </w:r>
    </w:p>
    <w:p w:rsidR="006907A5" w:rsidRPr="00DD5711" w:rsidRDefault="006907A5" w:rsidP="00F97023">
      <w:pPr>
        <w:pStyle w:val="20"/>
        <w:spacing w:after="0" w:line="240" w:lineRule="auto"/>
        <w:ind w:left="0" w:firstLine="709"/>
        <w:jc w:val="both"/>
        <w:rPr>
          <w:bCs/>
        </w:rPr>
      </w:pPr>
      <w:r w:rsidRPr="00DD5711">
        <w:rPr>
          <w:bCs/>
        </w:rPr>
        <w:t>В 2015 году общая площадь жилых помещений, приходящаяся в среднем на одного жителя, составила 22,</w:t>
      </w:r>
      <w:r w:rsidR="007D716A">
        <w:rPr>
          <w:bCs/>
        </w:rPr>
        <w:t>04</w:t>
      </w:r>
      <w:r w:rsidRPr="00DD5711">
        <w:rPr>
          <w:bCs/>
        </w:rPr>
        <w:t xml:space="preserve"> кв. м., в том числе введенная в действие за год - 0,23 кв. м.</w:t>
      </w:r>
    </w:p>
    <w:p w:rsidR="006907A5" w:rsidRPr="00DD5711" w:rsidRDefault="006907A5" w:rsidP="00F97023">
      <w:pPr>
        <w:pStyle w:val="20"/>
        <w:spacing w:after="0" w:line="240" w:lineRule="auto"/>
        <w:ind w:left="0" w:firstLine="709"/>
        <w:jc w:val="both"/>
        <w:rPr>
          <w:bCs/>
        </w:rPr>
      </w:pPr>
      <w:r w:rsidRPr="00DD5711">
        <w:rPr>
          <w:bCs/>
        </w:rPr>
        <w:t>В 2016 году общая площадь жилых помещений, приходящаяся в среднем на одного жителя, составила 22,30 кв. м., в том числе введенная в действие за год - 0,18 кв. м.</w:t>
      </w:r>
    </w:p>
    <w:p w:rsidR="006907A5" w:rsidRPr="00DD5711" w:rsidRDefault="006907A5" w:rsidP="00F97023">
      <w:pPr>
        <w:pStyle w:val="20"/>
        <w:spacing w:after="0" w:line="240" w:lineRule="auto"/>
        <w:ind w:left="0" w:firstLine="709"/>
        <w:jc w:val="both"/>
        <w:rPr>
          <w:bCs/>
        </w:rPr>
      </w:pPr>
      <w:r w:rsidRPr="00DD5711">
        <w:rPr>
          <w:bCs/>
        </w:rPr>
        <w:t xml:space="preserve">В планируемом периоде 2017-2019 </w:t>
      </w:r>
      <w:r w:rsidR="00505071" w:rsidRPr="00DD5711">
        <w:rPr>
          <w:bCs/>
        </w:rPr>
        <w:t>годы</w:t>
      </w:r>
      <w:r w:rsidRPr="00DD5711">
        <w:rPr>
          <w:bCs/>
        </w:rPr>
        <w:t xml:space="preserve"> ожидается рост значения показателя «Общая площадь жилых помещений, приходящаяся в среднем на одного жителя» за счет строительства на территории района многоквартирных домов для детей-сирот в рамках государственной программы «Дети Астраханской области на 2013-2019 годы» и снижения численности населения.</w:t>
      </w:r>
    </w:p>
    <w:p w:rsidR="006907A5" w:rsidRPr="00DD5711" w:rsidRDefault="006907A5" w:rsidP="00F97023">
      <w:pPr>
        <w:pStyle w:val="20"/>
        <w:spacing w:after="0" w:line="240" w:lineRule="auto"/>
        <w:ind w:left="0" w:firstLine="709"/>
        <w:jc w:val="both"/>
        <w:rPr>
          <w:bCs/>
        </w:rPr>
      </w:pPr>
      <w:r w:rsidRPr="00DD5711">
        <w:rPr>
          <w:bCs/>
        </w:rPr>
        <w:t>По прогнозам значения показателей составят:</w:t>
      </w:r>
    </w:p>
    <w:p w:rsidR="006907A5" w:rsidRPr="00DD5711" w:rsidRDefault="006907A5" w:rsidP="00F97023">
      <w:pPr>
        <w:pStyle w:val="20"/>
        <w:spacing w:after="0" w:line="240" w:lineRule="auto"/>
        <w:ind w:left="0" w:firstLine="709"/>
        <w:jc w:val="both"/>
        <w:rPr>
          <w:bCs/>
        </w:rPr>
      </w:pPr>
      <w:r w:rsidRPr="00DD5711">
        <w:rPr>
          <w:bCs/>
        </w:rPr>
        <w:t>2017 г. – 22,50 кв. м, в том числе за год – 0,23 кв. м;</w:t>
      </w:r>
    </w:p>
    <w:p w:rsidR="006907A5" w:rsidRPr="00DD5711" w:rsidRDefault="006907A5" w:rsidP="00F97023">
      <w:pPr>
        <w:pStyle w:val="20"/>
        <w:spacing w:after="0" w:line="240" w:lineRule="auto"/>
        <w:ind w:left="0" w:firstLine="709"/>
        <w:jc w:val="both"/>
        <w:rPr>
          <w:bCs/>
        </w:rPr>
      </w:pPr>
      <w:r w:rsidRPr="00DD5711">
        <w:rPr>
          <w:bCs/>
        </w:rPr>
        <w:t xml:space="preserve">2018 г. – 22,79 кв. м, в том числе за год – 0,24 кв. м; </w:t>
      </w:r>
    </w:p>
    <w:p w:rsidR="006907A5" w:rsidRPr="00DD5711" w:rsidRDefault="006907A5" w:rsidP="00F97023">
      <w:pPr>
        <w:pStyle w:val="20"/>
        <w:spacing w:after="0" w:line="240" w:lineRule="auto"/>
        <w:ind w:left="0" w:firstLine="709"/>
        <w:jc w:val="both"/>
        <w:rPr>
          <w:bCs/>
        </w:rPr>
      </w:pPr>
      <w:r w:rsidRPr="00DD5711">
        <w:rPr>
          <w:bCs/>
        </w:rPr>
        <w:t>2019 г. – 23,05 кв. м, в том числе за год – 0,24 кв. м.</w:t>
      </w:r>
    </w:p>
    <w:p w:rsidR="006907A5" w:rsidRPr="00DD5711" w:rsidRDefault="006B329B" w:rsidP="00F97023">
      <w:pPr>
        <w:pStyle w:val="20"/>
        <w:spacing w:after="0" w:line="240" w:lineRule="auto"/>
        <w:ind w:left="0" w:firstLine="709"/>
        <w:jc w:val="both"/>
      </w:pPr>
      <w:r w:rsidRPr="00DD5711">
        <w:t xml:space="preserve">25. </w:t>
      </w:r>
      <w:r w:rsidR="006907A5" w:rsidRPr="00DD5711">
        <w:t xml:space="preserve">В  2016 году </w:t>
      </w:r>
      <w:r w:rsidR="00505071" w:rsidRPr="00DD5711">
        <w:t xml:space="preserve">площадь земельных участков, представленных для строительства в расчете на 10 тыс. населения </w:t>
      </w:r>
      <w:r w:rsidR="006907A5" w:rsidRPr="00DD5711">
        <w:t xml:space="preserve">составила 3,91 гектар, в том числе земельных участков, предоставленных для жилищного строительства, индивидуального строительства и комплексного освоения в целях </w:t>
      </w:r>
      <w:r w:rsidR="006907A5" w:rsidRPr="00DD5711">
        <w:lastRenderedPageBreak/>
        <w:t>жилищного строительства 3,81 гектар, снижение показателя произошло за счет уменьшения обращений граждан.</w:t>
      </w:r>
    </w:p>
    <w:p w:rsidR="006907A5" w:rsidRPr="00DD5711" w:rsidRDefault="006907A5" w:rsidP="00F97023">
      <w:pPr>
        <w:pStyle w:val="20"/>
        <w:spacing w:after="0" w:line="240" w:lineRule="auto"/>
        <w:ind w:left="0" w:firstLine="709"/>
        <w:jc w:val="both"/>
      </w:pPr>
      <w:r w:rsidRPr="00DD5711">
        <w:t xml:space="preserve">На 2017 – 2019 годы планируется увеличение данного показателя в связи с наличием перспективного инвестиционного проекта на территории Ахтубинского района «Завод по переработке нефтепродуктов», за счет  строительства логистических центров, и планированным предоставлением земельных участков для целей индивидуального жилищного строительства гражданам, имеющих трех и более детей </w:t>
      </w:r>
      <w:proofErr w:type="gramStart"/>
      <w:r w:rsidRPr="00DD5711">
        <w:t>во</w:t>
      </w:r>
      <w:proofErr w:type="gramEnd"/>
      <w:r w:rsidRPr="00DD5711">
        <w:t xml:space="preserve"> исполнении статьи 3 Закон Астраханской области «Об отдельных вопросах правового регулирования земельных отношений в Астраханской области» от 04.03.2008 №7/2008-ОЗ (в ред. Закона Астраханской области от 11.12.2015 №  96/2015-ОЗ).</w:t>
      </w:r>
    </w:p>
    <w:p w:rsidR="006907A5" w:rsidRPr="00DD5711" w:rsidRDefault="006907A5" w:rsidP="00F97023">
      <w:pPr>
        <w:pStyle w:val="20"/>
        <w:spacing w:after="0" w:line="240" w:lineRule="auto"/>
        <w:ind w:left="0" w:firstLine="709"/>
        <w:jc w:val="both"/>
      </w:pPr>
      <w:r w:rsidRPr="00DD5711">
        <w:t>По прогнозам значения показателей</w:t>
      </w:r>
      <w:r w:rsidR="00505071" w:rsidRPr="00DD5711">
        <w:t xml:space="preserve"> составят</w:t>
      </w:r>
      <w:r w:rsidRPr="00DD5711">
        <w:t>:</w:t>
      </w:r>
      <w:r w:rsidR="00505071" w:rsidRPr="00DD5711">
        <w:t xml:space="preserve"> </w:t>
      </w:r>
      <w:r w:rsidRPr="00DD5711">
        <w:t>2017 г. – 4,52 га, из них под жилищное строительство, индивидуальное индивидуального строительства и комплексного освоения в целях жи</w:t>
      </w:r>
      <w:r w:rsidR="00505071" w:rsidRPr="00DD5711">
        <w:t xml:space="preserve">лищного строительства – 2,19 га; </w:t>
      </w:r>
      <w:r w:rsidRPr="00DD5711">
        <w:t>2018 г. – 4,54 га, из них под жилищное строительство, индивидуальное индивидуального строительства и комплексного освоения в целях жилищного строительства – 2,22 га</w:t>
      </w:r>
      <w:r w:rsidR="00596CD4" w:rsidRPr="00DD5711">
        <w:t xml:space="preserve">; </w:t>
      </w:r>
      <w:r w:rsidRPr="00DD5711">
        <w:t>2019 г. – 4,64 га, из них под жилищное строительство, индивидуальное индивидуального строительства и комплексного освоения в целях жилищного строительства – 2,24 га</w:t>
      </w:r>
    </w:p>
    <w:p w:rsidR="00712E23" w:rsidRPr="00DD5711" w:rsidRDefault="00712E23"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26. На территории района не было земельных участков, предоставленных для строительства, в отношении которых не было получено разрешение на ввод в эксплуатацию с нарушением нормативных сроков.</w:t>
      </w:r>
    </w:p>
    <w:p w:rsidR="00712E23" w:rsidRPr="00DD5711" w:rsidRDefault="00712E23" w:rsidP="00F97023">
      <w:pPr>
        <w:pStyle w:val="20"/>
        <w:tabs>
          <w:tab w:val="num" w:pos="720"/>
        </w:tabs>
        <w:spacing w:after="0" w:line="240" w:lineRule="auto"/>
        <w:ind w:left="0" w:firstLine="709"/>
        <w:jc w:val="both"/>
      </w:pPr>
    </w:p>
    <w:p w:rsidR="00712E23" w:rsidRPr="00DD5711" w:rsidRDefault="00712E23" w:rsidP="00F97023">
      <w:pPr>
        <w:pStyle w:val="20"/>
        <w:tabs>
          <w:tab w:val="num" w:pos="720"/>
        </w:tabs>
        <w:spacing w:after="0" w:line="240" w:lineRule="auto"/>
        <w:ind w:left="0" w:firstLine="709"/>
        <w:jc w:val="both"/>
        <w:rPr>
          <w:b/>
        </w:rPr>
      </w:pPr>
      <w:r w:rsidRPr="00DD5711">
        <w:rPr>
          <w:b/>
        </w:rPr>
        <w:t>Жилищно-коммунальное хозяйство</w:t>
      </w:r>
    </w:p>
    <w:p w:rsidR="0067670D" w:rsidRPr="00DD5711" w:rsidRDefault="004D02AF" w:rsidP="00F97023">
      <w:pPr>
        <w:pStyle w:val="20"/>
        <w:tabs>
          <w:tab w:val="num" w:pos="720"/>
        </w:tabs>
        <w:spacing w:after="0" w:line="240" w:lineRule="auto"/>
        <w:ind w:left="0" w:firstLine="709"/>
        <w:jc w:val="both"/>
        <w:rPr>
          <w:bCs/>
        </w:rPr>
      </w:pPr>
      <w:r w:rsidRPr="00DD5711">
        <w:t xml:space="preserve">27. </w:t>
      </w:r>
      <w:r w:rsidR="0067670D" w:rsidRPr="00DD5711">
        <w:rPr>
          <w:bCs/>
        </w:rPr>
        <w:t xml:space="preserve">В 2016 году, в связи с демонтажем 4 </w:t>
      </w:r>
      <w:r w:rsidR="00596CD4" w:rsidRPr="00DD5711">
        <w:rPr>
          <w:bCs/>
        </w:rPr>
        <w:t>многоквартирных домов (</w:t>
      </w:r>
      <w:r w:rsidR="0067670D" w:rsidRPr="00DD5711">
        <w:rPr>
          <w:bCs/>
        </w:rPr>
        <w:t>МКД</w:t>
      </w:r>
      <w:r w:rsidR="00596CD4" w:rsidRPr="00DD5711">
        <w:rPr>
          <w:bCs/>
        </w:rPr>
        <w:t>)</w:t>
      </w:r>
      <w:r w:rsidR="0067670D" w:rsidRPr="00DD5711">
        <w:rPr>
          <w:bCs/>
        </w:rPr>
        <w:t xml:space="preserve">, общее количество МКД на территории Ахтубинского района составило 380 ед. Количество домов, в которых собственники помещений выбрали способ управления – 373 МКД. В результате этого доля МКД, в которых собственники помещений выбрали и реализуют один из способов управления МКД от общего количества МКД, составила 98,16. </w:t>
      </w:r>
    </w:p>
    <w:p w:rsidR="00596CD4" w:rsidRPr="00DD5711" w:rsidRDefault="00596CD4" w:rsidP="00F97023">
      <w:pPr>
        <w:pStyle w:val="20"/>
        <w:tabs>
          <w:tab w:val="num" w:pos="720"/>
        </w:tabs>
        <w:spacing w:after="0" w:line="240" w:lineRule="auto"/>
        <w:ind w:left="0" w:firstLine="709"/>
        <w:jc w:val="both"/>
        <w:rPr>
          <w:bCs/>
        </w:rPr>
      </w:pPr>
      <w:r w:rsidRPr="00DD5711">
        <w:rPr>
          <w:bCs/>
        </w:rPr>
        <w:t>На 2017-2019 годы запланировано, что собственники всех жилых помещений выберут одну из форм управления</w:t>
      </w:r>
      <w:r w:rsidR="00806572" w:rsidRPr="00DD5711">
        <w:rPr>
          <w:bCs/>
        </w:rPr>
        <w:t xml:space="preserve"> – 100,0 %.</w:t>
      </w:r>
    </w:p>
    <w:p w:rsidR="0067670D" w:rsidRPr="00DD5711" w:rsidRDefault="0067670D"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28. В 2016 году: из 9 организаций коммунального комплекса частной формы собственности были 5</w:t>
      </w:r>
      <w:r w:rsidR="004A7BF9" w:rsidRPr="00DD5711">
        <w:rPr>
          <w:rFonts w:ascii="Times New Roman" w:hAnsi="Times New Roman" w:cs="Times New Roman"/>
          <w:sz w:val="28"/>
          <w:szCs w:val="28"/>
        </w:rPr>
        <w:t xml:space="preserve"> (ООО «Газпром </w:t>
      </w:r>
      <w:proofErr w:type="spellStart"/>
      <w:r w:rsidR="004A7BF9" w:rsidRPr="00DD5711">
        <w:rPr>
          <w:rFonts w:ascii="Times New Roman" w:hAnsi="Times New Roman" w:cs="Times New Roman"/>
          <w:sz w:val="28"/>
          <w:szCs w:val="28"/>
        </w:rPr>
        <w:t>межрегионгаз</w:t>
      </w:r>
      <w:proofErr w:type="spellEnd"/>
      <w:r w:rsidR="004A7BF9" w:rsidRPr="00DD5711">
        <w:rPr>
          <w:rFonts w:ascii="Times New Roman" w:hAnsi="Times New Roman" w:cs="Times New Roman"/>
          <w:sz w:val="28"/>
          <w:szCs w:val="28"/>
        </w:rPr>
        <w:t xml:space="preserve"> Астрахань», АО «Газпром газораспределение Астрахань», ООО «ГЭС Поволжье»,  ООО «НОВАТЭК – АЗК", ПАО «Астраханская энергосбытовая компания»)</w:t>
      </w:r>
      <w:r w:rsidRPr="00DD5711">
        <w:rPr>
          <w:rFonts w:ascii="Times New Roman" w:hAnsi="Times New Roman" w:cs="Times New Roman"/>
          <w:sz w:val="28"/>
          <w:szCs w:val="28"/>
        </w:rPr>
        <w:t>, или 56% предприятий. Муниципальные предприятия: МУП ЖКХ «Универсал», МУП ЖКХ МО «Поселок Верхний Баскунчак», МУП ЖКХ МО «Поселок Нижний Баскунчак», МУП «Ахтубинск-Водоканал». Снижение показателя произошло по причине того, что функции ГП АО «Астраханские водопроводы», МУП ЖКХ «</w:t>
      </w:r>
      <w:proofErr w:type="spellStart"/>
      <w:r w:rsidRPr="00DD5711">
        <w:rPr>
          <w:rFonts w:ascii="Times New Roman" w:hAnsi="Times New Roman" w:cs="Times New Roman"/>
          <w:sz w:val="28"/>
          <w:szCs w:val="28"/>
        </w:rPr>
        <w:t>Капьярвод</w:t>
      </w:r>
      <w:proofErr w:type="spellEnd"/>
      <w:r w:rsidRPr="00DD5711">
        <w:rPr>
          <w:rFonts w:ascii="Times New Roman" w:hAnsi="Times New Roman" w:cs="Times New Roman"/>
          <w:sz w:val="28"/>
          <w:szCs w:val="28"/>
        </w:rPr>
        <w:t>» перешли к МУП ЖКХ «Универсал»; функц</w:t>
      </w:r>
      <w:proofErr w:type="gramStart"/>
      <w:r w:rsidRPr="00DD5711">
        <w:rPr>
          <w:rFonts w:ascii="Times New Roman" w:hAnsi="Times New Roman" w:cs="Times New Roman"/>
          <w:sz w:val="28"/>
          <w:szCs w:val="28"/>
        </w:rPr>
        <w:t>ии ООО У</w:t>
      </w:r>
      <w:proofErr w:type="gramEnd"/>
      <w:r w:rsidRPr="00DD5711">
        <w:rPr>
          <w:rFonts w:ascii="Times New Roman" w:hAnsi="Times New Roman" w:cs="Times New Roman"/>
          <w:sz w:val="28"/>
          <w:szCs w:val="28"/>
        </w:rPr>
        <w:t>К «Центр» перешли в МУП «Ахтубинск-Водоканал»</w:t>
      </w:r>
      <w:r w:rsidR="004A7BF9" w:rsidRPr="00DD5711">
        <w:rPr>
          <w:rFonts w:ascii="Times New Roman" w:hAnsi="Times New Roman" w:cs="Times New Roman"/>
          <w:sz w:val="28"/>
          <w:szCs w:val="28"/>
        </w:rPr>
        <w:t>.</w:t>
      </w:r>
      <w:r w:rsidRPr="00DD5711">
        <w:rPr>
          <w:rFonts w:ascii="Times New Roman" w:hAnsi="Times New Roman" w:cs="Times New Roman"/>
          <w:sz w:val="28"/>
          <w:szCs w:val="28"/>
        </w:rPr>
        <w:t xml:space="preserve"> </w:t>
      </w:r>
    </w:p>
    <w:p w:rsidR="0067670D" w:rsidRPr="00DD5711" w:rsidRDefault="0067670D"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 xml:space="preserve">В 2017 году показатель ожидается на </w:t>
      </w:r>
      <w:r w:rsidRPr="00DD5711">
        <w:rPr>
          <w:rFonts w:ascii="Times New Roman" w:hAnsi="Times New Roman" w:cs="Times New Roman"/>
          <w:color w:val="000000"/>
          <w:sz w:val="28"/>
          <w:szCs w:val="28"/>
        </w:rPr>
        <w:t>прежнем</w:t>
      </w:r>
      <w:r w:rsidRPr="00DD5711">
        <w:rPr>
          <w:rFonts w:ascii="Times New Roman" w:hAnsi="Times New Roman" w:cs="Times New Roman"/>
          <w:sz w:val="28"/>
          <w:szCs w:val="28"/>
        </w:rPr>
        <w:t xml:space="preserve"> уровне – 56%</w:t>
      </w:r>
      <w:r w:rsidR="004A7BF9" w:rsidRPr="00DD5711">
        <w:rPr>
          <w:rFonts w:ascii="Times New Roman" w:hAnsi="Times New Roman" w:cs="Times New Roman"/>
          <w:sz w:val="28"/>
          <w:szCs w:val="28"/>
        </w:rPr>
        <w:t>.</w:t>
      </w:r>
    </w:p>
    <w:p w:rsidR="0067670D" w:rsidRPr="00DD5711" w:rsidRDefault="0067670D" w:rsidP="00F97023">
      <w:pPr>
        <w:pStyle w:val="20"/>
        <w:spacing w:after="0" w:line="240" w:lineRule="auto"/>
        <w:ind w:left="0" w:firstLine="709"/>
        <w:jc w:val="both"/>
      </w:pPr>
      <w:r w:rsidRPr="00DD5711">
        <w:lastRenderedPageBreak/>
        <w:t xml:space="preserve">На 2018 – 2019 года запланировано, что все предприятия коммунального комплекса на территории района будут  частной формы собственности. </w:t>
      </w:r>
    </w:p>
    <w:p w:rsidR="00DE579C" w:rsidRPr="00DD5711" w:rsidRDefault="004D02AF"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 xml:space="preserve">29. </w:t>
      </w:r>
      <w:r w:rsidR="00DE579C" w:rsidRPr="00DD5711">
        <w:rPr>
          <w:rFonts w:ascii="Times New Roman" w:hAnsi="Times New Roman" w:cs="Times New Roman"/>
          <w:bCs/>
          <w:sz w:val="28"/>
          <w:szCs w:val="28"/>
        </w:rPr>
        <w:t>Доля многоквартирных домов, расположенных на земельных участках, в отношении которых осуществлен государственный кадастровый учет</w:t>
      </w:r>
      <w:r w:rsidR="00DE579C" w:rsidRPr="00DD5711">
        <w:rPr>
          <w:rFonts w:ascii="Times New Roman" w:hAnsi="Times New Roman" w:cs="Times New Roman"/>
          <w:sz w:val="28"/>
          <w:szCs w:val="28"/>
        </w:rPr>
        <w:t xml:space="preserve"> в 2016</w:t>
      </w:r>
      <w:r w:rsidR="004A7BF9" w:rsidRPr="00DD5711">
        <w:rPr>
          <w:rFonts w:ascii="Times New Roman" w:hAnsi="Times New Roman" w:cs="Times New Roman"/>
          <w:sz w:val="28"/>
          <w:szCs w:val="28"/>
        </w:rPr>
        <w:t xml:space="preserve"> году</w:t>
      </w:r>
      <w:r w:rsidR="00DE579C" w:rsidRPr="00DD5711">
        <w:rPr>
          <w:rFonts w:ascii="Times New Roman" w:hAnsi="Times New Roman" w:cs="Times New Roman"/>
          <w:sz w:val="28"/>
          <w:szCs w:val="28"/>
        </w:rPr>
        <w:t xml:space="preserve"> </w:t>
      </w:r>
      <w:r w:rsidR="004A7BF9" w:rsidRPr="00DD5711">
        <w:rPr>
          <w:rFonts w:ascii="Times New Roman" w:hAnsi="Times New Roman" w:cs="Times New Roman"/>
          <w:sz w:val="28"/>
          <w:szCs w:val="28"/>
        </w:rPr>
        <w:t xml:space="preserve">- </w:t>
      </w:r>
      <w:r w:rsidR="00DE579C" w:rsidRPr="00DD5711">
        <w:rPr>
          <w:rFonts w:ascii="Times New Roman" w:hAnsi="Times New Roman" w:cs="Times New Roman"/>
          <w:sz w:val="28"/>
          <w:szCs w:val="28"/>
        </w:rPr>
        <w:t xml:space="preserve">21,52 %. Увеличение показателя </w:t>
      </w:r>
      <w:r w:rsidR="004A7BF9" w:rsidRPr="00DD5711">
        <w:rPr>
          <w:rFonts w:ascii="Times New Roman" w:hAnsi="Times New Roman" w:cs="Times New Roman"/>
          <w:sz w:val="28"/>
          <w:szCs w:val="28"/>
        </w:rPr>
        <w:t xml:space="preserve">по сравнению с 2015 годом </w:t>
      </w:r>
      <w:r w:rsidR="00DE579C" w:rsidRPr="00DD5711">
        <w:rPr>
          <w:rFonts w:ascii="Times New Roman" w:hAnsi="Times New Roman" w:cs="Times New Roman"/>
          <w:sz w:val="28"/>
          <w:szCs w:val="28"/>
        </w:rPr>
        <w:t>произошло после проведения инвентаризации домов блокированной застройки.</w:t>
      </w:r>
    </w:p>
    <w:p w:rsidR="001A2B97" w:rsidRPr="00DD5711" w:rsidRDefault="004A7BF9"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В связи с тем, что формирование</w:t>
      </w:r>
      <w:r w:rsidR="001A2B97" w:rsidRPr="00DD5711">
        <w:rPr>
          <w:rFonts w:ascii="Times New Roman" w:hAnsi="Times New Roman" w:cs="Times New Roman"/>
          <w:sz w:val="28"/>
          <w:szCs w:val="28"/>
        </w:rPr>
        <w:t xml:space="preserve"> и постановка на государственный кадастровый учет земельных участков носит заявительный характер, для достижения планируемых результатов продолжится работа по информированию населения о необходимости оформления документов.</w:t>
      </w:r>
    </w:p>
    <w:p w:rsidR="00DE579C" w:rsidRPr="003E0175" w:rsidRDefault="001A2B97"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Планируется к 2019 году довести данный показатель до</w:t>
      </w:r>
      <w:r w:rsidR="00FB5ECD" w:rsidRPr="00DD5711">
        <w:rPr>
          <w:rFonts w:ascii="Times New Roman" w:hAnsi="Times New Roman" w:cs="Times New Roman"/>
          <w:sz w:val="28"/>
          <w:szCs w:val="28"/>
        </w:rPr>
        <w:t xml:space="preserve"> 43,05 %.</w:t>
      </w:r>
    </w:p>
    <w:p w:rsidR="00DE579C" w:rsidRPr="007C4DED" w:rsidRDefault="00712E23" w:rsidP="00F97023">
      <w:pPr>
        <w:spacing w:after="0" w:line="240" w:lineRule="auto"/>
        <w:ind w:firstLine="709"/>
        <w:jc w:val="both"/>
        <w:rPr>
          <w:rFonts w:ascii="Times New Roman" w:hAnsi="Times New Roman" w:cs="Times New Roman"/>
          <w:bCs/>
          <w:sz w:val="28"/>
          <w:szCs w:val="28"/>
        </w:rPr>
      </w:pPr>
      <w:r w:rsidRPr="007C4DED">
        <w:rPr>
          <w:rFonts w:ascii="Times New Roman" w:hAnsi="Times New Roman" w:cs="Times New Roman"/>
          <w:sz w:val="28"/>
          <w:szCs w:val="28"/>
        </w:rPr>
        <w:t>30.</w:t>
      </w:r>
      <w:r w:rsidRPr="007C4DED">
        <w:rPr>
          <w:rFonts w:ascii="Times New Roman" w:hAnsi="Times New Roman" w:cs="Times New Roman"/>
          <w:b/>
          <w:sz w:val="28"/>
          <w:szCs w:val="28"/>
        </w:rPr>
        <w:t xml:space="preserve"> </w:t>
      </w:r>
      <w:r w:rsidR="00DE579C" w:rsidRPr="007C4DED">
        <w:rPr>
          <w:rFonts w:ascii="Times New Roman" w:hAnsi="Times New Roman" w:cs="Times New Roman"/>
          <w:bCs/>
          <w:sz w:val="28"/>
          <w:szCs w:val="28"/>
        </w:rPr>
        <w:t>В 2014 году состояло на учете в качестве нуждающихся на улучшение жилищных условий 1111 человек. Улучшили жилищные условия 40 человек или 3,6%.</w:t>
      </w:r>
    </w:p>
    <w:p w:rsidR="00DE579C" w:rsidRPr="007C4DED" w:rsidRDefault="00DE579C" w:rsidP="00F97023">
      <w:pPr>
        <w:spacing w:after="0" w:line="240" w:lineRule="auto"/>
        <w:ind w:firstLine="709"/>
        <w:jc w:val="both"/>
        <w:rPr>
          <w:rFonts w:ascii="Times New Roman" w:hAnsi="Times New Roman" w:cs="Times New Roman"/>
          <w:bCs/>
          <w:sz w:val="28"/>
          <w:szCs w:val="28"/>
        </w:rPr>
      </w:pPr>
      <w:r w:rsidRPr="007C4DED">
        <w:rPr>
          <w:rFonts w:ascii="Times New Roman" w:hAnsi="Times New Roman" w:cs="Times New Roman"/>
          <w:bCs/>
          <w:sz w:val="28"/>
          <w:szCs w:val="28"/>
        </w:rPr>
        <w:t xml:space="preserve">В 2015 году состояло на учете в качестве нуждающихся на улучшение жилищных условий по МО «Ахтубинский район» (без учета данных по МО «Город Ахтубинск») 371 человек. Улучшили жилищные условия 17 человек или </w:t>
      </w:r>
      <w:r w:rsidR="007D716A">
        <w:rPr>
          <w:rFonts w:ascii="Times New Roman" w:hAnsi="Times New Roman" w:cs="Times New Roman"/>
          <w:bCs/>
          <w:sz w:val="28"/>
          <w:szCs w:val="28"/>
        </w:rPr>
        <w:t>1,94</w:t>
      </w:r>
      <w:r w:rsidRPr="007C4DED">
        <w:rPr>
          <w:rFonts w:ascii="Times New Roman" w:hAnsi="Times New Roman" w:cs="Times New Roman"/>
          <w:bCs/>
          <w:sz w:val="28"/>
          <w:szCs w:val="28"/>
        </w:rPr>
        <w:t xml:space="preserve"> %. </w:t>
      </w:r>
    </w:p>
    <w:p w:rsidR="00DE579C" w:rsidRPr="007C4DED" w:rsidRDefault="00DE579C" w:rsidP="00F97023">
      <w:pPr>
        <w:spacing w:after="0" w:line="240" w:lineRule="auto"/>
        <w:ind w:firstLine="709"/>
        <w:jc w:val="both"/>
        <w:rPr>
          <w:rFonts w:ascii="Times New Roman" w:hAnsi="Times New Roman" w:cs="Times New Roman"/>
          <w:bCs/>
          <w:sz w:val="28"/>
          <w:szCs w:val="28"/>
        </w:rPr>
      </w:pPr>
      <w:r w:rsidRPr="007C4DED">
        <w:rPr>
          <w:rFonts w:ascii="Times New Roman" w:hAnsi="Times New Roman" w:cs="Times New Roman"/>
          <w:bCs/>
          <w:sz w:val="28"/>
          <w:szCs w:val="28"/>
        </w:rPr>
        <w:t xml:space="preserve">В 2016 году состояло на учете в качестве нуждающихся на улучшение жилищных условий по МО «Ахтубинский район» (без учета данных по МО «Город Ахтубинск») </w:t>
      </w:r>
      <w:r w:rsidR="00E04771">
        <w:rPr>
          <w:rFonts w:ascii="Times New Roman" w:hAnsi="Times New Roman" w:cs="Times New Roman"/>
          <w:bCs/>
          <w:sz w:val="28"/>
          <w:szCs w:val="28"/>
        </w:rPr>
        <w:t>1052</w:t>
      </w:r>
      <w:r w:rsidRPr="007C4DED">
        <w:rPr>
          <w:rFonts w:ascii="Times New Roman" w:hAnsi="Times New Roman" w:cs="Times New Roman"/>
          <w:bCs/>
          <w:sz w:val="28"/>
          <w:szCs w:val="28"/>
        </w:rPr>
        <w:t xml:space="preserve"> человека. </w:t>
      </w:r>
      <w:proofErr w:type="gramStart"/>
      <w:r w:rsidRPr="007C4DED">
        <w:rPr>
          <w:rFonts w:ascii="Times New Roman" w:hAnsi="Times New Roman" w:cs="Times New Roman"/>
          <w:bCs/>
          <w:sz w:val="28"/>
          <w:szCs w:val="28"/>
        </w:rPr>
        <w:t xml:space="preserve">Улучшили жилищные условия </w:t>
      </w:r>
      <w:r w:rsidR="00E04771">
        <w:rPr>
          <w:rFonts w:ascii="Times New Roman" w:hAnsi="Times New Roman" w:cs="Times New Roman"/>
          <w:bCs/>
          <w:sz w:val="28"/>
          <w:szCs w:val="28"/>
        </w:rPr>
        <w:t>11</w:t>
      </w:r>
      <w:r w:rsidRPr="007C4DED">
        <w:rPr>
          <w:rFonts w:ascii="Times New Roman" w:hAnsi="Times New Roman" w:cs="Times New Roman"/>
          <w:bCs/>
          <w:sz w:val="28"/>
          <w:szCs w:val="28"/>
        </w:rPr>
        <w:t xml:space="preserve"> человек или 2,</w:t>
      </w:r>
      <w:r w:rsidR="00E04771">
        <w:rPr>
          <w:rFonts w:ascii="Times New Roman" w:hAnsi="Times New Roman" w:cs="Times New Roman"/>
          <w:bCs/>
          <w:sz w:val="28"/>
          <w:szCs w:val="28"/>
        </w:rPr>
        <w:t>8</w:t>
      </w:r>
      <w:r w:rsidR="007D716A">
        <w:rPr>
          <w:rFonts w:ascii="Times New Roman" w:hAnsi="Times New Roman" w:cs="Times New Roman"/>
          <w:bCs/>
          <w:sz w:val="28"/>
          <w:szCs w:val="28"/>
        </w:rPr>
        <w:t>7</w:t>
      </w:r>
      <w:r w:rsidRPr="007C4DED">
        <w:rPr>
          <w:rFonts w:ascii="Times New Roman" w:hAnsi="Times New Roman" w:cs="Times New Roman"/>
          <w:bCs/>
          <w:sz w:val="28"/>
          <w:szCs w:val="28"/>
        </w:rPr>
        <w:t xml:space="preserve"> %. Снижение показателя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произошло в связи с отсутствием в 2016 году реализации на территории Ахтубинского района мероприятий подпрограммы «Обеспечение жильем молодых семей» федеральной целевой программы «Жилище» на 2015-2020 годы.</w:t>
      </w:r>
      <w:proofErr w:type="gramEnd"/>
    </w:p>
    <w:p w:rsidR="00DE579C" w:rsidRPr="007C4DED" w:rsidRDefault="00DE579C" w:rsidP="00F97023">
      <w:pPr>
        <w:spacing w:after="0" w:line="240" w:lineRule="auto"/>
        <w:ind w:firstLine="709"/>
        <w:jc w:val="both"/>
        <w:rPr>
          <w:rFonts w:ascii="Times New Roman" w:hAnsi="Times New Roman" w:cs="Times New Roman"/>
          <w:bCs/>
          <w:sz w:val="28"/>
          <w:szCs w:val="28"/>
        </w:rPr>
      </w:pPr>
      <w:r w:rsidRPr="007C4DED">
        <w:rPr>
          <w:rFonts w:ascii="Times New Roman" w:hAnsi="Times New Roman" w:cs="Times New Roman"/>
          <w:bCs/>
          <w:sz w:val="28"/>
          <w:szCs w:val="28"/>
        </w:rPr>
        <w:t>В рамках подпрограммы «Обеспечение жильем молодых семей» ФЦП «Жилище» на 2011-2015 годы», а также подпрограммы «Обеспечение жильем молодых семей» ФЦП «Жилище» на 2015-2020 годы приобрели жилье в 2014 году – 8 молодых семей; 2015 году – 3 молодых семьи, в 2016 году – 0 молодых семей.</w:t>
      </w:r>
    </w:p>
    <w:p w:rsidR="00DE579C" w:rsidRPr="007C4DED" w:rsidRDefault="00DE579C" w:rsidP="00F97023">
      <w:pPr>
        <w:spacing w:after="0" w:line="240" w:lineRule="auto"/>
        <w:ind w:firstLine="709"/>
        <w:jc w:val="both"/>
        <w:rPr>
          <w:rFonts w:ascii="Times New Roman" w:hAnsi="Times New Roman" w:cs="Times New Roman"/>
          <w:bCs/>
          <w:sz w:val="28"/>
          <w:szCs w:val="28"/>
        </w:rPr>
      </w:pPr>
      <w:r w:rsidRPr="007C4DED">
        <w:rPr>
          <w:rFonts w:ascii="Times New Roman" w:hAnsi="Times New Roman" w:cs="Times New Roman"/>
          <w:bCs/>
          <w:sz w:val="28"/>
          <w:szCs w:val="28"/>
        </w:rPr>
        <w:t>В рамках Федерального закона  от 12.01.1995 № 5-ФЗ «О ветеранах»: 2014 год – 1 человек; 2015 год – 1 человек; 2016 – 2 человека.</w:t>
      </w:r>
    </w:p>
    <w:p w:rsidR="00DE579C" w:rsidRPr="007C4DED" w:rsidRDefault="00DE579C" w:rsidP="00F97023">
      <w:pPr>
        <w:spacing w:after="0" w:line="240" w:lineRule="auto"/>
        <w:ind w:firstLine="709"/>
        <w:jc w:val="both"/>
        <w:rPr>
          <w:rFonts w:ascii="Times New Roman" w:hAnsi="Times New Roman" w:cs="Times New Roman"/>
          <w:bCs/>
          <w:sz w:val="28"/>
          <w:szCs w:val="28"/>
        </w:rPr>
      </w:pPr>
      <w:r w:rsidRPr="007C4DED">
        <w:rPr>
          <w:rFonts w:ascii="Times New Roman" w:hAnsi="Times New Roman" w:cs="Times New Roman"/>
          <w:bCs/>
          <w:sz w:val="28"/>
          <w:szCs w:val="28"/>
        </w:rPr>
        <w:t>В рамках ФЦП «Устойчивое развитие сельских территорий Астраханской области на 2014-2017 годы и на период до 2020 года»: 2014 год – 8 человек (2 семьи); 2015 год – 16 человек (3 семьи); 2016 – 5 человек (1 семья).</w:t>
      </w:r>
    </w:p>
    <w:p w:rsidR="00DE579C" w:rsidRPr="007C4DED" w:rsidRDefault="00DE579C" w:rsidP="00F97023">
      <w:pPr>
        <w:spacing w:after="0" w:line="240" w:lineRule="auto"/>
        <w:ind w:firstLine="709"/>
        <w:jc w:val="both"/>
        <w:rPr>
          <w:rFonts w:ascii="Times New Roman" w:hAnsi="Times New Roman" w:cs="Times New Roman"/>
          <w:bCs/>
          <w:sz w:val="28"/>
          <w:szCs w:val="28"/>
        </w:rPr>
      </w:pPr>
      <w:r w:rsidRPr="007C4DED">
        <w:rPr>
          <w:rFonts w:ascii="Times New Roman" w:hAnsi="Times New Roman" w:cs="Times New Roman"/>
          <w:bCs/>
          <w:sz w:val="28"/>
          <w:szCs w:val="28"/>
        </w:rPr>
        <w:t xml:space="preserve">В 2017 прогнозируется количество нуждающихся в жилых помещениях (без учета МО «Город Ахтубинск») </w:t>
      </w:r>
      <w:r w:rsidR="00E04771">
        <w:rPr>
          <w:rFonts w:ascii="Times New Roman" w:hAnsi="Times New Roman" w:cs="Times New Roman"/>
          <w:bCs/>
          <w:sz w:val="28"/>
          <w:szCs w:val="28"/>
        </w:rPr>
        <w:t>1036</w:t>
      </w:r>
      <w:r w:rsidRPr="007C4DED">
        <w:rPr>
          <w:rFonts w:ascii="Times New Roman" w:hAnsi="Times New Roman" w:cs="Times New Roman"/>
          <w:bCs/>
          <w:sz w:val="28"/>
          <w:szCs w:val="28"/>
        </w:rPr>
        <w:t xml:space="preserve"> человек. Планируется обеспечить жильем </w:t>
      </w:r>
      <w:r w:rsidR="00E04771">
        <w:rPr>
          <w:rFonts w:ascii="Times New Roman" w:hAnsi="Times New Roman" w:cs="Times New Roman"/>
          <w:bCs/>
          <w:sz w:val="28"/>
          <w:szCs w:val="28"/>
        </w:rPr>
        <w:t>34</w:t>
      </w:r>
      <w:r w:rsidRPr="007C4DED">
        <w:rPr>
          <w:rFonts w:ascii="Times New Roman" w:hAnsi="Times New Roman" w:cs="Times New Roman"/>
          <w:bCs/>
          <w:sz w:val="28"/>
          <w:szCs w:val="28"/>
        </w:rPr>
        <w:t xml:space="preserve"> человек</w:t>
      </w:r>
      <w:r w:rsidR="00E04771">
        <w:rPr>
          <w:rFonts w:ascii="Times New Roman" w:hAnsi="Times New Roman" w:cs="Times New Roman"/>
          <w:bCs/>
          <w:sz w:val="28"/>
          <w:szCs w:val="28"/>
        </w:rPr>
        <w:t>а</w:t>
      </w:r>
      <w:r w:rsidRPr="007C4DED">
        <w:rPr>
          <w:rFonts w:ascii="Times New Roman" w:hAnsi="Times New Roman" w:cs="Times New Roman"/>
          <w:bCs/>
          <w:sz w:val="28"/>
          <w:szCs w:val="28"/>
        </w:rPr>
        <w:t xml:space="preserve">. </w:t>
      </w:r>
      <w:proofErr w:type="gramStart"/>
      <w:r w:rsidRPr="007C4DED">
        <w:rPr>
          <w:rFonts w:ascii="Times New Roman" w:hAnsi="Times New Roman" w:cs="Times New Roman"/>
          <w:bCs/>
          <w:sz w:val="28"/>
          <w:szCs w:val="28"/>
        </w:rPr>
        <w:t xml:space="preserve">Увеличение показателя «Доля населения, получившего жилые помещения и улучшившего жилищные условия в отчетном году, в </w:t>
      </w:r>
      <w:r w:rsidRPr="007C4DED">
        <w:rPr>
          <w:rFonts w:ascii="Times New Roman" w:hAnsi="Times New Roman" w:cs="Times New Roman"/>
          <w:bCs/>
          <w:sz w:val="28"/>
          <w:szCs w:val="28"/>
        </w:rPr>
        <w:lastRenderedPageBreak/>
        <w:t>общей численности населения, состоящего на учете в качестве нуждающегося в жилых помещениях» произошло за счёт снижения численности населения, состоящего на учете в качестве нуждающегося в жилых помещениях, в связи со снятием граждан с учёта, а также по причине увеличения планируемой численности населения, подлежащего обеспечению жильём</w:t>
      </w:r>
      <w:proofErr w:type="gramEnd"/>
      <w:r w:rsidRPr="007C4DED">
        <w:rPr>
          <w:rFonts w:ascii="Times New Roman" w:hAnsi="Times New Roman" w:cs="Times New Roman"/>
          <w:bCs/>
          <w:sz w:val="28"/>
          <w:szCs w:val="28"/>
        </w:rPr>
        <w:t xml:space="preserve"> в 2017 году, в связи с приоритетом многодетных семей при формировании списков на участие в ФЦП «Устойчивое развитие сельских территорий Астраханской области на 2014-2017 годы и на период до 2020 года».</w:t>
      </w:r>
    </w:p>
    <w:p w:rsidR="00DE579C" w:rsidRPr="007C4DED" w:rsidRDefault="00DE579C" w:rsidP="00F97023">
      <w:pPr>
        <w:spacing w:after="0" w:line="240" w:lineRule="auto"/>
        <w:ind w:firstLine="709"/>
        <w:jc w:val="both"/>
        <w:rPr>
          <w:rFonts w:ascii="Times New Roman" w:hAnsi="Times New Roman" w:cs="Times New Roman"/>
          <w:bCs/>
          <w:sz w:val="28"/>
          <w:szCs w:val="28"/>
        </w:rPr>
      </w:pPr>
      <w:r w:rsidRPr="007C4DED">
        <w:rPr>
          <w:rFonts w:ascii="Times New Roman" w:hAnsi="Times New Roman" w:cs="Times New Roman"/>
          <w:bCs/>
          <w:sz w:val="28"/>
          <w:szCs w:val="28"/>
        </w:rPr>
        <w:t xml:space="preserve">В 2018 прогнозируется количество нуждающихся в жилых помещениях </w:t>
      </w:r>
      <w:r w:rsidR="00E04771">
        <w:rPr>
          <w:rFonts w:ascii="Times New Roman" w:hAnsi="Times New Roman" w:cs="Times New Roman"/>
          <w:bCs/>
          <w:sz w:val="28"/>
          <w:szCs w:val="28"/>
        </w:rPr>
        <w:t>1087</w:t>
      </w:r>
      <w:r w:rsidRPr="007C4DED">
        <w:rPr>
          <w:rFonts w:ascii="Times New Roman" w:hAnsi="Times New Roman" w:cs="Times New Roman"/>
          <w:bCs/>
          <w:sz w:val="28"/>
          <w:szCs w:val="28"/>
        </w:rPr>
        <w:t xml:space="preserve"> человек. Планируется обеспечить жильем </w:t>
      </w:r>
      <w:r w:rsidR="00E04771">
        <w:rPr>
          <w:rFonts w:ascii="Times New Roman" w:hAnsi="Times New Roman" w:cs="Times New Roman"/>
          <w:bCs/>
          <w:sz w:val="28"/>
          <w:szCs w:val="28"/>
        </w:rPr>
        <w:t>22</w:t>
      </w:r>
      <w:r w:rsidRPr="007C4DED">
        <w:rPr>
          <w:rFonts w:ascii="Times New Roman" w:hAnsi="Times New Roman" w:cs="Times New Roman"/>
          <w:bCs/>
          <w:sz w:val="28"/>
          <w:szCs w:val="28"/>
        </w:rPr>
        <w:t xml:space="preserve"> человек</w:t>
      </w:r>
      <w:r w:rsidR="00E04771">
        <w:rPr>
          <w:rFonts w:ascii="Times New Roman" w:hAnsi="Times New Roman" w:cs="Times New Roman"/>
          <w:bCs/>
          <w:sz w:val="28"/>
          <w:szCs w:val="28"/>
        </w:rPr>
        <w:t>а</w:t>
      </w:r>
      <w:r w:rsidRPr="007C4DED">
        <w:rPr>
          <w:rFonts w:ascii="Times New Roman" w:hAnsi="Times New Roman" w:cs="Times New Roman"/>
          <w:bCs/>
          <w:sz w:val="28"/>
          <w:szCs w:val="28"/>
        </w:rPr>
        <w:t xml:space="preserve">. </w:t>
      </w:r>
    </w:p>
    <w:p w:rsidR="00DE579C" w:rsidRPr="003E0175" w:rsidRDefault="00DE579C" w:rsidP="00F97023">
      <w:pPr>
        <w:spacing w:after="0" w:line="240" w:lineRule="auto"/>
        <w:ind w:firstLine="709"/>
        <w:jc w:val="both"/>
        <w:rPr>
          <w:rFonts w:ascii="Times New Roman" w:hAnsi="Times New Roman" w:cs="Times New Roman"/>
          <w:bCs/>
          <w:sz w:val="28"/>
          <w:szCs w:val="28"/>
        </w:rPr>
      </w:pPr>
      <w:r w:rsidRPr="007C4DED">
        <w:rPr>
          <w:rFonts w:ascii="Times New Roman" w:hAnsi="Times New Roman" w:cs="Times New Roman"/>
          <w:bCs/>
          <w:sz w:val="28"/>
          <w:szCs w:val="28"/>
        </w:rPr>
        <w:t xml:space="preserve">В 2019 прогнозируется количество нуждающихся в жилых помещениях </w:t>
      </w:r>
      <w:r w:rsidR="00E04771">
        <w:rPr>
          <w:rFonts w:ascii="Times New Roman" w:hAnsi="Times New Roman" w:cs="Times New Roman"/>
          <w:bCs/>
          <w:sz w:val="28"/>
          <w:szCs w:val="28"/>
        </w:rPr>
        <w:t>1126</w:t>
      </w:r>
      <w:r w:rsidRPr="007C4DED">
        <w:rPr>
          <w:rFonts w:ascii="Times New Roman" w:hAnsi="Times New Roman" w:cs="Times New Roman"/>
          <w:bCs/>
          <w:sz w:val="28"/>
          <w:szCs w:val="28"/>
        </w:rPr>
        <w:t xml:space="preserve"> человек. Планируется обеспечить жильем </w:t>
      </w:r>
      <w:r w:rsidR="00D24B79">
        <w:rPr>
          <w:rFonts w:ascii="Times New Roman" w:hAnsi="Times New Roman" w:cs="Times New Roman"/>
          <w:bCs/>
          <w:sz w:val="28"/>
          <w:szCs w:val="28"/>
        </w:rPr>
        <w:t>22</w:t>
      </w:r>
      <w:r w:rsidRPr="007C4DED">
        <w:rPr>
          <w:rFonts w:ascii="Times New Roman" w:hAnsi="Times New Roman" w:cs="Times New Roman"/>
          <w:bCs/>
          <w:sz w:val="28"/>
          <w:szCs w:val="28"/>
        </w:rPr>
        <w:t xml:space="preserve"> человек</w:t>
      </w:r>
      <w:r w:rsidR="00D24B79">
        <w:rPr>
          <w:rFonts w:ascii="Times New Roman" w:hAnsi="Times New Roman" w:cs="Times New Roman"/>
          <w:bCs/>
          <w:sz w:val="28"/>
          <w:szCs w:val="28"/>
        </w:rPr>
        <w:t>а</w:t>
      </w:r>
      <w:r w:rsidRPr="007C4DED">
        <w:rPr>
          <w:rFonts w:ascii="Times New Roman" w:hAnsi="Times New Roman" w:cs="Times New Roman"/>
          <w:bCs/>
          <w:sz w:val="28"/>
          <w:szCs w:val="28"/>
        </w:rPr>
        <w:t>.</w:t>
      </w:r>
    </w:p>
    <w:p w:rsidR="00712E23" w:rsidRPr="003E0175" w:rsidRDefault="00712E23" w:rsidP="00F97023">
      <w:pPr>
        <w:spacing w:after="0" w:line="240" w:lineRule="auto"/>
        <w:ind w:firstLine="709"/>
        <w:jc w:val="both"/>
        <w:rPr>
          <w:rFonts w:ascii="Times New Roman" w:hAnsi="Times New Roman" w:cs="Times New Roman"/>
          <w:sz w:val="28"/>
          <w:szCs w:val="28"/>
        </w:rPr>
      </w:pPr>
    </w:p>
    <w:p w:rsidR="00712E23" w:rsidRPr="00DD5711" w:rsidRDefault="00712E23" w:rsidP="00F97023">
      <w:pPr>
        <w:spacing w:after="0" w:line="240" w:lineRule="auto"/>
        <w:ind w:firstLine="709"/>
        <w:jc w:val="both"/>
        <w:rPr>
          <w:rFonts w:ascii="Times New Roman" w:hAnsi="Times New Roman" w:cs="Times New Roman"/>
          <w:b/>
          <w:sz w:val="28"/>
          <w:szCs w:val="28"/>
        </w:rPr>
      </w:pPr>
      <w:r w:rsidRPr="00DD5711">
        <w:rPr>
          <w:rFonts w:ascii="Times New Roman" w:hAnsi="Times New Roman" w:cs="Times New Roman"/>
          <w:b/>
          <w:sz w:val="28"/>
          <w:szCs w:val="28"/>
        </w:rPr>
        <w:t>Организация муниципального управления</w:t>
      </w:r>
    </w:p>
    <w:p w:rsidR="00FB5ECD" w:rsidRPr="00DD5711" w:rsidRDefault="00712E23" w:rsidP="00F97023">
      <w:pPr>
        <w:tabs>
          <w:tab w:val="left" w:pos="0"/>
          <w:tab w:val="left" w:pos="1134"/>
        </w:tabs>
        <w:suppressAutoHyphens/>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 xml:space="preserve">31. </w:t>
      </w:r>
      <w:r w:rsidR="00FB5ECD" w:rsidRPr="00DD5711">
        <w:rPr>
          <w:rFonts w:ascii="Times New Roman" w:hAnsi="Times New Roman" w:cs="Times New Roman"/>
          <w:sz w:val="28"/>
          <w:szCs w:val="28"/>
        </w:rPr>
        <w:t>Д</w:t>
      </w:r>
      <w:r w:rsidR="00344B5A" w:rsidRPr="00DD5711">
        <w:rPr>
          <w:rFonts w:ascii="Times New Roman" w:hAnsi="Times New Roman" w:cs="Times New Roman"/>
          <w:sz w:val="28"/>
          <w:szCs w:val="28"/>
        </w:rPr>
        <w:t xml:space="preserve">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субвенции)  составила 54,91%. </w:t>
      </w:r>
    </w:p>
    <w:p w:rsidR="00344B5A" w:rsidRPr="00DD5711" w:rsidRDefault="00FB5ECD" w:rsidP="00F97023">
      <w:pPr>
        <w:tabs>
          <w:tab w:val="left" w:pos="0"/>
          <w:tab w:val="left" w:pos="1134"/>
        </w:tabs>
        <w:suppressAutoHyphens/>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Н</w:t>
      </w:r>
      <w:r w:rsidR="00344B5A" w:rsidRPr="00DD5711">
        <w:rPr>
          <w:rFonts w:ascii="Times New Roman" w:hAnsi="Times New Roman" w:cs="Times New Roman"/>
          <w:sz w:val="28"/>
          <w:szCs w:val="28"/>
        </w:rPr>
        <w:t xml:space="preserve">аблюдается рост доходов консолидированного бюджета за 2016 год </w:t>
      </w:r>
      <w:r w:rsidRPr="00DD5711">
        <w:rPr>
          <w:rFonts w:ascii="Times New Roman" w:hAnsi="Times New Roman" w:cs="Times New Roman"/>
          <w:sz w:val="28"/>
          <w:szCs w:val="28"/>
        </w:rPr>
        <w:t xml:space="preserve">по сравнению с 2015 годом на 5,45 % </w:t>
      </w:r>
      <w:r w:rsidR="00344B5A" w:rsidRPr="00DD5711">
        <w:rPr>
          <w:rFonts w:ascii="Times New Roman" w:hAnsi="Times New Roman" w:cs="Times New Roman"/>
          <w:sz w:val="28"/>
          <w:szCs w:val="28"/>
        </w:rPr>
        <w:t>по следующим видам налогов:</w:t>
      </w:r>
    </w:p>
    <w:p w:rsidR="00344B5A" w:rsidRPr="00DD5711" w:rsidRDefault="00344B5A" w:rsidP="00F97023">
      <w:pPr>
        <w:pStyle w:val="msonospacing0"/>
        <w:tabs>
          <w:tab w:val="left" w:pos="0"/>
        </w:tabs>
        <w:ind w:firstLine="709"/>
        <w:jc w:val="both"/>
        <w:rPr>
          <w:rFonts w:cs="Times New Roman"/>
          <w:sz w:val="28"/>
          <w:szCs w:val="28"/>
        </w:rPr>
      </w:pPr>
      <w:r w:rsidRPr="00DD5711">
        <w:rPr>
          <w:rFonts w:cs="Times New Roman"/>
          <w:sz w:val="28"/>
          <w:szCs w:val="28"/>
        </w:rPr>
        <w:t xml:space="preserve">- по налогам по подакцизным товарам за 2016 год поступило 16 755,6 </w:t>
      </w:r>
      <w:proofErr w:type="spellStart"/>
      <w:r w:rsidRPr="00DD5711">
        <w:rPr>
          <w:rFonts w:cs="Times New Roman"/>
          <w:sz w:val="28"/>
          <w:szCs w:val="28"/>
        </w:rPr>
        <w:t>тыс</w:t>
      </w:r>
      <w:proofErr w:type="gramStart"/>
      <w:r w:rsidRPr="00DD5711">
        <w:rPr>
          <w:rFonts w:cs="Times New Roman"/>
          <w:sz w:val="28"/>
          <w:szCs w:val="28"/>
        </w:rPr>
        <w:t>.р</w:t>
      </w:r>
      <w:proofErr w:type="gramEnd"/>
      <w:r w:rsidRPr="00DD5711">
        <w:rPr>
          <w:rFonts w:cs="Times New Roman"/>
          <w:sz w:val="28"/>
          <w:szCs w:val="28"/>
        </w:rPr>
        <w:t>уб</w:t>
      </w:r>
      <w:proofErr w:type="spellEnd"/>
      <w:r w:rsidRPr="00DD5711">
        <w:rPr>
          <w:rFonts w:cs="Times New Roman"/>
          <w:sz w:val="28"/>
          <w:szCs w:val="28"/>
        </w:rPr>
        <w:t>. или 120,02%;</w:t>
      </w:r>
    </w:p>
    <w:p w:rsidR="00344B5A" w:rsidRPr="00DD5711" w:rsidRDefault="00344B5A" w:rsidP="00F97023">
      <w:pPr>
        <w:tabs>
          <w:tab w:val="left" w:pos="0"/>
        </w:tabs>
        <w:spacing w:after="0" w:line="240" w:lineRule="auto"/>
        <w:ind w:firstLine="709"/>
        <w:jc w:val="both"/>
        <w:rPr>
          <w:rFonts w:ascii="Times New Roman" w:eastAsia="Calibri" w:hAnsi="Times New Roman" w:cs="Times New Roman"/>
          <w:sz w:val="28"/>
          <w:szCs w:val="28"/>
        </w:rPr>
      </w:pPr>
      <w:r w:rsidRPr="00DD5711">
        <w:rPr>
          <w:rFonts w:ascii="Times New Roman" w:hAnsi="Times New Roman" w:cs="Times New Roman"/>
          <w:sz w:val="28"/>
          <w:szCs w:val="28"/>
        </w:rPr>
        <w:t xml:space="preserve">- по налогам на совокупный доход  за 2016 год поступило 51 777,4  </w:t>
      </w:r>
      <w:proofErr w:type="spellStart"/>
      <w:r w:rsidRPr="00DD5711">
        <w:rPr>
          <w:rFonts w:ascii="Times New Roman" w:hAnsi="Times New Roman" w:cs="Times New Roman"/>
          <w:sz w:val="28"/>
          <w:szCs w:val="28"/>
        </w:rPr>
        <w:t>тыс</w:t>
      </w:r>
      <w:proofErr w:type="gramStart"/>
      <w:r w:rsidRPr="00DD5711">
        <w:rPr>
          <w:rFonts w:ascii="Times New Roman" w:hAnsi="Times New Roman" w:cs="Times New Roman"/>
          <w:sz w:val="28"/>
          <w:szCs w:val="28"/>
        </w:rPr>
        <w:t>.р</w:t>
      </w:r>
      <w:proofErr w:type="gramEnd"/>
      <w:r w:rsidRPr="00DD5711">
        <w:rPr>
          <w:rFonts w:ascii="Times New Roman" w:hAnsi="Times New Roman" w:cs="Times New Roman"/>
          <w:sz w:val="28"/>
          <w:szCs w:val="28"/>
        </w:rPr>
        <w:t>уб</w:t>
      </w:r>
      <w:proofErr w:type="spellEnd"/>
      <w:r w:rsidRPr="00DD5711">
        <w:rPr>
          <w:rFonts w:ascii="Times New Roman" w:hAnsi="Times New Roman" w:cs="Times New Roman"/>
          <w:sz w:val="28"/>
          <w:szCs w:val="28"/>
        </w:rPr>
        <w:t>. или 102,8%</w:t>
      </w:r>
      <w:r w:rsidRPr="00DD5711">
        <w:rPr>
          <w:rFonts w:ascii="Times New Roman" w:eastAsia="Calibri" w:hAnsi="Times New Roman" w:cs="Times New Roman"/>
          <w:sz w:val="28"/>
          <w:szCs w:val="28"/>
        </w:rPr>
        <w:t>;</w:t>
      </w:r>
    </w:p>
    <w:p w:rsidR="00344B5A" w:rsidRPr="00DD5711" w:rsidRDefault="00344B5A" w:rsidP="00F97023">
      <w:pPr>
        <w:tabs>
          <w:tab w:val="left" w:pos="0"/>
        </w:tabs>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 xml:space="preserve">- по группе «налоги на имущество» поступление за 2016 год составило 33 218,7 </w:t>
      </w:r>
      <w:proofErr w:type="spellStart"/>
      <w:r w:rsidRPr="00DD5711">
        <w:rPr>
          <w:rFonts w:ascii="Times New Roman" w:hAnsi="Times New Roman" w:cs="Times New Roman"/>
          <w:sz w:val="28"/>
          <w:szCs w:val="28"/>
        </w:rPr>
        <w:t>тыс</w:t>
      </w:r>
      <w:proofErr w:type="gramStart"/>
      <w:r w:rsidRPr="00DD5711">
        <w:rPr>
          <w:rFonts w:ascii="Times New Roman" w:hAnsi="Times New Roman" w:cs="Times New Roman"/>
          <w:sz w:val="28"/>
          <w:szCs w:val="28"/>
        </w:rPr>
        <w:t>.р</w:t>
      </w:r>
      <w:proofErr w:type="gramEnd"/>
      <w:r w:rsidRPr="00DD5711">
        <w:rPr>
          <w:rFonts w:ascii="Times New Roman" w:hAnsi="Times New Roman" w:cs="Times New Roman"/>
          <w:sz w:val="28"/>
          <w:szCs w:val="28"/>
        </w:rPr>
        <w:t>уб</w:t>
      </w:r>
      <w:proofErr w:type="spellEnd"/>
      <w:r w:rsidRPr="00DD5711">
        <w:rPr>
          <w:rFonts w:ascii="Times New Roman" w:hAnsi="Times New Roman" w:cs="Times New Roman"/>
          <w:sz w:val="28"/>
          <w:szCs w:val="28"/>
        </w:rPr>
        <w:t>. или  132,9%;</w:t>
      </w:r>
    </w:p>
    <w:p w:rsidR="00344B5A" w:rsidRPr="00DD5711" w:rsidRDefault="00344B5A" w:rsidP="00F97023">
      <w:pPr>
        <w:tabs>
          <w:tab w:val="left" w:pos="0"/>
        </w:tabs>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 xml:space="preserve">-по доходам от использования имущества, находящегося в государственной и муниципальной собственности поступление за 2016 год составило 36 431,9 </w:t>
      </w:r>
      <w:proofErr w:type="spellStart"/>
      <w:r w:rsidRPr="00DD5711">
        <w:rPr>
          <w:rFonts w:ascii="Times New Roman" w:hAnsi="Times New Roman" w:cs="Times New Roman"/>
          <w:sz w:val="28"/>
          <w:szCs w:val="28"/>
        </w:rPr>
        <w:t>тыс</w:t>
      </w:r>
      <w:proofErr w:type="gramStart"/>
      <w:r w:rsidRPr="00DD5711">
        <w:rPr>
          <w:rFonts w:ascii="Times New Roman" w:hAnsi="Times New Roman" w:cs="Times New Roman"/>
          <w:sz w:val="28"/>
          <w:szCs w:val="28"/>
        </w:rPr>
        <w:t>.р</w:t>
      </w:r>
      <w:proofErr w:type="gramEnd"/>
      <w:r w:rsidRPr="00DD5711">
        <w:rPr>
          <w:rFonts w:ascii="Times New Roman" w:hAnsi="Times New Roman" w:cs="Times New Roman"/>
          <w:sz w:val="28"/>
          <w:szCs w:val="28"/>
        </w:rPr>
        <w:t>уб</w:t>
      </w:r>
      <w:proofErr w:type="spellEnd"/>
      <w:r w:rsidRPr="00DD5711">
        <w:rPr>
          <w:rFonts w:ascii="Times New Roman" w:hAnsi="Times New Roman" w:cs="Times New Roman"/>
          <w:sz w:val="28"/>
          <w:szCs w:val="28"/>
        </w:rPr>
        <w:t>. или 121,9 %;</w:t>
      </w:r>
    </w:p>
    <w:p w:rsidR="00344B5A" w:rsidRPr="00DD5711" w:rsidRDefault="00344B5A" w:rsidP="00F97023">
      <w:pPr>
        <w:tabs>
          <w:tab w:val="left" w:pos="0"/>
        </w:tabs>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 xml:space="preserve"> -по доходам от продажи материальных и нематериальных активов за 2016 год поступило 41 112,9 тыс. руб.  или 379,4 %</w:t>
      </w:r>
      <w:r w:rsidR="00FB5ECD" w:rsidRPr="00DD5711">
        <w:rPr>
          <w:rFonts w:ascii="Times New Roman" w:hAnsi="Times New Roman" w:cs="Times New Roman"/>
          <w:sz w:val="28"/>
          <w:szCs w:val="28"/>
        </w:rPr>
        <w:t>.</w:t>
      </w:r>
    </w:p>
    <w:p w:rsidR="00344B5A" w:rsidRPr="00DD5711" w:rsidRDefault="00FB5ECD" w:rsidP="00F97023">
      <w:pPr>
        <w:tabs>
          <w:tab w:val="left" w:pos="0"/>
        </w:tabs>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Н</w:t>
      </w:r>
      <w:r w:rsidR="00344B5A" w:rsidRPr="00DD5711">
        <w:rPr>
          <w:rFonts w:ascii="Times New Roman" w:hAnsi="Times New Roman" w:cs="Times New Roman"/>
          <w:sz w:val="28"/>
          <w:szCs w:val="28"/>
        </w:rPr>
        <w:t>аблюдается снижение поступления собственных доходов в консолидированный бюджет за 2016 год к поступлениям 2015 году:</w:t>
      </w:r>
    </w:p>
    <w:p w:rsidR="00344B5A" w:rsidRPr="00DD5711" w:rsidRDefault="00344B5A" w:rsidP="00F97023">
      <w:pPr>
        <w:tabs>
          <w:tab w:val="left" w:pos="0"/>
        </w:tabs>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 по налогу на доходы физических лиц за 2016 год поступило 293 045,7 тыс. руб. или 95,9% к прошлому году. Выпадение части доходов от НДФЛ связано с кризисными явлениями в Российской Федерации, которые негативно повлияли на значение основных показателей экономики: сокращение рабочих мест и доходов населения, а также с проведением Министерством обороны РФ организационно-штатных мероприятий, что повлияло на снижение НДФЛ, в том числе и от военнослужащих.</w:t>
      </w:r>
    </w:p>
    <w:p w:rsidR="00344B5A" w:rsidRPr="00DD5711" w:rsidRDefault="00344B5A" w:rsidP="00F97023">
      <w:pPr>
        <w:tabs>
          <w:tab w:val="left" w:pos="0"/>
        </w:tabs>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 по доходам от государственной пошлины за 2016 год поступило 7 919,5 тыс. руб. или 92,93%;</w:t>
      </w:r>
    </w:p>
    <w:p w:rsidR="00344B5A" w:rsidRPr="00DD5711" w:rsidRDefault="00344B5A" w:rsidP="00F97023">
      <w:pPr>
        <w:tabs>
          <w:tab w:val="left" w:pos="0"/>
        </w:tabs>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 по платежам при пользовании природными ресурсами за 2016 год поступило 1 026,8 тыс. руб. или 87,3%;</w:t>
      </w:r>
    </w:p>
    <w:p w:rsidR="00344B5A" w:rsidRPr="00DD5711" w:rsidRDefault="00344B5A" w:rsidP="00F97023">
      <w:pPr>
        <w:tabs>
          <w:tab w:val="left" w:pos="0"/>
        </w:tabs>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lastRenderedPageBreak/>
        <w:t xml:space="preserve">- по доходам от штрафов, санкций, возмещений ущерба за 2016 год поступило 6 111,7 тыс. руб. или 93,4%; </w:t>
      </w:r>
    </w:p>
    <w:p w:rsidR="00344B5A" w:rsidRPr="00DD5711" w:rsidRDefault="00344B5A" w:rsidP="00F97023">
      <w:pPr>
        <w:tabs>
          <w:tab w:val="left" w:pos="0"/>
        </w:tabs>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 за счет сокращения безвозмездных поступлений от других бюджетов бюджетной системы РФ: за 2016 год поступило 591 845,2 тыс. руб. или 83,5%.</w:t>
      </w:r>
    </w:p>
    <w:p w:rsidR="006907A5" w:rsidRPr="00DD5711" w:rsidRDefault="00712E23" w:rsidP="00F97023">
      <w:pPr>
        <w:tabs>
          <w:tab w:val="left" w:pos="709"/>
          <w:tab w:val="left" w:pos="1134"/>
        </w:tabs>
        <w:suppressAutoHyphens/>
        <w:spacing w:after="0" w:line="240" w:lineRule="auto"/>
        <w:ind w:firstLine="709"/>
        <w:jc w:val="both"/>
        <w:rPr>
          <w:rFonts w:ascii="Times New Roman" w:eastAsia="Arial Unicode MS" w:hAnsi="Times New Roman" w:cs="Times New Roman"/>
          <w:kern w:val="1"/>
          <w:sz w:val="28"/>
          <w:szCs w:val="28"/>
        </w:rPr>
      </w:pPr>
      <w:r w:rsidRPr="00DD5711">
        <w:rPr>
          <w:rFonts w:ascii="Times New Roman" w:hAnsi="Times New Roman" w:cs="Times New Roman"/>
          <w:sz w:val="28"/>
          <w:szCs w:val="28"/>
        </w:rPr>
        <w:t xml:space="preserve">32. </w:t>
      </w:r>
      <w:r w:rsidR="006907A5" w:rsidRPr="00DD5711">
        <w:rPr>
          <w:rFonts w:ascii="Times New Roman" w:hAnsi="Times New Roman" w:cs="Times New Roman"/>
          <w:sz w:val="28"/>
          <w:szCs w:val="28"/>
        </w:rPr>
        <w:t>На территории муниципального образования «Ахтубинский район»  осуществляют деятельность 11 муниципальных предприятий</w:t>
      </w:r>
      <w:r w:rsidR="008C5556" w:rsidRPr="00DD5711">
        <w:rPr>
          <w:rFonts w:ascii="Times New Roman" w:hAnsi="Times New Roman" w:cs="Times New Roman"/>
          <w:sz w:val="28"/>
          <w:szCs w:val="28"/>
        </w:rPr>
        <w:t>.</w:t>
      </w:r>
    </w:p>
    <w:p w:rsidR="006907A5" w:rsidRPr="00DD5711" w:rsidRDefault="006907A5" w:rsidP="00F97023">
      <w:pPr>
        <w:pStyle w:val="Standard"/>
        <w:ind w:firstLine="709"/>
        <w:jc w:val="both"/>
        <w:rPr>
          <w:rFonts w:eastAsia="Arial Unicode MS" w:cs="Times New Roman"/>
          <w:kern w:val="1"/>
          <w:sz w:val="28"/>
          <w:szCs w:val="28"/>
          <w:lang w:val="ru-RU"/>
        </w:rPr>
      </w:pPr>
      <w:r w:rsidRPr="00DD5711">
        <w:rPr>
          <w:rFonts w:cs="Times New Roman"/>
          <w:sz w:val="28"/>
          <w:szCs w:val="28"/>
        </w:rPr>
        <w:t>В 201</w:t>
      </w:r>
      <w:r w:rsidRPr="00DD5711">
        <w:rPr>
          <w:rFonts w:cs="Times New Roman"/>
          <w:sz w:val="28"/>
          <w:szCs w:val="28"/>
          <w:lang w:val="ru-RU"/>
        </w:rPr>
        <w:t>3</w:t>
      </w:r>
      <w:r w:rsidRPr="00DD5711">
        <w:rPr>
          <w:rFonts w:cs="Times New Roman"/>
          <w:sz w:val="28"/>
          <w:szCs w:val="28"/>
        </w:rPr>
        <w:t>-201</w:t>
      </w:r>
      <w:r w:rsidRPr="00DD5711">
        <w:rPr>
          <w:rFonts w:cs="Times New Roman"/>
          <w:sz w:val="28"/>
          <w:szCs w:val="28"/>
          <w:lang w:val="ru-RU"/>
        </w:rPr>
        <w:t>5</w:t>
      </w:r>
      <w:r w:rsidRPr="00DD5711">
        <w:rPr>
          <w:rFonts w:cs="Times New Roman"/>
          <w:sz w:val="28"/>
          <w:szCs w:val="28"/>
        </w:rPr>
        <w:t xml:space="preserve"> </w:t>
      </w:r>
      <w:proofErr w:type="spellStart"/>
      <w:r w:rsidRPr="00DD5711">
        <w:rPr>
          <w:rFonts w:cs="Times New Roman"/>
          <w:sz w:val="28"/>
          <w:szCs w:val="28"/>
        </w:rPr>
        <w:t>годах</w:t>
      </w:r>
      <w:proofErr w:type="spellEnd"/>
      <w:r w:rsidRPr="00DD5711">
        <w:rPr>
          <w:rFonts w:cs="Times New Roman"/>
          <w:sz w:val="28"/>
          <w:szCs w:val="28"/>
          <w:lang w:val="ru-RU"/>
        </w:rPr>
        <w:t xml:space="preserve"> </w:t>
      </w:r>
      <w:r w:rsidRPr="00DD5711">
        <w:rPr>
          <w:rFonts w:cs="Times New Roman"/>
          <w:kern w:val="2"/>
          <w:sz w:val="28"/>
          <w:szCs w:val="28"/>
          <w:lang w:val="ru-RU" w:eastAsia="ar-SA"/>
        </w:rPr>
        <w:t xml:space="preserve">по </w:t>
      </w:r>
      <w:r w:rsidRPr="00DD5711">
        <w:rPr>
          <w:rFonts w:eastAsia="Times New Roman" w:cs="Times New Roman"/>
          <w:color w:val="000000"/>
          <w:kern w:val="0"/>
          <w:sz w:val="28"/>
          <w:szCs w:val="28"/>
          <w:lang w:val="ru-RU" w:eastAsia="ar-SA" w:bidi="ar-SA"/>
        </w:rPr>
        <w:t>показателю «Доля</w:t>
      </w:r>
      <w:r w:rsidRPr="00DD5711">
        <w:rPr>
          <w:rFonts w:cs="Times New Roman"/>
          <w:kern w:val="1"/>
          <w:sz w:val="28"/>
          <w:szCs w:val="28"/>
          <w:lang w:val="ru-RU"/>
        </w:rPr>
        <w:t xml:space="preserve"> основных фондов организаций муниципальной формы собственности, находящихся в стадии банкротства, в общей стоимости основных фондов организаций муниципальной формы собственности (на конец года)» р</w:t>
      </w:r>
      <w:r w:rsidRPr="00DD5711">
        <w:rPr>
          <w:rFonts w:eastAsia="Arial Unicode MS" w:cs="Times New Roman"/>
          <w:kern w:val="1"/>
          <w:sz w:val="28"/>
          <w:szCs w:val="28"/>
          <w:lang w:val="ru-RU"/>
        </w:rPr>
        <w:t xml:space="preserve">ешения о признании муниципальных предприятий банкротами не принимались. </w:t>
      </w:r>
    </w:p>
    <w:p w:rsidR="006907A5" w:rsidRPr="00DD5711" w:rsidRDefault="006907A5"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 xml:space="preserve">По итогам 2016 года в стадии процедуры банкротства находились два муниципальных предприятия - МП «ЖКХ села Капустин яр», МП «Ахтубинское АТП». Доля стоимости основных фондов МП «ЖКХ села </w:t>
      </w:r>
      <w:r w:rsidRPr="00DD5711">
        <w:rPr>
          <w:rFonts w:ascii="Times New Roman" w:hAnsi="Times New Roman" w:cs="Times New Roman"/>
          <w:color w:val="333333"/>
          <w:sz w:val="28"/>
          <w:szCs w:val="28"/>
        </w:rPr>
        <w:t xml:space="preserve">Капустин яр» </w:t>
      </w:r>
      <w:r w:rsidRPr="00DD5711">
        <w:rPr>
          <w:rFonts w:ascii="Times New Roman" w:hAnsi="Times New Roman" w:cs="Times New Roman"/>
          <w:sz w:val="28"/>
          <w:szCs w:val="28"/>
        </w:rPr>
        <w:t xml:space="preserve">(4517,53 </w:t>
      </w:r>
      <w:proofErr w:type="spellStart"/>
      <w:r w:rsidRPr="00DD5711">
        <w:rPr>
          <w:rFonts w:ascii="Times New Roman" w:hAnsi="Times New Roman" w:cs="Times New Roman"/>
          <w:sz w:val="28"/>
          <w:szCs w:val="28"/>
        </w:rPr>
        <w:t>тыс</w:t>
      </w:r>
      <w:proofErr w:type="gramStart"/>
      <w:r w:rsidRPr="00DD5711">
        <w:rPr>
          <w:rFonts w:ascii="Times New Roman" w:hAnsi="Times New Roman" w:cs="Times New Roman"/>
          <w:sz w:val="28"/>
          <w:szCs w:val="28"/>
        </w:rPr>
        <w:t>.р</w:t>
      </w:r>
      <w:proofErr w:type="gramEnd"/>
      <w:r w:rsidRPr="00DD5711">
        <w:rPr>
          <w:rFonts w:ascii="Times New Roman" w:hAnsi="Times New Roman" w:cs="Times New Roman"/>
          <w:sz w:val="28"/>
          <w:szCs w:val="28"/>
        </w:rPr>
        <w:t>уб</w:t>
      </w:r>
      <w:proofErr w:type="spellEnd"/>
      <w:r w:rsidRPr="00DD5711">
        <w:rPr>
          <w:rFonts w:ascii="Times New Roman" w:hAnsi="Times New Roman" w:cs="Times New Roman"/>
          <w:sz w:val="28"/>
          <w:szCs w:val="28"/>
        </w:rPr>
        <w:t xml:space="preserve">.) в общей стоимости основных фондов организаций муниципальной формы собственности (847939,00 </w:t>
      </w:r>
      <w:proofErr w:type="spellStart"/>
      <w:r w:rsidRPr="00DD5711">
        <w:rPr>
          <w:rFonts w:ascii="Times New Roman" w:hAnsi="Times New Roman" w:cs="Times New Roman"/>
          <w:sz w:val="28"/>
          <w:szCs w:val="28"/>
        </w:rPr>
        <w:t>тыс.руб</w:t>
      </w:r>
      <w:proofErr w:type="spellEnd"/>
      <w:r w:rsidRPr="00DD5711">
        <w:rPr>
          <w:rFonts w:ascii="Times New Roman" w:hAnsi="Times New Roman" w:cs="Times New Roman"/>
          <w:sz w:val="28"/>
          <w:szCs w:val="28"/>
        </w:rPr>
        <w:t>.) составила 0,53 %. Основных фондов у МП «Ахтубинское АТП» на момент объявления их банкротами не было.</w:t>
      </w:r>
    </w:p>
    <w:p w:rsidR="006907A5" w:rsidRPr="00DD5711" w:rsidRDefault="006907A5"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 xml:space="preserve">В будущем данный показатель планируется свести к 0%, так как процедура банкротства в 2017 году должна быть завершена. </w:t>
      </w:r>
    </w:p>
    <w:p w:rsidR="006907A5" w:rsidRPr="00DD5711" w:rsidRDefault="006907A5"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color w:val="000000"/>
          <w:sz w:val="28"/>
          <w:szCs w:val="28"/>
          <w:shd w:val="clear" w:color="auto" w:fill="FFFFFF"/>
        </w:rPr>
        <w:t xml:space="preserve">Признаки банкротства у действующих предприятий МО «Ахтубинский район» отсутствуют. </w:t>
      </w:r>
    </w:p>
    <w:p w:rsidR="006907A5" w:rsidRPr="00DD5711" w:rsidRDefault="006907A5"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Администрацией МО «Ахтубинский район» в целях недопущения банкротства муниципальных предприятий реализуются мероприятия по следующим основным направлениям:</w:t>
      </w:r>
    </w:p>
    <w:p w:rsidR="006907A5" w:rsidRPr="00DD5711" w:rsidRDefault="006907A5"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 xml:space="preserve">1. Осуществление мониторинга финансового состояния предприятия с целью раннего обнаружения признаков его кризисного развития; </w:t>
      </w:r>
    </w:p>
    <w:p w:rsidR="006907A5" w:rsidRPr="00DD5711" w:rsidRDefault="006907A5"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 xml:space="preserve">2. Реорганизационные мероприятия (в </w:t>
      </w:r>
      <w:proofErr w:type="spellStart"/>
      <w:r w:rsidRPr="00DD5711">
        <w:rPr>
          <w:rFonts w:ascii="Times New Roman" w:hAnsi="Times New Roman" w:cs="Times New Roman"/>
          <w:sz w:val="28"/>
          <w:szCs w:val="28"/>
        </w:rPr>
        <w:t>т.ч</w:t>
      </w:r>
      <w:proofErr w:type="spellEnd"/>
      <w:r w:rsidRPr="00DD5711">
        <w:rPr>
          <w:rFonts w:ascii="Times New Roman" w:hAnsi="Times New Roman" w:cs="Times New Roman"/>
          <w:sz w:val="28"/>
          <w:szCs w:val="28"/>
        </w:rPr>
        <w:t>. присоединение либо слияние с платежеспособной компанией; выделение в отдельное юридическое лицо с целью ликвидации убыточного производства).</w:t>
      </w:r>
    </w:p>
    <w:p w:rsidR="006907A5" w:rsidRPr="00DD5711" w:rsidRDefault="006907A5"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 xml:space="preserve">3. Структурная перестройка производства, в рамках которой возможны продажа какого-либо имущества должника, закрытие неперспективных производств, перепрофилирование деятельности. </w:t>
      </w:r>
    </w:p>
    <w:p w:rsidR="006907A5" w:rsidRPr="00DD5711" w:rsidRDefault="006907A5"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4. Усовершенствование системы управления предприятием-должником, в том числе за счет смены либо повышения квалификации/переподготовки руководителей структурных подразделений, изменения в подходе к подбору кадров и т.д.</w:t>
      </w:r>
    </w:p>
    <w:p w:rsidR="00255636" w:rsidRPr="00DD5711" w:rsidRDefault="00712E23" w:rsidP="00F97023">
      <w:pPr>
        <w:pStyle w:val="Standard"/>
        <w:ind w:firstLine="709"/>
        <w:jc w:val="both"/>
        <w:rPr>
          <w:rFonts w:cs="Times New Roman"/>
          <w:sz w:val="28"/>
          <w:szCs w:val="28"/>
        </w:rPr>
      </w:pPr>
      <w:r w:rsidRPr="00DD5711">
        <w:rPr>
          <w:rFonts w:cs="Times New Roman"/>
          <w:sz w:val="28"/>
          <w:szCs w:val="28"/>
        </w:rPr>
        <w:t xml:space="preserve">33. </w:t>
      </w:r>
      <w:r w:rsidR="00255636" w:rsidRPr="00DD5711">
        <w:rPr>
          <w:rFonts w:cs="Times New Roman"/>
          <w:sz w:val="28"/>
          <w:szCs w:val="28"/>
        </w:rPr>
        <w:t>В 201</w:t>
      </w:r>
      <w:r w:rsidR="008C5556" w:rsidRPr="00DD5711">
        <w:rPr>
          <w:rFonts w:cs="Times New Roman"/>
          <w:sz w:val="28"/>
          <w:szCs w:val="28"/>
          <w:lang w:val="ru-RU"/>
        </w:rPr>
        <w:t>3</w:t>
      </w:r>
      <w:r w:rsidR="00255636" w:rsidRPr="00DD5711">
        <w:rPr>
          <w:rFonts w:cs="Times New Roman"/>
          <w:sz w:val="28"/>
          <w:szCs w:val="28"/>
        </w:rPr>
        <w:t xml:space="preserve"> - 201</w:t>
      </w:r>
      <w:r w:rsidR="008C5556" w:rsidRPr="00DD5711">
        <w:rPr>
          <w:rFonts w:cs="Times New Roman"/>
          <w:sz w:val="28"/>
          <w:szCs w:val="28"/>
          <w:lang w:val="ru-RU"/>
        </w:rPr>
        <w:t>6</w:t>
      </w:r>
      <w:r w:rsidR="00255636" w:rsidRPr="00DD5711">
        <w:rPr>
          <w:rFonts w:cs="Times New Roman"/>
          <w:sz w:val="28"/>
          <w:szCs w:val="28"/>
        </w:rPr>
        <w:t xml:space="preserve"> </w:t>
      </w:r>
      <w:proofErr w:type="spellStart"/>
      <w:r w:rsidR="00255636" w:rsidRPr="00DD5711">
        <w:rPr>
          <w:rFonts w:cs="Times New Roman"/>
          <w:sz w:val="28"/>
          <w:szCs w:val="28"/>
        </w:rPr>
        <w:t>годах</w:t>
      </w:r>
      <w:proofErr w:type="spellEnd"/>
      <w:r w:rsidR="00255636" w:rsidRPr="00DD5711">
        <w:rPr>
          <w:rFonts w:cs="Times New Roman"/>
          <w:sz w:val="28"/>
          <w:szCs w:val="28"/>
        </w:rPr>
        <w:t xml:space="preserve"> </w:t>
      </w:r>
      <w:proofErr w:type="spellStart"/>
      <w:r w:rsidR="00255636" w:rsidRPr="00DD5711">
        <w:rPr>
          <w:rFonts w:cs="Times New Roman"/>
          <w:sz w:val="28"/>
          <w:szCs w:val="28"/>
        </w:rPr>
        <w:t>объема</w:t>
      </w:r>
      <w:proofErr w:type="spellEnd"/>
      <w:r w:rsidR="00255636" w:rsidRPr="00DD5711">
        <w:rPr>
          <w:rFonts w:cs="Times New Roman"/>
          <w:sz w:val="28"/>
          <w:szCs w:val="28"/>
        </w:rPr>
        <w:t xml:space="preserve"> </w:t>
      </w:r>
      <w:proofErr w:type="spellStart"/>
      <w:r w:rsidR="00255636" w:rsidRPr="00DD5711">
        <w:rPr>
          <w:rFonts w:cs="Times New Roman"/>
          <w:sz w:val="28"/>
          <w:szCs w:val="28"/>
        </w:rPr>
        <w:t>незавершенного</w:t>
      </w:r>
      <w:proofErr w:type="spellEnd"/>
      <w:r w:rsidR="00255636" w:rsidRPr="00DD5711">
        <w:rPr>
          <w:rFonts w:cs="Times New Roman"/>
          <w:sz w:val="28"/>
          <w:szCs w:val="28"/>
        </w:rPr>
        <w:t xml:space="preserve"> в </w:t>
      </w:r>
      <w:proofErr w:type="spellStart"/>
      <w:r w:rsidR="00255636" w:rsidRPr="00DD5711">
        <w:rPr>
          <w:rFonts w:cs="Times New Roman"/>
          <w:sz w:val="28"/>
          <w:szCs w:val="28"/>
        </w:rPr>
        <w:t>установленные</w:t>
      </w:r>
      <w:proofErr w:type="spellEnd"/>
      <w:r w:rsidR="00255636" w:rsidRPr="00DD5711">
        <w:rPr>
          <w:rFonts w:cs="Times New Roman"/>
          <w:sz w:val="28"/>
          <w:szCs w:val="28"/>
        </w:rPr>
        <w:t xml:space="preserve"> </w:t>
      </w:r>
      <w:proofErr w:type="spellStart"/>
      <w:r w:rsidR="00255636" w:rsidRPr="00DD5711">
        <w:rPr>
          <w:rFonts w:cs="Times New Roman"/>
          <w:sz w:val="28"/>
          <w:szCs w:val="28"/>
        </w:rPr>
        <w:t>сроки</w:t>
      </w:r>
      <w:proofErr w:type="spellEnd"/>
      <w:r w:rsidR="00255636" w:rsidRPr="00DD5711">
        <w:rPr>
          <w:rFonts w:cs="Times New Roman"/>
          <w:sz w:val="28"/>
          <w:szCs w:val="28"/>
        </w:rPr>
        <w:t xml:space="preserve"> </w:t>
      </w:r>
      <w:proofErr w:type="spellStart"/>
      <w:r w:rsidR="00255636" w:rsidRPr="00DD5711">
        <w:rPr>
          <w:rFonts w:cs="Times New Roman"/>
          <w:sz w:val="28"/>
          <w:szCs w:val="28"/>
        </w:rPr>
        <w:t>строительства</w:t>
      </w:r>
      <w:proofErr w:type="spellEnd"/>
      <w:r w:rsidR="00255636" w:rsidRPr="00DD5711">
        <w:rPr>
          <w:rFonts w:cs="Times New Roman"/>
          <w:sz w:val="28"/>
          <w:szCs w:val="28"/>
        </w:rPr>
        <w:t xml:space="preserve"> </w:t>
      </w:r>
      <w:proofErr w:type="spellStart"/>
      <w:r w:rsidR="00255636" w:rsidRPr="00DD5711">
        <w:rPr>
          <w:rFonts w:cs="Times New Roman"/>
          <w:sz w:val="28"/>
          <w:szCs w:val="28"/>
        </w:rPr>
        <w:t>осуществляемого</w:t>
      </w:r>
      <w:proofErr w:type="spellEnd"/>
      <w:r w:rsidR="00255636" w:rsidRPr="00DD5711">
        <w:rPr>
          <w:rFonts w:cs="Times New Roman"/>
          <w:sz w:val="28"/>
          <w:szCs w:val="28"/>
        </w:rPr>
        <w:t xml:space="preserve"> </w:t>
      </w:r>
      <w:proofErr w:type="spellStart"/>
      <w:r w:rsidR="00255636" w:rsidRPr="00DD5711">
        <w:rPr>
          <w:rFonts w:cs="Times New Roman"/>
          <w:sz w:val="28"/>
          <w:szCs w:val="28"/>
        </w:rPr>
        <w:t>за</w:t>
      </w:r>
      <w:proofErr w:type="spellEnd"/>
      <w:r w:rsidR="00255636" w:rsidRPr="00DD5711">
        <w:rPr>
          <w:rFonts w:cs="Times New Roman"/>
          <w:sz w:val="28"/>
          <w:szCs w:val="28"/>
        </w:rPr>
        <w:t xml:space="preserve"> </w:t>
      </w:r>
      <w:proofErr w:type="spellStart"/>
      <w:r w:rsidR="00255636" w:rsidRPr="00DD5711">
        <w:rPr>
          <w:rFonts w:cs="Times New Roman"/>
          <w:sz w:val="28"/>
          <w:szCs w:val="28"/>
        </w:rPr>
        <w:t>счет</w:t>
      </w:r>
      <w:proofErr w:type="spellEnd"/>
      <w:r w:rsidR="00255636" w:rsidRPr="00DD5711">
        <w:rPr>
          <w:rFonts w:cs="Times New Roman"/>
          <w:sz w:val="28"/>
          <w:szCs w:val="28"/>
        </w:rPr>
        <w:t xml:space="preserve"> </w:t>
      </w:r>
      <w:proofErr w:type="spellStart"/>
      <w:r w:rsidR="00255636" w:rsidRPr="00DD5711">
        <w:rPr>
          <w:rFonts w:cs="Times New Roman"/>
          <w:sz w:val="28"/>
          <w:szCs w:val="28"/>
        </w:rPr>
        <w:t>средств</w:t>
      </w:r>
      <w:proofErr w:type="spellEnd"/>
      <w:r w:rsidR="00255636" w:rsidRPr="00DD5711">
        <w:rPr>
          <w:rFonts w:cs="Times New Roman"/>
          <w:sz w:val="28"/>
          <w:szCs w:val="28"/>
        </w:rPr>
        <w:t xml:space="preserve"> </w:t>
      </w:r>
      <w:proofErr w:type="spellStart"/>
      <w:r w:rsidR="00255636" w:rsidRPr="00DD5711">
        <w:rPr>
          <w:rFonts w:cs="Times New Roman"/>
          <w:sz w:val="28"/>
          <w:szCs w:val="28"/>
        </w:rPr>
        <w:t>бюджета</w:t>
      </w:r>
      <w:proofErr w:type="spellEnd"/>
      <w:r w:rsidR="00255636" w:rsidRPr="00DD5711">
        <w:rPr>
          <w:rFonts w:cs="Times New Roman"/>
          <w:sz w:val="28"/>
          <w:szCs w:val="28"/>
        </w:rPr>
        <w:t xml:space="preserve"> </w:t>
      </w:r>
      <w:proofErr w:type="spellStart"/>
      <w:r w:rsidR="00255636" w:rsidRPr="00DD5711">
        <w:rPr>
          <w:rFonts w:cs="Times New Roman"/>
          <w:sz w:val="28"/>
          <w:szCs w:val="28"/>
        </w:rPr>
        <w:t>муниципального</w:t>
      </w:r>
      <w:proofErr w:type="spellEnd"/>
      <w:r w:rsidR="00255636" w:rsidRPr="00DD5711">
        <w:rPr>
          <w:rFonts w:cs="Times New Roman"/>
          <w:sz w:val="28"/>
          <w:szCs w:val="28"/>
        </w:rPr>
        <w:t xml:space="preserve"> </w:t>
      </w:r>
      <w:proofErr w:type="spellStart"/>
      <w:r w:rsidR="00255636" w:rsidRPr="00DD5711">
        <w:rPr>
          <w:rFonts w:cs="Times New Roman"/>
          <w:sz w:val="28"/>
          <w:szCs w:val="28"/>
        </w:rPr>
        <w:t>образования</w:t>
      </w:r>
      <w:proofErr w:type="spellEnd"/>
      <w:r w:rsidR="00255636" w:rsidRPr="00DD5711">
        <w:rPr>
          <w:rFonts w:cs="Times New Roman"/>
          <w:sz w:val="28"/>
          <w:szCs w:val="28"/>
        </w:rPr>
        <w:t xml:space="preserve"> «Ахтубинский </w:t>
      </w:r>
      <w:proofErr w:type="spellStart"/>
      <w:r w:rsidR="00255636" w:rsidRPr="00DD5711">
        <w:rPr>
          <w:rFonts w:cs="Times New Roman"/>
          <w:sz w:val="28"/>
          <w:szCs w:val="28"/>
        </w:rPr>
        <w:t>район</w:t>
      </w:r>
      <w:proofErr w:type="spellEnd"/>
      <w:r w:rsidR="00255636" w:rsidRPr="00DD5711">
        <w:rPr>
          <w:rFonts w:cs="Times New Roman"/>
          <w:sz w:val="28"/>
          <w:szCs w:val="28"/>
        </w:rPr>
        <w:t xml:space="preserve">» </w:t>
      </w:r>
      <w:proofErr w:type="spellStart"/>
      <w:r w:rsidR="00255636" w:rsidRPr="00DD5711">
        <w:rPr>
          <w:rFonts w:cs="Times New Roman"/>
          <w:sz w:val="28"/>
          <w:szCs w:val="28"/>
        </w:rPr>
        <w:t>не</w:t>
      </w:r>
      <w:proofErr w:type="spellEnd"/>
      <w:r w:rsidR="00255636" w:rsidRPr="00DD5711">
        <w:rPr>
          <w:rFonts w:cs="Times New Roman"/>
          <w:sz w:val="28"/>
          <w:szCs w:val="28"/>
        </w:rPr>
        <w:t xml:space="preserve"> </w:t>
      </w:r>
      <w:proofErr w:type="spellStart"/>
      <w:r w:rsidR="00255636" w:rsidRPr="00DD5711">
        <w:rPr>
          <w:rFonts w:cs="Times New Roman"/>
          <w:sz w:val="28"/>
          <w:szCs w:val="28"/>
        </w:rPr>
        <w:t>было</w:t>
      </w:r>
      <w:proofErr w:type="spellEnd"/>
      <w:r w:rsidR="00255636" w:rsidRPr="00DD5711">
        <w:rPr>
          <w:rFonts w:cs="Times New Roman"/>
          <w:sz w:val="28"/>
          <w:szCs w:val="28"/>
        </w:rPr>
        <w:t xml:space="preserve"> и </w:t>
      </w:r>
      <w:proofErr w:type="spellStart"/>
      <w:r w:rsidR="00255636" w:rsidRPr="00DD5711">
        <w:rPr>
          <w:rFonts w:cs="Times New Roman"/>
          <w:sz w:val="28"/>
          <w:szCs w:val="28"/>
        </w:rPr>
        <w:t>до</w:t>
      </w:r>
      <w:proofErr w:type="spellEnd"/>
      <w:r w:rsidR="00255636" w:rsidRPr="00DD5711">
        <w:rPr>
          <w:rFonts w:cs="Times New Roman"/>
          <w:sz w:val="28"/>
          <w:szCs w:val="28"/>
        </w:rPr>
        <w:t xml:space="preserve"> 201</w:t>
      </w:r>
      <w:r w:rsidR="008C5556" w:rsidRPr="00DD5711">
        <w:rPr>
          <w:rFonts w:cs="Times New Roman"/>
          <w:sz w:val="28"/>
          <w:szCs w:val="28"/>
          <w:lang w:val="ru-RU"/>
        </w:rPr>
        <w:t>9</w:t>
      </w:r>
      <w:r w:rsidR="00255636" w:rsidRPr="00DD5711">
        <w:rPr>
          <w:rFonts w:cs="Times New Roman"/>
          <w:sz w:val="28"/>
          <w:szCs w:val="28"/>
        </w:rPr>
        <w:t xml:space="preserve"> </w:t>
      </w:r>
      <w:proofErr w:type="spellStart"/>
      <w:r w:rsidR="00255636" w:rsidRPr="00DD5711">
        <w:rPr>
          <w:rFonts w:cs="Times New Roman"/>
          <w:sz w:val="28"/>
          <w:szCs w:val="28"/>
        </w:rPr>
        <w:t>года</w:t>
      </w:r>
      <w:proofErr w:type="spellEnd"/>
      <w:r w:rsidR="00255636" w:rsidRPr="00DD5711">
        <w:rPr>
          <w:rFonts w:cs="Times New Roman"/>
          <w:sz w:val="28"/>
          <w:szCs w:val="28"/>
        </w:rPr>
        <w:t xml:space="preserve"> </w:t>
      </w:r>
      <w:proofErr w:type="spellStart"/>
      <w:r w:rsidR="00255636" w:rsidRPr="00DD5711">
        <w:rPr>
          <w:rFonts w:cs="Times New Roman"/>
          <w:sz w:val="28"/>
          <w:szCs w:val="28"/>
        </w:rPr>
        <w:t>этот</w:t>
      </w:r>
      <w:proofErr w:type="spellEnd"/>
      <w:r w:rsidR="00255636" w:rsidRPr="00DD5711">
        <w:rPr>
          <w:rFonts w:cs="Times New Roman"/>
          <w:sz w:val="28"/>
          <w:szCs w:val="28"/>
        </w:rPr>
        <w:t xml:space="preserve"> </w:t>
      </w:r>
      <w:proofErr w:type="spellStart"/>
      <w:r w:rsidR="00255636" w:rsidRPr="00DD5711">
        <w:rPr>
          <w:rFonts w:cs="Times New Roman"/>
          <w:sz w:val="28"/>
          <w:szCs w:val="28"/>
        </w:rPr>
        <w:t>показатель</w:t>
      </w:r>
      <w:proofErr w:type="spellEnd"/>
      <w:r w:rsidR="00255636" w:rsidRPr="00DD5711">
        <w:rPr>
          <w:rFonts w:cs="Times New Roman"/>
          <w:sz w:val="28"/>
          <w:szCs w:val="28"/>
        </w:rPr>
        <w:t xml:space="preserve"> </w:t>
      </w:r>
      <w:proofErr w:type="spellStart"/>
      <w:r w:rsidR="00255636" w:rsidRPr="00DD5711">
        <w:rPr>
          <w:rFonts w:cs="Times New Roman"/>
          <w:sz w:val="28"/>
          <w:szCs w:val="28"/>
        </w:rPr>
        <w:t>не</w:t>
      </w:r>
      <w:proofErr w:type="spellEnd"/>
      <w:r w:rsidR="00255636" w:rsidRPr="00DD5711">
        <w:rPr>
          <w:rFonts w:cs="Times New Roman"/>
          <w:sz w:val="28"/>
          <w:szCs w:val="28"/>
        </w:rPr>
        <w:t xml:space="preserve"> </w:t>
      </w:r>
      <w:proofErr w:type="spellStart"/>
      <w:r w:rsidR="00255636" w:rsidRPr="00DD5711">
        <w:rPr>
          <w:rFonts w:cs="Times New Roman"/>
          <w:sz w:val="28"/>
          <w:szCs w:val="28"/>
        </w:rPr>
        <w:t>планируется</w:t>
      </w:r>
      <w:proofErr w:type="spellEnd"/>
      <w:r w:rsidR="00255636" w:rsidRPr="00DD5711">
        <w:rPr>
          <w:rFonts w:cs="Times New Roman"/>
          <w:sz w:val="28"/>
          <w:szCs w:val="28"/>
        </w:rPr>
        <w:t>.</w:t>
      </w:r>
    </w:p>
    <w:p w:rsidR="00344B5A" w:rsidRPr="00DD5711" w:rsidRDefault="00712E23" w:rsidP="00F97023">
      <w:pPr>
        <w:suppressAutoHyphens/>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 xml:space="preserve">34. </w:t>
      </w:r>
      <w:r w:rsidR="00344B5A" w:rsidRPr="00DD5711">
        <w:rPr>
          <w:rFonts w:ascii="Times New Roman" w:hAnsi="Times New Roman" w:cs="Times New Roman"/>
          <w:sz w:val="28"/>
          <w:szCs w:val="28"/>
        </w:rPr>
        <w:t xml:space="preserve">Доля просроченной кредиторской задолженности по оплате труда (включая начисления на оплату труда) муниципальных учреждений в общем </w:t>
      </w:r>
      <w:r w:rsidR="00344B5A" w:rsidRPr="00DD5711">
        <w:rPr>
          <w:rFonts w:ascii="Times New Roman" w:hAnsi="Times New Roman" w:cs="Times New Roman"/>
          <w:sz w:val="28"/>
          <w:szCs w:val="28"/>
        </w:rPr>
        <w:lastRenderedPageBreak/>
        <w:t>объеме расходов муниципального образования на оплату труда (включая начисления на оплату труда) в 2016 году составила 0,56%.</w:t>
      </w:r>
    </w:p>
    <w:p w:rsidR="00344B5A" w:rsidRPr="00DD5711" w:rsidRDefault="00344B5A" w:rsidP="00F97023">
      <w:pPr>
        <w:widowControl w:val="0"/>
        <w:tabs>
          <w:tab w:val="left" w:pos="0"/>
        </w:tabs>
        <w:suppressAutoHyphens/>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 xml:space="preserve">Величина просроченной кредиторской задолженности по оплате труда (включая начисления на оплату труда) муниципальных учреждений» в 2016 году составила 3 978,04 </w:t>
      </w:r>
      <w:proofErr w:type="spellStart"/>
      <w:r w:rsidRPr="00DD5711">
        <w:rPr>
          <w:rFonts w:ascii="Times New Roman" w:hAnsi="Times New Roman" w:cs="Times New Roman"/>
          <w:sz w:val="28"/>
          <w:szCs w:val="28"/>
        </w:rPr>
        <w:t>тыс</w:t>
      </w:r>
      <w:proofErr w:type="gramStart"/>
      <w:r w:rsidRPr="00DD5711">
        <w:rPr>
          <w:rFonts w:ascii="Times New Roman" w:hAnsi="Times New Roman" w:cs="Times New Roman"/>
          <w:sz w:val="28"/>
          <w:szCs w:val="28"/>
        </w:rPr>
        <w:t>.р</w:t>
      </w:r>
      <w:proofErr w:type="gramEnd"/>
      <w:r w:rsidRPr="00DD5711">
        <w:rPr>
          <w:rFonts w:ascii="Times New Roman" w:hAnsi="Times New Roman" w:cs="Times New Roman"/>
          <w:sz w:val="28"/>
          <w:szCs w:val="28"/>
        </w:rPr>
        <w:t>уб</w:t>
      </w:r>
      <w:proofErr w:type="spellEnd"/>
      <w:r w:rsidRPr="00DD5711">
        <w:rPr>
          <w:rFonts w:ascii="Times New Roman" w:hAnsi="Times New Roman" w:cs="Times New Roman"/>
          <w:sz w:val="28"/>
          <w:szCs w:val="28"/>
        </w:rPr>
        <w:t>., в связи с сокращением поступлений налоговых и неналоговых доходов в бюджеты сельских поселений.</w:t>
      </w:r>
    </w:p>
    <w:p w:rsidR="00344B5A" w:rsidRPr="00DD5711" w:rsidRDefault="00344B5A" w:rsidP="00F97023">
      <w:pPr>
        <w:widowControl w:val="0"/>
        <w:tabs>
          <w:tab w:val="left" w:pos="0"/>
        </w:tabs>
        <w:suppressAutoHyphens/>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Общий объем расходов муниципального образования по оплате труда (включая начисления на оплату труда) муниципальных учреждений - сни</w:t>
      </w:r>
      <w:r w:rsidR="007877B4" w:rsidRPr="00DD5711">
        <w:rPr>
          <w:rFonts w:ascii="Times New Roman" w:hAnsi="Times New Roman" w:cs="Times New Roman"/>
          <w:sz w:val="28"/>
          <w:szCs w:val="28"/>
        </w:rPr>
        <w:t>зился</w:t>
      </w:r>
      <w:r w:rsidRPr="00DD5711">
        <w:rPr>
          <w:rFonts w:ascii="Times New Roman" w:hAnsi="Times New Roman" w:cs="Times New Roman"/>
          <w:sz w:val="28"/>
          <w:szCs w:val="28"/>
        </w:rPr>
        <w:t xml:space="preserve"> в сравнении с 2016 годом на 2,8 %</w:t>
      </w:r>
      <w:r w:rsidR="00106FCD" w:rsidRPr="00DD5711">
        <w:rPr>
          <w:rFonts w:ascii="Times New Roman" w:hAnsi="Times New Roman" w:cs="Times New Roman"/>
          <w:sz w:val="28"/>
          <w:szCs w:val="28"/>
        </w:rPr>
        <w:t>, это</w:t>
      </w:r>
      <w:r w:rsidRPr="00DD5711">
        <w:rPr>
          <w:rFonts w:ascii="Times New Roman" w:hAnsi="Times New Roman" w:cs="Times New Roman"/>
          <w:sz w:val="28"/>
          <w:szCs w:val="28"/>
        </w:rPr>
        <w:t xml:space="preserve"> связан</w:t>
      </w:r>
      <w:r w:rsidR="00106FCD" w:rsidRPr="00DD5711">
        <w:rPr>
          <w:rFonts w:ascii="Times New Roman" w:hAnsi="Times New Roman" w:cs="Times New Roman"/>
          <w:sz w:val="28"/>
          <w:szCs w:val="28"/>
        </w:rPr>
        <w:t>о</w:t>
      </w:r>
      <w:r w:rsidRPr="00DD5711">
        <w:rPr>
          <w:rFonts w:ascii="Times New Roman" w:hAnsi="Times New Roman" w:cs="Times New Roman"/>
          <w:sz w:val="28"/>
          <w:szCs w:val="28"/>
        </w:rPr>
        <w:t xml:space="preserve"> с сокращением штатной численности учреждений.</w:t>
      </w:r>
    </w:p>
    <w:p w:rsidR="00344B5A" w:rsidRPr="00DD5711" w:rsidRDefault="00344B5A" w:rsidP="00F97023">
      <w:pPr>
        <w:widowControl w:val="0"/>
        <w:tabs>
          <w:tab w:val="left" w:pos="0"/>
        </w:tabs>
        <w:suppressAutoHyphens/>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35</w:t>
      </w:r>
      <w:r w:rsidR="00106FCD" w:rsidRPr="00DD5711">
        <w:rPr>
          <w:rFonts w:ascii="Times New Roman" w:hAnsi="Times New Roman" w:cs="Times New Roman"/>
          <w:sz w:val="28"/>
          <w:szCs w:val="28"/>
        </w:rPr>
        <w:t>.</w:t>
      </w:r>
      <w:r w:rsidRPr="00DD5711">
        <w:rPr>
          <w:rFonts w:ascii="Times New Roman" w:hAnsi="Times New Roman" w:cs="Times New Roman"/>
          <w:sz w:val="28"/>
          <w:szCs w:val="28"/>
        </w:rPr>
        <w:t xml:space="preserve"> </w:t>
      </w:r>
      <w:r w:rsidR="00106FCD" w:rsidRPr="00DD5711">
        <w:rPr>
          <w:rFonts w:ascii="Times New Roman" w:hAnsi="Times New Roman" w:cs="Times New Roman"/>
          <w:sz w:val="28"/>
          <w:szCs w:val="28"/>
        </w:rPr>
        <w:t>И</w:t>
      </w:r>
      <w:r w:rsidRPr="00DD5711">
        <w:rPr>
          <w:rFonts w:ascii="Times New Roman" w:hAnsi="Times New Roman" w:cs="Times New Roman"/>
          <w:sz w:val="28"/>
          <w:szCs w:val="28"/>
        </w:rPr>
        <w:t>зменение расходов на 1 жителя в сторону увеличения связано с уменьшением среднегодовой численности жителей Ахтубинского района</w:t>
      </w:r>
      <w:r w:rsidRPr="00DD5711">
        <w:rPr>
          <w:rFonts w:ascii="Times New Roman" w:hAnsi="Times New Roman" w:cs="Times New Roman"/>
          <w:sz w:val="28"/>
          <w:szCs w:val="28"/>
          <w:lang w:eastAsia="ru-RU"/>
        </w:rPr>
        <w:t>.</w:t>
      </w:r>
    </w:p>
    <w:p w:rsidR="00344B5A" w:rsidRPr="00DD5711" w:rsidRDefault="00106FCD" w:rsidP="00F97023">
      <w:pPr>
        <w:widowControl w:val="0"/>
        <w:tabs>
          <w:tab w:val="left" w:pos="0"/>
        </w:tabs>
        <w:suppressAutoHyphens/>
        <w:spacing w:after="0" w:line="240" w:lineRule="auto"/>
        <w:ind w:firstLine="709"/>
        <w:jc w:val="both"/>
        <w:rPr>
          <w:rFonts w:ascii="Times New Roman" w:hAnsi="Times New Roman" w:cs="Times New Roman"/>
          <w:sz w:val="28"/>
          <w:szCs w:val="28"/>
        </w:rPr>
      </w:pPr>
      <w:proofErr w:type="gramStart"/>
      <w:r w:rsidRPr="00DD5711">
        <w:rPr>
          <w:rFonts w:ascii="Times New Roman" w:hAnsi="Times New Roman" w:cs="Times New Roman"/>
          <w:sz w:val="28"/>
          <w:szCs w:val="28"/>
        </w:rPr>
        <w:t>Р</w:t>
      </w:r>
      <w:r w:rsidR="00344B5A" w:rsidRPr="00DD5711">
        <w:rPr>
          <w:rFonts w:ascii="Times New Roman" w:hAnsi="Times New Roman" w:cs="Times New Roman"/>
          <w:sz w:val="28"/>
          <w:szCs w:val="28"/>
        </w:rPr>
        <w:t>асходы на содержание работников органов местного самоуправления определены в соответствии с постановлением правительства АО от 03.09.07 № 370-ПР «О максимальных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Астраханской области», распоряжением Правительства АО от 01.11.07 № 657-Пр «О предельных нормативах размеров оплаты труда лиц, замещающих муниципальные должности Астраханской области», распоряжением</w:t>
      </w:r>
      <w:proofErr w:type="gramEnd"/>
      <w:r w:rsidR="00344B5A" w:rsidRPr="00DD5711">
        <w:rPr>
          <w:rFonts w:ascii="Times New Roman" w:hAnsi="Times New Roman" w:cs="Times New Roman"/>
          <w:sz w:val="28"/>
          <w:szCs w:val="28"/>
        </w:rPr>
        <w:t xml:space="preserve"> </w:t>
      </w:r>
      <w:proofErr w:type="gramStart"/>
      <w:r w:rsidR="00344B5A" w:rsidRPr="00DD5711">
        <w:rPr>
          <w:rFonts w:ascii="Times New Roman" w:hAnsi="Times New Roman" w:cs="Times New Roman"/>
          <w:sz w:val="28"/>
          <w:szCs w:val="28"/>
        </w:rPr>
        <w:t>Правительства АО от 30.12.2008 № 606-Пр «О предельных нормативах размеров оплаты труда, замещающих должности муниципальной службы Астраханской области»,</w:t>
      </w:r>
      <w:r w:rsidR="00344B5A" w:rsidRPr="00DD5711">
        <w:rPr>
          <w:rFonts w:ascii="Times New Roman" w:hAnsi="Times New Roman" w:cs="Times New Roman"/>
          <w:sz w:val="28"/>
          <w:szCs w:val="28"/>
          <w:lang w:eastAsia="ru-RU"/>
        </w:rPr>
        <w:t xml:space="preserve"> решением Совета МО «Ахтубинский район» от 27.12.2007 №101 «Об утверждении Положения об оплате труда лиц, замещающих муниципальные должности муниципального образования «Ахтубинский район», решением Совета МО «Ахтубинский район» от 27.12.2007 №102 «Об утверждении Положения о системе и условиях оплаты труда лиц, замещающих должности муниципальной</w:t>
      </w:r>
      <w:proofErr w:type="gramEnd"/>
      <w:r w:rsidR="00344B5A" w:rsidRPr="00DD5711">
        <w:rPr>
          <w:rFonts w:ascii="Times New Roman" w:hAnsi="Times New Roman" w:cs="Times New Roman"/>
          <w:sz w:val="28"/>
          <w:szCs w:val="28"/>
          <w:lang w:eastAsia="ru-RU"/>
        </w:rPr>
        <w:t xml:space="preserve"> службы в муниципальном образовании «Ахтубинский район», постановлением администрации МО «Ахтубинский район» от 01.10.2015 №1167 «Об утверждении Порядка оплаты труда 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МО «Ахтубинский район».</w:t>
      </w:r>
      <w:r w:rsidR="00344B5A" w:rsidRPr="00DD5711">
        <w:rPr>
          <w:rFonts w:ascii="Times New Roman" w:hAnsi="Times New Roman" w:cs="Times New Roman"/>
          <w:sz w:val="28"/>
          <w:szCs w:val="28"/>
        </w:rPr>
        <w:t xml:space="preserve"> </w:t>
      </w:r>
    </w:p>
    <w:p w:rsidR="00344B5A" w:rsidRPr="00DD5711" w:rsidRDefault="00344B5A" w:rsidP="00F97023">
      <w:pPr>
        <w:widowControl w:val="0"/>
        <w:tabs>
          <w:tab w:val="left" w:pos="0"/>
        </w:tabs>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Рост общего объёма расходов бюджета муниципальных образований на содержание работников органов местного самоуправления в 2016 году связано с увеличением штатной численности в МО «Город Ахтубинск».</w:t>
      </w:r>
    </w:p>
    <w:p w:rsidR="00712E23" w:rsidRPr="00DD5711" w:rsidRDefault="00712E23" w:rsidP="00F97023">
      <w:pPr>
        <w:suppressAutoHyphens/>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36.</w:t>
      </w:r>
      <w:r w:rsidRPr="00DD5711">
        <w:rPr>
          <w:rFonts w:ascii="Times New Roman" w:hAnsi="Times New Roman" w:cs="Times New Roman"/>
          <w:b/>
          <w:sz w:val="28"/>
          <w:szCs w:val="28"/>
        </w:rPr>
        <w:t xml:space="preserve"> </w:t>
      </w:r>
      <w:r w:rsidRPr="00DD5711">
        <w:rPr>
          <w:rFonts w:ascii="Times New Roman" w:hAnsi="Times New Roman" w:cs="Times New Roman"/>
          <w:sz w:val="28"/>
          <w:szCs w:val="28"/>
        </w:rPr>
        <w:t>В МО «Ахтубинский район» разработана и утверждена схема территориального планирования муниципального района.</w:t>
      </w:r>
    </w:p>
    <w:p w:rsidR="00DE579C" w:rsidRPr="00DD5711" w:rsidRDefault="00712E23"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38.</w:t>
      </w:r>
      <w:r w:rsidRPr="00DD5711">
        <w:rPr>
          <w:rFonts w:ascii="Times New Roman" w:hAnsi="Times New Roman" w:cs="Times New Roman"/>
          <w:b/>
          <w:sz w:val="28"/>
          <w:szCs w:val="28"/>
        </w:rPr>
        <w:t xml:space="preserve"> </w:t>
      </w:r>
      <w:r w:rsidR="00DE579C" w:rsidRPr="00DD5711">
        <w:rPr>
          <w:rFonts w:ascii="Times New Roman" w:hAnsi="Times New Roman" w:cs="Times New Roman"/>
          <w:sz w:val="28"/>
          <w:szCs w:val="28"/>
        </w:rPr>
        <w:t>По данным официальной статистики среднегодовая численность постоянного населения МО «Ахтубинский район» в 2016 году составила 64886 человек, в 2015 году – 65662 человек, уменьшилась на 776 человек.</w:t>
      </w:r>
    </w:p>
    <w:p w:rsidR="00DE579C" w:rsidRPr="00DD5711" w:rsidRDefault="00DE579C"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 xml:space="preserve">Начиная с 1996 года и до настоящего времени численность постоянного населения в районе ежегодно уменьшается, на это влияет естественная и миграционная убыль (особенно миграционная). </w:t>
      </w:r>
    </w:p>
    <w:p w:rsidR="00DE579C" w:rsidRPr="00DD5711" w:rsidRDefault="00DE579C"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lastRenderedPageBreak/>
        <w:t>В 2016 году родилось 801 ребенок, что на 107 ребенка меньше, чем в 2015.</w:t>
      </w:r>
    </w:p>
    <w:p w:rsidR="00DE579C" w:rsidRPr="00DD5711" w:rsidRDefault="00DE579C"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Смертность по прежнему превышает рождаемость, в 2015 году умерло 1000 человек, в 2016 году – 1018.</w:t>
      </w:r>
    </w:p>
    <w:p w:rsidR="00DE579C" w:rsidRPr="00DD5711" w:rsidRDefault="00DE579C"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Миграция также остается отрицательной, это, прежде всего, связано с отъездом семей военнослужащих уволенных в запас и получивших жилье в других регионах России (программа «Государственные жилищные сертификаты»). В 2015 году миграция составляла – - 795 человек, в 2016 году – - 448 человек.</w:t>
      </w:r>
    </w:p>
    <w:p w:rsidR="00DE579C" w:rsidRPr="00DD5711" w:rsidRDefault="00DE579C" w:rsidP="00F97023">
      <w:pPr>
        <w:spacing w:after="0" w:line="240" w:lineRule="auto"/>
        <w:ind w:firstLine="709"/>
        <w:jc w:val="both"/>
        <w:rPr>
          <w:rFonts w:ascii="Times New Roman" w:hAnsi="Times New Roman" w:cs="Times New Roman"/>
          <w:sz w:val="28"/>
          <w:szCs w:val="28"/>
        </w:rPr>
      </w:pPr>
      <w:proofErr w:type="gramStart"/>
      <w:r w:rsidRPr="00DD5711">
        <w:rPr>
          <w:rFonts w:ascii="Times New Roman" w:hAnsi="Times New Roman" w:cs="Times New Roman"/>
          <w:sz w:val="28"/>
          <w:szCs w:val="28"/>
        </w:rPr>
        <w:t>По прогнозу в районе по прежнему будет уменьшаться постоянное население:</w:t>
      </w:r>
      <w:proofErr w:type="gramEnd"/>
    </w:p>
    <w:p w:rsidR="00DE579C" w:rsidRPr="00DD5711" w:rsidRDefault="00DE579C"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 рождаемость: 2017 год – 751 человек, 2018 – 772, 2018 – 672;</w:t>
      </w:r>
    </w:p>
    <w:p w:rsidR="00DE579C" w:rsidRPr="00DD5711" w:rsidRDefault="00DE579C"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 смертность:2017 год – 1036, 2018 год – 1010 человек; 2019 год – 990;</w:t>
      </w:r>
    </w:p>
    <w:p w:rsidR="00DE579C" w:rsidRPr="00DD5711" w:rsidRDefault="00DE579C"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 миграция: 2017 год - -576, 2018 - -350, 2019 - 373.</w:t>
      </w:r>
    </w:p>
    <w:p w:rsidR="00DE579C" w:rsidRPr="00DD5711" w:rsidRDefault="00DE579C"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Замедлению темпов уменьшения населения будет способствовать:</w:t>
      </w:r>
    </w:p>
    <w:p w:rsidR="00DE579C" w:rsidRPr="00DD5711" w:rsidRDefault="00DE579C" w:rsidP="00F97023">
      <w:pPr>
        <w:numPr>
          <w:ilvl w:val="0"/>
          <w:numId w:val="1"/>
        </w:numPr>
        <w:tabs>
          <w:tab w:val="clear" w:pos="1714"/>
          <w:tab w:val="num" w:pos="0"/>
        </w:tabs>
        <w:spacing w:after="0" w:line="240" w:lineRule="auto"/>
        <w:ind w:left="0" w:firstLine="709"/>
        <w:jc w:val="both"/>
        <w:rPr>
          <w:rFonts w:ascii="Times New Roman" w:hAnsi="Times New Roman" w:cs="Times New Roman"/>
          <w:sz w:val="28"/>
          <w:szCs w:val="28"/>
        </w:rPr>
      </w:pPr>
      <w:r w:rsidRPr="00DD5711">
        <w:rPr>
          <w:rFonts w:ascii="Times New Roman" w:hAnsi="Times New Roman" w:cs="Times New Roman"/>
          <w:sz w:val="28"/>
          <w:szCs w:val="28"/>
        </w:rPr>
        <w:t>реализация подпрограммы «Обеспечение жильем молодых семей» в рамках ФЦП «Жилище» на 2016 – 2020 годы»;</w:t>
      </w:r>
    </w:p>
    <w:p w:rsidR="00DE579C" w:rsidRPr="00DD5711" w:rsidRDefault="00DE579C" w:rsidP="00F97023">
      <w:pPr>
        <w:numPr>
          <w:ilvl w:val="0"/>
          <w:numId w:val="1"/>
        </w:numPr>
        <w:tabs>
          <w:tab w:val="clear" w:pos="1714"/>
          <w:tab w:val="num" w:pos="0"/>
        </w:tabs>
        <w:spacing w:after="0" w:line="240" w:lineRule="auto"/>
        <w:ind w:left="0" w:firstLine="709"/>
        <w:jc w:val="both"/>
        <w:rPr>
          <w:rFonts w:ascii="Times New Roman" w:hAnsi="Times New Roman" w:cs="Times New Roman"/>
          <w:sz w:val="28"/>
          <w:szCs w:val="28"/>
        </w:rPr>
      </w:pPr>
      <w:r w:rsidRPr="00DD5711">
        <w:rPr>
          <w:rFonts w:ascii="Times New Roman" w:hAnsi="Times New Roman" w:cs="Times New Roman"/>
          <w:sz w:val="28"/>
          <w:szCs w:val="28"/>
        </w:rPr>
        <w:t>участие района в ФЦП «Социальное развитие села до 2020 года»;</w:t>
      </w:r>
    </w:p>
    <w:p w:rsidR="00DE579C" w:rsidRPr="00DD5711" w:rsidRDefault="00DE579C" w:rsidP="00F97023">
      <w:pPr>
        <w:tabs>
          <w:tab w:val="num" w:pos="0"/>
        </w:tabs>
        <w:spacing w:after="0" w:line="240" w:lineRule="auto"/>
        <w:ind w:firstLine="709"/>
        <w:jc w:val="both"/>
        <w:rPr>
          <w:rFonts w:ascii="Times New Roman" w:hAnsi="Times New Roman" w:cs="Times New Roman"/>
          <w:sz w:val="28"/>
          <w:szCs w:val="28"/>
          <w:lang w:val="x-none"/>
        </w:rPr>
      </w:pPr>
      <w:r w:rsidRPr="00DD5711">
        <w:rPr>
          <w:rFonts w:ascii="Times New Roman" w:hAnsi="Times New Roman" w:cs="Times New Roman"/>
          <w:sz w:val="28"/>
          <w:szCs w:val="28"/>
        </w:rPr>
        <w:t xml:space="preserve">3. </w:t>
      </w:r>
      <w:r w:rsidRPr="00DD5711">
        <w:rPr>
          <w:rFonts w:ascii="Times New Roman" w:hAnsi="Times New Roman" w:cs="Times New Roman"/>
          <w:sz w:val="28"/>
          <w:szCs w:val="28"/>
          <w:lang w:val="x-none"/>
        </w:rPr>
        <w:t xml:space="preserve">привлечение мигрантов участие в программах по переселению, в том числе по переселению соотечественников; </w:t>
      </w:r>
    </w:p>
    <w:p w:rsidR="00DE579C" w:rsidRPr="00DD5711" w:rsidRDefault="00DE579C" w:rsidP="00F97023">
      <w:pPr>
        <w:tabs>
          <w:tab w:val="num" w:pos="0"/>
        </w:tabs>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 xml:space="preserve">4. </w:t>
      </w:r>
      <w:r w:rsidRPr="00DD5711">
        <w:rPr>
          <w:rFonts w:ascii="Times New Roman" w:hAnsi="Times New Roman" w:cs="Times New Roman"/>
          <w:sz w:val="28"/>
          <w:szCs w:val="28"/>
          <w:lang w:val="x-none"/>
        </w:rPr>
        <w:t>приглашение для работы в бюджетных учреждениях;</w:t>
      </w:r>
      <w:r w:rsidRPr="00DD5711">
        <w:rPr>
          <w:rFonts w:ascii="Times New Roman" w:hAnsi="Times New Roman" w:cs="Times New Roman"/>
          <w:sz w:val="28"/>
          <w:szCs w:val="28"/>
        </w:rPr>
        <w:t xml:space="preserve"> молодых специалистов на вакантные места;</w:t>
      </w:r>
    </w:p>
    <w:p w:rsidR="00DE579C" w:rsidRPr="00DD5711" w:rsidRDefault="00DE579C" w:rsidP="00F97023">
      <w:pPr>
        <w:tabs>
          <w:tab w:val="num" w:pos="0"/>
        </w:tabs>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5. ц</w:t>
      </w:r>
      <w:r w:rsidRPr="00DD5711">
        <w:rPr>
          <w:rFonts w:ascii="Times New Roman" w:hAnsi="Times New Roman" w:cs="Times New Roman"/>
          <w:sz w:val="28"/>
          <w:szCs w:val="28"/>
          <w:lang w:val="x-none"/>
        </w:rPr>
        <w:t>елевое обучение в высших учебных заведениях для муниципальных учреждений;</w:t>
      </w:r>
    </w:p>
    <w:p w:rsidR="00DE579C" w:rsidRPr="00DD5711" w:rsidRDefault="00DE579C" w:rsidP="00F97023">
      <w:pPr>
        <w:tabs>
          <w:tab w:val="num" w:pos="0"/>
        </w:tabs>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 xml:space="preserve">6. </w:t>
      </w:r>
      <w:r w:rsidRPr="00DD5711">
        <w:rPr>
          <w:rFonts w:ascii="Times New Roman" w:hAnsi="Times New Roman" w:cs="Times New Roman"/>
          <w:sz w:val="28"/>
          <w:szCs w:val="28"/>
          <w:lang w:val="x-none"/>
        </w:rPr>
        <w:t>содействие развитию малого и среднего бизнеса</w:t>
      </w:r>
      <w:r w:rsidRPr="00DD5711">
        <w:rPr>
          <w:rFonts w:ascii="Times New Roman" w:hAnsi="Times New Roman" w:cs="Times New Roman"/>
          <w:sz w:val="28"/>
          <w:szCs w:val="28"/>
        </w:rPr>
        <w:t>, поддержка начинающих предпринимателей зарегистрированных на территории Ахтубинского района;</w:t>
      </w:r>
    </w:p>
    <w:p w:rsidR="00DE579C" w:rsidRPr="00DD5711" w:rsidRDefault="00DE579C" w:rsidP="00F97023">
      <w:pPr>
        <w:tabs>
          <w:tab w:val="num" w:pos="0"/>
        </w:tabs>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 xml:space="preserve">7. </w:t>
      </w:r>
      <w:r w:rsidRPr="00DD5711">
        <w:rPr>
          <w:rFonts w:ascii="Times New Roman" w:hAnsi="Times New Roman" w:cs="Times New Roman"/>
          <w:sz w:val="28"/>
          <w:szCs w:val="28"/>
          <w:lang w:val="x-none"/>
        </w:rPr>
        <w:t>обеспечение информацией работодателей и население о ситуации на рынке труда, возможностях трудоустройства, открытия собственного дела, профессиональной подготовке и т. д.</w:t>
      </w:r>
    </w:p>
    <w:p w:rsidR="00DE579C" w:rsidRPr="00DD5711" w:rsidRDefault="00DE579C"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В результате вышеизложенного планируемая среднегодовая численность постоянного населения составит: в 2017 году – 64123 человека; в 2018 году – 63398 человек; в 2019 году – 62759 человек.</w:t>
      </w:r>
    </w:p>
    <w:p w:rsidR="00DE579C" w:rsidRPr="00DD5711" w:rsidRDefault="00DE579C"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Численность на начало года: 2017 год – 64553 человек; 2018 год – 63692 человек; 2019 год – 63104 человек</w:t>
      </w:r>
    </w:p>
    <w:p w:rsidR="00712E23" w:rsidRPr="00DD5711" w:rsidRDefault="00712E23" w:rsidP="00F97023">
      <w:pPr>
        <w:spacing w:after="0" w:line="240" w:lineRule="auto"/>
        <w:ind w:firstLine="709"/>
        <w:jc w:val="both"/>
        <w:rPr>
          <w:rFonts w:ascii="Times New Roman" w:hAnsi="Times New Roman" w:cs="Times New Roman"/>
          <w:b/>
          <w:sz w:val="28"/>
          <w:szCs w:val="28"/>
        </w:rPr>
      </w:pPr>
    </w:p>
    <w:p w:rsidR="00712E23" w:rsidRPr="00DD5711" w:rsidRDefault="00712E23" w:rsidP="00F97023">
      <w:pPr>
        <w:spacing w:after="0" w:line="240" w:lineRule="auto"/>
        <w:ind w:firstLine="709"/>
        <w:jc w:val="both"/>
        <w:rPr>
          <w:rFonts w:ascii="Times New Roman" w:hAnsi="Times New Roman" w:cs="Times New Roman"/>
          <w:b/>
          <w:sz w:val="28"/>
          <w:szCs w:val="28"/>
        </w:rPr>
      </w:pPr>
      <w:r w:rsidRPr="00DD5711">
        <w:rPr>
          <w:rFonts w:ascii="Times New Roman" w:hAnsi="Times New Roman" w:cs="Times New Roman"/>
          <w:b/>
          <w:sz w:val="28"/>
          <w:szCs w:val="28"/>
        </w:rPr>
        <w:t>Энергосбережение и повышение энергетической эффективности</w:t>
      </w:r>
    </w:p>
    <w:p w:rsidR="00DE579C" w:rsidRPr="00DD5711" w:rsidRDefault="00712E23" w:rsidP="00F97023">
      <w:pPr>
        <w:spacing w:after="0" w:line="240" w:lineRule="auto"/>
        <w:ind w:firstLine="709"/>
        <w:jc w:val="both"/>
        <w:rPr>
          <w:rFonts w:ascii="Times New Roman" w:hAnsi="Times New Roman" w:cs="Times New Roman"/>
          <w:bCs/>
          <w:sz w:val="28"/>
          <w:szCs w:val="28"/>
        </w:rPr>
      </w:pPr>
      <w:r w:rsidRPr="00DD5711">
        <w:rPr>
          <w:rFonts w:ascii="Times New Roman" w:hAnsi="Times New Roman" w:cs="Times New Roman"/>
          <w:sz w:val="28"/>
          <w:szCs w:val="28"/>
        </w:rPr>
        <w:t xml:space="preserve">39. </w:t>
      </w:r>
      <w:r w:rsidR="00DE579C" w:rsidRPr="00DD5711">
        <w:rPr>
          <w:rFonts w:ascii="Times New Roman" w:hAnsi="Times New Roman" w:cs="Times New Roman"/>
          <w:bCs/>
          <w:sz w:val="28"/>
          <w:szCs w:val="28"/>
        </w:rPr>
        <w:t>Удельная величина потребления энергетических ресурсов (электрическая и тепловая энергия, вода, природный газ) в многоквартирных домах.</w:t>
      </w:r>
    </w:p>
    <w:p w:rsidR="00DE579C" w:rsidRPr="00DD5711" w:rsidRDefault="006F1C9D"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Э</w:t>
      </w:r>
      <w:r w:rsidR="00DE579C" w:rsidRPr="00DD5711">
        <w:rPr>
          <w:rFonts w:ascii="Times New Roman" w:hAnsi="Times New Roman" w:cs="Times New Roman"/>
          <w:sz w:val="28"/>
          <w:szCs w:val="28"/>
        </w:rPr>
        <w:t>лектрическая энергия</w:t>
      </w:r>
      <w:r w:rsidRPr="00DD5711">
        <w:rPr>
          <w:rFonts w:ascii="Times New Roman" w:hAnsi="Times New Roman" w:cs="Times New Roman"/>
          <w:sz w:val="28"/>
          <w:szCs w:val="28"/>
        </w:rPr>
        <w:t xml:space="preserve">: </w:t>
      </w:r>
      <w:r w:rsidR="00DE579C" w:rsidRPr="00DD5711">
        <w:rPr>
          <w:rFonts w:ascii="Times New Roman" w:hAnsi="Times New Roman" w:cs="Times New Roman"/>
          <w:sz w:val="28"/>
          <w:szCs w:val="28"/>
        </w:rPr>
        <w:t>в 2015 году – 954,360 кВт/ч. на одного проживающего; в 2016 году -  952,451;</w:t>
      </w:r>
    </w:p>
    <w:p w:rsidR="00DE579C" w:rsidRPr="00DD5711" w:rsidRDefault="00DE579C" w:rsidP="00F97023">
      <w:pPr>
        <w:spacing w:after="0" w:line="240" w:lineRule="auto"/>
        <w:ind w:firstLine="709"/>
        <w:jc w:val="both"/>
        <w:rPr>
          <w:rFonts w:ascii="Times New Roman" w:hAnsi="Times New Roman" w:cs="Times New Roman"/>
          <w:sz w:val="28"/>
          <w:szCs w:val="28"/>
        </w:rPr>
      </w:pPr>
      <w:proofErr w:type="gramStart"/>
      <w:r w:rsidRPr="00DD5711">
        <w:rPr>
          <w:rFonts w:ascii="Times New Roman" w:hAnsi="Times New Roman" w:cs="Times New Roman"/>
          <w:sz w:val="28"/>
          <w:szCs w:val="28"/>
        </w:rPr>
        <w:t xml:space="preserve">По причине все большего использования энергосберегающих ламп и приобретением </w:t>
      </w:r>
      <w:proofErr w:type="spellStart"/>
      <w:r w:rsidRPr="00DD5711">
        <w:rPr>
          <w:rFonts w:ascii="Times New Roman" w:hAnsi="Times New Roman" w:cs="Times New Roman"/>
          <w:sz w:val="28"/>
          <w:szCs w:val="28"/>
        </w:rPr>
        <w:t>энергоэффективных</w:t>
      </w:r>
      <w:proofErr w:type="spellEnd"/>
      <w:r w:rsidRPr="00DD5711">
        <w:rPr>
          <w:rFonts w:ascii="Times New Roman" w:hAnsi="Times New Roman" w:cs="Times New Roman"/>
          <w:sz w:val="28"/>
          <w:szCs w:val="28"/>
        </w:rPr>
        <w:t xml:space="preserve"> бытовых приборов, при росте количества самих электроприборов у населения, планируется достичь снижения </w:t>
      </w:r>
      <w:r w:rsidRPr="00DD5711">
        <w:rPr>
          <w:rFonts w:ascii="Times New Roman" w:hAnsi="Times New Roman" w:cs="Times New Roman"/>
          <w:sz w:val="28"/>
          <w:szCs w:val="28"/>
        </w:rPr>
        <w:lastRenderedPageBreak/>
        <w:t>потребления населением электрической энергии и довести данный показатель до следующих значений: в  2017 году – 947,689 кВт/ч.;</w:t>
      </w:r>
      <w:r w:rsidR="006F1C9D" w:rsidRPr="00DD5711">
        <w:rPr>
          <w:rFonts w:ascii="Times New Roman" w:hAnsi="Times New Roman" w:cs="Times New Roman"/>
          <w:sz w:val="28"/>
          <w:szCs w:val="28"/>
        </w:rPr>
        <w:t xml:space="preserve"> </w:t>
      </w:r>
      <w:r w:rsidRPr="00DD5711">
        <w:rPr>
          <w:rFonts w:ascii="Times New Roman" w:hAnsi="Times New Roman" w:cs="Times New Roman"/>
          <w:sz w:val="28"/>
          <w:szCs w:val="28"/>
        </w:rPr>
        <w:t>в 2018 году – 940,116 кВт/ч.</w:t>
      </w:r>
      <w:r w:rsidR="006F1C9D" w:rsidRPr="00DD5711">
        <w:rPr>
          <w:rFonts w:ascii="Times New Roman" w:hAnsi="Times New Roman" w:cs="Times New Roman"/>
          <w:sz w:val="28"/>
          <w:szCs w:val="28"/>
        </w:rPr>
        <w:t xml:space="preserve">; </w:t>
      </w:r>
      <w:r w:rsidRPr="00DD5711">
        <w:rPr>
          <w:rFonts w:ascii="Times New Roman" w:hAnsi="Times New Roman" w:cs="Times New Roman"/>
          <w:sz w:val="28"/>
          <w:szCs w:val="28"/>
        </w:rPr>
        <w:t xml:space="preserve">в </w:t>
      </w:r>
      <w:r w:rsidR="006F1C9D" w:rsidRPr="00DD5711">
        <w:rPr>
          <w:rFonts w:ascii="Times New Roman" w:hAnsi="Times New Roman" w:cs="Times New Roman"/>
          <w:sz w:val="28"/>
          <w:szCs w:val="28"/>
        </w:rPr>
        <w:t>2019 году – 935,415 кВт/ч.</w:t>
      </w:r>
      <w:proofErr w:type="gramEnd"/>
    </w:p>
    <w:p w:rsidR="00DE579C" w:rsidRPr="00DD5711" w:rsidRDefault="006F1C9D"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Т</w:t>
      </w:r>
      <w:r w:rsidR="00DE579C" w:rsidRPr="00DD5711">
        <w:rPr>
          <w:rFonts w:ascii="Times New Roman" w:hAnsi="Times New Roman" w:cs="Times New Roman"/>
          <w:sz w:val="28"/>
          <w:szCs w:val="28"/>
        </w:rPr>
        <w:t>епловая энергия:</w:t>
      </w:r>
      <w:r w:rsidRPr="00DD5711">
        <w:rPr>
          <w:rFonts w:ascii="Times New Roman" w:hAnsi="Times New Roman" w:cs="Times New Roman"/>
          <w:sz w:val="28"/>
          <w:szCs w:val="28"/>
        </w:rPr>
        <w:t xml:space="preserve"> в</w:t>
      </w:r>
      <w:r w:rsidR="00DE579C" w:rsidRPr="00DD5711">
        <w:rPr>
          <w:rFonts w:ascii="Times New Roman" w:hAnsi="Times New Roman" w:cs="Times New Roman"/>
          <w:sz w:val="28"/>
          <w:szCs w:val="28"/>
        </w:rPr>
        <w:t xml:space="preserve"> 2015 году удельная величина потребления тепловой энергии по многоквартирным домам составила 0,18 Гкал</w:t>
      </w:r>
      <w:r w:rsidRPr="00DD5711">
        <w:rPr>
          <w:rFonts w:ascii="Times New Roman" w:hAnsi="Times New Roman" w:cs="Times New Roman"/>
          <w:sz w:val="28"/>
          <w:szCs w:val="28"/>
        </w:rPr>
        <w:t xml:space="preserve"> на один кв. метр общей площади; в</w:t>
      </w:r>
      <w:r w:rsidR="00DE579C" w:rsidRPr="00DD5711">
        <w:rPr>
          <w:rFonts w:ascii="Times New Roman" w:hAnsi="Times New Roman" w:cs="Times New Roman"/>
          <w:sz w:val="28"/>
          <w:szCs w:val="28"/>
        </w:rPr>
        <w:t xml:space="preserve"> 2016 году </w:t>
      </w:r>
      <w:r w:rsidRPr="00DD5711">
        <w:rPr>
          <w:rFonts w:ascii="Times New Roman" w:hAnsi="Times New Roman" w:cs="Times New Roman"/>
          <w:sz w:val="28"/>
          <w:szCs w:val="28"/>
        </w:rPr>
        <w:t>-</w:t>
      </w:r>
      <w:r w:rsidR="00DE579C" w:rsidRPr="00DD5711">
        <w:rPr>
          <w:rFonts w:ascii="Times New Roman" w:hAnsi="Times New Roman" w:cs="Times New Roman"/>
          <w:sz w:val="28"/>
          <w:szCs w:val="28"/>
        </w:rPr>
        <w:t xml:space="preserve"> 0,18 Гкал</w:t>
      </w:r>
      <w:r w:rsidRPr="00DD5711">
        <w:rPr>
          <w:rFonts w:ascii="Times New Roman" w:hAnsi="Times New Roman" w:cs="Times New Roman"/>
          <w:sz w:val="28"/>
          <w:szCs w:val="28"/>
        </w:rPr>
        <w:t xml:space="preserve">. </w:t>
      </w:r>
    </w:p>
    <w:p w:rsidR="0053127C" w:rsidRPr="00DD5711" w:rsidRDefault="0053127C"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Планируется, что данный показатель до 2019 года останется неизменным.</w:t>
      </w:r>
    </w:p>
    <w:p w:rsidR="00DE579C" w:rsidRPr="00DD5711" w:rsidRDefault="0053127C"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color w:val="000000"/>
          <w:sz w:val="28"/>
          <w:szCs w:val="28"/>
        </w:rPr>
        <w:t>Г</w:t>
      </w:r>
      <w:r w:rsidR="00DE579C" w:rsidRPr="00DD5711">
        <w:rPr>
          <w:rFonts w:ascii="Times New Roman" w:hAnsi="Times New Roman" w:cs="Times New Roman"/>
          <w:color w:val="000000"/>
          <w:sz w:val="28"/>
          <w:szCs w:val="28"/>
        </w:rPr>
        <w:t>орячая вода:</w:t>
      </w:r>
      <w:r w:rsidRPr="00DD5711">
        <w:rPr>
          <w:rFonts w:ascii="Times New Roman" w:hAnsi="Times New Roman" w:cs="Times New Roman"/>
          <w:color w:val="000000"/>
          <w:sz w:val="28"/>
          <w:szCs w:val="28"/>
        </w:rPr>
        <w:t xml:space="preserve"> </w:t>
      </w:r>
      <w:r w:rsidR="00DE579C" w:rsidRPr="00DD5711">
        <w:rPr>
          <w:rFonts w:ascii="Times New Roman" w:hAnsi="Times New Roman" w:cs="Times New Roman"/>
          <w:sz w:val="28"/>
          <w:szCs w:val="28"/>
        </w:rPr>
        <w:t>в 2015 удельный расход горячей воды составил 14,11 куб. м на одного проживающего</w:t>
      </w:r>
      <w:r w:rsidRPr="00DD5711">
        <w:rPr>
          <w:rFonts w:ascii="Times New Roman" w:hAnsi="Times New Roman" w:cs="Times New Roman"/>
          <w:sz w:val="28"/>
          <w:szCs w:val="28"/>
        </w:rPr>
        <w:t xml:space="preserve">, </w:t>
      </w:r>
      <w:r w:rsidR="00DE579C" w:rsidRPr="00DD5711">
        <w:rPr>
          <w:rFonts w:ascii="Times New Roman" w:hAnsi="Times New Roman" w:cs="Times New Roman"/>
          <w:sz w:val="28"/>
          <w:szCs w:val="28"/>
        </w:rPr>
        <w:t>в 2016 году потребление горячей воды в расчете на одного проживающего по отношению к 2015 году снизилось на 0.19 куб. м (на 1,3%) и составило 13,92  куб. м</w:t>
      </w:r>
      <w:r w:rsidRPr="00DD5711">
        <w:rPr>
          <w:rFonts w:ascii="Times New Roman" w:hAnsi="Times New Roman" w:cs="Times New Roman"/>
          <w:sz w:val="28"/>
          <w:szCs w:val="28"/>
        </w:rPr>
        <w:t>.</w:t>
      </w:r>
      <w:r w:rsidR="00DE579C" w:rsidRPr="00DD5711">
        <w:rPr>
          <w:rFonts w:ascii="Times New Roman" w:hAnsi="Times New Roman" w:cs="Times New Roman"/>
          <w:sz w:val="28"/>
          <w:szCs w:val="28"/>
        </w:rPr>
        <w:t xml:space="preserve"> </w:t>
      </w:r>
    </w:p>
    <w:p w:rsidR="00DE579C" w:rsidRPr="00DD5711" w:rsidRDefault="00DE579C"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На последующие годы планируется</w:t>
      </w:r>
      <w:r w:rsidR="0053127C" w:rsidRPr="00DD5711">
        <w:rPr>
          <w:rFonts w:ascii="Times New Roman" w:hAnsi="Times New Roman" w:cs="Times New Roman"/>
          <w:sz w:val="28"/>
          <w:szCs w:val="28"/>
        </w:rPr>
        <w:t xml:space="preserve"> незначительное уменьшение данного показателя</w:t>
      </w:r>
      <w:r w:rsidRPr="00DD5711">
        <w:rPr>
          <w:rFonts w:ascii="Times New Roman" w:hAnsi="Times New Roman" w:cs="Times New Roman"/>
          <w:sz w:val="28"/>
          <w:szCs w:val="28"/>
        </w:rPr>
        <w:t>:</w:t>
      </w:r>
      <w:r w:rsidR="0053127C" w:rsidRPr="00DD5711">
        <w:rPr>
          <w:rFonts w:ascii="Times New Roman" w:hAnsi="Times New Roman" w:cs="Times New Roman"/>
          <w:sz w:val="28"/>
          <w:szCs w:val="28"/>
        </w:rPr>
        <w:t xml:space="preserve"> </w:t>
      </w:r>
      <w:r w:rsidRPr="00DD5711">
        <w:rPr>
          <w:rFonts w:ascii="Times New Roman" w:hAnsi="Times New Roman" w:cs="Times New Roman"/>
          <w:sz w:val="28"/>
          <w:szCs w:val="28"/>
        </w:rPr>
        <w:t>2017 год – 13,85 куб. м на одного проживающего;</w:t>
      </w:r>
      <w:r w:rsidR="0053127C" w:rsidRPr="00DD5711">
        <w:rPr>
          <w:rFonts w:ascii="Times New Roman" w:hAnsi="Times New Roman" w:cs="Times New Roman"/>
          <w:sz w:val="28"/>
          <w:szCs w:val="28"/>
        </w:rPr>
        <w:t xml:space="preserve"> </w:t>
      </w:r>
      <w:r w:rsidRPr="00DD5711">
        <w:rPr>
          <w:rFonts w:ascii="Times New Roman" w:hAnsi="Times New Roman" w:cs="Times New Roman"/>
          <w:sz w:val="28"/>
          <w:szCs w:val="28"/>
        </w:rPr>
        <w:t>2018 год – 13,78 куб. м на одного проживающего</w:t>
      </w:r>
      <w:r w:rsidR="0053127C" w:rsidRPr="00DD5711">
        <w:rPr>
          <w:rFonts w:ascii="Times New Roman" w:hAnsi="Times New Roman" w:cs="Times New Roman"/>
          <w:sz w:val="28"/>
          <w:szCs w:val="28"/>
        </w:rPr>
        <w:t xml:space="preserve">; </w:t>
      </w:r>
      <w:r w:rsidRPr="00DD5711">
        <w:rPr>
          <w:rFonts w:ascii="Times New Roman" w:hAnsi="Times New Roman" w:cs="Times New Roman"/>
          <w:sz w:val="28"/>
          <w:szCs w:val="28"/>
        </w:rPr>
        <w:t>2019 год – 13,71 куб. м на одного проживающего.</w:t>
      </w:r>
    </w:p>
    <w:p w:rsidR="00DE579C" w:rsidRPr="00DD5711" w:rsidRDefault="0053127C"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color w:val="000000"/>
          <w:sz w:val="28"/>
          <w:szCs w:val="28"/>
        </w:rPr>
        <w:t>Х</w:t>
      </w:r>
      <w:r w:rsidR="00DE579C" w:rsidRPr="00DD5711">
        <w:rPr>
          <w:rFonts w:ascii="Times New Roman" w:hAnsi="Times New Roman" w:cs="Times New Roman"/>
          <w:color w:val="000000"/>
          <w:sz w:val="28"/>
          <w:szCs w:val="28"/>
        </w:rPr>
        <w:t xml:space="preserve">олодная вода: </w:t>
      </w:r>
      <w:r w:rsidR="00DE579C" w:rsidRPr="00DD5711">
        <w:rPr>
          <w:rFonts w:ascii="Times New Roman" w:hAnsi="Times New Roman" w:cs="Times New Roman"/>
          <w:sz w:val="28"/>
          <w:szCs w:val="28"/>
        </w:rPr>
        <w:t>в 2015 году показатель составил 27,54 куб. м на одного проживающего</w:t>
      </w:r>
      <w:r w:rsidRPr="00DD5711">
        <w:rPr>
          <w:rFonts w:ascii="Times New Roman" w:hAnsi="Times New Roman" w:cs="Times New Roman"/>
          <w:sz w:val="28"/>
          <w:szCs w:val="28"/>
        </w:rPr>
        <w:t xml:space="preserve">; </w:t>
      </w:r>
      <w:r w:rsidR="00DE579C" w:rsidRPr="00DD5711">
        <w:rPr>
          <w:rFonts w:ascii="Times New Roman" w:hAnsi="Times New Roman" w:cs="Times New Roman"/>
          <w:sz w:val="28"/>
          <w:szCs w:val="28"/>
        </w:rPr>
        <w:t>в 2016 году показатель составил 27,82 на одного проживающего</w:t>
      </w:r>
      <w:r w:rsidRPr="00DD5711">
        <w:rPr>
          <w:rFonts w:ascii="Times New Roman" w:hAnsi="Times New Roman" w:cs="Times New Roman"/>
          <w:sz w:val="28"/>
          <w:szCs w:val="28"/>
        </w:rPr>
        <w:t>.</w:t>
      </w:r>
      <w:r w:rsidR="00DE579C" w:rsidRPr="00DD5711">
        <w:rPr>
          <w:rFonts w:ascii="Times New Roman" w:hAnsi="Times New Roman" w:cs="Times New Roman"/>
          <w:sz w:val="28"/>
          <w:szCs w:val="28"/>
        </w:rPr>
        <w:t xml:space="preserve"> Увеличение показателя произошло за счет снижения потребления горячего водоснабжения в летний период. </w:t>
      </w:r>
    </w:p>
    <w:p w:rsidR="00DE579C" w:rsidRPr="00DD5711" w:rsidRDefault="00DE579C"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Планируется:</w:t>
      </w:r>
      <w:r w:rsidR="0053127C" w:rsidRPr="00DD5711">
        <w:rPr>
          <w:rFonts w:ascii="Times New Roman" w:hAnsi="Times New Roman" w:cs="Times New Roman"/>
          <w:sz w:val="28"/>
          <w:szCs w:val="28"/>
        </w:rPr>
        <w:t xml:space="preserve"> на </w:t>
      </w:r>
      <w:r w:rsidRPr="00DD5711">
        <w:rPr>
          <w:rFonts w:ascii="Times New Roman" w:hAnsi="Times New Roman" w:cs="Times New Roman"/>
          <w:sz w:val="28"/>
          <w:szCs w:val="28"/>
        </w:rPr>
        <w:t>2017 год – 27,68 куб. м на одного проживающего; на 2018 год - 27,54 куб. м на одного проживающего;</w:t>
      </w:r>
      <w:r w:rsidR="0053127C" w:rsidRPr="00DD5711">
        <w:rPr>
          <w:rFonts w:ascii="Times New Roman" w:hAnsi="Times New Roman" w:cs="Times New Roman"/>
          <w:sz w:val="28"/>
          <w:szCs w:val="28"/>
        </w:rPr>
        <w:t xml:space="preserve"> </w:t>
      </w:r>
      <w:r w:rsidRPr="00DD5711">
        <w:rPr>
          <w:rFonts w:ascii="Times New Roman" w:hAnsi="Times New Roman" w:cs="Times New Roman"/>
          <w:sz w:val="28"/>
          <w:szCs w:val="28"/>
        </w:rPr>
        <w:t>на 2019 год – 27,40 куб. м на одного проживающего.</w:t>
      </w:r>
    </w:p>
    <w:p w:rsidR="00DE579C" w:rsidRPr="00DD5711" w:rsidRDefault="0053127C"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П</w:t>
      </w:r>
      <w:r w:rsidR="00DE579C" w:rsidRPr="00DD5711">
        <w:rPr>
          <w:rFonts w:ascii="Times New Roman" w:hAnsi="Times New Roman" w:cs="Times New Roman"/>
          <w:sz w:val="28"/>
          <w:szCs w:val="28"/>
        </w:rPr>
        <w:t>риродный газ: в 2015 году -</w:t>
      </w:r>
      <w:r w:rsidRPr="00DD5711">
        <w:rPr>
          <w:rFonts w:ascii="Times New Roman" w:hAnsi="Times New Roman" w:cs="Times New Roman"/>
          <w:sz w:val="28"/>
          <w:szCs w:val="28"/>
        </w:rPr>
        <w:t xml:space="preserve"> </w:t>
      </w:r>
      <w:r w:rsidR="00DE579C" w:rsidRPr="00DD5711">
        <w:rPr>
          <w:rFonts w:ascii="Times New Roman" w:hAnsi="Times New Roman" w:cs="Times New Roman"/>
          <w:sz w:val="28"/>
          <w:szCs w:val="28"/>
        </w:rPr>
        <w:t>72 куб. м на одного проживающего</w:t>
      </w:r>
      <w:r w:rsidRPr="00DD5711">
        <w:rPr>
          <w:rFonts w:ascii="Times New Roman" w:hAnsi="Times New Roman" w:cs="Times New Roman"/>
          <w:sz w:val="28"/>
          <w:szCs w:val="28"/>
        </w:rPr>
        <w:t xml:space="preserve">; </w:t>
      </w:r>
      <w:r w:rsidR="00DE579C" w:rsidRPr="00DD5711">
        <w:rPr>
          <w:rFonts w:ascii="Times New Roman" w:hAnsi="Times New Roman" w:cs="Times New Roman"/>
          <w:sz w:val="28"/>
          <w:szCs w:val="28"/>
        </w:rPr>
        <w:t>в 2016 году показатель остается на уровне 2015 года  - 72куб. м</w:t>
      </w:r>
      <w:r w:rsidRPr="00DD5711">
        <w:rPr>
          <w:rFonts w:ascii="Times New Roman" w:hAnsi="Times New Roman" w:cs="Times New Roman"/>
          <w:sz w:val="28"/>
          <w:szCs w:val="28"/>
        </w:rPr>
        <w:t>.</w:t>
      </w:r>
    </w:p>
    <w:p w:rsidR="00DE579C" w:rsidRPr="00DD5711" w:rsidRDefault="00DE579C"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 xml:space="preserve">На 2017-2019 годы данный показатель планируется </w:t>
      </w:r>
      <w:proofErr w:type="gramStart"/>
      <w:r w:rsidRPr="00DD5711">
        <w:rPr>
          <w:rFonts w:ascii="Times New Roman" w:hAnsi="Times New Roman" w:cs="Times New Roman"/>
          <w:sz w:val="28"/>
          <w:szCs w:val="28"/>
        </w:rPr>
        <w:t>на</w:t>
      </w:r>
      <w:proofErr w:type="gramEnd"/>
      <w:r w:rsidRPr="00DD5711">
        <w:rPr>
          <w:rFonts w:ascii="Times New Roman" w:hAnsi="Times New Roman" w:cs="Times New Roman"/>
          <w:sz w:val="28"/>
          <w:szCs w:val="28"/>
        </w:rPr>
        <w:t xml:space="preserve"> </w:t>
      </w:r>
      <w:r w:rsidR="00E60A09" w:rsidRPr="00DD5711">
        <w:rPr>
          <w:rFonts w:ascii="Times New Roman" w:hAnsi="Times New Roman" w:cs="Times New Roman"/>
          <w:sz w:val="28"/>
          <w:szCs w:val="28"/>
        </w:rPr>
        <w:t xml:space="preserve">без изменения. </w:t>
      </w:r>
    </w:p>
    <w:p w:rsidR="00DE579C" w:rsidRPr="00DD5711" w:rsidRDefault="00081C17"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 xml:space="preserve">40. </w:t>
      </w:r>
      <w:r w:rsidR="00DE579C" w:rsidRPr="00DD5711">
        <w:rPr>
          <w:rFonts w:ascii="Times New Roman" w:hAnsi="Times New Roman" w:cs="Times New Roman"/>
          <w:bCs/>
          <w:sz w:val="28"/>
          <w:szCs w:val="28"/>
        </w:rPr>
        <w:t>Удельная величина потребления энергетических ресурсов (электрическая и тепловая энергия, вода, природный газ) муниципальными бюджетными учреждениями.</w:t>
      </w:r>
    </w:p>
    <w:p w:rsidR="00DE579C" w:rsidRPr="00DD5711" w:rsidRDefault="00E60A09"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Э</w:t>
      </w:r>
      <w:r w:rsidR="00DE579C" w:rsidRPr="00DD5711">
        <w:rPr>
          <w:rFonts w:ascii="Times New Roman" w:hAnsi="Times New Roman" w:cs="Times New Roman"/>
          <w:sz w:val="28"/>
          <w:szCs w:val="28"/>
        </w:rPr>
        <w:t>лектрическая энергия:</w:t>
      </w:r>
      <w:r w:rsidRPr="00DD5711">
        <w:rPr>
          <w:rFonts w:ascii="Times New Roman" w:hAnsi="Times New Roman" w:cs="Times New Roman"/>
          <w:sz w:val="28"/>
          <w:szCs w:val="28"/>
        </w:rPr>
        <w:t xml:space="preserve"> </w:t>
      </w:r>
      <w:r w:rsidR="00DE579C" w:rsidRPr="00DD5711">
        <w:rPr>
          <w:rFonts w:ascii="Times New Roman" w:hAnsi="Times New Roman" w:cs="Times New Roman"/>
          <w:sz w:val="28"/>
          <w:szCs w:val="28"/>
        </w:rPr>
        <w:t>в 2015 году – 50,69 кВт/ч. на одного человека населения</w:t>
      </w:r>
      <w:r w:rsidRPr="00DD5711">
        <w:rPr>
          <w:rFonts w:ascii="Times New Roman" w:hAnsi="Times New Roman" w:cs="Times New Roman"/>
          <w:sz w:val="28"/>
          <w:szCs w:val="28"/>
        </w:rPr>
        <w:t xml:space="preserve">; </w:t>
      </w:r>
      <w:r w:rsidR="00DE579C" w:rsidRPr="00DD5711">
        <w:rPr>
          <w:rFonts w:ascii="Times New Roman" w:hAnsi="Times New Roman" w:cs="Times New Roman"/>
          <w:sz w:val="28"/>
          <w:szCs w:val="28"/>
        </w:rPr>
        <w:t>в 2016 году – 53,72 кВт/</w:t>
      </w:r>
      <w:proofErr w:type="gramStart"/>
      <w:r w:rsidR="00DE579C" w:rsidRPr="00DD5711">
        <w:rPr>
          <w:rFonts w:ascii="Times New Roman" w:hAnsi="Times New Roman" w:cs="Times New Roman"/>
          <w:sz w:val="28"/>
          <w:szCs w:val="28"/>
        </w:rPr>
        <w:t>ч</w:t>
      </w:r>
      <w:proofErr w:type="gramEnd"/>
      <w:r w:rsidR="00DE579C" w:rsidRPr="00DD5711">
        <w:rPr>
          <w:rFonts w:ascii="Times New Roman" w:hAnsi="Times New Roman" w:cs="Times New Roman"/>
          <w:sz w:val="28"/>
          <w:szCs w:val="28"/>
        </w:rPr>
        <w:t xml:space="preserve"> на одного человека населения.  Увеличение показателя произошло за счет увеличения количества часов во внеурочное время образовательными учреждениями в рамках реализации ФГОС.  </w:t>
      </w:r>
    </w:p>
    <w:p w:rsidR="00DE579C" w:rsidRPr="00DD5711" w:rsidRDefault="00DE579C"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Планируется: на 2017 год – 54,1 кВт/ч.;</w:t>
      </w:r>
      <w:r w:rsidR="00E60A09" w:rsidRPr="00DD5711">
        <w:rPr>
          <w:rFonts w:ascii="Times New Roman" w:hAnsi="Times New Roman" w:cs="Times New Roman"/>
          <w:sz w:val="28"/>
          <w:szCs w:val="28"/>
        </w:rPr>
        <w:t xml:space="preserve"> на 2018 год – 54,4 кВт/</w:t>
      </w:r>
      <w:proofErr w:type="gramStart"/>
      <w:r w:rsidR="00E60A09" w:rsidRPr="00DD5711">
        <w:rPr>
          <w:rFonts w:ascii="Times New Roman" w:hAnsi="Times New Roman" w:cs="Times New Roman"/>
          <w:sz w:val="28"/>
          <w:szCs w:val="28"/>
        </w:rPr>
        <w:t>ч</w:t>
      </w:r>
      <w:proofErr w:type="gramEnd"/>
      <w:r w:rsidRPr="00DD5711">
        <w:rPr>
          <w:rFonts w:ascii="Times New Roman" w:hAnsi="Times New Roman" w:cs="Times New Roman"/>
          <w:sz w:val="28"/>
          <w:szCs w:val="28"/>
        </w:rPr>
        <w:t>;</w:t>
      </w:r>
      <w:r w:rsidR="00E60A09" w:rsidRPr="00DD5711">
        <w:rPr>
          <w:rFonts w:ascii="Times New Roman" w:hAnsi="Times New Roman" w:cs="Times New Roman"/>
          <w:sz w:val="28"/>
          <w:szCs w:val="28"/>
        </w:rPr>
        <w:t xml:space="preserve"> </w:t>
      </w:r>
      <w:r w:rsidRPr="00DD5711">
        <w:rPr>
          <w:rFonts w:ascii="Times New Roman" w:hAnsi="Times New Roman" w:cs="Times New Roman"/>
          <w:sz w:val="28"/>
          <w:szCs w:val="28"/>
        </w:rPr>
        <w:t>на 2019 год – 54,7 кВт/ч. на одного человека населения</w:t>
      </w:r>
      <w:r w:rsidR="00E60A09" w:rsidRPr="00DD5711">
        <w:rPr>
          <w:rFonts w:ascii="Times New Roman" w:hAnsi="Times New Roman" w:cs="Times New Roman"/>
          <w:sz w:val="28"/>
          <w:szCs w:val="28"/>
        </w:rPr>
        <w:t xml:space="preserve">. </w:t>
      </w:r>
    </w:p>
    <w:p w:rsidR="00DE579C" w:rsidRPr="00DD5711" w:rsidRDefault="00E60A09"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Т</w:t>
      </w:r>
      <w:r w:rsidR="00DE579C" w:rsidRPr="00DD5711">
        <w:rPr>
          <w:rFonts w:ascii="Times New Roman" w:hAnsi="Times New Roman" w:cs="Times New Roman"/>
          <w:sz w:val="28"/>
          <w:szCs w:val="28"/>
        </w:rPr>
        <w:t>епловая энергия:</w:t>
      </w:r>
      <w:r w:rsidRPr="00DD5711">
        <w:rPr>
          <w:rFonts w:ascii="Times New Roman" w:hAnsi="Times New Roman" w:cs="Times New Roman"/>
          <w:sz w:val="28"/>
          <w:szCs w:val="28"/>
        </w:rPr>
        <w:t xml:space="preserve"> </w:t>
      </w:r>
      <w:r w:rsidR="00DE579C" w:rsidRPr="00DD5711">
        <w:rPr>
          <w:rFonts w:ascii="Times New Roman" w:hAnsi="Times New Roman" w:cs="Times New Roman"/>
          <w:sz w:val="28"/>
          <w:szCs w:val="28"/>
        </w:rPr>
        <w:t xml:space="preserve">в 2015 году </w:t>
      </w:r>
      <w:r w:rsidRPr="00DD5711">
        <w:rPr>
          <w:rFonts w:ascii="Times New Roman" w:hAnsi="Times New Roman" w:cs="Times New Roman"/>
          <w:sz w:val="28"/>
          <w:szCs w:val="28"/>
        </w:rPr>
        <w:t xml:space="preserve">- </w:t>
      </w:r>
      <w:r w:rsidR="00DE579C" w:rsidRPr="00DD5711">
        <w:rPr>
          <w:rFonts w:ascii="Times New Roman" w:hAnsi="Times New Roman" w:cs="Times New Roman"/>
          <w:sz w:val="28"/>
          <w:szCs w:val="28"/>
        </w:rPr>
        <w:t>0,18 Гкал на один кв. метр общей площади</w:t>
      </w:r>
      <w:r w:rsidRPr="00DD5711">
        <w:rPr>
          <w:rFonts w:ascii="Times New Roman" w:hAnsi="Times New Roman" w:cs="Times New Roman"/>
          <w:sz w:val="28"/>
          <w:szCs w:val="28"/>
        </w:rPr>
        <w:t xml:space="preserve">; </w:t>
      </w:r>
      <w:r w:rsidR="00DE579C" w:rsidRPr="00DD5711">
        <w:rPr>
          <w:rFonts w:ascii="Times New Roman" w:hAnsi="Times New Roman" w:cs="Times New Roman"/>
          <w:sz w:val="28"/>
          <w:szCs w:val="28"/>
        </w:rPr>
        <w:t>в 2016 году при снижении объемов потребления тепловой энергии показатель составил 0,17 Гкал на один кв. метр общей площади</w:t>
      </w:r>
      <w:r w:rsidRPr="00DD5711">
        <w:rPr>
          <w:rFonts w:ascii="Times New Roman" w:hAnsi="Times New Roman" w:cs="Times New Roman"/>
          <w:sz w:val="28"/>
          <w:szCs w:val="28"/>
        </w:rPr>
        <w:t xml:space="preserve">. </w:t>
      </w:r>
    </w:p>
    <w:p w:rsidR="00DE579C" w:rsidRPr="00DD5711" w:rsidRDefault="00DE579C"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Планируется:</w:t>
      </w:r>
      <w:r w:rsidR="00E60A09" w:rsidRPr="00DD5711">
        <w:rPr>
          <w:rFonts w:ascii="Times New Roman" w:hAnsi="Times New Roman" w:cs="Times New Roman"/>
          <w:sz w:val="28"/>
          <w:szCs w:val="28"/>
        </w:rPr>
        <w:t xml:space="preserve"> </w:t>
      </w:r>
      <w:r w:rsidRPr="00DD5711">
        <w:rPr>
          <w:rFonts w:ascii="Times New Roman" w:hAnsi="Times New Roman" w:cs="Times New Roman"/>
          <w:sz w:val="28"/>
          <w:szCs w:val="28"/>
        </w:rPr>
        <w:t>на 2017 год - 0,17 Гкал</w:t>
      </w:r>
      <w:r w:rsidR="00E60A09" w:rsidRPr="00DD5711">
        <w:rPr>
          <w:rFonts w:ascii="Times New Roman" w:hAnsi="Times New Roman" w:cs="Times New Roman"/>
          <w:sz w:val="28"/>
          <w:szCs w:val="28"/>
        </w:rPr>
        <w:t xml:space="preserve">; </w:t>
      </w:r>
      <w:r w:rsidRPr="00DD5711">
        <w:rPr>
          <w:rFonts w:ascii="Times New Roman" w:hAnsi="Times New Roman" w:cs="Times New Roman"/>
          <w:sz w:val="28"/>
          <w:szCs w:val="28"/>
        </w:rPr>
        <w:t>на 2018 год - 0,17 Гкал;</w:t>
      </w:r>
      <w:r w:rsidR="00E60A09" w:rsidRPr="00DD5711">
        <w:rPr>
          <w:rFonts w:ascii="Times New Roman" w:hAnsi="Times New Roman" w:cs="Times New Roman"/>
          <w:sz w:val="28"/>
          <w:szCs w:val="28"/>
        </w:rPr>
        <w:t xml:space="preserve"> </w:t>
      </w:r>
      <w:r w:rsidRPr="00DD5711">
        <w:rPr>
          <w:rFonts w:ascii="Times New Roman" w:hAnsi="Times New Roman" w:cs="Times New Roman"/>
          <w:sz w:val="28"/>
          <w:szCs w:val="28"/>
        </w:rPr>
        <w:t>на 2019 год - 0,17 Гкал</w:t>
      </w:r>
      <w:r w:rsidR="00E60A09" w:rsidRPr="00DD5711">
        <w:rPr>
          <w:rFonts w:ascii="Times New Roman" w:hAnsi="Times New Roman" w:cs="Times New Roman"/>
          <w:sz w:val="28"/>
          <w:szCs w:val="28"/>
        </w:rPr>
        <w:t>.</w:t>
      </w:r>
    </w:p>
    <w:p w:rsidR="00DE579C" w:rsidRPr="00DD5711" w:rsidRDefault="00E60A09"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color w:val="000000"/>
          <w:sz w:val="28"/>
          <w:szCs w:val="28"/>
        </w:rPr>
        <w:t>Г</w:t>
      </w:r>
      <w:r w:rsidR="00DE579C" w:rsidRPr="00DD5711">
        <w:rPr>
          <w:rFonts w:ascii="Times New Roman" w:hAnsi="Times New Roman" w:cs="Times New Roman"/>
          <w:color w:val="000000"/>
          <w:sz w:val="28"/>
          <w:szCs w:val="28"/>
        </w:rPr>
        <w:t>орячая вода:</w:t>
      </w:r>
      <w:r w:rsidRPr="00DD5711">
        <w:rPr>
          <w:rFonts w:ascii="Times New Roman" w:hAnsi="Times New Roman" w:cs="Times New Roman"/>
          <w:color w:val="000000"/>
          <w:sz w:val="28"/>
          <w:szCs w:val="28"/>
        </w:rPr>
        <w:t xml:space="preserve"> в</w:t>
      </w:r>
      <w:r w:rsidR="00DE579C" w:rsidRPr="00DD5711">
        <w:rPr>
          <w:rFonts w:ascii="Times New Roman" w:hAnsi="Times New Roman" w:cs="Times New Roman"/>
          <w:sz w:val="28"/>
          <w:szCs w:val="28"/>
        </w:rPr>
        <w:t xml:space="preserve"> 2015 год –0,1</w:t>
      </w:r>
      <w:r w:rsidR="003E1FA0" w:rsidRPr="00DD5711">
        <w:rPr>
          <w:rFonts w:ascii="Times New Roman" w:hAnsi="Times New Roman" w:cs="Times New Roman"/>
          <w:sz w:val="28"/>
          <w:szCs w:val="28"/>
        </w:rPr>
        <w:t>2</w:t>
      </w:r>
      <w:r w:rsidR="00DE579C" w:rsidRPr="00DD5711">
        <w:rPr>
          <w:rFonts w:ascii="Times New Roman" w:hAnsi="Times New Roman" w:cs="Times New Roman"/>
          <w:sz w:val="28"/>
          <w:szCs w:val="28"/>
        </w:rPr>
        <w:t xml:space="preserve"> куб. м</w:t>
      </w:r>
      <w:r w:rsidR="003E1FA0" w:rsidRPr="00DD5711">
        <w:rPr>
          <w:rFonts w:ascii="Times New Roman" w:hAnsi="Times New Roman" w:cs="Times New Roman"/>
          <w:sz w:val="28"/>
          <w:szCs w:val="28"/>
        </w:rPr>
        <w:t xml:space="preserve">; </w:t>
      </w:r>
      <w:r w:rsidR="00DE579C" w:rsidRPr="00DD5711">
        <w:rPr>
          <w:rFonts w:ascii="Times New Roman" w:hAnsi="Times New Roman" w:cs="Times New Roman"/>
          <w:sz w:val="28"/>
          <w:szCs w:val="28"/>
        </w:rPr>
        <w:t>в 2016 году –</w:t>
      </w:r>
      <w:r w:rsidR="003E1FA0" w:rsidRPr="00DD5711">
        <w:rPr>
          <w:rFonts w:ascii="Times New Roman" w:hAnsi="Times New Roman" w:cs="Times New Roman"/>
          <w:sz w:val="28"/>
          <w:szCs w:val="28"/>
        </w:rPr>
        <w:t xml:space="preserve"> </w:t>
      </w:r>
      <w:r w:rsidR="00DE579C" w:rsidRPr="00DD5711">
        <w:rPr>
          <w:rFonts w:ascii="Times New Roman" w:hAnsi="Times New Roman" w:cs="Times New Roman"/>
          <w:sz w:val="28"/>
          <w:szCs w:val="28"/>
        </w:rPr>
        <w:t>0,10 на одного человека населения.</w:t>
      </w:r>
    </w:p>
    <w:p w:rsidR="00DE579C" w:rsidRPr="00DD5711" w:rsidRDefault="00DE579C"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 xml:space="preserve">В связи с тем, что данный показатель рассчитывается от  общей численности населения района, которая имеет тенденцию к снижению, то </w:t>
      </w:r>
      <w:r w:rsidRPr="00DD5711">
        <w:rPr>
          <w:rFonts w:ascii="Times New Roman" w:hAnsi="Times New Roman" w:cs="Times New Roman"/>
          <w:sz w:val="28"/>
          <w:szCs w:val="28"/>
        </w:rPr>
        <w:lastRenderedPageBreak/>
        <w:t>даже при уменьшении в дальнейшем объемов потребления горячей воды, снижение самого показателя не происходит</w:t>
      </w:r>
      <w:r w:rsidR="003E1FA0" w:rsidRPr="00DD5711">
        <w:rPr>
          <w:rFonts w:ascii="Times New Roman" w:hAnsi="Times New Roman" w:cs="Times New Roman"/>
          <w:sz w:val="28"/>
          <w:szCs w:val="28"/>
        </w:rPr>
        <w:t xml:space="preserve"> и до 2019 года он останется неизменным.</w:t>
      </w:r>
    </w:p>
    <w:p w:rsidR="00DE579C" w:rsidRPr="00DD5711" w:rsidRDefault="003E1FA0"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color w:val="000000"/>
          <w:sz w:val="28"/>
          <w:szCs w:val="28"/>
        </w:rPr>
        <w:t>Х</w:t>
      </w:r>
      <w:r w:rsidR="00DE579C" w:rsidRPr="00DD5711">
        <w:rPr>
          <w:rFonts w:ascii="Times New Roman" w:hAnsi="Times New Roman" w:cs="Times New Roman"/>
          <w:color w:val="000000"/>
          <w:sz w:val="28"/>
          <w:szCs w:val="28"/>
        </w:rPr>
        <w:t xml:space="preserve">олодная вода: </w:t>
      </w:r>
      <w:r w:rsidR="00DE579C" w:rsidRPr="00DD5711">
        <w:rPr>
          <w:rFonts w:ascii="Times New Roman" w:hAnsi="Times New Roman" w:cs="Times New Roman"/>
          <w:sz w:val="28"/>
          <w:szCs w:val="28"/>
        </w:rPr>
        <w:t>в 2015 году –</w:t>
      </w:r>
      <w:r w:rsidRPr="00DD5711">
        <w:rPr>
          <w:rFonts w:ascii="Times New Roman" w:hAnsi="Times New Roman" w:cs="Times New Roman"/>
          <w:sz w:val="28"/>
          <w:szCs w:val="28"/>
        </w:rPr>
        <w:t xml:space="preserve"> </w:t>
      </w:r>
      <w:r w:rsidR="00DE579C" w:rsidRPr="00DD5711">
        <w:rPr>
          <w:rFonts w:ascii="Times New Roman" w:hAnsi="Times New Roman" w:cs="Times New Roman"/>
          <w:sz w:val="28"/>
          <w:szCs w:val="28"/>
        </w:rPr>
        <w:t xml:space="preserve">0,97 куб. м </w:t>
      </w:r>
      <w:r w:rsidRPr="00DD5711">
        <w:rPr>
          <w:rFonts w:ascii="Times New Roman" w:hAnsi="Times New Roman" w:cs="Times New Roman"/>
          <w:sz w:val="28"/>
          <w:szCs w:val="28"/>
        </w:rPr>
        <w:t xml:space="preserve">на одного человека населения; </w:t>
      </w:r>
      <w:r w:rsidR="00DE579C" w:rsidRPr="00DD5711">
        <w:rPr>
          <w:rFonts w:ascii="Times New Roman" w:hAnsi="Times New Roman" w:cs="Times New Roman"/>
          <w:sz w:val="28"/>
          <w:szCs w:val="28"/>
        </w:rPr>
        <w:t>в 2016 году –</w:t>
      </w:r>
      <w:r w:rsidRPr="00DD5711">
        <w:rPr>
          <w:rFonts w:ascii="Times New Roman" w:hAnsi="Times New Roman" w:cs="Times New Roman"/>
          <w:sz w:val="28"/>
          <w:szCs w:val="28"/>
        </w:rPr>
        <w:t xml:space="preserve"> </w:t>
      </w:r>
      <w:r w:rsidR="00DE579C" w:rsidRPr="00DD5711">
        <w:rPr>
          <w:rFonts w:ascii="Times New Roman" w:hAnsi="Times New Roman" w:cs="Times New Roman"/>
          <w:sz w:val="28"/>
          <w:szCs w:val="28"/>
        </w:rPr>
        <w:t>0,90 куб. м. на одного человека населения.</w:t>
      </w:r>
    </w:p>
    <w:p w:rsidR="00DE579C" w:rsidRPr="00DD5711" w:rsidRDefault="000848DE"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По прогнозу до 2019 года данный показатель вырастет незначительно и в 2019 году составит – 0,91 куб. м на одного человека населения.</w:t>
      </w:r>
    </w:p>
    <w:p w:rsidR="00DE579C" w:rsidRPr="00DD5711" w:rsidRDefault="000848DE"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П</w:t>
      </w:r>
      <w:r w:rsidR="00DE579C" w:rsidRPr="00DD5711">
        <w:rPr>
          <w:rFonts w:ascii="Times New Roman" w:hAnsi="Times New Roman" w:cs="Times New Roman"/>
          <w:sz w:val="28"/>
          <w:szCs w:val="28"/>
        </w:rPr>
        <w:t>риродный газ:</w:t>
      </w:r>
      <w:r w:rsidRPr="00DD5711">
        <w:rPr>
          <w:rFonts w:ascii="Times New Roman" w:hAnsi="Times New Roman" w:cs="Times New Roman"/>
          <w:sz w:val="28"/>
          <w:szCs w:val="28"/>
        </w:rPr>
        <w:t xml:space="preserve"> в</w:t>
      </w:r>
      <w:r w:rsidR="00DE579C" w:rsidRPr="00DD5711">
        <w:rPr>
          <w:rFonts w:ascii="Times New Roman" w:hAnsi="Times New Roman" w:cs="Times New Roman"/>
          <w:sz w:val="28"/>
          <w:szCs w:val="28"/>
        </w:rPr>
        <w:t xml:space="preserve"> 2015</w:t>
      </w:r>
      <w:r w:rsidRPr="00DD5711">
        <w:rPr>
          <w:rFonts w:ascii="Times New Roman" w:hAnsi="Times New Roman" w:cs="Times New Roman"/>
          <w:sz w:val="28"/>
          <w:szCs w:val="28"/>
        </w:rPr>
        <w:t xml:space="preserve"> у</w:t>
      </w:r>
      <w:r w:rsidR="00DE579C" w:rsidRPr="00DD5711">
        <w:rPr>
          <w:rFonts w:ascii="Times New Roman" w:hAnsi="Times New Roman" w:cs="Times New Roman"/>
          <w:sz w:val="28"/>
          <w:szCs w:val="28"/>
        </w:rPr>
        <w:t>дельная величина потребления данного ресурса составила</w:t>
      </w:r>
      <w:r w:rsidRPr="00DD5711">
        <w:rPr>
          <w:rFonts w:ascii="Times New Roman" w:hAnsi="Times New Roman" w:cs="Times New Roman"/>
          <w:sz w:val="28"/>
          <w:szCs w:val="28"/>
        </w:rPr>
        <w:t xml:space="preserve"> -</w:t>
      </w:r>
      <w:r w:rsidR="00DE579C" w:rsidRPr="00DD5711">
        <w:rPr>
          <w:rFonts w:ascii="Times New Roman" w:hAnsi="Times New Roman" w:cs="Times New Roman"/>
          <w:sz w:val="28"/>
          <w:szCs w:val="28"/>
        </w:rPr>
        <w:t xml:space="preserve"> 0,23 </w:t>
      </w:r>
      <w:proofErr w:type="spellStart"/>
      <w:r w:rsidR="00DE579C" w:rsidRPr="00DD5711">
        <w:rPr>
          <w:rFonts w:ascii="Times New Roman" w:hAnsi="Times New Roman" w:cs="Times New Roman"/>
          <w:sz w:val="28"/>
          <w:szCs w:val="28"/>
        </w:rPr>
        <w:t>куб</w:t>
      </w:r>
      <w:proofErr w:type="gramStart"/>
      <w:r w:rsidR="00DE579C" w:rsidRPr="00DD5711">
        <w:rPr>
          <w:rFonts w:ascii="Times New Roman" w:hAnsi="Times New Roman" w:cs="Times New Roman"/>
          <w:sz w:val="28"/>
          <w:szCs w:val="28"/>
        </w:rPr>
        <w:t>.м</w:t>
      </w:r>
      <w:proofErr w:type="spellEnd"/>
      <w:proofErr w:type="gramEnd"/>
      <w:r w:rsidR="00DE579C" w:rsidRPr="00DD5711">
        <w:rPr>
          <w:rFonts w:ascii="Times New Roman" w:hAnsi="Times New Roman" w:cs="Times New Roman"/>
          <w:sz w:val="28"/>
          <w:szCs w:val="28"/>
        </w:rPr>
        <w:t>;</w:t>
      </w:r>
      <w:r w:rsidRPr="00DD5711">
        <w:rPr>
          <w:rFonts w:ascii="Times New Roman" w:hAnsi="Times New Roman" w:cs="Times New Roman"/>
          <w:sz w:val="28"/>
          <w:szCs w:val="28"/>
        </w:rPr>
        <w:t xml:space="preserve"> в</w:t>
      </w:r>
      <w:r w:rsidR="00DE579C" w:rsidRPr="00DD5711">
        <w:rPr>
          <w:rFonts w:ascii="Times New Roman" w:hAnsi="Times New Roman" w:cs="Times New Roman"/>
          <w:sz w:val="28"/>
          <w:szCs w:val="28"/>
        </w:rPr>
        <w:t xml:space="preserve"> 2016 году расход природного газа учреждениями культуры в газифицированных сельских поселениях составил  0,36 </w:t>
      </w:r>
      <w:r w:rsidRPr="00DD5711">
        <w:rPr>
          <w:rFonts w:ascii="Times New Roman" w:hAnsi="Times New Roman" w:cs="Times New Roman"/>
          <w:sz w:val="28"/>
          <w:szCs w:val="28"/>
        </w:rPr>
        <w:t>куб. м.</w:t>
      </w:r>
      <w:r w:rsidR="00DE579C" w:rsidRPr="00DD5711">
        <w:rPr>
          <w:rFonts w:ascii="Times New Roman" w:hAnsi="Times New Roman" w:cs="Times New Roman"/>
          <w:sz w:val="28"/>
          <w:szCs w:val="28"/>
        </w:rPr>
        <w:t xml:space="preserve"> Увеличение показателя произошло в связи с открытием структурного подразделения в с. Покровка МБУК «Центр народной культуры», здание которо</w:t>
      </w:r>
      <w:r w:rsidRPr="00DD5711">
        <w:rPr>
          <w:rFonts w:ascii="Times New Roman" w:hAnsi="Times New Roman" w:cs="Times New Roman"/>
          <w:sz w:val="28"/>
          <w:szCs w:val="28"/>
        </w:rPr>
        <w:t>го</w:t>
      </w:r>
      <w:r w:rsidR="00DE579C" w:rsidRPr="00DD5711">
        <w:rPr>
          <w:rFonts w:ascii="Times New Roman" w:hAnsi="Times New Roman" w:cs="Times New Roman"/>
          <w:sz w:val="28"/>
          <w:szCs w:val="28"/>
        </w:rPr>
        <w:t xml:space="preserve"> отапливается от котельной, работающей на природном газе. </w:t>
      </w:r>
    </w:p>
    <w:p w:rsidR="00712E23" w:rsidRPr="003E0175" w:rsidRDefault="00DE579C" w:rsidP="00F97023">
      <w:pPr>
        <w:spacing w:after="0" w:line="240" w:lineRule="auto"/>
        <w:ind w:firstLine="709"/>
        <w:jc w:val="both"/>
        <w:rPr>
          <w:rFonts w:ascii="Times New Roman" w:hAnsi="Times New Roman" w:cs="Times New Roman"/>
          <w:sz w:val="28"/>
          <w:szCs w:val="28"/>
        </w:rPr>
      </w:pPr>
      <w:r w:rsidRPr="00DD5711">
        <w:rPr>
          <w:rFonts w:ascii="Times New Roman" w:hAnsi="Times New Roman" w:cs="Times New Roman"/>
          <w:sz w:val="28"/>
          <w:szCs w:val="28"/>
        </w:rPr>
        <w:t xml:space="preserve">На последующие годы </w:t>
      </w:r>
      <w:r w:rsidR="000848DE" w:rsidRPr="00DD5711">
        <w:rPr>
          <w:rFonts w:ascii="Times New Roman" w:hAnsi="Times New Roman" w:cs="Times New Roman"/>
          <w:sz w:val="28"/>
          <w:szCs w:val="28"/>
        </w:rPr>
        <w:t xml:space="preserve">изменение данного показателя не планируется. </w:t>
      </w:r>
    </w:p>
    <w:p w:rsidR="00F75D03" w:rsidRPr="003E0175" w:rsidRDefault="00F75D03" w:rsidP="00F97023">
      <w:pPr>
        <w:spacing w:after="0" w:line="240" w:lineRule="auto"/>
        <w:ind w:firstLine="709"/>
        <w:jc w:val="both"/>
        <w:rPr>
          <w:rFonts w:ascii="Times New Roman" w:hAnsi="Times New Roman" w:cs="Times New Roman"/>
          <w:sz w:val="28"/>
          <w:szCs w:val="28"/>
        </w:rPr>
      </w:pPr>
    </w:p>
    <w:sectPr w:rsidR="00F75D03" w:rsidRPr="003E01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1213"/>
        </w:tabs>
        <w:ind w:left="1213" w:hanging="645"/>
      </w:pPr>
    </w:lvl>
  </w:abstractNum>
  <w:abstractNum w:abstractNumId="1">
    <w:nsid w:val="00000004"/>
    <w:multiLevelType w:val="multilevel"/>
    <w:tmpl w:val="00000004"/>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14152F38"/>
    <w:multiLevelType w:val="multilevel"/>
    <w:tmpl w:val="440AB24A"/>
    <w:lvl w:ilvl="0">
      <w:start w:val="1"/>
      <w:numFmt w:val="bullet"/>
      <w:lvlText w:val=""/>
      <w:lvlJc w:val="left"/>
      <w:pPr>
        <w:ind w:left="1429"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D8B11DE"/>
    <w:multiLevelType w:val="multilevel"/>
    <w:tmpl w:val="6CB0257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2AE963B1"/>
    <w:multiLevelType w:val="hybridMultilevel"/>
    <w:tmpl w:val="FE7C6254"/>
    <w:lvl w:ilvl="0" w:tplc="9B941F2A">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3A2F6056"/>
    <w:multiLevelType w:val="hybridMultilevel"/>
    <w:tmpl w:val="8B0A7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D36EAC"/>
    <w:multiLevelType w:val="hybridMultilevel"/>
    <w:tmpl w:val="25023914"/>
    <w:lvl w:ilvl="0" w:tplc="4E8010C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621918BF"/>
    <w:multiLevelType w:val="multilevel"/>
    <w:tmpl w:val="FBEA0CE2"/>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62C5593C"/>
    <w:multiLevelType w:val="singleLevel"/>
    <w:tmpl w:val="00000001"/>
    <w:lvl w:ilvl="0">
      <w:start w:val="1"/>
      <w:numFmt w:val="decimal"/>
      <w:lvlText w:val="%1."/>
      <w:lvlJc w:val="left"/>
      <w:pPr>
        <w:tabs>
          <w:tab w:val="num" w:pos="1213"/>
        </w:tabs>
        <w:ind w:left="1213" w:hanging="645"/>
      </w:pPr>
    </w:lvl>
  </w:abstractNum>
  <w:num w:numId="1">
    <w:abstractNumId w:val="4"/>
  </w:num>
  <w:num w:numId="2">
    <w:abstractNumId w:val="5"/>
  </w:num>
  <w:num w:numId="3">
    <w:abstractNumId w:val="1"/>
  </w:num>
  <w:num w:numId="4">
    <w:abstractNumId w:val="2"/>
  </w:num>
  <w:num w:numId="5">
    <w:abstractNumId w:val="6"/>
  </w:num>
  <w:num w:numId="6">
    <w:abstractNumId w:val="0"/>
  </w:num>
  <w:num w:numId="7">
    <w:abstractNumId w:val="8"/>
  </w:num>
  <w:num w:numId="8">
    <w:abstractNumId w:val="7"/>
  </w:num>
  <w:num w:numId="9">
    <w:abstractNumId w:val="3"/>
  </w:num>
  <w:num w:numId="10">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E23"/>
    <w:rsid w:val="00007794"/>
    <w:rsid w:val="000318BF"/>
    <w:rsid w:val="00073BCF"/>
    <w:rsid w:val="00081C17"/>
    <w:rsid w:val="000848DE"/>
    <w:rsid w:val="0009004E"/>
    <w:rsid w:val="000940C5"/>
    <w:rsid w:val="000B457C"/>
    <w:rsid w:val="000B4689"/>
    <w:rsid w:val="000B5C09"/>
    <w:rsid w:val="000C7D8B"/>
    <w:rsid w:val="000E3577"/>
    <w:rsid w:val="000E7A92"/>
    <w:rsid w:val="000F1FE7"/>
    <w:rsid w:val="00102700"/>
    <w:rsid w:val="00106FCD"/>
    <w:rsid w:val="00112C11"/>
    <w:rsid w:val="0011681A"/>
    <w:rsid w:val="00122724"/>
    <w:rsid w:val="0012393C"/>
    <w:rsid w:val="00150CFE"/>
    <w:rsid w:val="00180D39"/>
    <w:rsid w:val="00194F46"/>
    <w:rsid w:val="001A2B97"/>
    <w:rsid w:val="001A7518"/>
    <w:rsid w:val="001B1C14"/>
    <w:rsid w:val="001E54B3"/>
    <w:rsid w:val="0021775F"/>
    <w:rsid w:val="002201DA"/>
    <w:rsid w:val="00241D11"/>
    <w:rsid w:val="0025020B"/>
    <w:rsid w:val="00255636"/>
    <w:rsid w:val="00282753"/>
    <w:rsid w:val="00285A19"/>
    <w:rsid w:val="002A08DA"/>
    <w:rsid w:val="002C794E"/>
    <w:rsid w:val="002D6BAB"/>
    <w:rsid w:val="002E3D39"/>
    <w:rsid w:val="003017F5"/>
    <w:rsid w:val="003036CC"/>
    <w:rsid w:val="0032780F"/>
    <w:rsid w:val="00333882"/>
    <w:rsid w:val="00344B5A"/>
    <w:rsid w:val="003C5D5F"/>
    <w:rsid w:val="003D277D"/>
    <w:rsid w:val="003E0175"/>
    <w:rsid w:val="003E1FA0"/>
    <w:rsid w:val="003F4A0B"/>
    <w:rsid w:val="00404533"/>
    <w:rsid w:val="0045343A"/>
    <w:rsid w:val="00481940"/>
    <w:rsid w:val="004836B9"/>
    <w:rsid w:val="00494251"/>
    <w:rsid w:val="00497F2C"/>
    <w:rsid w:val="004A27FB"/>
    <w:rsid w:val="004A7BF9"/>
    <w:rsid w:val="004A7D4D"/>
    <w:rsid w:val="004D02AF"/>
    <w:rsid w:val="00505071"/>
    <w:rsid w:val="0053127C"/>
    <w:rsid w:val="005364AB"/>
    <w:rsid w:val="00541FF3"/>
    <w:rsid w:val="00542147"/>
    <w:rsid w:val="00583319"/>
    <w:rsid w:val="005905ED"/>
    <w:rsid w:val="00596CD4"/>
    <w:rsid w:val="005A56B1"/>
    <w:rsid w:val="005C31E9"/>
    <w:rsid w:val="005C4819"/>
    <w:rsid w:val="005E6189"/>
    <w:rsid w:val="00610B0D"/>
    <w:rsid w:val="00625F22"/>
    <w:rsid w:val="00627414"/>
    <w:rsid w:val="00646DAB"/>
    <w:rsid w:val="00650ABA"/>
    <w:rsid w:val="00667416"/>
    <w:rsid w:val="0067670D"/>
    <w:rsid w:val="006907A5"/>
    <w:rsid w:val="006A76D8"/>
    <w:rsid w:val="006B2F62"/>
    <w:rsid w:val="006B329B"/>
    <w:rsid w:val="006B5BE1"/>
    <w:rsid w:val="006B6438"/>
    <w:rsid w:val="006C05E7"/>
    <w:rsid w:val="006C2459"/>
    <w:rsid w:val="006F1C9D"/>
    <w:rsid w:val="006F20E8"/>
    <w:rsid w:val="006F55C3"/>
    <w:rsid w:val="00702628"/>
    <w:rsid w:val="007103CD"/>
    <w:rsid w:val="00712E23"/>
    <w:rsid w:val="007151C0"/>
    <w:rsid w:val="007156CC"/>
    <w:rsid w:val="00745A6F"/>
    <w:rsid w:val="007776F4"/>
    <w:rsid w:val="007877B4"/>
    <w:rsid w:val="007C4412"/>
    <w:rsid w:val="007C4DED"/>
    <w:rsid w:val="007D716A"/>
    <w:rsid w:val="007D7DAA"/>
    <w:rsid w:val="007E62DD"/>
    <w:rsid w:val="007F0BC8"/>
    <w:rsid w:val="007F1EA9"/>
    <w:rsid w:val="00806572"/>
    <w:rsid w:val="00823877"/>
    <w:rsid w:val="008245BF"/>
    <w:rsid w:val="00842441"/>
    <w:rsid w:val="0088437C"/>
    <w:rsid w:val="00890308"/>
    <w:rsid w:val="00890EBF"/>
    <w:rsid w:val="008C5556"/>
    <w:rsid w:val="00927DCD"/>
    <w:rsid w:val="0093455C"/>
    <w:rsid w:val="00950C79"/>
    <w:rsid w:val="009549CD"/>
    <w:rsid w:val="00961733"/>
    <w:rsid w:val="0097243F"/>
    <w:rsid w:val="00990FAC"/>
    <w:rsid w:val="009C11EC"/>
    <w:rsid w:val="009D4648"/>
    <w:rsid w:val="009D71CD"/>
    <w:rsid w:val="009E2A33"/>
    <w:rsid w:val="009E7190"/>
    <w:rsid w:val="00A355DC"/>
    <w:rsid w:val="00A55B32"/>
    <w:rsid w:val="00A71D61"/>
    <w:rsid w:val="00A85223"/>
    <w:rsid w:val="00AA1554"/>
    <w:rsid w:val="00AE42F0"/>
    <w:rsid w:val="00AE677F"/>
    <w:rsid w:val="00B15224"/>
    <w:rsid w:val="00B271E6"/>
    <w:rsid w:val="00B31A9E"/>
    <w:rsid w:val="00B50454"/>
    <w:rsid w:val="00B54DAC"/>
    <w:rsid w:val="00B5671E"/>
    <w:rsid w:val="00BA3187"/>
    <w:rsid w:val="00BD68CC"/>
    <w:rsid w:val="00BE6113"/>
    <w:rsid w:val="00C1473A"/>
    <w:rsid w:val="00C27B09"/>
    <w:rsid w:val="00C967F8"/>
    <w:rsid w:val="00CA0E43"/>
    <w:rsid w:val="00CD4E16"/>
    <w:rsid w:val="00CE1E3E"/>
    <w:rsid w:val="00D11CCB"/>
    <w:rsid w:val="00D178CF"/>
    <w:rsid w:val="00D17C8F"/>
    <w:rsid w:val="00D24B79"/>
    <w:rsid w:val="00D3406F"/>
    <w:rsid w:val="00D71301"/>
    <w:rsid w:val="00D73006"/>
    <w:rsid w:val="00D92085"/>
    <w:rsid w:val="00DA492C"/>
    <w:rsid w:val="00DA5E0C"/>
    <w:rsid w:val="00DC493B"/>
    <w:rsid w:val="00DD5711"/>
    <w:rsid w:val="00DE579C"/>
    <w:rsid w:val="00DF3048"/>
    <w:rsid w:val="00E04771"/>
    <w:rsid w:val="00E061DB"/>
    <w:rsid w:val="00E152E4"/>
    <w:rsid w:val="00E253A9"/>
    <w:rsid w:val="00E339BB"/>
    <w:rsid w:val="00E35611"/>
    <w:rsid w:val="00E60A09"/>
    <w:rsid w:val="00E61509"/>
    <w:rsid w:val="00E96398"/>
    <w:rsid w:val="00EA7103"/>
    <w:rsid w:val="00ED1161"/>
    <w:rsid w:val="00EE4827"/>
    <w:rsid w:val="00EF3A67"/>
    <w:rsid w:val="00EF6085"/>
    <w:rsid w:val="00F0483A"/>
    <w:rsid w:val="00F07AFC"/>
    <w:rsid w:val="00F22B81"/>
    <w:rsid w:val="00F6350B"/>
    <w:rsid w:val="00F72A48"/>
    <w:rsid w:val="00F75D03"/>
    <w:rsid w:val="00F96DD1"/>
    <w:rsid w:val="00F97023"/>
    <w:rsid w:val="00FB5ECD"/>
    <w:rsid w:val="00FC6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E23"/>
  </w:style>
  <w:style w:type="paragraph" w:styleId="3">
    <w:name w:val="heading 3"/>
    <w:basedOn w:val="a"/>
    <w:next w:val="a"/>
    <w:link w:val="30"/>
    <w:qFormat/>
    <w:rsid w:val="00712E2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rsid w:val="002556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12E23"/>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255636"/>
    <w:rPr>
      <w:rFonts w:asciiTheme="majorHAnsi" w:eastAsiaTheme="majorEastAsia" w:hAnsiTheme="majorHAnsi" w:cstheme="majorBidi"/>
      <w:b/>
      <w:bCs/>
      <w:i/>
      <w:iCs/>
      <w:color w:val="4F81BD" w:themeColor="accent1"/>
    </w:rPr>
  </w:style>
  <w:style w:type="paragraph" w:styleId="a3">
    <w:name w:val="Body Text"/>
    <w:basedOn w:val="a"/>
    <w:link w:val="a4"/>
    <w:uiPriority w:val="99"/>
    <w:semiHidden/>
    <w:unhideWhenUsed/>
    <w:rsid w:val="00712E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712E23"/>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12E23"/>
  </w:style>
  <w:style w:type="character" w:styleId="a5">
    <w:name w:val="Strong"/>
    <w:basedOn w:val="a0"/>
    <w:uiPriority w:val="22"/>
    <w:qFormat/>
    <w:rsid w:val="00712E23"/>
    <w:rPr>
      <w:b/>
      <w:bCs/>
    </w:rPr>
  </w:style>
  <w:style w:type="paragraph" w:styleId="a6">
    <w:name w:val="List Paragraph"/>
    <w:basedOn w:val="a"/>
    <w:uiPriority w:val="34"/>
    <w:qFormat/>
    <w:rsid w:val="00712E23"/>
    <w:pPr>
      <w:spacing w:after="0" w:line="240" w:lineRule="auto"/>
      <w:ind w:left="708"/>
    </w:pPr>
    <w:rPr>
      <w:rFonts w:ascii="Times New Roman" w:eastAsia="Times New Roman" w:hAnsi="Times New Roman" w:cs="Times New Roman"/>
      <w:sz w:val="20"/>
      <w:szCs w:val="20"/>
      <w:lang w:eastAsia="ru-RU"/>
    </w:rPr>
  </w:style>
  <w:style w:type="paragraph" w:styleId="a7">
    <w:name w:val="Normal (Web)"/>
    <w:aliases w:val=" Знак,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link w:val="2"/>
    <w:uiPriority w:val="99"/>
    <w:rsid w:val="00712E23"/>
    <w:pPr>
      <w:spacing w:after="0" w:line="240" w:lineRule="auto"/>
      <w:ind w:firstLine="902"/>
      <w:jc w:val="both"/>
    </w:pPr>
    <w:rPr>
      <w:rFonts w:ascii="Times New Roman" w:eastAsia="Times New Roman" w:hAnsi="Times New Roman" w:cs="Times New Roman"/>
      <w:sz w:val="24"/>
      <w:szCs w:val="24"/>
      <w:lang w:eastAsia="ru-RU"/>
    </w:rPr>
  </w:style>
  <w:style w:type="character" w:customStyle="1" w:styleId="2">
    <w:name w:val="Обычный (веб) Знак2"/>
    <w:aliases w:val=" Знак Знак,Знак Знак,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
    <w:link w:val="a7"/>
    <w:rsid w:val="00712E23"/>
    <w:rPr>
      <w:rFonts w:ascii="Times New Roman" w:eastAsia="Times New Roman" w:hAnsi="Times New Roman" w:cs="Times New Roman"/>
      <w:sz w:val="24"/>
      <w:szCs w:val="24"/>
      <w:lang w:eastAsia="ru-RU"/>
    </w:rPr>
  </w:style>
  <w:style w:type="paragraph" w:styleId="20">
    <w:name w:val="Body Text Indent 2"/>
    <w:basedOn w:val="a"/>
    <w:link w:val="21"/>
    <w:rsid w:val="00712E23"/>
    <w:pPr>
      <w:spacing w:after="120" w:line="480" w:lineRule="auto"/>
      <w:ind w:left="283"/>
    </w:pPr>
    <w:rPr>
      <w:rFonts w:ascii="Times New Roman" w:eastAsia="Times New Roman" w:hAnsi="Times New Roman" w:cs="Times New Roman"/>
      <w:sz w:val="28"/>
      <w:szCs w:val="28"/>
      <w:lang w:eastAsia="ru-RU"/>
    </w:rPr>
  </w:style>
  <w:style w:type="character" w:customStyle="1" w:styleId="21">
    <w:name w:val="Основной текст с отступом 2 Знак"/>
    <w:basedOn w:val="a0"/>
    <w:link w:val="20"/>
    <w:rsid w:val="00712E23"/>
    <w:rPr>
      <w:rFonts w:ascii="Times New Roman" w:eastAsia="Times New Roman" w:hAnsi="Times New Roman" w:cs="Times New Roman"/>
      <w:sz w:val="28"/>
      <w:szCs w:val="28"/>
      <w:lang w:eastAsia="ru-RU"/>
    </w:rPr>
  </w:style>
  <w:style w:type="character" w:styleId="a8">
    <w:name w:val="Hyperlink"/>
    <w:uiPriority w:val="99"/>
    <w:unhideWhenUsed/>
    <w:rsid w:val="00712E23"/>
    <w:rPr>
      <w:color w:val="0000FF"/>
      <w:u w:val="single"/>
    </w:rPr>
  </w:style>
  <w:style w:type="paragraph" w:customStyle="1" w:styleId="1">
    <w:name w:val="Обычный1"/>
    <w:rsid w:val="00712E23"/>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msonospacing0">
    <w:name w:val="msonospacing"/>
    <w:semiHidden/>
    <w:rsid w:val="00712E23"/>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Standard">
    <w:name w:val="Standard"/>
    <w:rsid w:val="00255636"/>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ConsPlusNormal">
    <w:name w:val="ConsPlusNormal"/>
    <w:rsid w:val="00DC493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9">
    <w:name w:val="Содержимое таблицы"/>
    <w:basedOn w:val="a"/>
    <w:rsid w:val="00745A6F"/>
    <w:pPr>
      <w:widowControl w:val="0"/>
      <w:suppressLineNumbers/>
      <w:suppressAutoHyphens/>
      <w:spacing w:after="0" w:line="240" w:lineRule="auto"/>
    </w:pPr>
    <w:rPr>
      <w:rFonts w:ascii="Times New Roman" w:eastAsia="SimSun" w:hAnsi="Times New Roman" w:cs="Mangal"/>
      <w:kern w:val="1"/>
      <w:sz w:val="28"/>
      <w:szCs w:val="24"/>
      <w:lang w:eastAsia="hi-IN" w:bidi="hi-IN"/>
    </w:rPr>
  </w:style>
  <w:style w:type="paragraph" w:styleId="aa">
    <w:name w:val="Balloon Text"/>
    <w:basedOn w:val="a"/>
    <w:link w:val="ab"/>
    <w:uiPriority w:val="99"/>
    <w:semiHidden/>
    <w:unhideWhenUsed/>
    <w:rsid w:val="006B2F6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B2F62"/>
    <w:rPr>
      <w:rFonts w:ascii="Tahoma" w:hAnsi="Tahoma" w:cs="Tahoma"/>
      <w:sz w:val="16"/>
      <w:szCs w:val="16"/>
    </w:rPr>
  </w:style>
  <w:style w:type="numbering" w:customStyle="1" w:styleId="WWNum1">
    <w:name w:val="WWNum1"/>
    <w:basedOn w:val="a2"/>
    <w:rsid w:val="00702628"/>
    <w:pPr>
      <w:numPr>
        <w:numId w:val="8"/>
      </w:numPr>
    </w:pPr>
  </w:style>
  <w:style w:type="paragraph" w:styleId="ac">
    <w:name w:val="annotation text"/>
    <w:basedOn w:val="a"/>
    <w:link w:val="ad"/>
    <w:uiPriority w:val="99"/>
    <w:unhideWhenUsed/>
    <w:rsid w:val="00007794"/>
    <w:pPr>
      <w:spacing w:line="240" w:lineRule="auto"/>
    </w:pPr>
    <w:rPr>
      <w:sz w:val="20"/>
      <w:szCs w:val="20"/>
    </w:rPr>
  </w:style>
  <w:style w:type="character" w:customStyle="1" w:styleId="ad">
    <w:name w:val="Текст примечания Знак"/>
    <w:basedOn w:val="a0"/>
    <w:link w:val="ac"/>
    <w:uiPriority w:val="99"/>
    <w:rsid w:val="00007794"/>
    <w:rPr>
      <w:sz w:val="20"/>
      <w:szCs w:val="20"/>
    </w:rPr>
  </w:style>
  <w:style w:type="paragraph" w:styleId="ae">
    <w:name w:val="footer"/>
    <w:basedOn w:val="a"/>
    <w:link w:val="af"/>
    <w:rsid w:val="0067670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67670D"/>
    <w:rPr>
      <w:rFonts w:ascii="Times New Roman" w:eastAsia="Times New Roman" w:hAnsi="Times New Roman" w:cs="Times New Roman"/>
      <w:sz w:val="24"/>
      <w:szCs w:val="24"/>
      <w:lang w:eastAsia="ru-RU"/>
    </w:rPr>
  </w:style>
  <w:style w:type="paragraph" w:customStyle="1" w:styleId="Style3">
    <w:name w:val="Style3"/>
    <w:basedOn w:val="a"/>
    <w:uiPriority w:val="99"/>
    <w:rsid w:val="000B46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0">
    <w:name w:val="Font Style20"/>
    <w:uiPriority w:val="99"/>
    <w:rsid w:val="000B4689"/>
    <w:rPr>
      <w:rFonts w:ascii="Times New Roman" w:hAnsi="Times New Roman" w:cs="Times New Roman"/>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E23"/>
  </w:style>
  <w:style w:type="paragraph" w:styleId="3">
    <w:name w:val="heading 3"/>
    <w:basedOn w:val="a"/>
    <w:next w:val="a"/>
    <w:link w:val="30"/>
    <w:qFormat/>
    <w:rsid w:val="00712E2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rsid w:val="002556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12E23"/>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255636"/>
    <w:rPr>
      <w:rFonts w:asciiTheme="majorHAnsi" w:eastAsiaTheme="majorEastAsia" w:hAnsiTheme="majorHAnsi" w:cstheme="majorBidi"/>
      <w:b/>
      <w:bCs/>
      <w:i/>
      <w:iCs/>
      <w:color w:val="4F81BD" w:themeColor="accent1"/>
    </w:rPr>
  </w:style>
  <w:style w:type="paragraph" w:styleId="a3">
    <w:name w:val="Body Text"/>
    <w:basedOn w:val="a"/>
    <w:link w:val="a4"/>
    <w:uiPriority w:val="99"/>
    <w:semiHidden/>
    <w:unhideWhenUsed/>
    <w:rsid w:val="00712E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712E23"/>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12E23"/>
  </w:style>
  <w:style w:type="character" w:styleId="a5">
    <w:name w:val="Strong"/>
    <w:basedOn w:val="a0"/>
    <w:uiPriority w:val="22"/>
    <w:qFormat/>
    <w:rsid w:val="00712E23"/>
    <w:rPr>
      <w:b/>
      <w:bCs/>
    </w:rPr>
  </w:style>
  <w:style w:type="paragraph" w:styleId="a6">
    <w:name w:val="List Paragraph"/>
    <w:basedOn w:val="a"/>
    <w:uiPriority w:val="34"/>
    <w:qFormat/>
    <w:rsid w:val="00712E23"/>
    <w:pPr>
      <w:spacing w:after="0" w:line="240" w:lineRule="auto"/>
      <w:ind w:left="708"/>
    </w:pPr>
    <w:rPr>
      <w:rFonts w:ascii="Times New Roman" w:eastAsia="Times New Roman" w:hAnsi="Times New Roman" w:cs="Times New Roman"/>
      <w:sz w:val="20"/>
      <w:szCs w:val="20"/>
      <w:lang w:eastAsia="ru-RU"/>
    </w:rPr>
  </w:style>
  <w:style w:type="paragraph" w:styleId="a7">
    <w:name w:val="Normal (Web)"/>
    <w:aliases w:val=" Знак,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link w:val="2"/>
    <w:uiPriority w:val="99"/>
    <w:rsid w:val="00712E23"/>
    <w:pPr>
      <w:spacing w:after="0" w:line="240" w:lineRule="auto"/>
      <w:ind w:firstLine="902"/>
      <w:jc w:val="both"/>
    </w:pPr>
    <w:rPr>
      <w:rFonts w:ascii="Times New Roman" w:eastAsia="Times New Roman" w:hAnsi="Times New Roman" w:cs="Times New Roman"/>
      <w:sz w:val="24"/>
      <w:szCs w:val="24"/>
      <w:lang w:eastAsia="ru-RU"/>
    </w:rPr>
  </w:style>
  <w:style w:type="character" w:customStyle="1" w:styleId="2">
    <w:name w:val="Обычный (веб) Знак2"/>
    <w:aliases w:val=" Знак Знак,Знак Знак,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
    <w:link w:val="a7"/>
    <w:rsid w:val="00712E23"/>
    <w:rPr>
      <w:rFonts w:ascii="Times New Roman" w:eastAsia="Times New Roman" w:hAnsi="Times New Roman" w:cs="Times New Roman"/>
      <w:sz w:val="24"/>
      <w:szCs w:val="24"/>
      <w:lang w:eastAsia="ru-RU"/>
    </w:rPr>
  </w:style>
  <w:style w:type="paragraph" w:styleId="20">
    <w:name w:val="Body Text Indent 2"/>
    <w:basedOn w:val="a"/>
    <w:link w:val="21"/>
    <w:rsid w:val="00712E23"/>
    <w:pPr>
      <w:spacing w:after="120" w:line="480" w:lineRule="auto"/>
      <w:ind w:left="283"/>
    </w:pPr>
    <w:rPr>
      <w:rFonts w:ascii="Times New Roman" w:eastAsia="Times New Roman" w:hAnsi="Times New Roman" w:cs="Times New Roman"/>
      <w:sz w:val="28"/>
      <w:szCs w:val="28"/>
      <w:lang w:eastAsia="ru-RU"/>
    </w:rPr>
  </w:style>
  <w:style w:type="character" w:customStyle="1" w:styleId="21">
    <w:name w:val="Основной текст с отступом 2 Знак"/>
    <w:basedOn w:val="a0"/>
    <w:link w:val="20"/>
    <w:rsid w:val="00712E23"/>
    <w:rPr>
      <w:rFonts w:ascii="Times New Roman" w:eastAsia="Times New Roman" w:hAnsi="Times New Roman" w:cs="Times New Roman"/>
      <w:sz w:val="28"/>
      <w:szCs w:val="28"/>
      <w:lang w:eastAsia="ru-RU"/>
    </w:rPr>
  </w:style>
  <w:style w:type="character" w:styleId="a8">
    <w:name w:val="Hyperlink"/>
    <w:uiPriority w:val="99"/>
    <w:unhideWhenUsed/>
    <w:rsid w:val="00712E23"/>
    <w:rPr>
      <w:color w:val="0000FF"/>
      <w:u w:val="single"/>
    </w:rPr>
  </w:style>
  <w:style w:type="paragraph" w:customStyle="1" w:styleId="1">
    <w:name w:val="Обычный1"/>
    <w:rsid w:val="00712E23"/>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msonospacing0">
    <w:name w:val="msonospacing"/>
    <w:semiHidden/>
    <w:rsid w:val="00712E23"/>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Standard">
    <w:name w:val="Standard"/>
    <w:rsid w:val="00255636"/>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ConsPlusNormal">
    <w:name w:val="ConsPlusNormal"/>
    <w:rsid w:val="00DC493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9">
    <w:name w:val="Содержимое таблицы"/>
    <w:basedOn w:val="a"/>
    <w:rsid w:val="00745A6F"/>
    <w:pPr>
      <w:widowControl w:val="0"/>
      <w:suppressLineNumbers/>
      <w:suppressAutoHyphens/>
      <w:spacing w:after="0" w:line="240" w:lineRule="auto"/>
    </w:pPr>
    <w:rPr>
      <w:rFonts w:ascii="Times New Roman" w:eastAsia="SimSun" w:hAnsi="Times New Roman" w:cs="Mangal"/>
      <w:kern w:val="1"/>
      <w:sz w:val="28"/>
      <w:szCs w:val="24"/>
      <w:lang w:eastAsia="hi-IN" w:bidi="hi-IN"/>
    </w:rPr>
  </w:style>
  <w:style w:type="paragraph" w:styleId="aa">
    <w:name w:val="Balloon Text"/>
    <w:basedOn w:val="a"/>
    <w:link w:val="ab"/>
    <w:uiPriority w:val="99"/>
    <w:semiHidden/>
    <w:unhideWhenUsed/>
    <w:rsid w:val="006B2F6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B2F62"/>
    <w:rPr>
      <w:rFonts w:ascii="Tahoma" w:hAnsi="Tahoma" w:cs="Tahoma"/>
      <w:sz w:val="16"/>
      <w:szCs w:val="16"/>
    </w:rPr>
  </w:style>
  <w:style w:type="numbering" w:customStyle="1" w:styleId="WWNum1">
    <w:name w:val="WWNum1"/>
    <w:basedOn w:val="a2"/>
    <w:rsid w:val="00702628"/>
    <w:pPr>
      <w:numPr>
        <w:numId w:val="8"/>
      </w:numPr>
    </w:pPr>
  </w:style>
  <w:style w:type="paragraph" w:styleId="ac">
    <w:name w:val="annotation text"/>
    <w:basedOn w:val="a"/>
    <w:link w:val="ad"/>
    <w:uiPriority w:val="99"/>
    <w:unhideWhenUsed/>
    <w:rsid w:val="00007794"/>
    <w:pPr>
      <w:spacing w:line="240" w:lineRule="auto"/>
    </w:pPr>
    <w:rPr>
      <w:sz w:val="20"/>
      <w:szCs w:val="20"/>
    </w:rPr>
  </w:style>
  <w:style w:type="character" w:customStyle="1" w:styleId="ad">
    <w:name w:val="Текст примечания Знак"/>
    <w:basedOn w:val="a0"/>
    <w:link w:val="ac"/>
    <w:uiPriority w:val="99"/>
    <w:rsid w:val="00007794"/>
    <w:rPr>
      <w:sz w:val="20"/>
      <w:szCs w:val="20"/>
    </w:rPr>
  </w:style>
  <w:style w:type="paragraph" w:styleId="ae">
    <w:name w:val="footer"/>
    <w:basedOn w:val="a"/>
    <w:link w:val="af"/>
    <w:rsid w:val="0067670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67670D"/>
    <w:rPr>
      <w:rFonts w:ascii="Times New Roman" w:eastAsia="Times New Roman" w:hAnsi="Times New Roman" w:cs="Times New Roman"/>
      <w:sz w:val="24"/>
      <w:szCs w:val="24"/>
      <w:lang w:eastAsia="ru-RU"/>
    </w:rPr>
  </w:style>
  <w:style w:type="paragraph" w:customStyle="1" w:styleId="Style3">
    <w:name w:val="Style3"/>
    <w:basedOn w:val="a"/>
    <w:uiPriority w:val="99"/>
    <w:rsid w:val="000B46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0">
    <w:name w:val="Font Style20"/>
    <w:uiPriority w:val="99"/>
    <w:rsid w:val="000B4689"/>
    <w:rPr>
      <w:rFonts w:ascii="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574803">
      <w:bodyDiv w:val="1"/>
      <w:marLeft w:val="0"/>
      <w:marRight w:val="0"/>
      <w:marTop w:val="0"/>
      <w:marBottom w:val="0"/>
      <w:divBdr>
        <w:top w:val="none" w:sz="0" w:space="0" w:color="auto"/>
        <w:left w:val="none" w:sz="0" w:space="0" w:color="auto"/>
        <w:bottom w:val="none" w:sz="0" w:space="0" w:color="auto"/>
        <w:right w:val="none" w:sz="0" w:space="0" w:color="auto"/>
      </w:divBdr>
    </w:div>
    <w:div w:id="191276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0%D1%81%D1%82%D1%80%D0%B0%D1%85%D0%B0%D0%BD%D1%81%D0%BA%D0%B0%D1%8F_%D0%BE%D0%B1%D0%BB%D0%B0%D1%81%D1%82%D1%8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ru.wikipedia.org/wiki/%D0%A5%D0%B0%D1%80%D0%B0%D0%B1%D0%B0%D0%BB%D0%B8%D0%BD%D1%81%D0%BA%D0%B8%D0%B9_%D1%80%D0%B0%D0%B9%D0%BE%D0%BD_%D0%90%D1%81%D1%82%D1%80%D0%B0%D1%85%D0%B0%D0%BD%D1%81%D0%BA%D0%BE%D0%B9_%D0%BE%D0%B1%D0%BB%D0%B0%D1%81%D1%82%D0%B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A7%D0%B5%D1%80%D0%BD%D0%BE%D1%8F%D1%80%D1%81%D0%BA%D0%B8%D0%B9_%D1%80%D0%B0%D0%B9%D0%BE%D0%BD_%D0%90%D1%81%D1%82%D1%80%D0%B0%D1%85%D0%B0%D0%BD%D1%81%D0%BA%D0%BE%D0%B9_%D0%BE%D0%B1%D0%BB%D0%B0%D1%81%D1%82%D0%B8" TargetMode="External"/><Relationship Id="rId5" Type="http://schemas.openxmlformats.org/officeDocument/2006/relationships/settings" Target="settings.xml"/><Relationship Id="rId10" Type="http://schemas.openxmlformats.org/officeDocument/2006/relationships/hyperlink" Target="http://ru.wikipedia.org/wiki/%D0%9A%D0%B0%D0%B7%D0%B0%D1%85%D1%81%D1%82%D0%B0%D0%BD" TargetMode="External"/><Relationship Id="rId4" Type="http://schemas.microsoft.com/office/2007/relationships/stylesWithEffects" Target="stylesWithEffects.xml"/><Relationship Id="rId9" Type="http://schemas.openxmlformats.org/officeDocument/2006/relationships/hyperlink" Target="http://ru.wikipedia.org/wiki/%D0%90%D1%85%D1%82%D1%83%D0%B1%D0%B8%D0%BD%D1%81%D0%B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76EC1-30BD-4408-92F9-CA1CE8A50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60</Pages>
  <Words>13294</Words>
  <Characters>75778</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Гужвина</dc:creator>
  <cp:lastModifiedBy>Татьяна Остапенко</cp:lastModifiedBy>
  <cp:revision>3</cp:revision>
  <cp:lastPrinted>2017-05-24T09:20:00Z</cp:lastPrinted>
  <dcterms:created xsi:type="dcterms:W3CDTF">2017-05-24T09:49:00Z</dcterms:created>
  <dcterms:modified xsi:type="dcterms:W3CDTF">2017-05-24T10:05:00Z</dcterms:modified>
</cp:coreProperties>
</file>