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6D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8D7507B" wp14:editId="37375F5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C66DD" w:rsidRPr="006C66DD" w:rsidRDefault="006C66DD" w:rsidP="006C66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C66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6C66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6C66DD" w:rsidRPr="006C66DD" w:rsidRDefault="006C66DD" w:rsidP="006C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DD" w:rsidRPr="006C66DD" w:rsidRDefault="006C66DD" w:rsidP="006C6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6DD" w:rsidRDefault="006C66DD" w:rsidP="006C6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 г.</w:t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89</w:t>
      </w:r>
    </w:p>
    <w:p w:rsidR="006C66DD" w:rsidRPr="006C66DD" w:rsidRDefault="006C66DD" w:rsidP="006C66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DB24DA" w:rsidRPr="00DB24DA" w:rsidRDefault="00DB24DA" w:rsidP="0082293C">
      <w:pPr>
        <w:widowControl w:val="0"/>
        <w:suppressAutoHyphens/>
        <w:autoSpaceDE w:val="0"/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в 20</w:t>
      </w:r>
      <w:r w:rsidR="00F045E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иных межбюджетных трансфертов и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4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Указо</w:t>
      </w:r>
      <w:r w:rsidR="002D098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B2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Президента Российской Федерации </w:t>
      </w:r>
      <w:r w:rsid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«Реализация мероприятий МО «</w:t>
      </w:r>
      <w:r w:rsidR="007D6EED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 w:rsid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D6EED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программ Астраханской области</w:t>
      </w:r>
      <w:r w:rsid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» муниципальной программы «</w:t>
      </w:r>
      <w:r w:rsidR="007D6EED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управления муниципальными финансами</w:t>
      </w:r>
      <w:r w:rsid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B24DA" w:rsidRPr="006173AC" w:rsidRDefault="00DB24DA" w:rsidP="00DB24DA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5B8E" w:rsidRDefault="0041711A" w:rsidP="004E16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E16B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142</w:t>
      </w:r>
      <w:r w:rsidR="00430FC0" w:rsidRPr="004E16B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Pr="004E16B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7475" w:rsidRPr="004E16B0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597 «О мероприятиях по реализации государственной социальной политики», </w:t>
      </w:r>
      <w:r w:rsidR="00DB24DA" w:rsidRPr="004E16B0">
        <w:rPr>
          <w:rFonts w:ascii="Times New Roman" w:hAnsi="Times New Roman" w:cs="Times New Roman"/>
          <w:b w:val="0"/>
          <w:sz w:val="28"/>
          <w:szCs w:val="28"/>
        </w:rPr>
        <w:t>порядком предоставления в 20</w:t>
      </w:r>
      <w:r w:rsidR="004E16B0" w:rsidRPr="004E16B0">
        <w:rPr>
          <w:rFonts w:ascii="Times New Roman" w:hAnsi="Times New Roman" w:cs="Times New Roman"/>
          <w:b w:val="0"/>
          <w:sz w:val="28"/>
          <w:szCs w:val="28"/>
        </w:rPr>
        <w:t>20</w:t>
      </w:r>
      <w:r w:rsidR="00DB24DA" w:rsidRPr="004E16B0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4E16B0" w:rsidRPr="004E16B0">
        <w:rPr>
          <w:rFonts w:ascii="Times New Roman" w:hAnsi="Times New Roman" w:cs="Times New Roman"/>
          <w:b w:val="0"/>
          <w:sz w:val="28"/>
          <w:szCs w:val="28"/>
        </w:rPr>
        <w:t xml:space="preserve">иных межбюджетных трансфертов </w:t>
      </w:r>
      <w:r w:rsidR="00D35B8E">
        <w:rPr>
          <w:rFonts w:ascii="Times New Roman" w:hAnsi="Times New Roman" w:cs="Times New Roman"/>
          <w:b w:val="0"/>
          <w:sz w:val="28"/>
          <w:szCs w:val="28"/>
        </w:rPr>
        <w:t>на реализацию У</w:t>
      </w:r>
      <w:r w:rsidR="004E16B0" w:rsidRPr="004E16B0">
        <w:rPr>
          <w:rFonts w:ascii="Times New Roman" w:hAnsi="Times New Roman" w:cs="Times New Roman"/>
          <w:b w:val="0"/>
          <w:sz w:val="28"/>
          <w:szCs w:val="28"/>
        </w:rPr>
        <w:t>казов Президента Российской Федерации в рамках ведомственной целевой программы «Повышение эффективности государственного управления</w:t>
      </w:r>
      <w:proofErr w:type="gramEnd"/>
      <w:r w:rsidR="004E16B0" w:rsidRPr="004E16B0">
        <w:rPr>
          <w:rFonts w:ascii="Times New Roman" w:hAnsi="Times New Roman" w:cs="Times New Roman"/>
          <w:b w:val="0"/>
          <w:sz w:val="28"/>
          <w:szCs w:val="28"/>
        </w:rPr>
        <w:t xml:space="preserve"> в сфере культуры и туризма Астраханской области» государственной программы «Развитие культуры и туризма в Астраханской области»</w:t>
      </w:r>
      <w:r w:rsidR="00DB24DA" w:rsidRPr="004E16B0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Правительства Астраханской области от 12.09.2014 № 388-П «О государственной программе «Развитие культуры и туризма в Астраханской области»,</w:t>
      </w:r>
    </w:p>
    <w:p w:rsidR="003976C4" w:rsidRDefault="003976C4" w:rsidP="004E16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4DA" w:rsidRPr="004E16B0" w:rsidRDefault="00DB24DA" w:rsidP="004E16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6B0">
        <w:rPr>
          <w:rFonts w:ascii="Times New Roman" w:hAnsi="Times New Roman" w:cs="Times New Roman"/>
          <w:b w:val="0"/>
          <w:sz w:val="28"/>
          <w:szCs w:val="28"/>
        </w:rPr>
        <w:t>Совет муниципального образования «Ахтубинский район»</w:t>
      </w:r>
    </w:p>
    <w:p w:rsidR="00DB24DA" w:rsidRPr="003D6602" w:rsidRDefault="00DB24D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1711A" w:rsidRPr="000048A4" w:rsidRDefault="000048A4" w:rsidP="0085238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1711A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</w:t>
      </w:r>
      <w:r w:rsidR="00DB24DA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1711A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орядок </w:t>
      </w:r>
      <w:r w:rsidR="00DB24DA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в 20</w:t>
      </w:r>
      <w:r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B24DA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иных межбюджетных трансфертов и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DB24DA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образования «Ахтубинский район» муниципальным образованиям Ахтубинского района </w:t>
      </w:r>
      <w:r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Указов Президента Российской Федерации</w:t>
      </w:r>
      <w:r w:rsidR="00771B1B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«Реализация мероприятий МО «</w:t>
      </w:r>
      <w:r w:rsidR="00771B1B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 w:rsid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71B1B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программ Астраханской области</w:t>
      </w:r>
      <w:r w:rsid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» муниципальной программы «</w:t>
      </w:r>
      <w:r w:rsidR="00771B1B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</w:t>
      </w:r>
      <w:r w:rsidR="00771B1B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управления муниципальными финансами</w:t>
      </w:r>
      <w:r w:rsid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</w:t>
      </w:r>
      <w:r w:rsidRPr="000048A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41711A" w:rsidRPr="0041711A" w:rsidRDefault="00821696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2. 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опубликовать в газете «Ахтубинская правда», разместить 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Pr="0041711A" w:rsidRDefault="00070F88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="001D47E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1D47E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В.И. Архипов</w:t>
      </w:r>
    </w:p>
    <w:p w:rsidR="00070F88" w:rsidRDefault="00070F88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Pr="0041711A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</w:t>
      </w:r>
      <w:r w:rsidR="001D47E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А.А. Кириллов</w:t>
      </w:r>
    </w:p>
    <w:p w:rsidR="005D4BDB" w:rsidRDefault="0041711A" w:rsidP="005D4BDB">
      <w:pPr>
        <w:pStyle w:val="ConsPlusTitle"/>
        <w:widowControl/>
        <w:suppressAutoHyphens/>
        <w:autoSpaceDN/>
        <w:ind w:left="609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br w:type="page"/>
      </w:r>
      <w:r w:rsidRPr="00C66DD9">
        <w:rPr>
          <w:sz w:val="24"/>
          <w:szCs w:val="28"/>
        </w:rPr>
        <w:lastRenderedPageBreak/>
        <w:t xml:space="preserve">                                                                                       </w:t>
      </w:r>
      <w:r w:rsidR="00C66DD9">
        <w:rPr>
          <w:sz w:val="24"/>
          <w:szCs w:val="28"/>
        </w:rPr>
        <w:t xml:space="preserve">          </w:t>
      </w:r>
      <w:r w:rsidRPr="00C66DD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41711A" w:rsidRPr="00C66DD9" w:rsidRDefault="0041711A" w:rsidP="005D4BDB">
      <w:pPr>
        <w:pStyle w:val="ConsPlusTitle"/>
        <w:widowControl/>
        <w:suppressAutoHyphens/>
        <w:autoSpaceDN/>
        <w:ind w:left="609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DD9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</w:t>
      </w:r>
    </w:p>
    <w:p w:rsidR="0041711A" w:rsidRPr="00C66DD9" w:rsidRDefault="0041711A" w:rsidP="005D4BDB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8"/>
          <w:szCs w:val="28"/>
        </w:rPr>
      </w:pPr>
      <w:r w:rsidRPr="00C66DD9">
        <w:rPr>
          <w:rFonts w:ascii="Times New Roman" w:hAnsi="Times New Roman" w:cs="Times New Roman"/>
          <w:b w:val="0"/>
          <w:sz w:val="28"/>
          <w:szCs w:val="28"/>
        </w:rPr>
        <w:t xml:space="preserve">МО «Ахтубинский район»              </w:t>
      </w:r>
    </w:p>
    <w:p w:rsidR="0041711A" w:rsidRPr="00C66DD9" w:rsidRDefault="0041711A" w:rsidP="005D4BDB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8"/>
          <w:szCs w:val="28"/>
        </w:rPr>
      </w:pPr>
      <w:r w:rsidRPr="00C66DD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76C4">
        <w:rPr>
          <w:rFonts w:ascii="Times New Roman" w:hAnsi="Times New Roman" w:cs="Times New Roman"/>
          <w:b w:val="0"/>
          <w:sz w:val="28"/>
          <w:szCs w:val="28"/>
        </w:rPr>
        <w:t xml:space="preserve">04. 06.2020 </w:t>
      </w:r>
      <w:r w:rsidRPr="00C66D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976C4">
        <w:rPr>
          <w:rFonts w:ascii="Times New Roman" w:hAnsi="Times New Roman" w:cs="Times New Roman"/>
          <w:b w:val="0"/>
          <w:sz w:val="28"/>
          <w:szCs w:val="28"/>
        </w:rPr>
        <w:t xml:space="preserve"> 89</w:t>
      </w:r>
      <w:bookmarkStart w:id="0" w:name="_GoBack"/>
      <w:bookmarkEnd w:id="0"/>
    </w:p>
    <w:p w:rsidR="00771B1B" w:rsidRDefault="00771B1B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1" w:name="P60"/>
      <w:bookmarkEnd w:id="1"/>
    </w:p>
    <w:p w:rsidR="00C22B89" w:rsidRPr="00C66DD9" w:rsidRDefault="00C22B8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D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991C07" w:rsidRDefault="00C66DD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в 2020 году иных межбюджетных трансфертов и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образования «Ахтубинский район» муниципальным образованиям Ахтубинского района на реализацию Указов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«Реализация мероприятий МО «</w:t>
      </w:r>
      <w:r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программ Астраханской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муниципальной программы «</w:t>
      </w:r>
      <w:r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управления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66DD9" w:rsidRPr="00D02EED" w:rsidRDefault="00C66DD9" w:rsidP="00C22B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91C07" w:rsidRPr="00880DE9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EE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</w:t>
      </w:r>
      <w:r w:rsidRP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</w:t>
      </w:r>
      <w:r w:rsidR="009F5625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в 2020 году иных межбюджетных трансфертов и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9F5625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образования «Ахтубинский район» муниципальным образованиям Ахтубинского района на реализацию Указов Президента Российской Федерации 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«Реализация мероприятий МО «</w:t>
      </w:r>
      <w:r w:rsidR="009F5625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5625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программ Астраханской области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» муниципальной программы «</w:t>
      </w:r>
      <w:r w:rsidR="009F5625" w:rsidRPr="007D6E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управления муниципальными финансами</w:t>
      </w:r>
      <w:r w:rsidR="009F56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5625"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Порядок) разработан в соответствии со статьей 1</w:t>
      </w:r>
      <w:r w:rsidR="00BC5CBF"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 и определяет условия </w:t>
      </w:r>
      <w:r w:rsidR="00991C07"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в 20</w:t>
      </w:r>
      <w:r w:rsidR="009F5625"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91C07"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иных межбюджетных трансфертов </w:t>
      </w:r>
      <w:r w:rsidR="00880DE9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880DE9" w:rsidRPr="00771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образования «Ахтубинский район» муниципальным образованиям Ахтубинского района на реализацию Указов Президента Российской Федерации </w:t>
      </w:r>
      <w:r w:rsidR="00752D03" w:rsidRPr="0066160B">
        <w:rPr>
          <w:rFonts w:ascii="Times New Roman" w:eastAsia="Calibri" w:hAnsi="Times New Roman" w:cs="Times New Roman"/>
          <w:sz w:val="28"/>
          <w:szCs w:val="28"/>
        </w:rPr>
        <w:t>(далее - иные межбюджетные трансферты) в рамках государственной программы «</w:t>
      </w:r>
      <w:r w:rsidR="005F5185" w:rsidRPr="004E16B0">
        <w:rPr>
          <w:rFonts w:ascii="Times New Roman" w:hAnsi="Times New Roman" w:cs="Times New Roman"/>
          <w:sz w:val="28"/>
          <w:szCs w:val="28"/>
        </w:rPr>
        <w:t>Развитие культуры и туризма в Астраханской области</w:t>
      </w:r>
      <w:r w:rsidR="00752D03" w:rsidRPr="0066160B">
        <w:rPr>
          <w:rFonts w:ascii="Times New Roman" w:eastAsia="Calibri" w:hAnsi="Times New Roman" w:cs="Times New Roman"/>
          <w:sz w:val="28"/>
          <w:szCs w:val="28"/>
        </w:rPr>
        <w:t xml:space="preserve">», утвержденной постановлением Правительства Астраханской области </w:t>
      </w:r>
      <w:r w:rsidR="005F5185" w:rsidRPr="004E16B0">
        <w:rPr>
          <w:rFonts w:ascii="Times New Roman" w:hAnsi="Times New Roman" w:cs="Times New Roman"/>
          <w:sz w:val="28"/>
          <w:szCs w:val="28"/>
        </w:rPr>
        <w:t>от 12.09.2014 № 388-П</w:t>
      </w:r>
      <w:r w:rsidR="005F5185">
        <w:rPr>
          <w:rFonts w:ascii="Times New Roman" w:hAnsi="Times New Roman" w:cs="Times New Roman"/>
          <w:sz w:val="28"/>
          <w:szCs w:val="28"/>
        </w:rPr>
        <w:t>.</w:t>
      </w:r>
      <w:r w:rsidR="005F5185" w:rsidRPr="004E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EA" w:rsidRPr="00880DE9" w:rsidRDefault="006F4DEA" w:rsidP="006F4D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Иные межбюджетные трансферты предоставляются </w:t>
      </w:r>
      <w:r w:rsidR="00474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бюджета Астраханской области </w:t>
      </w:r>
      <w:r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частичное доведение размера средней заработной платы работников муниципальных учреждений культуры в целях недопущения снижения установленных Указом Президента Российской Федерации от 07.05.2012 № 597 «О мероприятиях по реализации государственной социальной политики» показателей оплаты труда работников учреждений культуры до </w:t>
      </w:r>
      <w:r w:rsidR="00880DE9"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29 280,1 рубля</w:t>
      </w:r>
      <w:r w:rsidRPr="00880D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2B89" w:rsidRPr="006C6F9D" w:rsidRDefault="009142AF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F9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22B89" w:rsidRPr="006C6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Получателями иных межбюджетных трансфертов являются муниципальные </w:t>
      </w:r>
      <w:r w:rsidRPr="006C6F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Ахтубинского района</w:t>
      </w:r>
      <w:r w:rsidR="00C22B89" w:rsidRPr="006C6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муниципальные образования).</w:t>
      </w:r>
    </w:p>
    <w:p w:rsidR="00C22B89" w:rsidRPr="000A445E" w:rsidRDefault="0091632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4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2B89" w:rsidRPr="000A445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межбюджетные трансферты носят целевой характер и используются только по прямому назначению.</w:t>
      </w:r>
    </w:p>
    <w:p w:rsidR="005F78F1" w:rsidRPr="00C76F47" w:rsidRDefault="00916329" w:rsidP="00FF575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22B89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межбюджетные трансферты предоставляются муниципальным образ</w:t>
      </w:r>
      <w:r w:rsidR="00C22B89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22B89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ваниям в пределах бюджетных ассигнований, предусмотренных </w:t>
      </w: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бюджету муниц</w:t>
      </w: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«Ахтубинский район»</w:t>
      </w:r>
      <w:r w:rsidR="00C22B89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 w:rsidR="00C22B89" w:rsidRPr="00C76F4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C22B89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Астраханской области 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-ОЗ «О бюджете Астраханской области на 20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вый период 202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</w:t>
      </w:r>
      <w:r w:rsidR="00FF57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F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цель, указанную в пункте 2 </w:t>
      </w:r>
      <w:proofErr w:type="spellStart"/>
      <w:r w:rsidR="00FF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натоящего</w:t>
      </w:r>
      <w:proofErr w:type="spellEnd"/>
      <w:r w:rsidR="00FF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5F78F1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6F47" w:rsidRPr="00C76F47" w:rsidRDefault="00916329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22B89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Методика распределения </w:t>
      </w:r>
      <w:r w:rsidR="008A5C7C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иного межбюджетного трансферта 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</w:t>
      </w:r>
      <w:r w:rsidR="008A5C7C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8A5C7C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8A5C7C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й.</w:t>
      </w:r>
      <w:r w:rsidR="008A5C7C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A5C7C" w:rsidRPr="00C76F47" w:rsidRDefault="00C76F47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и распределение осуществляется </w:t>
      </w:r>
      <w:r w:rsidR="008A5C7C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следующей формуле:</w:t>
      </w: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C7C" w:rsidRPr="00C76F47" w:rsidRDefault="008A5C7C" w:rsidP="005D4BDB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Сi</w:t>
      </w:r>
      <w:proofErr w:type="spellEnd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(X - Y) x k x 12 месяцев x N, где:</w:t>
      </w: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Ci</w:t>
      </w:r>
      <w:proofErr w:type="spellEnd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объем иного межбюджетного трансферта бюджету i-</w:t>
      </w:r>
      <w:proofErr w:type="spellStart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образования;</w:t>
      </w: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X - плановый показатель среднемесячной заработной платы работников муниципальных учреждений культуры на 20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29 280,1 рубля</w:t>
      </w: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Y - плановый показатель среднемесячной заработной платы работников муниципальных учреждений культуры на 2017 год (</w:t>
      </w:r>
      <w:r w:rsidR="00C76F47"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21 960,0 рубля</w:t>
      </w: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ki</w:t>
      </w:r>
      <w:proofErr w:type="spellEnd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среднесписочная численность работников муниципальных учреждений культуры по i-</w:t>
      </w:r>
      <w:proofErr w:type="spellStart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proofErr w:type="spellEnd"/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муниципальному образованию;</w:t>
      </w:r>
    </w:p>
    <w:p w:rsidR="008A5C7C" w:rsidRPr="00C76F47" w:rsidRDefault="008A5C7C" w:rsidP="008A5C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F47">
        <w:rPr>
          <w:rFonts w:ascii="Times New Roman" w:eastAsia="Times New Roman" w:hAnsi="Times New Roman" w:cs="Times New Roman"/>
          <w:sz w:val="28"/>
          <w:szCs w:val="28"/>
          <w:lang w:eastAsia="ar-SA"/>
        </w:rPr>
        <w:t>N - коэффициент, увеличивающий расходы по начислениям на выплаты по заработной плате, определенный в соответствии с тарифами страховых взносов в государственные внебюджетные фонды Российской Федерации, установленными федеральным законодательством.</w:t>
      </w:r>
    </w:p>
    <w:p w:rsidR="00C81725" w:rsidRPr="00C76F47" w:rsidRDefault="00916329" w:rsidP="00C76F4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6F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</w:t>
      </w:r>
      <w:r w:rsidR="00C22B89" w:rsidRPr="00C76F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C81725" w:rsidRPr="00C76F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Условиями предоставления иных межбюджетных трансфертов являются:</w:t>
      </w:r>
    </w:p>
    <w:p w:rsidR="00C81725" w:rsidRPr="00C76F47" w:rsidRDefault="00C81725" w:rsidP="00C76F4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6F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наличие в муниципальном образовании работников муниципальных учреждений культуры;</w:t>
      </w:r>
    </w:p>
    <w:p w:rsidR="00C81725" w:rsidRPr="00C76F47" w:rsidRDefault="00C81725" w:rsidP="00C76F4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6F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наличие письменного обязательства муниципального образования о достижении им планового показателя среднемесячной заработной платы работников муниципальных учреждений культуры (</w:t>
      </w:r>
      <w:r w:rsidR="00C76F47" w:rsidRPr="00C76F4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29 280,1 рубля);</w:t>
      </w:r>
    </w:p>
    <w:p w:rsidR="00C76F47" w:rsidRPr="002F1607" w:rsidRDefault="00C76F47" w:rsidP="00C76F4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наличие письменного обязательства муниципального образования по возврату средств иных межбюджетных трансфертов в размере и в случае, предусмотренных </w:t>
      </w:r>
      <w:hyperlink w:anchor="Par63" w:history="1">
        <w:r w:rsidRPr="005D4BDB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пунктом 1</w:t>
        </w:r>
      </w:hyperlink>
      <w:r w:rsidR="005D4BDB" w:rsidRPr="005D4B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6</w:t>
      </w:r>
      <w:r w:rsidRPr="005D4B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нас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его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орядка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C81725" w:rsidRPr="00CA5E17" w:rsidRDefault="00C81725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bookmarkStart w:id="2" w:name="P32"/>
      <w:bookmarkEnd w:id="2"/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8. Для получения иных межбюджетных трансфертов муниципальное образование до </w:t>
      </w:r>
      <w:r w:rsidR="0038716E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C76F4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 w:rsidR="0038716E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C76F4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мая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20</w:t>
      </w:r>
      <w:r w:rsidR="00C76F4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представляет в</w:t>
      </w:r>
      <w:r w:rsidR="0038716E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управление</w:t>
      </w:r>
      <w:r w:rsidR="008E04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культуры и кинофикации</w:t>
      </w:r>
      <w:r w:rsidR="0038716E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администрации муниципального образования «Ахтубинский район»</w:t>
      </w:r>
      <w:r w:rsidR="008444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для направления в министерство культуры Астраханской области следующие документы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</w:p>
    <w:p w:rsidR="00C81725" w:rsidRPr="00CA5E17" w:rsidRDefault="00C81725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заявку на получение иных межбюджетных трансфертов в произвольной письменной форме с указанием объема средств;</w:t>
      </w:r>
    </w:p>
    <w:p w:rsidR="00C81725" w:rsidRPr="00CA5E17" w:rsidRDefault="00C81725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письменное обязательство муниципального образования о достижении им планового показателя среднемесячной заработной платы работников муниципальных учреждений культуры (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29 280,1 рубля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;</w:t>
      </w:r>
    </w:p>
    <w:p w:rsidR="00CA5E17" w:rsidRPr="00CA5E17" w:rsidRDefault="00CA5E17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- письменное обязательство муниципального образования 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 возврату средств иных межбюджетных трансфертов в размере и в случае, предусмотренных </w:t>
      </w:r>
      <w:hyperlink w:anchor="Par63" w:history="1">
        <w:r w:rsidRPr="005D4BDB">
          <w:rPr>
            <w:rFonts w:ascii="Times New Roman" w:eastAsia="Times New Roman" w:hAnsi="Times New Roman" w:cs="Times New Roman"/>
            <w:bCs/>
            <w:spacing w:val="-1"/>
            <w:sz w:val="28"/>
            <w:szCs w:val="28"/>
          </w:rPr>
          <w:t>пунктом 1</w:t>
        </w:r>
      </w:hyperlink>
      <w:r w:rsidR="005D4BDB" w:rsidRPr="005D4BD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6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его</w:t>
      </w:r>
      <w:r w:rsidRPr="002F16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орядка</w:t>
      </w:r>
      <w:r w:rsidR="000B63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C22B89" w:rsidRPr="00CA5E17" w:rsidRDefault="002A3763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 w:rsidR="00C22B89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 Основанием для отказа в предоставлении иных межбюджетных трансфертов является:</w:t>
      </w:r>
    </w:p>
    <w:p w:rsidR="00C22B89" w:rsidRPr="00CA5E17" w:rsidRDefault="00C22B89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- представление неполного пакета документов, указанных в пункте </w:t>
      </w:r>
      <w:r w:rsidR="002A3763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настоящего Порядка, и (или) недостоверных сведений в них; </w:t>
      </w:r>
    </w:p>
    <w:p w:rsidR="00C22B89" w:rsidRPr="00CA5E17" w:rsidRDefault="00C22B89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- несоблюдение срока представления документов, указанного в пункте </w:t>
      </w:r>
      <w:r w:rsidR="002A3763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настоящего Порядка;</w:t>
      </w:r>
    </w:p>
    <w:p w:rsidR="00C22B89" w:rsidRPr="00CA5E17" w:rsidRDefault="00C22B89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несоблюдение условий предоставления иных межбюджетных т</w:t>
      </w:r>
      <w:r w:rsidR="002A3763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рансфертов, указанных в пункте 7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настоящего Порядка.</w:t>
      </w:r>
    </w:p>
    <w:p w:rsidR="000F223E" w:rsidRPr="00CA5E17" w:rsidRDefault="000F223E" w:rsidP="00CA5E1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10. В случае отказа в предоставлении иных межбюджетных трансфертов по основани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ям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указанн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ым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абзац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ах 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втором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четвертом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пункта 9 настоящего Порядка, 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муниципальное образование имеет право на повторное обращение за предоставлением иных межбюджетных трансфертов после устранения оснований для отказа в предоставлени</w:t>
      </w:r>
      <w:r w:rsidR="00CA5E17"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 иных межбюджетных трансфертов, но не позднее срока, указанного в абзаце первом пункта 9 настоящего Порядка.</w:t>
      </w:r>
      <w:r w:rsidRPr="00CA5E1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0F223E" w:rsidRPr="00482B1D" w:rsidRDefault="000F223E" w:rsidP="000F22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482B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11.</w:t>
      </w:r>
      <w:r w:rsidRPr="00D02EE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482B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Решение о предоставлении (об отказе в предоставлении) иных межбюджетных трансфертов (далее - решение) принимается правовым актом министерства культуры и туризма Астраханской области.</w:t>
      </w:r>
    </w:p>
    <w:p w:rsidR="00421E65" w:rsidRPr="005A51D5" w:rsidRDefault="00421E65" w:rsidP="005A51D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12. Основанием для перечисления иных межбюджетных трансфертов муниципальному образованию является соглашение о предоставлении в 20</w:t>
      </w:r>
      <w:r w:rsidR="005A51D5"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году иных межбюджетных трансфертов из бюджета муниципального образования «Ахтубинский район» муниципальному образованию Ахтубинского района </w:t>
      </w:r>
      <w:r w:rsidR="005A51D5"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 реализацию</w:t>
      </w:r>
      <w:r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Указо</w:t>
      </w:r>
      <w:r w:rsidR="005A51D5"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Президента Российской Федерации</w:t>
      </w:r>
      <w:r w:rsidR="005A51D5"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рамках подпрограммы «Реализация мероприятий МО «Ахтубинский район» государственных программ Астраханской области» муниципальной программы «Повышение эффективности управления муниципальными финансами»</w:t>
      </w:r>
      <w:r w:rsid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(далее – соглашение)</w:t>
      </w:r>
      <w:r w:rsidRPr="005A51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заключенное между муниципальным образованием «Ахтубинский район» и муниципальным образованием.</w:t>
      </w:r>
    </w:p>
    <w:p w:rsidR="00637E3B" w:rsidRPr="00660E53" w:rsidRDefault="00C22B89" w:rsidP="00637E3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857E0A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 Муниципальное</w:t>
      </w:r>
      <w:r w:rsidR="00316E63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образование ежеквартально, до 5</w:t>
      </w:r>
      <w:r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-го числа месяца, следу</w:t>
      </w:r>
      <w:r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ю</w:t>
      </w:r>
      <w:r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щего за отчетным кварталом, </w:t>
      </w:r>
      <w:r w:rsidR="00857E0A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начиная с отчета за квартал, в кот</w:t>
      </w:r>
      <w:r w:rsidR="0084446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857E0A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ром заключено с</w:t>
      </w:r>
      <w:r w:rsidR="00857E0A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857E0A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глашение, </w:t>
      </w:r>
      <w:r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представляет в </w:t>
      </w:r>
      <w:r w:rsidR="00316E63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управление </w:t>
      </w:r>
      <w:r w:rsidR="003F73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культуры и кинофикации </w:t>
      </w:r>
      <w:r w:rsidR="00316E63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администрации мун</w:t>
      </w:r>
      <w:r w:rsidR="00316E63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316E63" w:rsidRPr="00857E0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ципального образования «Ахтубинский район»</w:t>
      </w:r>
      <w:r w:rsidR="00637E3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637E3B" w:rsidRPr="00660E53">
        <w:rPr>
          <w:rFonts w:ascii="Times New Roman" w:eastAsia="Calibri" w:hAnsi="Times New Roman" w:cs="Times New Roman"/>
          <w:sz w:val="28"/>
          <w:szCs w:val="28"/>
        </w:rPr>
        <w:t>отчеты в сроки и по</w:t>
      </w:r>
      <w:r w:rsidR="00637E3B">
        <w:rPr>
          <w:rFonts w:ascii="Times New Roman" w:eastAsia="Calibri" w:hAnsi="Times New Roman" w:cs="Times New Roman"/>
          <w:sz w:val="28"/>
          <w:szCs w:val="28"/>
        </w:rPr>
        <w:t xml:space="preserve"> форме, устано</w:t>
      </w:r>
      <w:r w:rsidR="00637E3B">
        <w:rPr>
          <w:rFonts w:ascii="Times New Roman" w:eastAsia="Calibri" w:hAnsi="Times New Roman" w:cs="Times New Roman"/>
          <w:sz w:val="28"/>
          <w:szCs w:val="28"/>
        </w:rPr>
        <w:t>в</w:t>
      </w:r>
      <w:r w:rsidR="00637E3B">
        <w:rPr>
          <w:rFonts w:ascii="Times New Roman" w:eastAsia="Calibri" w:hAnsi="Times New Roman" w:cs="Times New Roman"/>
          <w:sz w:val="28"/>
          <w:szCs w:val="28"/>
        </w:rPr>
        <w:t>ленные с</w:t>
      </w:r>
      <w:r w:rsidR="00637E3B" w:rsidRPr="00660E53">
        <w:rPr>
          <w:rFonts w:ascii="Times New Roman" w:eastAsia="Calibri" w:hAnsi="Times New Roman" w:cs="Times New Roman"/>
          <w:sz w:val="28"/>
          <w:szCs w:val="28"/>
        </w:rPr>
        <w:t>оглашени</w:t>
      </w:r>
      <w:r w:rsidR="00637E3B">
        <w:rPr>
          <w:rFonts w:ascii="Times New Roman" w:eastAsia="Calibri" w:hAnsi="Times New Roman" w:cs="Times New Roman"/>
          <w:sz w:val="28"/>
          <w:szCs w:val="28"/>
        </w:rPr>
        <w:t>ем</w:t>
      </w:r>
      <w:r w:rsidR="00637E3B" w:rsidRPr="00660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B89" w:rsidRPr="00AC22F7" w:rsidRDefault="003B0477" w:rsidP="00637E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4B7693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</w:t>
      </w:r>
      <w:r w:rsidR="00C22B89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Муниципальное образование «Ахтубинский район»</w:t>
      </w:r>
      <w:r w:rsidR="00C22B89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соответствии с законодательством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</w:t>
      </w:r>
    </w:p>
    <w:p w:rsidR="00C22B89" w:rsidRPr="00AC22F7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4B7693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</w:t>
      </w: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 Муниципальное образование несет ответственность за соблюдение условий, целей и порядка, установленных при предоставлении иных межбюджетных трансфертов.</w:t>
      </w:r>
    </w:p>
    <w:p w:rsidR="00C22B89" w:rsidRPr="00AC22F7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случае выявления </w:t>
      </w:r>
      <w:r w:rsidR="003B0477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муниципальным образованием «Ахтубинский район»</w:t>
      </w: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нарушений условий, целей и порядка, установленных при предоставлении иных межбюджетных трансфертов, </w:t>
      </w:r>
      <w:r w:rsidR="003B0477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муниципальное образование «Ахтубинский район»</w:t>
      </w: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течение </w:t>
      </w:r>
      <w:r w:rsidR="001C42C8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</w:t>
      </w: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рабочих дней со дня выявления указанных нарушений направляет муниципальному образованию уведомление об устранении выявленных нарушений.</w:t>
      </w:r>
    </w:p>
    <w:p w:rsidR="00C22B89" w:rsidRPr="00AC22F7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Муниципальное образование в течение </w:t>
      </w:r>
      <w:r w:rsidR="001C42C8"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рабочих дней со дня получения уведомления об устранении выявленных нарушений обязано устранить выявленные нарушения.</w:t>
      </w:r>
    </w:p>
    <w:p w:rsidR="00C22B89" w:rsidRPr="00AC22F7" w:rsidRDefault="00C22B89" w:rsidP="00C22B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случае не устранения муниципальным образованием выявленных нарушений в срок, установленный абзацем третьим настоящего пункта, к нему применяются меры бюджетного принуждения в порядке, установленном бюджетным законодательством Российской Федерации.</w:t>
      </w:r>
    </w:p>
    <w:p w:rsidR="00AC22F7" w:rsidRPr="00DD0980" w:rsidRDefault="004B7693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16.</w:t>
      </w:r>
      <w:r w:rsidR="00AC22F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случае если муниципальным образованием по состоянию на 31 де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кабря 2020 года допущены нарушения обязательств, предусмотренных согла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шением, в части достижения показателей результативности использования иных межбюджетных трансфертов и в срок до 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20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марта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2021 года указанные нарушения не устранены, то до 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 апреля 2021 года из бюджета муниципаль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ного образования в бюджет </w:t>
      </w:r>
      <w:r w:rsid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муниципального образования</w:t>
      </w:r>
      <w:r w:rsidR="00306C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«Ахтубинский район»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подлежат возврату средства (</w:t>
      </w:r>
      <w:proofErr w:type="spellStart"/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V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bscript"/>
        </w:rPr>
        <w:t>возврата</w:t>
      </w:r>
      <w:proofErr w:type="spellEnd"/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 в размере, определяемом по формуле: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V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bscript"/>
        </w:rPr>
        <w:t>возврата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= (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V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bscript"/>
        </w:rPr>
        <w:t>тр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x k x m / n) x 0,1,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где: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V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bscript"/>
        </w:rPr>
        <w:t>тр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размер иного межбюджетного трансферта, предоставленного бюд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жету муниципального образования;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количество показателей результативности использования иного меж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  <w:t>б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юджетного трансферта, по которым индекс, отражающий уровень 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недостиже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ния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i-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показателя результативности использования иного межбюджетного трансферта, имеет положительное значение;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общее количество показателей результативности использования иного межбюджетного трансферта;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k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коэффициент возврата иного межбюджетного трансферта.</w:t>
      </w:r>
    </w:p>
    <w:p w:rsidR="00AC22F7" w:rsidRPr="00DD0980" w:rsidRDefault="00796E5D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17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 </w:t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Коэффициент возврата иного межбюджетного трансферта определя</w:t>
      </w:r>
      <w:r w:rsidR="00AC22F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="00AC22F7"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ется по формуле:</w:t>
      </w:r>
    </w:p>
    <w:p w:rsidR="00AC22F7" w:rsidRPr="009E144E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8"/>
          <w:szCs w:val="28"/>
        </w:rPr>
      </w:pP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k = SUM Di / m,</w:t>
      </w:r>
    </w:p>
    <w:p w:rsidR="00AC22F7" w:rsidRPr="009E144E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0"/>
          <w:szCs w:val="28"/>
          <w:lang w:val="en-US"/>
        </w:rPr>
      </w:pP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где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: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Di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индекс, отражающий уровень 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недостижения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значения i-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показа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теля результативности использования иного межбюджетного трансферта, ко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торый рассчитывается по формуле:</w:t>
      </w:r>
    </w:p>
    <w:p w:rsidR="00AC22F7" w:rsidRPr="009E144E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8"/>
          <w:szCs w:val="28"/>
        </w:rPr>
      </w:pP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Di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= 1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Ti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/ 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Si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</w:p>
    <w:p w:rsidR="00AC22F7" w:rsidRPr="009E144E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2"/>
          <w:szCs w:val="28"/>
        </w:rPr>
      </w:pP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где: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Ti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фактически достигнутое значение i-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показателя результативности использования иного межбюджетного трансферта на отчетную дату;</w:t>
      </w:r>
    </w:p>
    <w:p w:rsidR="00AC22F7" w:rsidRPr="00DD0980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Si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</w:t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плановое значение i-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показателя результативности использования иного межбюджетного трансферта, установленное соглашением.</w:t>
      </w:r>
    </w:p>
    <w:p w:rsidR="00AC22F7" w:rsidRDefault="00AC22F7" w:rsidP="00AC2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При расчете коэффициента возврата иного межбюджетного трансферта используются только положительные значения индекса, отражающего уровень 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недостижения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i-</w:t>
      </w:r>
      <w:proofErr w:type="spellStart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</w:t>
      </w:r>
      <w:proofErr w:type="spellEnd"/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показателя результативности использования иного межбюд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softHyphen/>
      </w:r>
      <w:r w:rsidRPr="00DD098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жетного трансферта.</w:t>
      </w:r>
    </w:p>
    <w:p w:rsidR="00C22B89" w:rsidRPr="008E789A" w:rsidRDefault="00C22B89" w:rsidP="008E7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8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Остаток 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неиспользованного 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ин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ого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межбюджетн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ого трансферта по состоянию на 1 января текущего финансового года (при наличии) 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подлежит возврату 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из бюджета муниципального образования в 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доход бюджета </w:t>
      </w:r>
      <w:r w:rsidR="003B0477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муниципального образования «Ахтубинский район»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сроки и порядке, установленные</w:t>
      </w: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бюджетным законодательством Российской Федерации.</w:t>
      </w:r>
    </w:p>
    <w:p w:rsidR="00C22B89" w:rsidRPr="008E789A" w:rsidRDefault="007F086F" w:rsidP="008E7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796E5D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9</w:t>
      </w:r>
      <w:r w:rsidR="00C22B89" w:rsidRPr="008E789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 Показатель результативности использования иных межбюджетных трансфертов:</w:t>
      </w:r>
    </w:p>
    <w:p w:rsidR="00DB24DA" w:rsidRPr="008E789A" w:rsidRDefault="00DB24DA" w:rsidP="008E7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1701"/>
        <w:gridCol w:w="1843"/>
      </w:tblGrid>
      <w:tr w:rsidR="00DB24DA" w:rsidRPr="008E789A" w:rsidTr="008E789A">
        <w:tc>
          <w:tcPr>
            <w:tcW w:w="6871" w:type="dxa"/>
          </w:tcPr>
          <w:p w:rsidR="00DB24DA" w:rsidRPr="008E789A" w:rsidRDefault="00DB24DA" w:rsidP="008E78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1701" w:type="dxa"/>
            <w:vAlign w:val="center"/>
          </w:tcPr>
          <w:p w:rsidR="00DB24DA" w:rsidRPr="008E789A" w:rsidRDefault="00DB24DA" w:rsidP="008E78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DB24DA" w:rsidRPr="008E789A" w:rsidRDefault="00DB24DA" w:rsidP="008E78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20</w:t>
            </w:r>
            <w:r w:rsidR="00796E5D"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20</w:t>
            </w: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DB24DA" w:rsidRPr="008E789A" w:rsidTr="008E789A">
        <w:tc>
          <w:tcPr>
            <w:tcW w:w="6871" w:type="dxa"/>
          </w:tcPr>
          <w:p w:rsidR="00DB24DA" w:rsidRPr="008E789A" w:rsidRDefault="00DB24DA" w:rsidP="008E78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Достижение планового показателя среднемесячной заработной платы работников муниципальных учреждений культуры</w:t>
            </w:r>
          </w:p>
        </w:tc>
        <w:tc>
          <w:tcPr>
            <w:tcW w:w="1701" w:type="dxa"/>
            <w:vAlign w:val="center"/>
          </w:tcPr>
          <w:p w:rsidR="00DB24DA" w:rsidRPr="008E789A" w:rsidRDefault="00DB24DA" w:rsidP="008E78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руб.</w:t>
            </w:r>
          </w:p>
        </w:tc>
        <w:tc>
          <w:tcPr>
            <w:tcW w:w="1843" w:type="dxa"/>
            <w:vAlign w:val="center"/>
          </w:tcPr>
          <w:p w:rsidR="00DB24DA" w:rsidRPr="008E789A" w:rsidRDefault="00DB24DA" w:rsidP="008E78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2</w:t>
            </w:r>
            <w:r w:rsidR="00796E5D" w:rsidRPr="008E78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9 280,1</w:t>
            </w:r>
          </w:p>
        </w:tc>
      </w:tr>
    </w:tbl>
    <w:p w:rsidR="00DB24DA" w:rsidRPr="00021969" w:rsidRDefault="00DB24DA" w:rsidP="00DB2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4DA" w:rsidRPr="00021969" w:rsidRDefault="00DB24DA" w:rsidP="00DB2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B89" w:rsidRPr="00C22B89" w:rsidRDefault="00C22B89" w:rsidP="009E144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2B89" w:rsidRPr="00C22B89" w:rsidSect="00D44421">
          <w:headerReference w:type="default" r:id="rId11"/>
          <w:pgSz w:w="11906" w:h="16838"/>
          <w:pgMar w:top="993" w:right="424" w:bottom="851" w:left="1134" w:header="709" w:footer="403" w:gutter="0"/>
          <w:pgNumType w:start="1"/>
          <w:cols w:space="720"/>
          <w:titlePg/>
          <w:docGrid w:linePitch="600" w:charSpace="36864"/>
        </w:sectPr>
      </w:pPr>
    </w:p>
    <w:p w:rsidR="00C22B89" w:rsidRDefault="00C22B89" w:rsidP="009E144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C22B89" w:rsidSect="009E144E">
      <w:pgSz w:w="16838" w:h="11905" w:orient="landscape"/>
      <w:pgMar w:top="1701" w:right="1134" w:bottom="1276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14" w:rsidRDefault="00EC0E14" w:rsidP="00F030A5">
      <w:pPr>
        <w:spacing w:after="0" w:line="240" w:lineRule="auto"/>
      </w:pPr>
      <w:r>
        <w:separator/>
      </w:r>
    </w:p>
  </w:endnote>
  <w:endnote w:type="continuationSeparator" w:id="0">
    <w:p w:rsidR="00EC0E14" w:rsidRDefault="00EC0E14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14" w:rsidRDefault="00EC0E14" w:rsidP="00F030A5">
      <w:pPr>
        <w:spacing w:after="0" w:line="240" w:lineRule="auto"/>
      </w:pPr>
      <w:r>
        <w:separator/>
      </w:r>
    </w:p>
  </w:footnote>
  <w:footnote w:type="continuationSeparator" w:id="0">
    <w:p w:rsidR="00EC0E14" w:rsidRDefault="00EC0E14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47" w:rsidRDefault="00C76F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01B5CD7"/>
    <w:multiLevelType w:val="hybridMultilevel"/>
    <w:tmpl w:val="B5B21D7C"/>
    <w:lvl w:ilvl="0" w:tplc="CF4C202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7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31"/>
  </w:num>
  <w:num w:numId="5">
    <w:abstractNumId w:val="24"/>
  </w:num>
  <w:num w:numId="6">
    <w:abstractNumId w:val="20"/>
  </w:num>
  <w:num w:numId="7">
    <w:abstractNumId w:val="12"/>
    <w:lvlOverride w:ilvl="0">
      <w:startOverride w:val="20"/>
    </w:lvlOverride>
  </w:num>
  <w:num w:numId="8">
    <w:abstractNumId w:val="29"/>
    <w:lvlOverride w:ilvl="0">
      <w:startOverride w:val="30"/>
    </w:lvlOverride>
  </w:num>
  <w:num w:numId="9">
    <w:abstractNumId w:val="30"/>
    <w:lvlOverride w:ilvl="0">
      <w:startOverride w:val="40"/>
    </w:lvlOverride>
  </w:num>
  <w:num w:numId="10">
    <w:abstractNumId w:val="34"/>
    <w:lvlOverride w:ilvl="0">
      <w:startOverride w:val="50"/>
    </w:lvlOverride>
  </w:num>
  <w:num w:numId="11">
    <w:abstractNumId w:val="32"/>
    <w:lvlOverride w:ilvl="0">
      <w:startOverride w:val="60"/>
    </w:lvlOverride>
  </w:num>
  <w:num w:numId="12">
    <w:abstractNumId w:val="22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3"/>
    <w:lvlOverride w:ilvl="0">
      <w:startOverride w:val="90"/>
    </w:lvlOverride>
  </w:num>
  <w:num w:numId="15">
    <w:abstractNumId w:val="15"/>
  </w:num>
  <w:num w:numId="16">
    <w:abstractNumId w:val="18"/>
  </w:num>
  <w:num w:numId="17">
    <w:abstractNumId w:val="19"/>
  </w:num>
  <w:num w:numId="18">
    <w:abstractNumId w:val="21"/>
  </w:num>
  <w:num w:numId="19">
    <w:abstractNumId w:val="35"/>
  </w:num>
  <w:num w:numId="20">
    <w:abstractNumId w:val="27"/>
  </w:num>
  <w:num w:numId="21">
    <w:abstractNumId w:val="11"/>
  </w:num>
  <w:num w:numId="22">
    <w:abstractNumId w:val="28"/>
  </w:num>
  <w:num w:numId="23">
    <w:abstractNumId w:val="36"/>
  </w:num>
  <w:num w:numId="24">
    <w:abstractNumId w:val="0"/>
  </w:num>
  <w:num w:numId="25">
    <w:abstractNumId w:val="25"/>
  </w:num>
  <w:num w:numId="26">
    <w:abstractNumId w:val="14"/>
  </w:num>
  <w:num w:numId="2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8A4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C16"/>
    <w:rsid w:val="000A2D6B"/>
    <w:rsid w:val="000A3271"/>
    <w:rsid w:val="000A32C0"/>
    <w:rsid w:val="000A32DC"/>
    <w:rsid w:val="000A357E"/>
    <w:rsid w:val="000A3789"/>
    <w:rsid w:val="000A40D9"/>
    <w:rsid w:val="000A445E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3A5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55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809"/>
    <w:rsid w:val="001D295F"/>
    <w:rsid w:val="001D297E"/>
    <w:rsid w:val="001D30F9"/>
    <w:rsid w:val="001D36B0"/>
    <w:rsid w:val="001D37A2"/>
    <w:rsid w:val="001D37B2"/>
    <w:rsid w:val="001D4597"/>
    <w:rsid w:val="001D47E1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030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98A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CD5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6C4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07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C74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2B1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693"/>
    <w:rsid w:val="004B7AFB"/>
    <w:rsid w:val="004B7DF4"/>
    <w:rsid w:val="004C0897"/>
    <w:rsid w:val="004C0B89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6B0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9A4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343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5ECF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1D5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4BDB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185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37E3B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6DD"/>
    <w:rsid w:val="006C6721"/>
    <w:rsid w:val="006C679C"/>
    <w:rsid w:val="006C6887"/>
    <w:rsid w:val="006C690C"/>
    <w:rsid w:val="006C6D00"/>
    <w:rsid w:val="006C6D85"/>
    <w:rsid w:val="006C6EC8"/>
    <w:rsid w:val="006C6F9D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2D03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B1B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753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6E5D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6EED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93C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46F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385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57E0A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DE9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D7FB1"/>
    <w:rsid w:val="008E0430"/>
    <w:rsid w:val="008E0459"/>
    <w:rsid w:val="008E046F"/>
    <w:rsid w:val="008E06C7"/>
    <w:rsid w:val="008E074E"/>
    <w:rsid w:val="008E085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89A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2A9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44E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625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4C7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D1F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45FB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2F7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1E4"/>
    <w:rsid w:val="00B03226"/>
    <w:rsid w:val="00B03C20"/>
    <w:rsid w:val="00B0405D"/>
    <w:rsid w:val="00B05343"/>
    <w:rsid w:val="00B057AA"/>
    <w:rsid w:val="00B0581D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4D35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3CA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6DD9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483"/>
    <w:rsid w:val="00C7651F"/>
    <w:rsid w:val="00C7669F"/>
    <w:rsid w:val="00C769A2"/>
    <w:rsid w:val="00C76F47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5E17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0D6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2EED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8E"/>
    <w:rsid w:val="00D35BED"/>
    <w:rsid w:val="00D35D08"/>
    <w:rsid w:val="00D36C38"/>
    <w:rsid w:val="00D36DB3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421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0E14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5EB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75E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46354014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98D1-19C8-4274-A94E-D8319B94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60</cp:revision>
  <cp:lastPrinted>2020-06-05T08:04:00Z</cp:lastPrinted>
  <dcterms:created xsi:type="dcterms:W3CDTF">2019-04-19T07:42:00Z</dcterms:created>
  <dcterms:modified xsi:type="dcterms:W3CDTF">2020-06-05T08:33:00Z</dcterms:modified>
</cp:coreProperties>
</file>